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2C89A707" w:rsidR="00EF62D7" w:rsidRPr="00DD7AB9" w:rsidRDefault="00BF271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BF2719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October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11D6E261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</w:t>
            </w:r>
            <w:r w:rsidR="00BF2719">
              <w:rPr>
                <w:rFonts w:ascii="Calibri" w:hAnsi="Calibri"/>
                <w:sz w:val="22"/>
                <w:szCs w:val="22"/>
              </w:rPr>
              <w:t xml:space="preserve">00 </w:t>
            </w:r>
            <w:r>
              <w:rPr>
                <w:rFonts w:ascii="Calibri" w:hAnsi="Calibri"/>
                <w:sz w:val="22"/>
                <w:szCs w:val="22"/>
              </w:rPr>
              <w:t xml:space="preserve">am </w:t>
            </w:r>
          </w:p>
        </w:tc>
      </w:tr>
      <w:tr w:rsidR="00EF62D7" w:rsidRPr="00511E1B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65A198D7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3-6</w:t>
            </w:r>
          </w:p>
        </w:tc>
      </w:tr>
      <w:tr w:rsidR="00EF62D7" w:rsidRPr="00511E1B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Eun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54C41A1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DA23DA4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 </w:t>
            </w:r>
          </w:p>
          <w:p w14:paraId="33A453C8" w14:textId="70D07303" w:rsidR="00CC7F64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EF62D7" w:rsidRPr="00511E1B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640ADEED" w:rsidR="00BF2719" w:rsidRDefault="00BF2719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presentation slides for presentation</w:t>
            </w:r>
          </w:p>
          <w:p w14:paraId="051DC841" w14:textId="76F68F84" w:rsidR="00A60D51" w:rsidRPr="00A60D51" w:rsidRDefault="00CC14E8" w:rsidP="00A60D51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Fix schedule </w:t>
            </w:r>
          </w:p>
          <w:p w14:paraId="77EB5E8C" w14:textId="7AC63651" w:rsidR="00BF2719" w:rsidRPr="00511E1B" w:rsidRDefault="00BF2719" w:rsidP="00BF2719">
            <w:pPr>
              <w:pStyle w:val="Defaul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511E1B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08"/>
        <w:gridCol w:w="2150"/>
        <w:gridCol w:w="2108"/>
      </w:tblGrid>
      <w:tr w:rsidR="003B59C4" w:rsidRPr="00511E1B" w14:paraId="3C6F30F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B59C4" w:rsidRPr="00511E1B" w14:paraId="435F11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2EE8DD7" w14:textId="08B0070B" w:rsidR="00CC14E8" w:rsidRPr="00284A8F" w:rsidRDefault="00BF2719" w:rsidP="00284A8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Go through slide contents and make necessary edits/ corrections</w:t>
            </w:r>
            <w:r w:rsidR="003B59C4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1DF610EF" w:rsidR="00EF62D7" w:rsidRPr="00511E1B" w:rsidRDefault="00BF271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BF2719">
              <w:rPr>
                <w:rFonts w:ascii="Calibri" w:hAnsi="Calibri" w:cs="Arial"/>
                <w:sz w:val="20"/>
                <w:vertAlign w:val="superscript"/>
              </w:rPr>
              <w:t>rd</w:t>
            </w:r>
            <w:r w:rsidR="003B59C4"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3B59C4" w:rsidRPr="00511E1B" w14:paraId="692538A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6A9F5" w14:textId="699089D1" w:rsidR="00EF62D7" w:rsidRPr="00511E1B" w:rsidRDefault="00284A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52FBB0" w14:textId="14C22564" w:rsidR="00A60D51" w:rsidRPr="00511E1B" w:rsidRDefault="00284A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Get familiar with the flow of the presentation slides and contents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8E670E" w14:textId="2F406986" w:rsidR="00EF62D7" w:rsidRPr="00511E1B" w:rsidRDefault="00CC14E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Matthew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144EF1" w14:textId="621CDEDF" w:rsidR="00EF62D7" w:rsidRPr="00511E1B" w:rsidRDefault="00CC14E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CC14E8">
              <w:rPr>
                <w:rFonts w:ascii="Calibri" w:hAnsi="Calibri" w:cs="Arial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BF2719" w:rsidRPr="00511E1B" w14:paraId="7147584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7D0F44F" w14:textId="597610F5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6393930" w14:textId="3BC3D268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Fix schedule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C53D303" w14:textId="3740E46A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D2D522" w14:textId="21A4DAA7" w:rsidR="00BF2719" w:rsidRPr="00511E1B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A60D51">
              <w:rPr>
                <w:rFonts w:ascii="Calibri" w:hAnsi="Calibri" w:cs="Arial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4DAC90AD" w14:textId="7CE5ADC2" w:rsidR="00EF62D7" w:rsidRDefault="00EF62D7" w:rsidP="00BF2719">
      <w:pPr>
        <w:rPr>
          <w:rFonts w:ascii="Calibri" w:hAnsi="Calibri" w:cs="Arial"/>
          <w:sz w:val="20"/>
        </w:rPr>
      </w:pPr>
    </w:p>
    <w:p w14:paraId="1247DE1F" w14:textId="77777777" w:rsidR="00A60D51" w:rsidRPr="00511E1B" w:rsidRDefault="00A60D51" w:rsidP="00BF2719">
      <w:pPr>
        <w:rPr>
          <w:rFonts w:ascii="Calibri" w:hAnsi="Calibri" w:cs="Arial"/>
          <w:sz w:val="20"/>
        </w:rPr>
      </w:pPr>
    </w:p>
    <w:p w14:paraId="2F0A9655" w14:textId="6B19E8ED" w:rsidR="00CC14E8" w:rsidRDefault="00A60D5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meeting was f</w:t>
      </w:r>
      <w:r w:rsidR="00CC14E8">
        <w:rPr>
          <w:rFonts w:ascii="Calibri" w:hAnsi="Calibri" w:cs="Arial"/>
          <w:sz w:val="20"/>
        </w:rPr>
        <w:t>ocus on going through the bug metrics and testing cases. Some of the testing scenarios cut down so it is easy for the audience to get an overall view</w:t>
      </w:r>
      <w:r>
        <w:rPr>
          <w:rFonts w:ascii="Calibri" w:hAnsi="Calibri" w:cs="Arial"/>
          <w:sz w:val="20"/>
        </w:rPr>
        <w:t xml:space="preserve">. </w:t>
      </w:r>
    </w:p>
    <w:p w14:paraId="5C09B54C" w14:textId="77777777" w:rsidR="00A60D51" w:rsidRDefault="00A60D51" w:rsidP="00EF62D7">
      <w:pPr>
        <w:rPr>
          <w:rFonts w:ascii="Calibri" w:hAnsi="Calibri" w:cs="Arial"/>
          <w:sz w:val="20"/>
        </w:rPr>
      </w:pPr>
    </w:p>
    <w:p w14:paraId="3EF56C6A" w14:textId="7B7CFF58" w:rsidR="00A60D51" w:rsidRDefault="00A60D5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schedule was also edited and updated:</w:t>
      </w:r>
      <w:bookmarkStart w:id="0" w:name="_GoBack"/>
      <w:bookmarkEnd w:id="0"/>
      <w:r>
        <w:rPr>
          <w:rFonts w:ascii="Calibri" w:hAnsi="Calibri" w:cs="Arial"/>
          <w:sz w:val="20"/>
        </w:rPr>
        <w:t xml:space="preserve"> </w:t>
      </w:r>
    </w:p>
    <w:p w14:paraId="707F145E" w14:textId="0DAB6FB8" w:rsidR="00A60D51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 w:rsidRPr="00A60D51">
        <w:rPr>
          <w:rFonts w:ascii="Calibri" w:hAnsi="Calibri" w:cs="Arial"/>
          <w:sz w:val="20"/>
        </w:rPr>
        <w:t xml:space="preserve"> adding of commit IDs</w:t>
      </w:r>
    </w:p>
    <w:p w14:paraId="04E990C8" w14:textId="119D576D" w:rsidR="00A60D51" w:rsidRPr="00A60D51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Calculating slacks </w:t>
      </w:r>
    </w:p>
    <w:p w14:paraId="486DACA0" w14:textId="77777777" w:rsidR="003B59C4" w:rsidRPr="003B59C4" w:rsidRDefault="003B59C4" w:rsidP="003B59C4">
      <w:pPr>
        <w:rPr>
          <w:rFonts w:ascii="Calibri" w:hAnsi="Calibri" w:cs="Arial"/>
          <w:sz w:val="20"/>
        </w:rPr>
      </w:pPr>
    </w:p>
    <w:p w14:paraId="410BA5A6" w14:textId="2A1265F3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3B59C4">
        <w:rPr>
          <w:rFonts w:ascii="Calibri" w:hAnsi="Calibri" w:cs="Arial"/>
          <w:sz w:val="22"/>
          <w:szCs w:val="22"/>
        </w:rPr>
        <w:t>1</w:t>
      </w:r>
      <w:r w:rsidR="00A60D51">
        <w:rPr>
          <w:rFonts w:ascii="Calibri" w:hAnsi="Calibri" w:cs="Arial"/>
          <w:sz w:val="22"/>
          <w:szCs w:val="22"/>
        </w:rPr>
        <w:t>1</w:t>
      </w:r>
      <w:r w:rsidRPr="00511E1B">
        <w:rPr>
          <w:rFonts w:ascii="Calibri" w:hAnsi="Calibri" w:cs="Arial"/>
          <w:sz w:val="22"/>
          <w:szCs w:val="22"/>
        </w:rPr>
        <w:t>.</w:t>
      </w:r>
      <w:r w:rsidR="003B59C4">
        <w:rPr>
          <w:rFonts w:ascii="Calibri" w:hAnsi="Calibri" w:cs="Arial"/>
          <w:sz w:val="22"/>
          <w:szCs w:val="22"/>
        </w:rPr>
        <w:t>3</w:t>
      </w:r>
      <w:r w:rsidRPr="00511E1B">
        <w:rPr>
          <w:rFonts w:ascii="Calibri" w:hAnsi="Calibri" w:cs="Arial"/>
          <w:sz w:val="22"/>
          <w:szCs w:val="22"/>
        </w:rPr>
        <w:t xml:space="preserve">0 </w:t>
      </w:r>
      <w:r w:rsidR="003B59C4">
        <w:rPr>
          <w:rFonts w:ascii="Calibri" w:hAnsi="Calibri" w:cs="Arial"/>
          <w:sz w:val="22"/>
          <w:szCs w:val="22"/>
        </w:rPr>
        <w:t>am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6DEABF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A4CACC" w14:textId="40375F10" w:rsidR="00EF62D7" w:rsidRPr="00511E1B" w:rsidRDefault="00BF271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Cha Da </w:t>
      </w:r>
      <w:proofErr w:type="spellStart"/>
      <w:r>
        <w:rPr>
          <w:rFonts w:ascii="Calibri" w:hAnsi="Calibri" w:cs="Arial"/>
          <w:sz w:val="22"/>
          <w:szCs w:val="22"/>
        </w:rPr>
        <w:t>Eun</w:t>
      </w:r>
      <w:proofErr w:type="spellEnd"/>
    </w:p>
    <w:p w14:paraId="0E04CD6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4161D"/>
    <w:rsid w:val="0024580D"/>
    <w:rsid w:val="00284A8F"/>
    <w:rsid w:val="003B59C4"/>
    <w:rsid w:val="00532E47"/>
    <w:rsid w:val="00806C6C"/>
    <w:rsid w:val="008568E6"/>
    <w:rsid w:val="00967E59"/>
    <w:rsid w:val="00A33E88"/>
    <w:rsid w:val="00A60D51"/>
    <w:rsid w:val="00BF2719"/>
    <w:rsid w:val="00C43E50"/>
    <w:rsid w:val="00CC14E8"/>
    <w:rsid w:val="00CC7F6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 </cp:lastModifiedBy>
  <cp:revision>4</cp:revision>
  <dcterms:created xsi:type="dcterms:W3CDTF">2019-10-03T02:08:00Z</dcterms:created>
  <dcterms:modified xsi:type="dcterms:W3CDTF">2019-10-03T02:23:00Z</dcterms:modified>
</cp:coreProperties>
</file>