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0B84" w14:textId="77777777" w:rsidR="00166156" w:rsidRDefault="00166156">
      <w:pPr>
        <w:pStyle w:val="Heading1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End-to-End Test Report</w:t>
      </w:r>
    </w:p>
    <w:p w14:paraId="251892A2" w14:textId="77777777" w:rsidR="00166156" w:rsidRDefault="00166156">
      <w:pPr>
        <w:pStyle w:val="Heading2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Event Management ERP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6388"/>
      </w:tblGrid>
      <w:tr w:rsidR="00000000" w14:paraId="6940C13D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BE15DC" w14:textId="77777777" w:rsidR="00166156" w:rsidRDefault="00166156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597DED" w14:textId="77777777" w:rsidR="00166156" w:rsidRDefault="00166156">
            <w:pPr>
              <w:spacing w:before="160" w:after="2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D04CEF4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4240A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B87F9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Event Management ERP (</w:t>
            </w:r>
            <w:r>
              <w:rPr>
                <w:rStyle w:val="HTMLCode"/>
                <w:color w:val="1A1A1A"/>
              </w:rPr>
              <w:t>D:\simsone\sanju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289CBA39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84387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Test type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76EE3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End-to-end (browser-driven, full stack)</w:t>
            </w:r>
          </w:p>
        </w:tc>
      </w:tr>
      <w:tr w:rsidR="00000000" w14:paraId="0094BDFC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A0F04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2DB56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Playwright 1.62.1</w:t>
            </w:r>
          </w:p>
        </w:tc>
      </w:tr>
      <w:tr w:rsidR="00000000" w14:paraId="264F85D4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491B6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Run date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AC1FD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 August 2026, 21:13 IST (15:43 UTC)</w:t>
            </w:r>
          </w:p>
        </w:tc>
      </w:tr>
      <w:tr w:rsidR="00000000" w14:paraId="0F7EBD63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CDEB5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Branch / commit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CAFDF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main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@ </w:t>
            </w:r>
            <w:r>
              <w:rPr>
                <w:rStyle w:val="HTMLCode"/>
                <w:color w:val="1A1A1A"/>
              </w:rPr>
              <w:t>1e3e408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uncommitted working tree</w:t>
            </w:r>
          </w:p>
        </w:tc>
      </w:tr>
      <w:tr w:rsidR="00000000" w14:paraId="590A285D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3436B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23C35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PASSED — 61 / 61</w:t>
            </w:r>
          </w:p>
        </w:tc>
      </w:tr>
    </w:tbl>
    <w:p w14:paraId="75BB5B5D" w14:textId="77777777" w:rsidR="00166156" w:rsidRDefault="00166156">
      <w:pPr>
        <w:spacing w:before="360" w:after="3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EB00FB4">
          <v:rect id="_x0000_i1025" style="width:0;height:1.5pt" o:hralign="center" o:hrstd="t" o:hr="t" fillcolor="#a0a0a0" stroked="f"/>
        </w:pict>
      </w:r>
    </w:p>
    <w:p w14:paraId="2FACE7FC" w14:textId="77777777" w:rsidR="00166156" w:rsidRDefault="00166156">
      <w:pPr>
        <w:pStyle w:val="Heading2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Executive summary</w:t>
      </w:r>
    </w:p>
    <w:p w14:paraId="174C894A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full end-to-end suite was executed against a live stack (Vite client, Express/Prisma API, MySQL).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All 61 tests passed</w:t>
      </w:r>
      <w:r>
        <w:rPr>
          <w:rFonts w:ascii="Calibri" w:hAnsi="Calibri" w:cs="Calibri"/>
          <w:color w:val="1A1A1A"/>
          <w:sz w:val="22"/>
          <w:szCs w:val="22"/>
        </w:rPr>
        <w:t xml:space="preserve">, with no failures, no flaky retries and no skipped tests. Total wall-clock time was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4 minutes 39 seconds</w:t>
      </w:r>
      <w:r>
        <w:rPr>
          <w:rFonts w:ascii="Calibri" w:hAnsi="Calibri" w:cs="Calibri"/>
          <w:color w:val="1A1A1A"/>
          <w:sz w:val="22"/>
          <w:szCs w:val="22"/>
        </w:rPr>
        <w:t xml:space="preserve"> on a single worker.</w:t>
      </w:r>
    </w:p>
    <w:p w14:paraId="6E3B8E15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run covers authentication, routing, and the Enquiries, Quotations, Orders, Payment Tracker, Customers, Calendar, Dashboard, Reports and Masters modules — including the create/edit/delete paths and their validation rules.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Rent module is deliberately excluded</w:t>
      </w:r>
      <w:r>
        <w:rPr>
          <w:rFonts w:ascii="Calibri" w:hAnsi="Calibri" w:cs="Calibri"/>
          <w:color w:val="1A1A1A"/>
          <w:sz w:val="22"/>
          <w:szCs w:val="22"/>
        </w:rPr>
        <w:t xml:space="preserve"> from this scope.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4982"/>
      </w:tblGrid>
      <w:tr w:rsidR="00000000" w14:paraId="461C74E5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C6B04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66000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00000" w14:paraId="7C772D2C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CBD594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Tests executed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1785D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61</w:t>
            </w:r>
          </w:p>
        </w:tc>
      </w:tr>
      <w:tr w:rsidR="00000000" w14:paraId="6CD4AD77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0CF28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C14DD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61</w:t>
            </w:r>
          </w:p>
        </w:tc>
      </w:tr>
      <w:tr w:rsidR="00000000" w14:paraId="2C5EC64E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0F961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FD742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</w:tr>
      <w:tr w:rsidR="00000000" w14:paraId="4FDAB3E9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EA5DA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Flaky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1795C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</w:tr>
      <w:tr w:rsidR="00000000" w14:paraId="66DBBDC8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34D4B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Skipped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D0B5D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</w:tr>
      <w:tr w:rsidR="00000000" w14:paraId="6B158C4B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0C9DF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14CD5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278.8 s (4 m 39 s)</w:t>
            </w:r>
          </w:p>
        </w:tc>
      </w:tr>
      <w:tr w:rsidR="00000000" w14:paraId="25ADC68B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B3FA5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Workers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98381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 (serial, by design)</w:t>
            </w:r>
          </w:p>
        </w:tc>
      </w:tr>
      <w:tr w:rsidR="00000000" w14:paraId="68B85613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A68ED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Retries used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C2F83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</w:tr>
    </w:tbl>
    <w:p w14:paraId="02CB14C9" w14:textId="77777777" w:rsidR="00166156" w:rsidRDefault="00166156">
      <w:pPr>
        <w:spacing w:before="360" w:after="3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3575690">
          <v:rect id="_x0000_i1026" style="width:0;height:1.5pt" o:hralign="center" o:hrstd="t" o:hr="t" fillcolor="#a0a0a0" stroked="f"/>
        </w:pict>
      </w:r>
    </w:p>
    <w:p w14:paraId="43E91C7D" w14:textId="77777777" w:rsidR="00166156" w:rsidRDefault="00166156">
      <w:pPr>
        <w:pStyle w:val="Heading2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Environment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7666"/>
      </w:tblGrid>
      <w:tr w:rsidR="00000000" w14:paraId="4D466C99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F6CD7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3527D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00000" w14:paraId="6B7D272D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1C10F6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79033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Vite dev server, </w:t>
            </w:r>
            <w:r>
              <w:rPr>
                <w:rStyle w:val="HTMLCode"/>
                <w:color w:val="1A1A1A"/>
              </w:rPr>
              <w:t>http://localhost:5173</w:t>
            </w:r>
          </w:p>
        </w:tc>
      </w:tr>
      <w:tr w:rsidR="00000000" w14:paraId="5AE14105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54CD2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4F28E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Express + Prisma, </w:t>
            </w:r>
            <w:r>
              <w:rPr>
                <w:rStyle w:val="HTMLCode"/>
                <w:color w:val="1A1A1A"/>
              </w:rPr>
              <w:t>http://localhost:5000/api/v1</w:t>
            </w:r>
          </w:p>
        </w:tc>
      </w:tr>
      <w:tr w:rsidR="00000000" w14:paraId="01ECAB01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88368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9FDCF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MySQL (shared dev database, seeded)</w:t>
            </w:r>
          </w:p>
        </w:tc>
      </w:tr>
      <w:tr w:rsidR="00000000" w14:paraId="16FD7FBB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68EC7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44D71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Chromium — Desktop Chrome device profile</w:t>
            </w:r>
          </w:p>
        </w:tc>
      </w:tr>
      <w:tr w:rsidR="00000000" w14:paraId="1C0546BD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19D6A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4C23C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v22.21.0</w:t>
            </w:r>
          </w:p>
        </w:tc>
      </w:tr>
      <w:tr w:rsidR="00000000" w14:paraId="02C5FE6B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177720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OS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5EB80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Windows 11</w:t>
            </w:r>
          </w:p>
        </w:tc>
      </w:tr>
      <w:tr w:rsidR="00000000" w14:paraId="29D6F307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BE129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Credentials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DCA5F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SEED_ADMIN_USERNAME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SEED_ADMIN_PASSWORD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read from </w:t>
            </w:r>
            <w:r>
              <w:rPr>
                <w:rStyle w:val="HTMLCode"/>
                <w:color w:val="1A1A1A"/>
              </w:rPr>
              <w:t>server/.env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nothing hardcoded in the suite</w:t>
            </w:r>
          </w:p>
        </w:tc>
      </w:tr>
      <w:tr w:rsidR="00000000" w14:paraId="1B263DB4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360A2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 strategy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301F1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One real login through the UI in </w:t>
            </w:r>
            <w:r>
              <w:rPr>
                <w:rStyle w:val="HTMLCode"/>
                <w:color w:val="1A1A1A"/>
              </w:rPr>
              <w:t>auth.setup.ts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session stored in </w:t>
            </w:r>
            <w:r>
              <w:rPr>
                <w:rStyle w:val="HTMLCode"/>
                <w:color w:val="1A1A1A"/>
              </w:rPr>
              <w:t>.auth/admin.json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reused by every spec</w:t>
            </w:r>
          </w:p>
        </w:tc>
      </w:tr>
    </w:tbl>
    <w:p w14:paraId="2519F5A3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Why one worker:</w:t>
      </w:r>
      <w:r>
        <w:rPr>
          <w:rFonts w:ascii="Calibri" w:hAnsi="Calibri" w:cs="Calibri"/>
          <w:color w:val="1A1A1A"/>
          <w:sz w:val="22"/>
          <w:szCs w:val="22"/>
        </w:rPr>
        <w:t xml:space="preserve"> all specs drive a single shared MySQL database. Running them concurrently would let one spec's rows appear in another spec's list assertions, so the suite is configured </w:t>
      </w:r>
      <w:r>
        <w:rPr>
          <w:rStyle w:val="HTMLCode"/>
          <w:color w:val="1A1A1A"/>
        </w:rPr>
        <w:t>fullyParallel: false, workers: 1</w:t>
      </w:r>
      <w:r>
        <w:rPr>
          <w:rFonts w:ascii="Calibri" w:hAnsi="Calibri" w:cs="Calibri"/>
          <w:color w:val="1A1A1A"/>
          <w:sz w:val="22"/>
          <w:szCs w:val="22"/>
        </w:rPr>
        <w:t xml:space="preserve"> for deterministic results.</w:t>
      </w:r>
    </w:p>
    <w:p w14:paraId="6FF1407C" w14:textId="77777777" w:rsidR="00166156" w:rsidRDefault="00166156">
      <w:pPr>
        <w:spacing w:before="360" w:after="3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8A0BAFE">
          <v:rect id="_x0000_i1027" style="width:0;height:1.5pt" o:hralign="center" o:hrstd="t" o:hr="t" fillcolor="#a0a0a0" stroked="f"/>
        </w:pict>
      </w:r>
    </w:p>
    <w:p w14:paraId="1543BFD3" w14:textId="77777777" w:rsidR="00166156" w:rsidRDefault="00166156">
      <w:pPr>
        <w:pStyle w:val="Heading2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Results by module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3004"/>
        <w:gridCol w:w="709"/>
        <w:gridCol w:w="853"/>
        <w:gridCol w:w="1017"/>
      </w:tblGrid>
      <w:tr w:rsidR="00000000" w14:paraId="6E2E723A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22AEF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Spec file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9FCF4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DF35C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1DDC9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A5796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1C6096A5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E0FBC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auth.setup.ts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28D47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Session bootstrap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6CCAA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A648B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3FC47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3.6 s</w:t>
            </w:r>
          </w:p>
        </w:tc>
      </w:tr>
      <w:tr w:rsidR="00000000" w14:paraId="13771768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7FFF2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auth.spec.ts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6B378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3E2C2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2FD20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98D02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14.2 s</w:t>
            </w:r>
          </w:p>
        </w:tc>
      </w:tr>
      <w:tr w:rsidR="00000000" w14:paraId="51E4D255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C9A81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navigation.spec.ts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41E30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Routing / sidebar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B0571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0AFB3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54DE6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35.0 s</w:t>
            </w:r>
          </w:p>
        </w:tc>
      </w:tr>
      <w:tr w:rsidR="00000000" w14:paraId="7D944A11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65FA9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enquiries.spec.ts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4A77E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Enquiries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E689A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3A752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AD0B3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88.2 s</w:t>
            </w:r>
          </w:p>
        </w:tc>
      </w:tr>
      <w:tr w:rsidR="00000000" w14:paraId="5DA3DB02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CEA6F8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masters.spec.ts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C46F2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Masters (Event Types, Users, User Groups)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E7C82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F5B25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C6B1E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63.7 s</w:t>
            </w:r>
          </w:p>
        </w:tc>
      </w:tr>
      <w:tr w:rsidR="00000000" w14:paraId="03246D79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15D1B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quotations.spec.ts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1C1CB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Quotations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86AFC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119B6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84079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20.0 s</w:t>
            </w:r>
          </w:p>
        </w:tc>
      </w:tr>
      <w:tr w:rsidR="00000000" w14:paraId="643CDAAB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887C3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orders.spec.ts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12523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Orders + Payment Tracker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E867E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E7396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90E8B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15.3 s</w:t>
            </w:r>
          </w:p>
        </w:tc>
      </w:tr>
      <w:tr w:rsidR="00000000" w14:paraId="4BD8D589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D9DCDA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customers-calendar-dashboard.spec.ts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E853D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Customers, Calendar, Dashboard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E551D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80C2B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BB207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14.9 s</w:t>
            </w:r>
          </w:p>
        </w:tc>
      </w:tr>
      <w:tr w:rsidR="00000000" w14:paraId="17B7BA42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84C8F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reports.spec.ts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1F015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83AE1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B98A0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F1362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18.5 s</w:t>
            </w:r>
          </w:p>
        </w:tc>
      </w:tr>
      <w:tr w:rsidR="00000000" w14:paraId="5B0223AA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71370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58616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9D9B3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593F7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E3821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278.8 s</w:t>
            </w:r>
          </w:p>
        </w:tc>
      </w:tr>
    </w:tbl>
    <w:p w14:paraId="7C1F07E5" w14:textId="77777777" w:rsidR="00166156" w:rsidRDefault="00166156">
      <w:pPr>
        <w:spacing w:before="360" w:after="3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9324C3C">
          <v:rect id="_x0000_i1028" style="width:0;height:1.5pt" o:hralign="center" o:hrstd="t" o:hr="t" fillcolor="#a0a0a0" stroked="f"/>
        </w:pict>
      </w:r>
    </w:p>
    <w:p w14:paraId="4D7EE5E9" w14:textId="77777777" w:rsidR="00166156" w:rsidRDefault="00166156">
      <w:pPr>
        <w:pStyle w:val="Heading2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Detailed test log</w:t>
      </w:r>
    </w:p>
    <w:p w14:paraId="1846F017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All entries below completed with status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passed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74757107" w14:textId="77777777" w:rsidR="00166156" w:rsidRDefault="00166156">
      <w:pPr>
        <w:pStyle w:val="Heading3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Authentication — 5 tests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7231"/>
        <w:gridCol w:w="1293"/>
      </w:tblGrid>
      <w:tr w:rsidR="00000000" w14:paraId="5B1FE16D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7E0F1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16587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4DEA3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551FF004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18066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1BBC97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redirects an anonymous visitor to the login screen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2D68F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2.4 s</w:t>
            </w:r>
          </w:p>
        </w:tc>
      </w:tr>
      <w:tr w:rsidR="00000000" w14:paraId="3182C9E5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547BD1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2D196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requires both username and password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356C2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2.7 s</w:t>
            </w:r>
          </w:p>
        </w:tc>
      </w:tr>
      <w:tr w:rsidR="00000000" w14:paraId="3065F7F1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8812B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43872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rejects a wrong password without revealing which field was wrong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A46FE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3.0 s</w:t>
            </w:r>
          </w:p>
        </w:tc>
      </w:tr>
      <w:tr w:rsidR="00000000" w14:paraId="1E1E3096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E5982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0B654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rejects an unknown username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38ABA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2.7 s</w:t>
            </w:r>
          </w:p>
        </w:tc>
      </w:tr>
      <w:tr w:rsidR="00000000" w14:paraId="1F66409A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3ABB3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2C125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signs in with the seeded Super Admin and lands on the dashboard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C7FDF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3.3 s</w:t>
            </w:r>
          </w:p>
        </w:tc>
      </w:tr>
    </w:tbl>
    <w:p w14:paraId="30C90806" w14:textId="77777777" w:rsidR="00166156" w:rsidRDefault="00166156">
      <w:pPr>
        <w:pStyle w:val="Heading3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Navigation — 11 tests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6660"/>
        <w:gridCol w:w="1593"/>
      </w:tblGrid>
      <w:tr w:rsidR="00000000" w14:paraId="4EF68CD2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458AE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ED6BC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4D425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262EBDBB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853B3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3E830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Dashboard renders at </w:t>
            </w:r>
            <w:r>
              <w:rPr>
                <w:rStyle w:val="HTMLCode"/>
                <w:color w:val="1A1A1A"/>
              </w:rPr>
              <w:t>/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3584A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3.0 s</w:t>
            </w:r>
          </w:p>
        </w:tc>
      </w:tr>
      <w:tr w:rsidR="00000000" w14:paraId="46505AA8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31783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DDA23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Enquiries renders at </w:t>
            </w:r>
            <w:r>
              <w:rPr>
                <w:rStyle w:val="HTMLCode"/>
                <w:color w:val="1A1A1A"/>
              </w:rPr>
              <w:t>/enquiries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A3B47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3.3 s</w:t>
            </w:r>
          </w:p>
        </w:tc>
      </w:tr>
      <w:tr w:rsidR="00000000" w14:paraId="28F987D9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3B2B5E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F819D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Quotations renders at </w:t>
            </w:r>
            <w:r>
              <w:rPr>
                <w:rStyle w:val="HTMLCode"/>
                <w:color w:val="1A1A1A"/>
              </w:rPr>
              <w:t>/quotations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E04CB5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3.2 s</w:t>
            </w:r>
          </w:p>
        </w:tc>
      </w:tr>
      <w:tr w:rsidR="00000000" w14:paraId="0AB323C7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DD4F0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2C6B3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Orders renders at </w:t>
            </w:r>
            <w:r>
              <w:rPr>
                <w:rStyle w:val="HTMLCode"/>
                <w:color w:val="1A1A1A"/>
              </w:rPr>
              <w:t>/orders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193FD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3.3 s</w:t>
            </w:r>
          </w:p>
        </w:tc>
      </w:tr>
      <w:tr w:rsidR="00000000" w14:paraId="52E973E4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57048C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A40E8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Payment Tracker renders at </w:t>
            </w:r>
            <w:r>
              <w:rPr>
                <w:rStyle w:val="HTMLCode"/>
                <w:color w:val="1A1A1A"/>
              </w:rPr>
              <w:t>/payment-tracker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CEE30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3.2 s</w:t>
            </w:r>
          </w:p>
        </w:tc>
      </w:tr>
      <w:tr w:rsidR="00000000" w14:paraId="18320844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0FC99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B4B46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Calendar renders at </w:t>
            </w:r>
            <w:r>
              <w:rPr>
                <w:rStyle w:val="HTMLCode"/>
                <w:color w:val="1A1A1A"/>
              </w:rPr>
              <w:t>/calendar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7A203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3.0 s</w:t>
            </w:r>
          </w:p>
        </w:tc>
      </w:tr>
      <w:tr w:rsidR="00000000" w14:paraId="32DEBD96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73D3F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97C4E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Customers renders at </w:t>
            </w:r>
            <w:r>
              <w:rPr>
                <w:rStyle w:val="HTMLCode"/>
                <w:color w:val="1A1A1A"/>
              </w:rPr>
              <w:t>/customers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6AD79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2.9 s</w:t>
            </w:r>
          </w:p>
        </w:tc>
      </w:tr>
      <w:tr w:rsidR="00000000" w14:paraId="4CD05F2E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1C00A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50F1D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Reports renders at </w:t>
            </w:r>
            <w:r>
              <w:rPr>
                <w:rStyle w:val="HTMLCode"/>
                <w:color w:val="1A1A1A"/>
              </w:rPr>
              <w:t>/reports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5B68C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3.2 s</w:t>
            </w:r>
          </w:p>
        </w:tc>
      </w:tr>
      <w:tr w:rsidR="00000000" w14:paraId="4BA0A8BC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E0585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A9689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Masters renders at </w:t>
            </w:r>
            <w:r>
              <w:rPr>
                <w:rStyle w:val="HTMLCode"/>
                <w:color w:val="1A1A1A"/>
              </w:rPr>
              <w:t>/masters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1DDC7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2.8 s</w:t>
            </w:r>
          </w:p>
        </w:tc>
      </w:tr>
      <w:tr w:rsidR="00000000" w14:paraId="5F79EF68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7621C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FA448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 unknown route falls back to the dashboard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22DCB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2.9 s</w:t>
            </w:r>
          </w:p>
        </w:tc>
      </w:tr>
      <w:tr w:rsidR="00000000" w14:paraId="41871D35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E258F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7B38E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sidebar reaches every module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42822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4.1 s</w:t>
            </w:r>
          </w:p>
        </w:tc>
      </w:tr>
    </w:tbl>
    <w:p w14:paraId="77783F69" w14:textId="77777777" w:rsidR="00166156" w:rsidRDefault="00166156">
      <w:pPr>
        <w:pStyle w:val="Heading3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Enquiries — 12 tests</w:t>
      </w:r>
    </w:p>
    <w:p w14:paraId="5B259215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6795"/>
        <w:gridCol w:w="1610"/>
      </w:tblGrid>
      <w:tr w:rsidR="00000000" w14:paraId="0E2BED74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62220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C0E7D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8B403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69FC8B06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4142B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A8926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renders the grid with its toolbar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05A7A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3.4 s</w:t>
            </w:r>
          </w:p>
        </w:tc>
      </w:tr>
      <w:tr w:rsidR="00000000" w14:paraId="6C14C9C2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6E669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62303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status filter narrows the grid through the URL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E01F1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13.2 s</w:t>
            </w:r>
          </w:p>
        </w:tc>
      </w:tr>
      <w:tr w:rsidR="00000000" w14:paraId="6E8BD4F9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8CF79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03F74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 impossible filter shows the empty state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33713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3.3 s</w:t>
            </w:r>
          </w:p>
        </w:tc>
      </w:tr>
    </w:tbl>
    <w:p w14:paraId="05764DEB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Create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7301"/>
        <w:gridCol w:w="1243"/>
      </w:tblGrid>
      <w:tr w:rsidR="00000000" w14:paraId="226004AA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97F4C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96704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5E228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550C7DD4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9FC34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1251C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creates an enquiry for a new customer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D73B5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8.6 s</w:t>
            </w:r>
          </w:p>
        </w:tc>
      </w:tr>
      <w:tr w:rsidR="00000000" w14:paraId="3996966B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44063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AEF11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rejects an enquiry with no customer name, mobile, event type or date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634D3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4.2 s</w:t>
            </w:r>
          </w:p>
        </w:tc>
      </w:tr>
      <w:tr w:rsidR="00000000" w14:paraId="62188B10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15535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2C4ED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rejects a malformed mobile number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D8393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7.8 s</w:t>
            </w:r>
          </w:p>
        </w:tc>
      </w:tr>
      <w:tr w:rsidR="00000000" w14:paraId="39A30A06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9BBD9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C5A02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requires an event type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9DBE8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6.8 s</w:t>
            </w:r>
          </w:p>
        </w:tc>
      </w:tr>
      <w:tr w:rsidR="00000000" w14:paraId="7830E52E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C45ED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7870E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requires an event date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D90D46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5.6 s</w:t>
            </w:r>
          </w:p>
        </w:tc>
      </w:tr>
      <w:tr w:rsidR="00000000" w14:paraId="077FCDF1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D5024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C565A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cancelling returns to the list without creating anything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3D9041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3.8 s</w:t>
            </w:r>
          </w:p>
        </w:tc>
      </w:tr>
    </w:tbl>
    <w:p w14:paraId="4D0C3E43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Detail and edit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6056"/>
        <w:gridCol w:w="2003"/>
      </w:tblGrid>
      <w:tr w:rsidR="00000000" w14:paraId="54E17A7B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BD748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2BE68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37F5E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65B14C91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24992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C151AA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opens the detail page from the list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AD5C0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9.1 s</w:t>
            </w:r>
          </w:p>
        </w:tc>
      </w:tr>
      <w:tr w:rsidR="00000000" w14:paraId="37860BC8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DD33B7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9CB6B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edits an enquiry from the list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1B7C8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12.8 s</w:t>
            </w:r>
          </w:p>
        </w:tc>
      </w:tr>
      <w:tr w:rsidR="00000000" w14:paraId="6D2C8301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7EDA5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8AF78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deletes an enquiry from the list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479BB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9.5 s</w:t>
            </w:r>
          </w:p>
        </w:tc>
      </w:tr>
    </w:tbl>
    <w:p w14:paraId="5FAAB5EC" w14:textId="77777777" w:rsidR="00166156" w:rsidRDefault="00166156">
      <w:pPr>
        <w:pStyle w:val="Heading3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Masters — 11 tests</w:t>
      </w:r>
    </w:p>
    <w:p w14:paraId="3312198B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Event Types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6807"/>
        <w:gridCol w:w="1601"/>
      </w:tblGrid>
      <w:tr w:rsidR="00000000" w14:paraId="15558E12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6AB82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283F3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0CC7B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4DDA17EB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3807E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95029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creates, searches, edits and deletes an event type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9024A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6.1 s</w:t>
            </w:r>
          </w:p>
        </w:tc>
      </w:tr>
      <w:tr w:rsidR="00000000" w14:paraId="1355CCB7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2D46DB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81A2B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rejects an event type with no name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4BA71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3.7 s</w:t>
            </w:r>
          </w:p>
        </w:tc>
      </w:tr>
    </w:tbl>
    <w:p w14:paraId="5D9B342A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6652"/>
        <w:gridCol w:w="1714"/>
      </w:tblGrid>
      <w:tr w:rsidR="00000000" w14:paraId="40F85658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2D052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2A7C9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FB3A4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4CC71FCE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15348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8DEE9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creates a user with a group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063FB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6.7 s</w:t>
            </w:r>
          </w:p>
        </w:tc>
      </w:tr>
      <w:tr w:rsidR="00000000" w14:paraId="2A0230C8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1BF0E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F5002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creates a user with an email and city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13507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6.8 s</w:t>
            </w:r>
          </w:p>
        </w:tc>
      </w:tr>
      <w:tr w:rsidR="00000000" w14:paraId="7794F0AB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163CC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D275DA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blocks a user whose passwords do not match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4015E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5.7 s</w:t>
            </w:r>
          </w:p>
        </w:tc>
      </w:tr>
      <w:tr w:rsidR="00000000" w14:paraId="7B67E68E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E1C15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C2EBC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requires a user group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2DB8AC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4.8 s</w:t>
            </w:r>
          </w:p>
        </w:tc>
      </w:tr>
      <w:tr w:rsidR="00000000" w14:paraId="1A1588C0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04D5D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8D57E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rejects a password under 8 characters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72F45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5.9 s</w:t>
            </w:r>
          </w:p>
        </w:tc>
      </w:tr>
      <w:tr w:rsidR="00000000" w14:paraId="6E5EBA0C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2BF5F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887BE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rejects a duplicate username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06C92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9.4 s</w:t>
            </w:r>
          </w:p>
        </w:tc>
      </w:tr>
      <w:tr w:rsidR="00000000" w14:paraId="43CF2B88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144E0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0148B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opens a user read-only from the View action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4F71D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4.6 s</w:t>
            </w:r>
          </w:p>
        </w:tc>
      </w:tr>
    </w:tbl>
    <w:p w14:paraId="7DC5E5DB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User Groups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6230"/>
        <w:gridCol w:w="1885"/>
      </w:tblGrid>
      <w:tr w:rsidR="00000000" w14:paraId="2AB3A538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10008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F0887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B0262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33D910DD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D6180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64B7B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creates a user group with permissions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E87B9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5.7 s</w:t>
            </w:r>
          </w:p>
        </w:tc>
      </w:tr>
      <w:tr w:rsidR="00000000" w14:paraId="70A5D405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68C80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CF656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requires a group name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72E41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4.2 s</w:t>
            </w:r>
          </w:p>
        </w:tc>
      </w:tr>
    </w:tbl>
    <w:p w14:paraId="24C3B975" w14:textId="77777777" w:rsidR="00166156" w:rsidRDefault="00166156">
      <w:pPr>
        <w:pStyle w:val="Heading3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Quotations — 6 tests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6804"/>
        <w:gridCol w:w="1603"/>
      </w:tblGrid>
      <w:tr w:rsidR="00000000" w14:paraId="43275B28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AE77E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3992F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C79EE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263F0BFF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E0EE9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2CECC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list renders with its search box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840EF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3.1 s</w:t>
            </w:r>
          </w:p>
        </w:tc>
      </w:tr>
      <w:tr w:rsidR="00000000" w14:paraId="09CB2930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BC0F8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AD6CD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 search with no matches shows the empty state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362F8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3.2 s</w:t>
            </w:r>
          </w:p>
        </w:tc>
      </w:tr>
      <w:tr w:rsidR="00000000" w14:paraId="7B33C555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F7DEA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2623D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new-quotation form renders its source choice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3A6B5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3.4 s</w:t>
            </w:r>
          </w:p>
        </w:tc>
      </w:tr>
      <w:tr w:rsidR="00000000" w14:paraId="31890F4D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2655F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BC1FB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saving an empty quotation is refused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D19CAE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3.8 s</w:t>
            </w:r>
          </w:p>
        </w:tc>
      </w:tr>
      <w:tr w:rsidR="00000000" w14:paraId="5C1DDCEC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1CD69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611B9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cancelling returns to the list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6D889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3.7 s</w:t>
            </w:r>
          </w:p>
        </w:tc>
      </w:tr>
      <w:tr w:rsidR="00000000" w14:paraId="3BCF441C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B1424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491B0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 unknown quotation id does not crash the app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9F997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2.8 s</w:t>
            </w:r>
          </w:p>
        </w:tc>
      </w:tr>
    </w:tbl>
    <w:p w14:paraId="1974A826" w14:textId="77777777" w:rsidR="00166156" w:rsidRDefault="00166156">
      <w:pPr>
        <w:pStyle w:val="Heading3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 Orders and Payment Tracker — 5 tests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7223"/>
        <w:gridCol w:w="1299"/>
      </w:tblGrid>
      <w:tr w:rsidR="00000000" w14:paraId="2E507B3A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637DF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E537F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A1C00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2678FE2A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9419C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AD48C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Orders — the list renders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CE96B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3.3 s</w:t>
            </w:r>
          </w:p>
        </w:tc>
      </w:tr>
      <w:tr w:rsidR="00000000" w14:paraId="00330C83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BB6BA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1C8ED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Orders — a status filter applied through the URL is accepted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A0FDB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3.2 s</w:t>
            </w:r>
          </w:p>
        </w:tc>
      </w:tr>
      <w:tr w:rsidR="00000000" w14:paraId="2E724F17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173B0B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4E4B8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Orders — an unknown order id does not crash the app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B31D2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2.8 s</w:t>
            </w:r>
          </w:p>
        </w:tc>
      </w:tr>
      <w:tr w:rsidR="00000000" w14:paraId="0647D02B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50EAD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4D160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 Tracker — the list renders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52530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3.2 s</w:t>
            </w:r>
          </w:p>
        </w:tc>
      </w:tr>
      <w:tr w:rsidR="00000000" w14:paraId="247A5550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09C3F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AE782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 Tracker — an unknown tracker id does not crash the app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4418D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2.8 s</w:t>
            </w:r>
          </w:p>
        </w:tc>
      </w:tr>
    </w:tbl>
    <w:p w14:paraId="0427AA0B" w14:textId="77777777" w:rsidR="00166156" w:rsidRDefault="00166156">
      <w:pPr>
        <w:pStyle w:val="Heading3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4.7 Customers, Calendar, Dashboard — 5 tests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7199"/>
        <w:gridCol w:w="1316"/>
      </w:tblGrid>
      <w:tr w:rsidR="00000000" w14:paraId="4DE3CBA3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B3228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3FF67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DF559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620BFA80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080C3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C8CE2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Customers — the list renders with its search box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998EE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3.0 s</w:t>
            </w:r>
          </w:p>
        </w:tc>
      </w:tr>
      <w:tr w:rsidR="00000000" w14:paraId="277C6DC1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95DE64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81464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Customers — a search with no matches shows the empty state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728C4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3.0 s</w:t>
            </w:r>
          </w:p>
        </w:tc>
      </w:tr>
      <w:tr w:rsidR="00000000" w14:paraId="4C38444D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8B3AC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5A26C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Customers — an unknown customer id does not crash the app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8E755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2.8 s</w:t>
            </w:r>
          </w:p>
        </w:tc>
      </w:tr>
      <w:tr w:rsidR="00000000" w14:paraId="667F4478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A1129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F52214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Calendar — renders the month view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D3DAD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3.1 s</w:t>
            </w:r>
          </w:p>
        </w:tc>
      </w:tr>
      <w:tr w:rsidR="00000000" w14:paraId="5ECFA941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728BD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6B34D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 — renders its summary widgets for the signed-in user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D7A488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3.0 s</w:t>
            </w:r>
          </w:p>
        </w:tc>
      </w:tr>
    </w:tbl>
    <w:p w14:paraId="5F9D1720" w14:textId="77777777" w:rsidR="00166156" w:rsidRDefault="00166156">
      <w:pPr>
        <w:pStyle w:val="Heading3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4.8 Reports — 5 tests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6821"/>
        <w:gridCol w:w="1591"/>
      </w:tblGrid>
      <w:tr w:rsidR="00000000" w14:paraId="393C94C4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8D11C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EFA907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34520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000000" w14:paraId="3997499C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23E72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68066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lands on the Reports page with its tab strip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1CB9170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3.3 s</w:t>
            </w:r>
          </w:p>
        </w:tc>
      </w:tr>
      <w:tr w:rsidR="00000000" w14:paraId="569ED681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EFA9EE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56FB8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Revenue tab renders without a client error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FB815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3.5 s</w:t>
            </w:r>
          </w:p>
        </w:tc>
      </w:tr>
      <w:tr w:rsidR="00000000" w14:paraId="5C5E4C1C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97E72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8BD0A2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Outstanding tab renders without a client error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CFAE4C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3.9 s</w:t>
            </w:r>
          </w:p>
        </w:tc>
      </w:tr>
      <w:tr w:rsidR="00000000" w14:paraId="61EA27DC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89AB859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9EF091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Customers tab renders without a client error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7FDA6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3.8 s</w:t>
            </w:r>
          </w:p>
        </w:tc>
      </w:tr>
      <w:tr w:rsidR="00000000" w14:paraId="505223E3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08149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0AAD63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Events tab renders without a client error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AA823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4.0 s</w:t>
            </w:r>
          </w:p>
        </w:tc>
      </w:tr>
    </w:tbl>
    <w:p w14:paraId="7A37A63C" w14:textId="77777777" w:rsidR="00166156" w:rsidRDefault="00166156">
      <w:pPr>
        <w:spacing w:before="360" w:after="3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9A368D9">
          <v:rect id="_x0000_i1029" style="width:0;height:1.5pt" o:hralign="center" o:hrstd="t" o:hr="t" fillcolor="#a0a0a0" stroked="f"/>
        </w:pict>
      </w:r>
    </w:p>
    <w:p w14:paraId="43F145C8" w14:textId="77777777" w:rsidR="00166156" w:rsidRDefault="00166156">
      <w:pPr>
        <w:pStyle w:val="Heading2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Coverage assessment</w:t>
      </w:r>
    </w:p>
    <w:p w14:paraId="1A0ED869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Covered</w:t>
      </w:r>
    </w:p>
    <w:p w14:paraId="4690E3F3" w14:textId="77777777" w:rsidR="00166156" w:rsidRDefault="00166156">
      <w:pPr>
        <w:numPr>
          <w:ilvl w:val="0"/>
          <w:numId w:val="1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Authentication: anonymous redirect, empty-field validation, wrong password, unknown username, successful sign-in. Error messages were checked for not leaking which field was wrong.</w:t>
      </w:r>
    </w:p>
    <w:p w14:paraId="3F85B6C5" w14:textId="77777777" w:rsidR="00166156" w:rsidRDefault="00166156">
      <w:pPr>
        <w:numPr>
          <w:ilvl w:val="0"/>
          <w:numId w:val="1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Routing: every sidebar destination, plus the unknown-route fallback.</w:t>
      </w:r>
    </w:p>
    <w:p w14:paraId="07C18713" w14:textId="77777777" w:rsidR="00166156" w:rsidRDefault="00166156">
      <w:pPr>
        <w:numPr>
          <w:ilvl w:val="0"/>
          <w:numId w:val="1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Full CRUD with validation: Enquiries (create/edit/delete), Masters — Event Types, Users, User Groups.</w:t>
      </w:r>
    </w:p>
    <w:p w14:paraId="26679FC6" w14:textId="77777777" w:rsidR="00166156" w:rsidRDefault="00166156">
      <w:pPr>
        <w:numPr>
          <w:ilvl w:val="0"/>
          <w:numId w:val="1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Read paths and empty states: Quotations, Orders, Payment Tracker, Customers, Calendar, Dashboard, Reports.</w:t>
      </w:r>
    </w:p>
    <w:p w14:paraId="7069276C" w14:textId="77777777" w:rsidR="00166156" w:rsidRDefault="00166156">
      <w:pPr>
        <w:numPr>
          <w:ilvl w:val="0"/>
          <w:numId w:val="1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Invalid-identifier handling on the detail routes of Enquiries, Quotations, Orders, Payment Tracker and Customers — direct verification that the string-to-integer primary-key migration does not produce a client crash or a 500.</w:t>
      </w:r>
    </w:p>
    <w:p w14:paraId="0D1A58CB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Not covered in this run</w:t>
      </w:r>
    </w:p>
    <w:p w14:paraId="46CD0F48" w14:textId="77777777" w:rsidR="00166156" w:rsidRDefault="00166156">
      <w:pPr>
        <w:numPr>
          <w:ilvl w:val="0"/>
          <w:numId w:val="2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Rent module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excluded from scope by request.</w:t>
      </w:r>
    </w:p>
    <w:p w14:paraId="43D00516" w14:textId="77777777" w:rsidR="00166156" w:rsidRDefault="00166156">
      <w:pPr>
        <w:numPr>
          <w:ilvl w:val="0"/>
          <w:numId w:val="2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Order lifecycle transitions (status changes, task plans, documents), quotation-to-order conversion, and invoice/payment recording beyond list rendering.</w:t>
      </w:r>
    </w:p>
    <w:p w14:paraId="1E600538" w14:textId="77777777" w:rsidR="00166156" w:rsidRDefault="00166156">
      <w:pPr>
        <w:numPr>
          <w:ilvl w:val="0"/>
          <w:numId w:val="2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Role-based access control from a non-Super-Admin account; every spec runs as the seeded Super Admin.</w:t>
      </w:r>
    </w:p>
    <w:p w14:paraId="64B50238" w14:textId="77777777" w:rsidR="00166156" w:rsidRDefault="00166156">
      <w:pPr>
        <w:numPr>
          <w:ilvl w:val="0"/>
          <w:numId w:val="2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File upload paths (Multer), PDF/print output, and email/notification side effects.</w:t>
      </w:r>
    </w:p>
    <w:p w14:paraId="0F23061F" w14:textId="77777777" w:rsidR="00166156" w:rsidRDefault="00166156">
      <w:pPr>
        <w:numPr>
          <w:ilvl w:val="0"/>
          <w:numId w:val="2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Cross-browser: Chromium only. No Firefox, WebKit or mobile viewport run.</w:t>
      </w:r>
    </w:p>
    <w:p w14:paraId="4DAE9CB1" w14:textId="77777777" w:rsidR="00166156" w:rsidRDefault="00166156">
      <w:pPr>
        <w:spacing w:before="360" w:after="3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CFA1882">
          <v:rect id="_x0000_i1030" style="width:0;height:1.5pt" o:hralign="center" o:hrstd="t" o:hr="t" fillcolor="#a0a0a0" stroked="f"/>
        </w:pict>
      </w:r>
    </w:p>
    <w:p w14:paraId="3EBE0C71" w14:textId="77777777" w:rsidR="00166156" w:rsidRDefault="00166156">
      <w:pPr>
        <w:pStyle w:val="Heading2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Test data and cleanup</w:t>
      </w:r>
    </w:p>
    <w:p w14:paraId="1BF0123C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Records created by the suite are prefixed </w:t>
      </w:r>
      <w:r>
        <w:rPr>
          <w:rStyle w:val="HTMLCode"/>
          <w:color w:val="1A1A1A"/>
        </w:rPr>
        <w:t xml:space="preserve">E2E </w:t>
      </w:r>
      <w:r>
        <w:rPr>
          <w:rFonts w:ascii="Calibri" w:hAnsi="Calibri" w:cs="Calibri"/>
          <w:color w:val="1A1A1A"/>
          <w:sz w:val="22"/>
          <w:szCs w:val="22"/>
        </w:rPr>
        <w:t xml:space="preserve">(usernames </w:t>
      </w:r>
      <w:r>
        <w:rPr>
          <w:rStyle w:val="HTMLCode"/>
          <w:color w:val="1A1A1A"/>
        </w:rPr>
        <w:t>e2e_</w:t>
      </w:r>
      <w:r>
        <w:rPr>
          <w:rFonts w:ascii="Calibri" w:hAnsi="Calibri" w:cs="Calibri"/>
          <w:color w:val="1A1A1A"/>
          <w:sz w:val="22"/>
          <w:szCs w:val="22"/>
        </w:rPr>
        <w:t xml:space="preserve">) and carry a run-unique suffix, so repeated runs never collide on a unique constraint and any leftovers are identifiable at a glance. </w:t>
      </w:r>
      <w:r>
        <w:rPr>
          <w:rStyle w:val="HTMLCode"/>
          <w:color w:val="1A1A1A"/>
        </w:rPr>
        <w:t>node scripts/cleanup.mjs</w:t>
      </w:r>
      <w:r>
        <w:rPr>
          <w:rFonts w:ascii="Calibri" w:hAnsi="Calibri" w:cs="Calibri"/>
          <w:color w:val="1A1A1A"/>
          <w:sz w:val="22"/>
          <w:szCs w:val="22"/>
        </w:rPr>
        <w:t xml:space="preserve"> removes them through the REST API, which means the application's own soft-delete rules apply rather than raw SQL deletion.</w:t>
      </w:r>
    </w:p>
    <w:p w14:paraId="63F850B3" w14:textId="77777777" w:rsidR="00166156" w:rsidRDefault="00166156">
      <w:pPr>
        <w:spacing w:before="360" w:after="3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18B1E9A">
          <v:rect id="_x0000_i1031" style="width:0;height:1.5pt" o:hralign="center" o:hrstd="t" o:hr="t" fillcolor="#a0a0a0" stroked="f"/>
        </w:pict>
      </w:r>
    </w:p>
    <w:p w14:paraId="483CD91D" w14:textId="77777777" w:rsidR="00166156" w:rsidRDefault="00166156">
      <w:pPr>
        <w:pStyle w:val="Heading2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Reproducing this run</w:t>
      </w:r>
    </w:p>
    <w:p w14:paraId="61621190" w14:textId="77777777" w:rsidR="00166156" w:rsidRDefault="00166156">
      <w:pPr>
        <w:pStyle w:val="HTMLPreformatted"/>
        <w:divId w:val="1802454468"/>
        <w:rPr>
          <w:color w:val="1A1A1A"/>
        </w:rPr>
      </w:pPr>
    </w:p>
    <w:p w14:paraId="0A48ADF6" w14:textId="77777777" w:rsidR="00166156" w:rsidRDefault="00166156">
      <w:pPr>
        <w:pStyle w:val="HTMLPreformatted"/>
        <w:divId w:val="1802454468"/>
        <w:rPr>
          <w:color w:val="1A1A1A"/>
        </w:rPr>
      </w:pPr>
      <w:r>
        <w:rPr>
          <w:color w:val="1A1A1A"/>
        </w:rPr>
        <w:t>cd e2e</w:t>
      </w:r>
    </w:p>
    <w:p w14:paraId="21467862" w14:textId="77777777" w:rsidR="00166156" w:rsidRDefault="00166156">
      <w:pPr>
        <w:pStyle w:val="HTMLPreformatted"/>
        <w:divId w:val="1802454468"/>
        <w:rPr>
          <w:color w:val="1A1A1A"/>
        </w:rPr>
      </w:pPr>
      <w:r>
        <w:rPr>
          <w:color w:val="1A1A1A"/>
        </w:rPr>
        <w:t>npm install</w:t>
      </w:r>
    </w:p>
    <w:p w14:paraId="2784FC0E" w14:textId="77777777" w:rsidR="00166156" w:rsidRDefault="00166156">
      <w:pPr>
        <w:pStyle w:val="HTMLPreformatted"/>
        <w:divId w:val="1802454468"/>
        <w:rPr>
          <w:color w:val="1A1A1A"/>
        </w:rPr>
      </w:pPr>
      <w:r>
        <w:rPr>
          <w:color w:val="1A1A1A"/>
        </w:rPr>
        <w:t>npx playwright install chromium   # once</w:t>
      </w:r>
    </w:p>
    <w:p w14:paraId="33C65E42" w14:textId="77777777" w:rsidR="00166156" w:rsidRDefault="00166156">
      <w:pPr>
        <w:pStyle w:val="HTMLPreformatted"/>
        <w:divId w:val="1802454468"/>
        <w:rPr>
          <w:color w:val="1A1A1A"/>
        </w:rPr>
      </w:pPr>
      <w:r>
        <w:rPr>
          <w:color w:val="1A1A1A"/>
        </w:rPr>
        <w:t>npm test                          # full suite</w:t>
      </w:r>
    </w:p>
    <w:p w14:paraId="5C1AD427" w14:textId="77777777" w:rsidR="00166156" w:rsidRDefault="00166156">
      <w:pPr>
        <w:pStyle w:val="HTMLPreformatted"/>
        <w:divId w:val="1802454468"/>
        <w:rPr>
          <w:color w:val="1A1A1A"/>
        </w:rPr>
      </w:pPr>
      <w:r>
        <w:rPr>
          <w:color w:val="1A1A1A"/>
        </w:rPr>
        <w:t xml:space="preserve">npm run report                    </w:t>
      </w:r>
      <w:r>
        <w:rPr>
          <w:color w:val="1A1A1A"/>
        </w:rPr>
        <w:t># open the HTML report</w:t>
      </w:r>
    </w:p>
    <w:p w14:paraId="0C49D5A1" w14:textId="77777777" w:rsidR="00166156" w:rsidRDefault="00166156">
      <w:pPr>
        <w:pStyle w:val="HTMLPreformatted"/>
        <w:divId w:val="1802454468"/>
        <w:rPr>
          <w:color w:val="1A1A1A"/>
        </w:rPr>
      </w:pPr>
      <w:r>
        <w:rPr>
          <w:color w:val="1A1A1A"/>
        </w:rPr>
        <w:t>node scripts/cleanup.mjs          # remove records this run created</w:t>
      </w:r>
    </w:p>
    <w:p w14:paraId="079545D4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Both dev servers must be reachable; Playwright starts them if they are not (</w:t>
      </w:r>
      <w:r>
        <w:rPr>
          <w:rStyle w:val="HTMLCode"/>
          <w:color w:val="1A1A1A"/>
        </w:rPr>
        <w:t>reuseExistingServer: true</w:t>
      </w:r>
      <w:r>
        <w:rPr>
          <w:rFonts w:ascii="Calibri" w:hAnsi="Calibri" w:cs="Calibri"/>
          <w:color w:val="1A1A1A"/>
          <w:sz w:val="22"/>
          <w:szCs w:val="22"/>
        </w:rPr>
        <w:t>). Artefacts from the run: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6500"/>
      </w:tblGrid>
      <w:tr w:rsidR="00000000" w14:paraId="2F1FBA0C" w14:textId="77777777">
        <w:trPr>
          <w:divId w:val="1802454468"/>
        </w:trPr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A47C4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Artefact</w:t>
            </w:r>
          </w:p>
        </w:tc>
        <w:tc>
          <w:tcPr>
            <w:tcW w:w="0" w:type="auto"/>
            <w:tcBorders>
              <w:top w:val="single" w:sz="6" w:space="0" w:color="14304F"/>
              <w:left w:val="single" w:sz="6" w:space="0" w:color="14304F"/>
              <w:bottom w:val="single" w:sz="6" w:space="0" w:color="14304F"/>
              <w:right w:val="single" w:sz="6" w:space="0" w:color="14304F"/>
            </w:tcBorders>
            <w:shd w:val="clear" w:color="auto" w:fill="1430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418F35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</w:tr>
      <w:tr w:rsidR="00000000" w14:paraId="29FDC732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31375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HTML report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E262F9F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e2e/playwright-report/index.html</w:t>
            </w:r>
          </w:p>
        </w:tc>
      </w:tr>
      <w:tr w:rsidR="00000000" w14:paraId="7FC3E073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CF9A3D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JSON results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25CDE2B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e2e/test-results/results.json</w:t>
            </w:r>
          </w:p>
        </w:tc>
      </w:tr>
      <w:tr w:rsidR="00000000" w14:paraId="093EE4C0" w14:textId="77777777">
        <w:trPr>
          <w:divId w:val="1802454468"/>
        </w:trPr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868AE6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Saved session</w:t>
            </w:r>
          </w:p>
        </w:tc>
        <w:tc>
          <w:tcPr>
            <w:tcW w:w="0" w:type="auto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8B5B6A" w14:textId="77777777" w:rsidR="00166156" w:rsidRDefault="00166156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e2e/.auth/admin.json</w:t>
            </w:r>
          </w:p>
        </w:tc>
      </w:tr>
    </w:tbl>
    <w:p w14:paraId="4CDA5B50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Traces, screenshots and video are captured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only on failure</w:t>
      </w:r>
      <w:r>
        <w:rPr>
          <w:rFonts w:ascii="Calibri" w:hAnsi="Calibri" w:cs="Calibri"/>
          <w:color w:val="1A1A1A"/>
          <w:sz w:val="22"/>
          <w:szCs w:val="22"/>
        </w:rPr>
        <w:t>; this run produced none.</w:t>
      </w:r>
    </w:p>
    <w:p w14:paraId="6FEDE36D" w14:textId="77777777" w:rsidR="00166156" w:rsidRDefault="00166156">
      <w:pPr>
        <w:spacing w:before="360" w:after="3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121B896">
          <v:rect id="_x0000_i1032" style="width:0;height:1.5pt" o:hralign="center" o:hrstd="t" o:hr="t" fillcolor="#a0a0a0" stroked="f"/>
        </w:pict>
      </w:r>
    </w:p>
    <w:p w14:paraId="143AC4DC" w14:textId="77777777" w:rsidR="00166156" w:rsidRDefault="00166156">
      <w:pPr>
        <w:pStyle w:val="Heading2"/>
        <w:divId w:val="180245446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Conclusion and recommendations</w:t>
      </w:r>
    </w:p>
    <w:p w14:paraId="2D9EF3EE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application passes every scenario in scope. No defects were raised by this run.</w:t>
      </w:r>
    </w:p>
    <w:p w14:paraId="4600BA4B" w14:textId="77777777" w:rsidR="00166156" w:rsidRDefault="00166156">
      <w:pPr>
        <w:pStyle w:val="NormalWeb"/>
        <w:divId w:val="180245446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Recommended next steps, in priority order:</w:t>
      </w:r>
    </w:p>
    <w:p w14:paraId="24F79801" w14:textId="77777777" w:rsidR="00166156" w:rsidRDefault="00166156">
      <w:pPr>
        <w:numPr>
          <w:ilvl w:val="0"/>
          <w:numId w:val="3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Extend to the order lifecycle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status transitions, quotation-to-order conversion and payment recording are the highest-value business flows still untested.</w:t>
      </w:r>
    </w:p>
    <w:p w14:paraId="498F2026" w14:textId="77777777" w:rsidR="00166156" w:rsidRDefault="00166156">
      <w:pPr>
        <w:numPr>
          <w:ilvl w:val="0"/>
          <w:numId w:val="3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Add a non-admin role run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prove RBAC is enforced server-side, not only hidden in the UI.</w:t>
      </w:r>
    </w:p>
    <w:p w14:paraId="12D13E14" w14:textId="77777777" w:rsidR="00166156" w:rsidRDefault="00166156">
      <w:pPr>
        <w:numPr>
          <w:ilvl w:val="0"/>
          <w:numId w:val="3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Bring the Rent module into scope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once its feature work settles.</w:t>
      </w:r>
    </w:p>
    <w:p w14:paraId="00474ACE" w14:textId="77777777" w:rsidR="00166156" w:rsidRDefault="00166156">
      <w:pPr>
        <w:numPr>
          <w:ilvl w:val="0"/>
          <w:numId w:val="3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Wire the suite into CI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config already sets </w:t>
      </w:r>
      <w:r>
        <w:rPr>
          <w:rStyle w:val="HTMLCode"/>
          <w:color w:val="1A1A1A"/>
        </w:rPr>
        <w:t>forbidOnly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and one retry under </w:t>
      </w:r>
      <w:r>
        <w:rPr>
          <w:rStyle w:val="HTMLCode"/>
          <w:color w:val="1A1A1A"/>
        </w:rPr>
        <w:t>CI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A0D6387" w14:textId="77777777" w:rsidR="00166156" w:rsidRDefault="00166156">
      <w:pPr>
        <w:numPr>
          <w:ilvl w:val="0"/>
          <w:numId w:val="3"/>
        </w:numPr>
        <w:spacing w:before="100" w:beforeAutospacing="1" w:after="60"/>
        <w:divId w:val="18024544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Add a seeded, isolated test database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 the suite can drop </w:t>
      </w:r>
      <w:r>
        <w:rPr>
          <w:rStyle w:val="HTMLCode"/>
          <w:color w:val="1A1A1A"/>
        </w:rPr>
        <w:t>workers: 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run in parallel.</w:t>
      </w:r>
    </w:p>
    <w:sectPr w:rsidR="00166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B68DE" w14:textId="77777777" w:rsidR="00166156" w:rsidRDefault="00166156" w:rsidP="003E162A">
      <w:r>
        <w:separator/>
      </w:r>
    </w:p>
  </w:endnote>
  <w:endnote w:type="continuationSeparator" w:id="0">
    <w:p w14:paraId="5A03278D" w14:textId="77777777" w:rsidR="00166156" w:rsidRDefault="00166156" w:rsidP="003E1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ECA82" w14:textId="77777777" w:rsidR="00166156" w:rsidRDefault="00166156" w:rsidP="003E162A">
      <w:r>
        <w:separator/>
      </w:r>
    </w:p>
  </w:footnote>
  <w:footnote w:type="continuationSeparator" w:id="0">
    <w:p w14:paraId="3BC73A62" w14:textId="77777777" w:rsidR="00166156" w:rsidRDefault="00166156" w:rsidP="003E1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A4DAA"/>
    <w:multiLevelType w:val="multilevel"/>
    <w:tmpl w:val="60EE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F06DC"/>
    <w:multiLevelType w:val="multilevel"/>
    <w:tmpl w:val="959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87D47"/>
    <w:multiLevelType w:val="multilevel"/>
    <w:tmpl w:val="9E0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780359">
    <w:abstractNumId w:val="1"/>
  </w:num>
  <w:num w:numId="2" w16cid:durableId="926111455">
    <w:abstractNumId w:val="2"/>
  </w:num>
  <w:num w:numId="3" w16cid:durableId="63742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2A"/>
    <w:rsid w:val="00166156"/>
    <w:rsid w:val="003E162A"/>
    <w:rsid w:val="00E6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81686"/>
  <w15:chartTrackingRefBased/>
  <w15:docId w15:val="{47E7DAFC-41E0-4957-8F2A-A2558B39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b/>
      <w:bCs/>
      <w:color w:val="14304F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9D4DE"/>
      </w:pBdr>
      <w:spacing w:before="440" w:after="100" w:afterAutospacing="1"/>
      <w:outlineLvl w:val="1"/>
    </w:pPr>
    <w:rPr>
      <w:b/>
      <w:bCs/>
      <w:color w:val="14304F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320" w:after="100" w:afterAutospacing="1"/>
      <w:outlineLvl w:val="2"/>
    </w:pPr>
    <w:rPr>
      <w:b/>
      <w:bCs/>
      <w:color w:val="2C557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18" w:space="10" w:color="14304F"/>
      </w:pBdr>
      <w:shd w:val="clear" w:color="auto" w:fill="F4F7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Angsana New"/>
      <w:szCs w:val="2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3E162A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3E162A"/>
    <w:rPr>
      <w:rFonts w:eastAsiaTheme="minorEastAsia" w:cs="Angsana New"/>
      <w:sz w:val="24"/>
      <w:szCs w:val="30"/>
    </w:rPr>
  </w:style>
  <w:style w:type="paragraph" w:styleId="Footer">
    <w:name w:val="footer"/>
    <w:basedOn w:val="Normal"/>
    <w:link w:val="FooterChar"/>
    <w:uiPriority w:val="99"/>
    <w:unhideWhenUsed/>
    <w:rsid w:val="003E162A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3E162A"/>
    <w:rPr>
      <w:rFonts w:eastAsiaTheme="minorEastAsia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54468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1296</Words>
  <Characters>7391</Characters>
  <Application>Microsoft Office Word</Application>
  <DocSecurity>4</DocSecurity>
  <Lines>61</Lines>
  <Paragraphs>17</Paragraphs>
  <ScaleCrop>false</ScaleCrop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E2E Test Report - Event Management ERP</dc:title>
  <dc:subject/>
  <dc:creator>Meshak Raj</dc:creator>
  <cp:keywords/>
  <dc:description/>
  <cp:lastModifiedBy>Meshak Raj</cp:lastModifiedBy>
  <cp:revision>2</cp:revision>
  <dcterms:created xsi:type="dcterms:W3CDTF">2026-08-18T17:58:00Z</dcterms:created>
  <dcterms:modified xsi:type="dcterms:W3CDTF">2026-08-18T17:58:00Z</dcterms:modified>
</cp:coreProperties>
</file>