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9BE" w:rsidRDefault="00CC59BE">
      <w:r>
        <w:t>Review: Understanding Database Recons</w:t>
      </w:r>
      <w:r w:rsidR="00230168">
        <w:t>truction Attacks on Public Data</w:t>
      </w:r>
    </w:p>
    <w:p w:rsidR="00230168" w:rsidRDefault="00230168">
      <w:r>
        <w:t>I applaud you</w:t>
      </w:r>
      <w:r w:rsidR="00F97AAF">
        <w:t xml:space="preserve"> all</w:t>
      </w:r>
      <w:bookmarkStart w:id="0" w:name="_GoBack"/>
      <w:bookmarkEnd w:id="0"/>
      <w:r>
        <w:t xml:space="preserve"> on the writing.  Very clear and easy to follow!</w:t>
      </w:r>
    </w:p>
    <w:p w:rsidR="00CC59BE" w:rsidRDefault="00CC59BE" w:rsidP="00CC59BE">
      <w:r>
        <w:t>In the abstract you argue that SDL methods in general cannot prevent reconstruction attacks, but in</w:t>
      </w:r>
      <w:r>
        <w:t xml:space="preserve"> the body of the paper you focus on </w:t>
      </w:r>
      <w:r>
        <w:t>just one SD</w:t>
      </w:r>
      <w:r w:rsidR="00771ADA">
        <w:t>L</w:t>
      </w:r>
      <w:r>
        <w:t xml:space="preserve"> method, </w:t>
      </w:r>
      <w:r>
        <w:t>cell suppression</w:t>
      </w:r>
      <w:r>
        <w:t>.</w:t>
      </w:r>
      <w:r w:rsidR="00771ADA">
        <w:t xml:space="preserve"> I think you should be more specific in the abstract about cell suppression because I think that there are SDL methods that might provide more protection.  For </w:t>
      </w:r>
      <w:r w:rsidR="007A5398">
        <w:t>example,</w:t>
      </w:r>
      <w:r w:rsidR="00771ADA">
        <w:t xml:space="preserve"> I think that noise addition itself is considered an SDL method.</w:t>
      </w:r>
    </w:p>
    <w:p w:rsidR="007A5398" w:rsidRDefault="007A5398" w:rsidP="00CC59BE">
      <w:r>
        <w:t>In the abstract and at the end of Section 1, you say that you are going to discuss the implication for the decennial census.  Maybe that was taken out?  I don’t actually see that discussion in the later sections.</w:t>
      </w:r>
    </w:p>
    <w:p w:rsidR="007A5398" w:rsidRDefault="007A5398" w:rsidP="00CC59BE">
      <w:r>
        <w:t>My only real critique is that you don’</w:t>
      </w:r>
      <w:r w:rsidR="004D4C29">
        <w:t>t make a connection between the hypothetical example in Section 2 and real-life data. You’ve demonstrated that the data in Table 1 can be reconstructed, but how similar is Table 1 to something that has actually been released by a statistical agency in the past?  Even if you don’t try to reconstruct such a real-life example, I think it would good to include one so that you can make the argument that</w:t>
      </w:r>
      <w:r w:rsidR="00181615">
        <w:t xml:space="preserve"> such data has been</w:t>
      </w:r>
      <w:r w:rsidR="004D4C29">
        <w:t xml:space="preserve"> released</w:t>
      </w:r>
      <w:r w:rsidR="00181615">
        <w:t xml:space="preserve"> </w:t>
      </w:r>
      <w:r w:rsidR="00486F96">
        <w:t xml:space="preserve">publicly </w:t>
      </w:r>
      <w:r w:rsidR="00181615">
        <w:t>in the past</w:t>
      </w:r>
      <w:r w:rsidR="004D4C29">
        <w:t xml:space="preserve">.  </w:t>
      </w:r>
      <w:r>
        <w:t xml:space="preserve"> </w:t>
      </w:r>
    </w:p>
    <w:p w:rsidR="00230168" w:rsidRDefault="00A60D90" w:rsidP="00CC59BE">
      <w:r>
        <w:t xml:space="preserve">I noticed a few typos </w:t>
      </w:r>
      <w:r w:rsidR="00486F96">
        <w:t>in my reading.  I’ll put my paper copy with those noted under your door Simson.</w:t>
      </w:r>
    </w:p>
    <w:sectPr w:rsidR="00230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BE"/>
    <w:rsid w:val="00181615"/>
    <w:rsid w:val="00230168"/>
    <w:rsid w:val="00486F96"/>
    <w:rsid w:val="004D4C29"/>
    <w:rsid w:val="00771ADA"/>
    <w:rsid w:val="007A5398"/>
    <w:rsid w:val="00A60D90"/>
    <w:rsid w:val="00CC59BE"/>
    <w:rsid w:val="00EC5FEC"/>
    <w:rsid w:val="00F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D25A"/>
  <w15:chartTrackingRefBased/>
  <w15:docId w15:val="{DE8D5C3D-1E36-4022-91F1-8F3FC9EA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A4F4D4FD</Template>
  <TotalTime>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Douglas Ashmead (CENSUS/CSRM FED)</dc:creator>
  <cp:keywords/>
  <dc:description/>
  <cp:lastModifiedBy>Robert Douglas Ashmead (CENSUS/CSRM FED)</cp:lastModifiedBy>
  <cp:revision>4</cp:revision>
  <dcterms:created xsi:type="dcterms:W3CDTF">2018-03-23T18:55:00Z</dcterms:created>
  <dcterms:modified xsi:type="dcterms:W3CDTF">2018-03-23T19:25:00Z</dcterms:modified>
</cp:coreProperties>
</file>