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20A9E" w14:textId="77777777" w:rsidR="003320CA" w:rsidRPr="00511CBD" w:rsidRDefault="00000000" w:rsidP="00511CBD">
      <w:pPr>
        <w:pStyle w:val="Title"/>
        <w:spacing w:line="360" w:lineRule="auto"/>
        <w:jc w:val="center"/>
        <w:rPr>
          <w:lang w:val="vi-VN"/>
        </w:rPr>
      </w:pPr>
      <w:r>
        <w:rPr>
          <w:b/>
          <w:bCs/>
          <w:sz w:val="30"/>
          <w:szCs w:val="30"/>
          <w:lang w:val="vi-VN"/>
        </w:rPr>
        <w:t>CHƯƠNG 1: TỔNG QUAN VỀ ĐỀ TÀI VÀ CÔNG NGHỆ SỬ DỤNG</w:t>
      </w:r>
    </w:p>
    <w:p w14:paraId="6CAE268A" w14:textId="77777777" w:rsidR="003320CA" w:rsidRPr="00511CBD" w:rsidRDefault="00000000" w:rsidP="00511CBD">
      <w:pPr>
        <w:pStyle w:val="Heading1"/>
        <w:spacing w:line="360" w:lineRule="auto"/>
        <w:rPr>
          <w:color w:val="auto"/>
          <w:lang w:val="vi-VN"/>
        </w:rPr>
      </w:pPr>
      <w:r>
        <w:rPr>
          <w:b/>
          <w:bCs/>
          <w:color w:val="auto"/>
          <w:sz w:val="26"/>
          <w:szCs w:val="26"/>
          <w:lang w:val="vi-VN"/>
        </w:rPr>
        <w:t>1.1. Giới thiệu chung về đề tài</w:t>
      </w:r>
    </w:p>
    <w:p w14:paraId="70095F7C" w14:textId="3FAC6249" w:rsidR="003320CA" w:rsidRPr="00511CBD" w:rsidRDefault="00000000" w:rsidP="00511CBD">
      <w:pPr>
        <w:spacing w:line="360" w:lineRule="auto"/>
        <w:jc w:val="both"/>
        <w:rPr>
          <w:lang w:val="vi-VN"/>
        </w:rPr>
      </w:pPr>
      <w:r>
        <w:rPr>
          <w:sz w:val="26"/>
          <w:szCs w:val="26"/>
          <w:lang w:val="vi-VN"/>
        </w:rPr>
        <w:t xml:space="preserve">Trong quá trình mở rộng quy mô kinh doanh, doanh nghiệp NST vừa tự sản xuất cửa, vừa phân phối các sản phẩm vật liệu hoàn thiện như sàn và tấm ốp được mua từ nhiều nhà cung cấp (NCC) bên ngoài, đồng thời trực tiếp thi công lắp đặt cho khách hàng. Trước khi có phần mềm, toàn bộ quy trình từ tiếp nhận đơn hàng, lên phương án vận chuyển – thi công, chọn NCC mua vật tư, cho đến thanh toán và đối soát công nợ đều được thực hiện rời rạc qua các ứng dụng quản lý như Google Sheets, Excel và một nhóm Telegram nội bộ để duyệt chi. Điều này dẫn đến hệ quả là nhân viên kinh doanh khó theo dõi tiến độ đơn hàng sau khi bàn giao cho vận hành, nhân viên vận hành không có nơi lưu tập trung phương án thi công và thông tin đội thợ, còn kế toán phải tự tổng hợp từng khoản chi cho NCC để đối chiếu công nợ cuối kỳ. Cách làm này dễ phát sinh sai lệch giá giữa các đơn mua, chậm phát hiện chi trùng hoặc chi thiếu cho NCC, khó truy vết ai đã duyệt một khoản chi, và không có bức tranh tức thời về công nợ tồn đọng theo từng nhà cung cấp.</w:t>
      </w:r>
    </w:p>
    <w:p w14:paraId="32A112DB" w14:textId="0131CD87" w:rsidR="003320CA" w:rsidRPr="00511CBD" w:rsidRDefault="00000000" w:rsidP="00511CBD">
      <w:pPr>
        <w:spacing w:line="360" w:lineRule="auto"/>
        <w:jc w:val="both"/>
        <w:rPr>
          <w:lang w:val="vi-VN"/>
        </w:rPr>
      </w:pPr>
      <w:r>
        <w:rPr>
          <w:sz w:val="26"/>
          <w:szCs w:val="26"/>
          <w:lang w:val="vi-VN"/>
        </w:rPr>
        <w:t xml:space="preserve">Xuất phát từ thực tế đó, đề tài hướng tới xây dựng hệ thống ERP quản lý chuỗi cung ứng và thi công cho doanh nghiệp NST, số hoá xuyên suốt vòng đời một đơn hàng: từ khi nhân viên kinh doanh chăm sóc khách hàng và tạo đơn hàng, nhân viên vận hành cập nhật phương án vận chuyển – thi công và phân công đội thợ, đến khi kế toán phân tích vật tư nào tự sản xuất (cửa) và vật tư nào cần mua ngoài (sàn, tấm ốp) để chọn nhà cung cấp, tạo đề xuất mua, tạo đề xuất chi, gửi duyệt qua nhóm Telegram, thanh toán bằng mã QR chuyển khoản và đối soát công nợ theo từng nhà cung cấp. Do các sản phẩm mua ngoài được giao thẳng đến công trình mà không cần nhập xuất kho nội bộ, hệ thống tập trung quản lý dòng tiền và công nợ với nhà cung cấp thay vì quản lý tồn kho vật lý. Việc đưa toàn bộ quy trình lên một nền tảng thống nhất giúp từng bộ phận thao tác nhanh, ít sai sót hơn, đồng thời giúp quản lý kiểm soát dòng tiền chi cho các nhà cung cấp một cách minh bạch, có thể truy vết đến từng phê duyệt.</w:t>
      </w:r>
    </w:p>
    <w:p w14:paraId="685D2A4E" w14:textId="2054C04A" w:rsidR="003320CA" w:rsidRPr="00511CBD" w:rsidRDefault="00000000" w:rsidP="00511CBD">
      <w:pPr>
        <w:spacing w:line="360" w:lineRule="auto"/>
        <w:jc w:val="both"/>
        <w:rPr>
          <w:lang w:val="vi-VN"/>
        </w:rPr>
      </w:pPr>
      <w:r>
        <w:rPr>
          <w:sz w:val="26"/>
          <w:szCs w:val="26"/>
          <w:lang w:val="vi-VN"/>
        </w:rPr>
        <w:t xml:space="preserve">Đề tài có ý nghĩa thực tiễn cao vì được xây dựng từ nhu cầu vận hành thật của doanh nghiệp, đồng thời có ý nghĩa học thuật khi cho phép vận dụng kiến thức về phân tích thiết kế hệ thống với nhiều actor và luồng nghiệp vụ liên module, thiết kế cơ sở dữ liệu </w:t>
        <w:lastRenderedPageBreak/>
        <w:t xml:space="preserve">quan hệ có khả năng mở rộng theo dữ liệu (thay vì theo mã nguồn) khi doanh nghiệp bổ sung sản phẩm mới, xây dựng API và giao diện quản trị, tích hợp hệ thống bên thứ ba (ví dụ: Telegram Bot) vào quy trình duyệt chi, cũng như tư duy thiết kế một hệ thống mới gọn nhẹ, chuẩn hoá và dễ bảo trì ngay từ giai đoạn phân tích thiết kế ban đầu.</w:t>
      </w:r>
    </w:p>
    <w:p w14:paraId="592CEEDE" w14:textId="77777777" w:rsidR="003320CA" w:rsidRPr="00511CBD" w:rsidRDefault="00000000" w:rsidP="00511CBD">
      <w:pPr>
        <w:pStyle w:val="Heading1"/>
        <w:spacing w:line="360" w:lineRule="auto"/>
        <w:rPr>
          <w:color w:val="auto"/>
          <w:lang w:val="vi-VN"/>
        </w:rPr>
      </w:pPr>
      <w:r>
        <w:rPr>
          <w:b/>
          <w:bCs/>
          <w:color w:val="auto"/>
          <w:sz w:val="26"/>
          <w:szCs w:val="26"/>
          <w:lang w:val="vi-VN"/>
        </w:rPr>
        <w:t>1.2. Giới thiệu dự án phần mềm</w:t>
      </w:r>
    </w:p>
    <w:p w14:paraId="2BD49025" w14:textId="4DEEAE43" w:rsidR="003320CA" w:rsidRPr="00511CBD" w:rsidRDefault="00000000" w:rsidP="00511CBD">
      <w:pPr>
        <w:spacing w:line="360" w:lineRule="auto"/>
        <w:jc w:val="both"/>
        <w:rPr>
          <w:lang w:val="vi-VN"/>
        </w:rPr>
      </w:pPr>
      <w:r>
        <w:rPr>
          <w:sz w:val="26"/>
          <w:szCs w:val="26"/>
          <w:lang w:val="vi-VN"/>
        </w:rPr>
        <w:t xml:space="preserve">Phần mềm được phát triển theo kiến trúc phân lớp (layered architecture) kết hợp RESTful API và mô hình Single Page Application (SPA), tách bạch rõ giữa tầng giao diện, tầng xử lý nghiệp vụ và tầng dữ liệu. Ở tầng backend, mỗi nghiệp vụ được tổ chức thành một module riêng theo bốn lớp: Routes - Controller – Service - Repository. Cách tổ chức này giúp mỗi module - ví dụ module đơn hàng, module mua hàng hay module công nợ NCC - có thể phát triển, kiểm thử và bảo trì độc lập với các module khác.</w:t>
      </w:r>
    </w:p>
    <w:p w14:paraId="14AA9896" w14:textId="6C29F8DB" w:rsidR="003320CA" w:rsidRPr="00511CBD" w:rsidRDefault="00000000" w:rsidP="00511CBD">
      <w:pPr>
        <w:spacing w:line="360" w:lineRule="auto"/>
        <w:jc w:val="both"/>
        <w:rPr>
          <w:lang w:val="vi-VN"/>
        </w:rPr>
      </w:pPr>
      <w:r>
        <w:rPr>
          <w:sz w:val="26"/>
          <w:szCs w:val="26"/>
          <w:lang w:val="vi-VN"/>
        </w:rPr>
        <w:t xml:space="preserve">Dự án cung cấp năm nhóm chức năng chính, nối thành một chuỗi cung ứng khép kín: (1) quản lý đơn hàng - nhân viên kinh doanh tạo đơn, nhân viên vận hành cập nhật phương án vận chuyển, phương án thi công và hình ảnh mặt bằng; (2) quản lý danh mục nhà cung cấp và bảng giá vật tư, phân loại theo nguồn gốc tự sản xuất hoặc mua ngoài; (3) mua hàng - phân tích vật tư cần mua theo đơn, chọn NCC, tạo và theo dõi đề xuất mua qua các trạng thái chờ duyệt - đã đặt - đã giao đến công trình; (4) thi công - lập lịch, phân công đội thợ và ghi nhận nghiệm thu; (5) công nợ nhà cung cấp - tạo đề xuất chi, gửi thông báo và tiếp nhận phê duyệt qua Telegram Bot, thanh toán bằng mã QR chuyển khoản, đối soát và báo cáo công nợ theo từng NCC. Do vật tư mua ngoài giao thẳng đến công trình, hệ thống không cần quản lý kho vật lý mà tập trung vào công nợ. Kiến trúc phân lớp và giao tiếp qua REST API giúp hệ thống dễ mở rộng thêm loại vật tư mới hoặc thêm kênh duyệt chi khác trong tương lai mà không phải thay đổi cấu trúc lõi.</w:t>
      </w:r>
    </w:p>
    <w:p w14:paraId="6FAC6E5B" w14:textId="77777777" w:rsidR="003320CA" w:rsidRPr="00511CBD" w:rsidRDefault="00000000" w:rsidP="00511CBD">
      <w:pPr>
        <w:pStyle w:val="Heading1"/>
        <w:spacing w:line="360" w:lineRule="auto"/>
        <w:rPr>
          <w:color w:val="auto"/>
          <w:lang w:val="vi-VN"/>
        </w:rPr>
      </w:pPr>
      <w:r>
        <w:rPr>
          <w:b/>
          <w:bCs/>
          <w:color w:val="auto"/>
          <w:sz w:val="26"/>
          <w:szCs w:val="26"/>
          <w:lang w:val="vi-VN"/>
        </w:rPr>
        <w:t>1.3. Phương pháp thực hiện</w:t>
      </w:r>
    </w:p>
    <w:p w14:paraId="45129E48" w14:textId="3D6970C7" w:rsidR="003320CA" w:rsidRPr="00511CBD" w:rsidRDefault="00000000" w:rsidP="00511CBD">
      <w:pPr>
        <w:spacing w:line="360" w:lineRule="auto"/>
        <w:jc w:val="both"/>
        <w:rPr>
          <w:lang w:val="vi-VN"/>
        </w:rPr>
      </w:pPr>
      <w:r>
        <w:rPr>
          <w:sz w:val="26"/>
          <w:szCs w:val="26"/>
          <w:lang w:val="vi-VN"/>
        </w:rPr>
        <w:t xml:space="preserve">Đề tài được triển khai theo quy trình có cấu trúc, bắt đầu từ khảo sát quy trình thực tế tại doanh nghiệp: cách nhân viên kinh doanh tạo và bàn giao đơn hàng, cách nhân viên vận hành cập nhật phương án vận chuyển - thi công và chọn đội thợ, cách kế toán phân tích vật tư tự sản xuất/mua ngoài để chọn NCC, và cách đề xuất chi được tạo, gửi duyệt qua Telegram rồi đối soát công nợ cuối kỳ. Từ kết quả khảo sát, em xác định các actor gồm: nhân viên kinh doanh, nhân viên vận hành, nhân viên kế toán, Admin và nhóm </w:t>
        <w:lastRenderedPageBreak/>
        <w:t>duyệt qua Telegram cùng yêu cầu chức năng trọng tâm, sau đó đặc tả bằng sơ đồ use case, mô tả luồng sự kiện cho từng use case và thiết kế mô hình dữ liệu quan hệ (ERD) cho phạm vi đã chọn.</w:t>
      </w:r>
    </w:p>
    <w:p w14:paraId="764F087E" w14:textId="77777777" w:rsidR="003320CA" w:rsidRPr="00511CBD" w:rsidRDefault="00000000" w:rsidP="00511CBD">
      <w:pPr>
        <w:spacing w:line="360" w:lineRule="auto"/>
        <w:jc w:val="both"/>
        <w:rPr>
          <w:lang w:val="vi-VN"/>
        </w:rPr>
      </w:pPr>
      <w:r>
        <w:rPr>
          <w:sz w:val="26"/>
          <w:szCs w:val="26"/>
          <w:lang w:val="vi-VN"/>
        </w:rPr>
        <w:t>Về công nghệ, em lựa chọn Node.js với Express cho backend, PostgreSQL cho tầng dữ liệu và React cho giao diện, tạo thành một hệ sinh thái JavaScript thống nhất giữa backend và frontend, thuận lợi cho việc phát triển và bảo trì trong phạm vi đồ án cá nhân. Để tái hiện cơ chế duyệt chi qua Telegram như thực tế doanh nghiệp đang dùng, em tích hợp thêm Telegram Bot API: hệ thống gửi thông báo đề xuất chi kèm nút duyệt/từ chối vào nhóm Telegram, và nhận kết quả duyệt qua webhook để cập nhật ngược lại trạng thái đề xuất. Toàn bộ cơ sở dữ liệu quan hệ được em thiết kế mới từ đầu dựa trên kết quả khảo sát và sơ đồ ERD đã xây dựng, tuân thủ nguyên tắc chuẩn hoá ngay từ bước thiết kế: đảm bảo các ràng buộc khoá ngoại rõ ràng, đưa loại vật tư (tự sản xuất/mua ngoài) thành dữ liệu để dễ mở rộng thêm sản phẩm mới, và không tạo ra các cơ chế lưu trữ tạm bợ nằm ngoài phạm vi đề tài.</w:t>
      </w:r>
    </w:p>
    <w:p w14:paraId="5105CFE5" w14:textId="77777777" w:rsidR="003320CA" w:rsidRPr="00511CBD" w:rsidRDefault="00000000" w:rsidP="00511CBD">
      <w:pPr>
        <w:spacing w:line="360" w:lineRule="auto"/>
        <w:jc w:val="both"/>
        <w:rPr>
          <w:lang w:val="vi-VN"/>
        </w:rPr>
      </w:pPr>
      <w:r>
        <w:rPr>
          <w:sz w:val="26"/>
          <w:szCs w:val="26"/>
          <w:lang w:val="vi-VN"/>
        </w:rPr>
        <w:t>Trong giai đoạn lập trình, hệ thống được tổ chức theo từng module nghiệp vụ độc lập, áp dụng nguyên tắc tách trách nhiệm giữa các lớp (routes/controller/service/repository) để giảm sự phụ thuộc chéo. Về bảo mật, hệ thống xác thực người dùng bằng JWT, mã hoá mật khẩu bằng bcrypt và kiểm soát truy cập theo vai trò (Sale / Vận hành / Kế toán / Admin). Hệ thống được kiểm thử theo từng luồng nghiệp vụ trọng yếu — đặc biệt là luồng tạo đề xuất chi, gửi duyệt qua Telegram và cập nhật trạng thái sau khi duyệt, vì liên quan trực tiếp đến dòng tiền — trước khi triển khai thử nghiệm.</w:t>
      </w:r>
    </w:p>
    <w:p w14:paraId="6705636C" w14:textId="77777777" w:rsidR="003320CA" w:rsidRPr="00511CBD" w:rsidRDefault="00000000" w:rsidP="00511CBD">
      <w:pPr>
        <w:pStyle w:val="Heading1"/>
        <w:spacing w:line="360" w:lineRule="auto"/>
        <w:rPr>
          <w:color w:val="auto"/>
          <w:lang w:val="vi-VN"/>
        </w:rPr>
      </w:pPr>
      <w:r>
        <w:rPr>
          <w:b/>
          <w:bCs/>
          <w:color w:val="auto"/>
          <w:sz w:val="26"/>
          <w:szCs w:val="26"/>
          <w:lang w:val="vi-VN"/>
        </w:rPr>
        <w:t>1.4. Đối tượng sử dụng</w:t>
      </w:r>
    </w:p>
    <w:p w14:paraId="54C42144" w14:textId="77777777" w:rsidR="003320CA" w:rsidRPr="00511CBD" w:rsidRDefault="00000000" w:rsidP="00511CBD">
      <w:pPr>
        <w:spacing w:line="360" w:lineRule="auto"/>
        <w:jc w:val="both"/>
        <w:rPr>
          <w:lang w:val="vi-VN"/>
        </w:rPr>
      </w:pPr>
      <w:r>
        <w:rPr>
          <w:sz w:val="26"/>
          <w:szCs w:val="26"/>
          <w:lang w:val="vi-VN"/>
        </w:rPr>
        <w:t>Hệ thống phục vụ bốn nhóm người dùng chính. Sale (nhân viên kinh doanh) tạo đơn hàng, xem và theo dõi trạng thái đơn, gửi yêu cầu chỉnh sửa đơn khi cần, đồng thời chăm sóc các khách hàng được phân công qua tab thông tin khách hàng riêng. Vận hành tiếp nhận đơn hàng từ Sale, cập nhật thông tin thi công như hình ảnh mặt bằng, phương án vận chuyển, phương án thi công, chọn đội thợ phù hợp và đăng ký xuất hàng.</w:t>
      </w:r>
    </w:p>
    <w:p w14:paraId="033D1149" w14:textId="77777777" w:rsidR="003320CA" w:rsidRPr="00511CBD" w:rsidRDefault="00000000" w:rsidP="00511CBD">
      <w:pPr>
        <w:spacing w:line="360" w:lineRule="auto"/>
        <w:jc w:val="both"/>
        <w:rPr>
          <w:lang w:val="vi-VN"/>
        </w:rPr>
      </w:pPr>
      <w:r>
        <w:rPr>
          <w:sz w:val="26"/>
          <w:szCs w:val="26"/>
          <w:lang w:val="vi-VN"/>
        </w:rPr>
        <w:t xml:space="preserve">Kế toán tiếp nhận thông tin đơn hàng để xác định vật tư nào doanh nghiệp tự sản xuất (cửa) và vật tư nào cần mua ngoài (sàn, tấm ốp), chọn NCC theo bảng giá đã chuẩn hoá, tạo đề xuất mua và đề xuất chi, thực hiện thanh toán qua mã QR và đối soát công nợ theo từng NCC. Admin quản lý tài khoản người dùng, phân quyền và các danh mục </w:t>
        <w:lastRenderedPageBreak/>
        <w:t>dùng chung của hệ thống. Ngoài ra, đề xuất chi sau khi tạo sẽ được gửi tới một nhóm Telegram để các thành viên có thẩm quyền duyệt hoặc từ chối ngay trên Telegram — nhóm này đóng vai trò một actor phụ, tương tác với hệ thống qua Telegram Bot thay vì đăng nhập trực tiếp. Khách hàng, nhà cung cấp và đội thợ thi công là các đối tượng được quản lý thông tin trong hệ thống (hồ sơ, bảng giá, tài khoản ngân hàng, năng lực thi công) nhưng không trực tiếp thao tác trên phần mềm trong phạm vi đồ án.</w:t>
      </w:r>
    </w:p>
    <w:p w14:paraId="58CCE05B" w14:textId="77777777" w:rsidR="003320CA" w:rsidRPr="00511CBD" w:rsidRDefault="00000000" w:rsidP="00511CBD">
      <w:pPr>
        <w:pStyle w:val="Heading1"/>
        <w:spacing w:line="360" w:lineRule="auto"/>
        <w:rPr>
          <w:color w:val="auto"/>
          <w:lang w:val="vi-VN"/>
        </w:rPr>
      </w:pPr>
      <w:r>
        <w:rPr>
          <w:b/>
          <w:bCs/>
          <w:color w:val="auto"/>
          <w:sz w:val="26"/>
          <w:szCs w:val="26"/>
          <w:lang w:val="vi-VN"/>
        </w:rPr>
        <w:t>1.5. Kiến trúc và mô hình phát triển hệ thống</w:t>
      </w:r>
    </w:p>
    <w:p w14:paraId="46C7DDCD" w14:textId="77777777" w:rsidR="003320CA" w:rsidRPr="00511CBD" w:rsidRDefault="00000000" w:rsidP="00511CBD">
      <w:pPr>
        <w:pStyle w:val="Heading2"/>
        <w:spacing w:line="360" w:lineRule="auto"/>
        <w:rPr>
          <w:color w:val="auto"/>
          <w:lang w:val="vi-VN"/>
        </w:rPr>
      </w:pPr>
      <w:r>
        <w:rPr>
          <w:b/>
          <w:bCs/>
          <w:color w:val="auto"/>
          <w:sz w:val="24"/>
          <w:szCs w:val="24"/>
          <w:lang w:val="vi-VN"/>
        </w:rPr>
        <w:t>1.5.1. Kiến trúc hệ thống</w:t>
      </w:r>
    </w:p>
    <w:p w14:paraId="7C94CAAD" w14:textId="77777777" w:rsidR="003320CA" w:rsidRPr="00511CBD" w:rsidRDefault="00000000" w:rsidP="00511CBD">
      <w:pPr>
        <w:spacing w:line="360" w:lineRule="auto"/>
        <w:jc w:val="both"/>
        <w:rPr>
          <w:lang w:val="vi-VN"/>
        </w:rPr>
      </w:pPr>
      <w:r>
        <w:rPr>
          <w:sz w:val="26"/>
          <w:szCs w:val="26"/>
          <w:lang w:val="vi-VN"/>
        </w:rPr>
        <w:t>Hệ thống được xây dựng theo kiến trúc ba tầng kết hợp RESTful API và mô hình Single Page Application. Tầng giao diện (frontend) được phát triển bằng React 18 kết hợp Vite làm công cụ build, Zustand quản lý trạng thái phía client và Axios gọi API, cho phép giao diện phản hồi nhanh và cập nhật dữ liệu linh hoạt mà không cần tải lại trang.</w:t>
      </w:r>
    </w:p>
    <w:p w14:paraId="73303A71" w14:textId="77777777" w:rsidR="003320CA" w:rsidRPr="00511CBD" w:rsidRDefault="00000000" w:rsidP="00511CBD">
      <w:pPr>
        <w:spacing w:line="360" w:lineRule="auto"/>
        <w:jc w:val="both"/>
        <w:rPr>
          <w:lang w:val="vi-VN"/>
        </w:rPr>
      </w:pPr>
      <w:r>
        <w:rPr>
          <w:sz w:val="26"/>
          <w:szCs w:val="26"/>
          <w:lang w:val="vi-VN"/>
        </w:rPr>
        <w:t>Tầng xử lý nghiệp vụ (backend) được xây dựng bằng Node.js và Express, tổ chức theo hướng module hoá: mỗi nghiệp vụ — đơn hàng, danh mục NCC và bảng giá, mua hàng, thi công, công nợ NCC — là một module riêng gồm bốn lớp routes, controller, service và repository. Backend expose các endpoint REST trả dữ liệu JSON, xác thực bằng JWT và kiểm soát quyền truy cập theo vai trò người dùng ngay tại tầng controller trước khi vào tầng nghiệp vụ. Module công nợ NCC còn có một endpoint webhook riêng để tiếp nhận kết quả duyệt/từ chối đề xuất chi gửi về từ Telegram Bot API, tách biệt với các endpoint REST phục vụ giao diện.</w:t>
      </w:r>
    </w:p>
    <w:p w14:paraId="1C3EFAF6" w14:textId="77777777" w:rsidR="003320CA" w:rsidRPr="00511CBD" w:rsidRDefault="00000000" w:rsidP="00511CBD">
      <w:pPr>
        <w:spacing w:line="360" w:lineRule="auto"/>
        <w:jc w:val="both"/>
        <w:rPr>
          <w:lang w:val="vi-VN"/>
        </w:rPr>
      </w:pPr>
      <w:r>
        <w:rPr>
          <w:sz w:val="26"/>
          <w:szCs w:val="26"/>
          <w:lang w:val="vi-VN"/>
        </w:rPr>
        <w:t>Tầng dữ liệu sử dụng PostgreSQL, được truy vấn trực tiếp thông qua driver pg ở tầng repository thay vì qua một lớp ORM trung gian. Cách tiếp cận này giúp kiểm soát chính xác các câu truy vấn phức tạp trong nghiệp vụ đối soát công nợ — vốn cần tổng hợp dữ liệu từ nhiều bảng (đơn hàng, đề xuất mua, đề xuất chi, phiếu thanh toán) theo thời gian thực thay vì đọc từ một bảng số dư được lưu sẵn.</w:t>
      </w:r>
    </w:p>
    <w:p w14:paraId="372E7739" w14:textId="77777777" w:rsidR="003320CA" w:rsidRPr="00511CBD" w:rsidRDefault="00000000" w:rsidP="00511CBD">
      <w:pPr>
        <w:pStyle w:val="Heading2"/>
        <w:spacing w:line="360" w:lineRule="auto"/>
        <w:rPr>
          <w:color w:val="auto"/>
          <w:lang w:val="vi-VN"/>
        </w:rPr>
      </w:pPr>
      <w:r>
        <w:rPr>
          <w:b/>
          <w:bCs/>
          <w:color w:val="auto"/>
          <w:sz w:val="24"/>
          <w:szCs w:val="24"/>
          <w:lang w:val="vi-VN"/>
        </w:rPr>
        <w:t>1.5.2. Mô hình phát triển</w:t>
      </w:r>
    </w:p>
    <w:p w14:paraId="0CA0A6F8" w14:textId="77777777" w:rsidR="003320CA" w:rsidRPr="00511CBD" w:rsidRDefault="00000000" w:rsidP="00511CBD">
      <w:pPr>
        <w:spacing w:line="360" w:lineRule="auto"/>
        <w:jc w:val="both"/>
        <w:rPr>
          <w:lang w:val="vi-VN"/>
        </w:rPr>
      </w:pPr>
      <w:r>
        <w:rPr>
          <w:sz w:val="26"/>
          <w:szCs w:val="26"/>
          <w:lang w:val="vi-VN"/>
        </w:rPr>
        <w:t xml:space="preserve">Dự án được phát triển theo mô hình Agile, lặp theo từng nhóm chức năng: đơn hàng, rồi đến danh mục NCC và bảng giá, tiếp theo là mua hàng, sau đó là thi công, và cuối cùng là công nợ NCC cùng tích hợp duyệt chi qua Telegram Bot. Mỗi vòng lặp đều trải qua đầy đủ các bước phân tích, thiết kế, lập trình và kiểm thử trước khi chuyển sang </w:t>
        <w:lastRenderedPageBreak/>
        <w:t>nhóm chức năng tiếp theo, giúp kiểm soát tiến độ và kịp thời điều chỉnh thiết kế khi phát hiện bất cập trong các vòng lặp trước.</w:t>
      </w:r>
    </w:p>
    <w:p w14:paraId="0A3222BB" w14:textId="77777777" w:rsidR="003320CA" w:rsidRPr="00511CBD" w:rsidRDefault="00000000" w:rsidP="00511CBD">
      <w:pPr>
        <w:pStyle w:val="Heading1"/>
        <w:spacing w:line="360" w:lineRule="auto"/>
        <w:rPr>
          <w:color w:val="auto"/>
          <w:lang w:val="vi-VN"/>
        </w:rPr>
      </w:pPr>
      <w:r>
        <w:rPr>
          <w:b/>
          <w:bCs/>
          <w:color w:val="auto"/>
          <w:sz w:val="26"/>
          <w:szCs w:val="26"/>
          <w:lang w:val="vi-VN"/>
        </w:rPr>
        <w:t>1.6. Công cụ và công nghệ sử dụng để phát triển phần mềm</w:t>
      </w:r>
    </w:p>
    <w:p w14:paraId="406B20F9" w14:textId="77777777" w:rsidR="003320CA" w:rsidRPr="00511CBD" w:rsidRDefault="00000000" w:rsidP="00511CBD">
      <w:pPr>
        <w:pStyle w:val="Heading2"/>
        <w:spacing w:line="360" w:lineRule="auto"/>
        <w:rPr>
          <w:color w:val="auto"/>
          <w:lang w:val="vi-VN"/>
        </w:rPr>
      </w:pPr>
      <w:r>
        <w:rPr>
          <w:b/>
          <w:bCs/>
          <w:color w:val="auto"/>
          <w:sz w:val="24"/>
          <w:szCs w:val="24"/>
          <w:lang w:val="vi-VN"/>
        </w:rPr>
        <w:t>1.6.1. Công cụ phát triển phần mềm</w:t>
      </w:r>
    </w:p>
    <w:p w14:paraId="68DCBD68" w14:textId="77777777" w:rsidR="003320CA" w:rsidRPr="00511CBD" w:rsidRDefault="00000000" w:rsidP="00511CBD">
      <w:pPr>
        <w:spacing w:line="360" w:lineRule="auto"/>
        <w:jc w:val="both"/>
        <w:rPr>
          <w:lang w:val="vi-VN"/>
        </w:rPr>
      </w:pPr>
      <w:r>
        <w:rPr>
          <w:sz w:val="26"/>
          <w:szCs w:val="26"/>
          <w:lang w:val="vi-VN"/>
        </w:rPr>
        <w:t>Em sử dụng Visual Studio Code làm môi trường phát triển chính cho cả backend và frontend, tận dụng hệ sinh thái extension phong phú cho JavaScript/Node.js và React. Git và GitHub được dùng để quản lý phiên bản mã nguồn, lưu lịch sử thay đổi theo từng module nghiệp vụ và hỗ trợ làm việc có kiểm soát trong suốt quá trình phát triển. DBeaver được sử dụng để thiết kế, truy vấn và kiểm tra dữ liệu trên PostgreSQL, Postman được dùng để kiểm thử các API trong quá trình xây dựng backend, BotFather được dùng để đăng ký và cấu hình Telegram Bot, còn ngrok được dùng để mở webhook cục bộ phục vụ kiểm thử luồng duyệt chi trong quá trình phát triển.</w:t>
      </w:r>
    </w:p>
    <w:p w14:paraId="775B2D86" w14:textId="77777777" w:rsidR="003320CA" w:rsidRPr="00511CBD" w:rsidRDefault="00000000" w:rsidP="00511CBD">
      <w:pPr>
        <w:pStyle w:val="Heading2"/>
        <w:spacing w:line="360" w:lineRule="auto"/>
        <w:rPr>
          <w:color w:val="auto"/>
          <w:lang w:val="vi-VN"/>
        </w:rPr>
      </w:pPr>
      <w:r>
        <w:rPr>
          <w:b/>
          <w:bCs/>
          <w:color w:val="auto"/>
          <w:sz w:val="24"/>
          <w:szCs w:val="24"/>
          <w:lang w:val="vi-VN"/>
        </w:rPr>
        <w:t>1.6.2. Công nghệ phát triển phần mềm</w:t>
      </w:r>
    </w:p>
    <w:p w14:paraId="7FEE5959" w14:textId="77777777" w:rsidR="003320CA" w:rsidRPr="00511CBD" w:rsidRDefault="00000000" w:rsidP="00511CBD">
      <w:pPr>
        <w:spacing w:line="360" w:lineRule="auto"/>
        <w:jc w:val="both"/>
        <w:rPr>
          <w:lang w:val="vi-VN"/>
        </w:rPr>
      </w:pPr>
      <w:r>
        <w:rPr>
          <w:sz w:val="26"/>
          <w:szCs w:val="26"/>
          <w:lang w:val="vi-VN"/>
        </w:rPr>
        <w:t>Hệ thống được phát triển trên nền tảng Node.js với framework Express theo kiến trúc module hoá, đảm bảo mỗi phân hệ nghiệp vụ được tách biệt và dễ bảo trì. Backend cung cấp API theo chuẩn RESTful, trao đổi dữ liệu dạng JSON; xác thực người dùng bằng JWT và mã hoá mật khẩu bằng bcrypt để đảm bảo an toàn thông tin.</w:t>
      </w:r>
    </w:p>
    <w:p w14:paraId="75E6AC48" w14:textId="77777777" w:rsidR="003320CA" w:rsidRPr="00511CBD" w:rsidRDefault="00000000" w:rsidP="00511CBD">
      <w:pPr>
        <w:spacing w:line="360" w:lineRule="auto"/>
        <w:jc w:val="both"/>
        <w:rPr>
          <w:lang w:val="vi-VN"/>
        </w:rPr>
      </w:pPr>
      <w:r>
        <w:rPr>
          <w:sz w:val="26"/>
          <w:szCs w:val="26"/>
          <w:lang w:val="vi-VN"/>
        </w:rPr>
        <w:t>Để tích hợp cơ chế duyệt chi qua Telegram, backend sử dụng thư viện node-telegram-bot-api (hoặc Telegraf) để gửi tin nhắn kèm nút duyệt/từ chối (inline keyboard) vào nhóm Telegram nội bộ, đồng thời triển khai một endpoint webhook riêng để tiếp nhận phản hồi duyệt từ Telegram Bot API và cập nhật trạng thái đề xuất chi tương ứng trong cơ sở dữ liệu.</w:t>
      </w:r>
    </w:p>
    <w:p w14:paraId="2D6C3739" w14:textId="77777777" w:rsidR="003320CA" w:rsidRPr="00511CBD" w:rsidRDefault="00000000" w:rsidP="00511CBD">
      <w:pPr>
        <w:spacing w:line="360" w:lineRule="auto"/>
        <w:jc w:val="both"/>
        <w:rPr>
          <w:lang w:val="vi-VN"/>
        </w:rPr>
      </w:pPr>
      <w:r>
        <w:rPr>
          <w:sz w:val="26"/>
          <w:szCs w:val="26"/>
          <w:lang w:val="vi-VN"/>
        </w:rPr>
        <w:t>PostgreSQL được lựa chọn làm hệ quản trị cơ sở dữ liệu nhờ khả năng xử lý tốt các truy vấn quan hệ phức tạp, hỗ trợ ràng buộc toàn vẹn dữ liệu chặt chẽ — yếu tố quan trọng đối với nghiệp vụ có liên quan trực tiếp đến tiền như đề xuất chi và công nợ nhà cung cấp.</w:t>
      </w:r>
    </w:p>
    <w:p w14:paraId="2B8F634B" w14:textId="77777777" w:rsidR="003320CA" w:rsidRPr="00511CBD" w:rsidRDefault="00000000" w:rsidP="00511CBD">
      <w:pPr>
        <w:spacing w:line="360" w:lineRule="auto"/>
        <w:jc w:val="both"/>
        <w:rPr>
          <w:lang w:val="vi-VN"/>
        </w:rPr>
      </w:pPr>
      <w:r>
        <w:rPr>
          <w:sz w:val="26"/>
          <w:szCs w:val="26"/>
          <w:lang w:val="vi-VN"/>
        </w:rPr>
        <w:t>Ở phía giao diện, hệ thống sử dụng React 18 theo mô hình Single Page Application, kết hợp Vite giúp rút ngắn thời gian build và tải trang, Zustand quản lý trạng thái ứng dụng gọn nhẹ thay cho các thư viện quản lý state phức tạp hơn, và Axios đảm nhiệm việc gọi API và xử lý dữ liệu trả về từ backend.</w:t>
      </w:r>
    </w:p>
    <w:sectPr w:rsidR="003320CA" w:rsidRPr="00511CB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00361"/>
    <w:multiLevelType w:val="hybridMultilevel"/>
    <w:tmpl w:val="F5960096"/>
    <w:lvl w:ilvl="0" w:tplc="BC521D42" w:tentative="1">
      <w:start w:val="1"/>
      <w:numFmt w:val="bullet"/>
      <w:lvlText w:val="●"/>
      <w:lvlJc w:val="left"/>
      <w:pPr>
        <w:ind w:left="720" w:hanging="360"/>
      </w:pPr>
    </w:lvl>
    <w:lvl w:ilvl="1" w:tplc="E17AA6C0" w:tentative="1">
      <w:start w:val="1"/>
      <w:numFmt w:val="bullet"/>
      <w:lvlText w:val="○"/>
      <w:lvlJc w:val="left"/>
      <w:pPr>
        <w:ind w:left="1440" w:hanging="360"/>
      </w:pPr>
    </w:lvl>
    <w:lvl w:ilvl="2" w:tplc="A3E63088" w:tentative="1">
      <w:start w:val="1"/>
      <w:numFmt w:val="bullet"/>
      <w:lvlText w:val="■"/>
      <w:lvlJc w:val="left"/>
      <w:pPr>
        <w:ind w:left="2160" w:hanging="360"/>
      </w:pPr>
    </w:lvl>
    <w:lvl w:ilvl="3" w:tplc="5AAA8844" w:tentative="1">
      <w:start w:val="1"/>
      <w:numFmt w:val="bullet"/>
      <w:lvlText w:val="●"/>
      <w:lvlJc w:val="left"/>
      <w:pPr>
        <w:ind w:left="2880" w:hanging="360"/>
      </w:pPr>
    </w:lvl>
    <w:lvl w:ilvl="4" w:tplc="1BE2F738" w:tentative="1">
      <w:start w:val="1"/>
      <w:numFmt w:val="bullet"/>
      <w:lvlText w:val="○"/>
      <w:lvlJc w:val="left"/>
      <w:pPr>
        <w:ind w:left="3600" w:hanging="360"/>
      </w:pPr>
    </w:lvl>
    <w:lvl w:ilvl="5" w:tplc="A19A15A8" w:tentative="1">
      <w:start w:val="1"/>
      <w:numFmt w:val="bullet"/>
      <w:lvlText w:val="■"/>
      <w:lvlJc w:val="left"/>
      <w:pPr>
        <w:ind w:left="4320" w:hanging="360"/>
      </w:pPr>
    </w:lvl>
    <w:lvl w:ilvl="6" w:tplc="0B3AF874" w:tentative="1">
      <w:start w:val="1"/>
      <w:numFmt w:val="bullet"/>
      <w:lvlText w:val="●"/>
      <w:lvlJc w:val="left"/>
      <w:pPr>
        <w:ind w:left="5040" w:hanging="360"/>
      </w:pPr>
    </w:lvl>
    <w:lvl w:ilvl="7" w:tplc="198ED8DA" w:tentative="1">
      <w:start w:val="1"/>
      <w:numFmt w:val="bullet"/>
      <w:lvlText w:val="●"/>
      <w:lvlJc w:val="left"/>
      <w:pPr>
        <w:ind w:left="5760" w:hanging="360"/>
      </w:pPr>
    </w:lvl>
    <w:lvl w:ilvl="8" w:tplc="DF044116" w:tentative="1">
      <w:start w:val="1"/>
      <w:numFmt w:val="bullet"/>
      <w:lvlText w:val="●"/>
      <w:lvlJc w:val="left"/>
      <w:pPr>
        <w:ind w:left="6480" w:hanging="360"/>
      </w:pPr>
    </w:lvl>
  </w:abstractNum>
  <w:num w:numId="1" w16cid:durableId="13857109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0CA"/>
    <w:rsid w:val="00312E57"/>
    <w:rsid w:val="003320CA"/>
    <w:rsid w:val="00371F54"/>
    <w:rsid w:val="0045253F"/>
    <w:rsid w:val="00511CBD"/>
    <w:rsid w:val="00602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B786E"/>
  <w15:docId w15:val="{A968073A-57A2-41A6-91F6-5E0FB1569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288</TotalTime>
  <Pages>5</Pages>
  <Words>1731</Words>
  <Characters>9867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Ngọc Sơn Vương</cp:lastModifiedBy>
  <cp:revision>3</cp:revision>
  <dcterms:created xsi:type="dcterms:W3CDTF">2026-09-30T02:06:00Z</dcterms:created>
  <dcterms:modified xsi:type="dcterms:W3CDTF">2026-10-02T07:45:00Z</dcterms:modified>
</cp:coreProperties>
</file>