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hd w:fill="ffffff" w:val="clear"/>
        <w:spacing w:after="160" w:before="160" w:line="335.99999999999994" w:lineRule="auto"/>
        <w:jc w:val="center"/>
        <w:rPr>
          <w:rFonts w:ascii="Roboto" w:cs="Roboto" w:eastAsia="Roboto" w:hAnsi="Roboto"/>
          <w:b w:val="1"/>
          <w:color w:val="000000"/>
          <w:sz w:val="29"/>
          <w:szCs w:val="29"/>
        </w:rPr>
      </w:pPr>
      <w:bookmarkStart w:colFirst="0" w:colLast="0" w:name="_c02dub4a5my1" w:id="0"/>
      <w:bookmarkEnd w:id="0"/>
      <w:r w:rsidDel="00000000" w:rsidR="00000000" w:rsidRPr="00000000">
        <w:rPr>
          <w:rFonts w:ascii="Roboto" w:cs="Roboto" w:eastAsia="Roboto" w:hAnsi="Roboto"/>
          <w:b w:val="1"/>
          <w:color w:val="000000"/>
          <w:sz w:val="29"/>
          <w:szCs w:val="29"/>
          <w:rtl w:val="0"/>
        </w:rPr>
        <w:t xml:space="preserve">Climate Adaptation and Mitigation Program for Aral Sea Basin (CAMP4ASB)</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d9xn45mh5jmd" w:id="1"/>
      <w:bookmarkEnd w:id="1"/>
      <w:r w:rsidDel="00000000" w:rsidR="00000000" w:rsidRPr="00000000">
        <w:rPr>
          <w:rFonts w:ascii="Roboto" w:cs="Roboto" w:eastAsia="Roboto" w:hAnsi="Roboto"/>
          <w:color w:val="000000"/>
          <w:sz w:val="25"/>
          <w:szCs w:val="25"/>
          <w:rtl w:val="0"/>
        </w:rPr>
        <w:t xml:space="preserve">Период отчета: </w:t>
      </w:r>
      <w:r w:rsidDel="00000000" w:rsidR="00000000" w:rsidRPr="00000000">
        <w:rPr>
          <w:rFonts w:ascii="Roboto" w:cs="Roboto" w:eastAsia="Roboto" w:hAnsi="Roboto"/>
          <w:b w:val="1"/>
          <w:color w:val="000000"/>
          <w:sz w:val="25"/>
          <w:szCs w:val="25"/>
          <w:rtl w:val="0"/>
        </w:rPr>
        <w:t xml:space="preserve">{typePeriod}</w:t>
      </w:r>
    </w:p>
    <w:p w:rsidR="00000000" w:rsidDel="00000000" w:rsidP="00000000" w:rsidRDefault="00000000" w:rsidRPr="00000000" w14:paraId="00000003">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7vdpm47ctae" w:id="2"/>
      <w:bookmarkEnd w:id="2"/>
      <w:r w:rsidDel="00000000" w:rsidR="00000000" w:rsidRPr="00000000">
        <w:rPr>
          <w:rFonts w:ascii="Roboto" w:cs="Roboto" w:eastAsia="Roboto" w:hAnsi="Roboto"/>
          <w:color w:val="000000"/>
          <w:sz w:val="25"/>
          <w:szCs w:val="25"/>
          <w:rtl w:val="0"/>
        </w:rPr>
        <w:t xml:space="preserve">Год: </w:t>
      </w:r>
      <w:r w:rsidDel="00000000" w:rsidR="00000000" w:rsidRPr="00000000">
        <w:rPr>
          <w:rFonts w:ascii="Roboto" w:cs="Roboto" w:eastAsia="Roboto" w:hAnsi="Roboto"/>
          <w:b w:val="1"/>
          <w:color w:val="000000"/>
          <w:sz w:val="25"/>
          <w:szCs w:val="25"/>
          <w:rtl w:val="0"/>
        </w:rPr>
        <w:t xml:space="preserve">{year}</w:t>
      </w:r>
    </w:p>
    <w:p w:rsidR="00000000" w:rsidDel="00000000" w:rsidP="00000000" w:rsidRDefault="00000000" w:rsidRPr="00000000" w14:paraId="00000004">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x2nwojtomb7w" w:id="3"/>
      <w:bookmarkEnd w:id="3"/>
      <w:r w:rsidDel="00000000" w:rsidR="00000000" w:rsidRPr="00000000">
        <w:rPr>
          <w:rFonts w:ascii="Roboto" w:cs="Roboto" w:eastAsia="Roboto" w:hAnsi="Roboto"/>
          <w:color w:val="000000"/>
          <w:sz w:val="25"/>
          <w:szCs w:val="25"/>
          <w:rtl w:val="0"/>
        </w:rPr>
        <w:t xml:space="preserve">Национальная координационная группа: </w:t>
      </w:r>
      <w:r w:rsidDel="00000000" w:rsidR="00000000" w:rsidRPr="00000000">
        <w:rPr>
          <w:rFonts w:ascii="Roboto" w:cs="Roboto" w:eastAsia="Roboto" w:hAnsi="Roboto"/>
          <w:b w:val="1"/>
          <w:color w:val="000000"/>
          <w:sz w:val="25"/>
          <w:szCs w:val="25"/>
          <w:rtl w:val="0"/>
        </w:rPr>
        <w:t xml:space="preserve">{country}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whq2xo64tyf6" w:id="4"/>
      <w:bookmarkEnd w:id="4"/>
      <w:r w:rsidDel="00000000" w:rsidR="00000000" w:rsidRPr="00000000">
        <w:rPr>
          <w:rFonts w:ascii="Roboto" w:cs="Roboto" w:eastAsia="Roboto" w:hAnsi="Roboto"/>
          <w:color w:val="000000"/>
          <w:sz w:val="25"/>
          <w:szCs w:val="25"/>
          <w:rtl w:val="0"/>
        </w:rPr>
        <w:t xml:space="preserve">Table of contents:</w:t>
      </w:r>
    </w:p>
    <w:p w:rsidR="00000000" w:rsidDel="00000000" w:rsidP="00000000" w:rsidRDefault="00000000" w:rsidRPr="00000000" w14:paraId="00000007">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RCU Report Forms</w:t>
      </w:r>
    </w:p>
    <w:p w:rsidR="00000000" w:rsidDel="00000000" w:rsidP="00000000" w:rsidRDefault="00000000" w:rsidRPr="00000000" w14:paraId="0000000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Annual Report</w:t>
      </w:r>
    </w:p>
    <w:p w:rsidR="00000000" w:rsidDel="00000000" w:rsidP="00000000" w:rsidRDefault="00000000" w:rsidRPr="00000000" w14:paraId="00000009">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1.Introduction and Scope of Report</w:t>
      </w:r>
    </w:p>
    <w:p w:rsidR="00000000" w:rsidDel="00000000" w:rsidP="00000000" w:rsidRDefault="00000000" w:rsidRPr="00000000" w14:paraId="0000000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2.Project Performance</w:t>
      </w:r>
    </w:p>
    <w:p w:rsidR="00000000" w:rsidDel="00000000" w:rsidP="00000000" w:rsidRDefault="00000000" w:rsidRPr="00000000" w14:paraId="0000000B">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3.Results summary and implementation review</w:t>
      </w:r>
    </w:p>
    <w:p w:rsidR="00000000" w:rsidDel="00000000" w:rsidP="00000000" w:rsidRDefault="00000000" w:rsidRPr="00000000" w14:paraId="0000000C">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3.1.Regional Climate Knowledge Services Component (Component 1)</w:t>
      </w:r>
    </w:p>
    <w:p w:rsidR="00000000" w:rsidDel="00000000" w:rsidP="00000000" w:rsidRDefault="00000000" w:rsidRPr="00000000" w14:paraId="0000000D">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3.1.1. Overall Narrative Progress for the reporting period</w:t>
      </w:r>
    </w:p>
    <w:p w:rsidR="00000000" w:rsidDel="00000000" w:rsidP="00000000" w:rsidRDefault="00000000" w:rsidRPr="00000000" w14:paraId="0000000E">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3.1.2.Results and Impact Summary</w:t>
      </w:r>
    </w:p>
    <w:p w:rsidR="00000000" w:rsidDel="00000000" w:rsidP="00000000" w:rsidRDefault="00000000" w:rsidRPr="00000000" w14:paraId="0000000F">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3.2.Climate Investments (Component 2)</w:t>
      </w:r>
    </w:p>
    <w:p w:rsidR="00000000" w:rsidDel="00000000" w:rsidP="00000000" w:rsidRDefault="00000000" w:rsidRPr="00000000" w14:paraId="00000010">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3.2.1. Overall Narrative Progress for the reporting period</w:t>
      </w:r>
    </w:p>
    <w:p w:rsidR="00000000" w:rsidDel="00000000" w:rsidP="00000000" w:rsidRDefault="00000000" w:rsidRPr="00000000" w14:paraId="00000011">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3.2.2.Results and Impact Summary</w:t>
      </w:r>
    </w:p>
    <w:p w:rsidR="00000000" w:rsidDel="00000000" w:rsidP="00000000" w:rsidRDefault="00000000" w:rsidRPr="00000000" w14:paraId="00000012">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3.3.Regional and National Coordination (Component 3)</w:t>
      </w:r>
    </w:p>
    <w:p w:rsidR="00000000" w:rsidDel="00000000" w:rsidP="00000000" w:rsidRDefault="00000000" w:rsidRPr="00000000" w14:paraId="00000013">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3.3.1. Overall Narrative Progress for the reporting period</w:t>
      </w:r>
    </w:p>
    <w:p w:rsidR="00000000" w:rsidDel="00000000" w:rsidP="00000000" w:rsidRDefault="00000000" w:rsidRPr="00000000" w14:paraId="00000014">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4.Risks, Lessons learned and Recommendations</w:t>
      </w:r>
    </w:p>
    <w:p w:rsidR="00000000" w:rsidDel="00000000" w:rsidP="00000000" w:rsidRDefault="00000000" w:rsidRPr="00000000" w14:paraId="00000015">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5.Financial status and utilization</w:t>
      </w:r>
    </w:p>
    <w:p w:rsidR="00000000" w:rsidDel="00000000" w:rsidP="00000000" w:rsidRDefault="00000000" w:rsidRPr="00000000" w14:paraId="00000016">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6.Plans for the next year</w:t>
      </w:r>
    </w:p>
    <w:p w:rsidR="00000000" w:rsidDel="00000000" w:rsidP="00000000" w:rsidRDefault="00000000" w:rsidRPr="00000000" w14:paraId="00000017">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7.Annexes</w:t>
      </w:r>
    </w:p>
    <w:p w:rsidR="00000000" w:rsidDel="00000000" w:rsidP="00000000" w:rsidRDefault="00000000" w:rsidRPr="00000000" w14:paraId="0000001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7.1. Annex 2. Workplan</w:t>
      </w:r>
    </w:p>
    <w:p w:rsidR="00000000" w:rsidDel="00000000" w:rsidP="00000000" w:rsidRDefault="00000000" w:rsidRPr="00000000" w14:paraId="00000019">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RCU Annual Progress Report (APR) for the project will be used as a stand-alone document that demonstrates the overall progress of the project for the 12 month both at the country-level and regionally. You should write your report using the black Arial font, size 11, single spaced. This report should be approximately 6-7 (maximum) pages, excluding instructions and annexes. Please be as direct and concise as possible.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7zyshyg6srxs" w:id="5"/>
      <w:bookmarkEnd w:id="5"/>
      <w:r w:rsidDel="00000000" w:rsidR="00000000" w:rsidRPr="00000000">
        <w:rPr>
          <w:rFonts w:ascii="Roboto" w:cs="Roboto" w:eastAsia="Roboto" w:hAnsi="Roboto"/>
          <w:color w:val="000000"/>
          <w:sz w:val="25"/>
          <w:szCs w:val="25"/>
          <w:rtl w:val="0"/>
        </w:rPr>
        <w:t xml:space="preserve">1. Introduction and Scope of Report</w:t>
      </w:r>
    </w:p>
    <w:p w:rsidR="00000000" w:rsidDel="00000000" w:rsidP="00000000" w:rsidRDefault="00000000" w:rsidRPr="00000000" w14:paraId="0000001E">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Background: please, provide a short history of the project - including rationale, intended objective, intended beneficiaries, main project stakeholders and implementation arrangements. (Maximum 1 page)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{introductionScopeReport}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hj0ftdawbxik" w:id="6"/>
      <w:bookmarkEnd w:id="6"/>
      <w:r w:rsidDel="00000000" w:rsidR="00000000" w:rsidRPr="00000000">
        <w:rPr>
          <w:rFonts w:ascii="Roboto" w:cs="Roboto" w:eastAsia="Roboto" w:hAnsi="Roboto"/>
          <w:color w:val="000000"/>
          <w:sz w:val="25"/>
          <w:szCs w:val="25"/>
          <w:rtl w:val="0"/>
        </w:rPr>
        <w:t xml:space="preserve">2. Project Performance</w:t>
      </w:r>
    </w:p>
    <w:p w:rsidR="00000000" w:rsidDel="00000000" w:rsidP="00000000" w:rsidRDefault="00000000" w:rsidRPr="00000000" w14:paraId="00000023">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provide a short analysis of the main results achieved during the reporting period in accordance with the Project Development Objectives. The data on the outputs are presented in Annex 1 in detail. (Approximately ½ to 1 pages)</w:t>
      </w:r>
    </w:p>
    <w:p w:rsidR="00000000" w:rsidDel="00000000" w:rsidP="00000000" w:rsidRDefault="00000000" w:rsidRPr="00000000" w14:paraId="00000024">
      <w:pPr>
        <w:rPr/>
      </w:pPr>
      <w:r w:rsidDel="00000000" w:rsidR="00000000" w:rsidRPr="00000000">
        <w:rPr>
          <w:rtl w:val="0"/>
        </w:rPr>
        <w:t xml:space="preserve">{projectPerformance}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2hkdl9lgmk1b" w:id="7"/>
      <w:bookmarkEnd w:id="7"/>
      <w:r w:rsidDel="00000000" w:rsidR="00000000" w:rsidRPr="00000000">
        <w:rPr>
          <w:rFonts w:ascii="Roboto" w:cs="Roboto" w:eastAsia="Roboto" w:hAnsi="Roboto"/>
          <w:color w:val="000000"/>
          <w:sz w:val="25"/>
          <w:szCs w:val="25"/>
          <w:rtl w:val="0"/>
        </w:rPr>
        <w:t xml:space="preserve">3. Results summary and implementation review</w:t>
      </w:r>
    </w:p>
    <w:p w:rsidR="00000000" w:rsidDel="00000000" w:rsidP="00000000" w:rsidRDefault="00000000" w:rsidRPr="00000000" w14:paraId="00000027">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assess the overall progress and impact of the project, and provide a brief overview of the key implementation arrangements with a focus on the project’s main goals/objectives.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{resultsSummary}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9xa2mzr4yt6" w:id="8"/>
      <w:bookmarkEnd w:id="8"/>
      <w:r w:rsidDel="00000000" w:rsidR="00000000" w:rsidRPr="00000000">
        <w:rPr>
          <w:rFonts w:ascii="Roboto" w:cs="Roboto" w:eastAsia="Roboto" w:hAnsi="Roboto"/>
          <w:color w:val="000000"/>
          <w:sz w:val="25"/>
          <w:szCs w:val="25"/>
          <w:rtl w:val="0"/>
        </w:rPr>
        <w:t xml:space="preserve">3.1. Regional Climate Knowledge Services Component (Component 1)</w:t>
      </w:r>
    </w:p>
    <w:p w:rsidR="00000000" w:rsidDel="00000000" w:rsidP="00000000" w:rsidRDefault="00000000" w:rsidRPr="00000000" w14:paraId="0000002C">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ussl7nyyluc8" w:id="9"/>
      <w:bookmarkEnd w:id="9"/>
      <w:r w:rsidDel="00000000" w:rsidR="00000000" w:rsidRPr="00000000">
        <w:rPr>
          <w:rFonts w:ascii="Roboto" w:cs="Roboto" w:eastAsia="Roboto" w:hAnsi="Roboto"/>
          <w:color w:val="000000"/>
          <w:sz w:val="25"/>
          <w:szCs w:val="25"/>
          <w:rtl w:val="0"/>
        </w:rPr>
        <w:t xml:space="preserve">3.1.1. Overall Narrative Progress for the reporting period</w:t>
      </w:r>
    </w:p>
    <w:p w:rsidR="00000000" w:rsidDel="00000000" w:rsidP="00000000" w:rsidRDefault="00000000" w:rsidRPr="00000000" w14:paraId="0000002D">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summarize the Component’s gains and key results during the reporting period. (Approximately ½ to 1 pages)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{overallNarrativeProgressRegionalClimateKnowledge}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zcdp3sg89ou2" w:id="10"/>
      <w:bookmarkEnd w:id="10"/>
      <w:r w:rsidDel="00000000" w:rsidR="00000000" w:rsidRPr="00000000">
        <w:rPr>
          <w:rtl w:val="0"/>
        </w:rPr>
      </w:r>
    </w:p>
    <w:p w:rsidR="00000000" w:rsidDel="00000000" w:rsidP="00000000" w:rsidRDefault="00000000" w:rsidRPr="00000000" w14:paraId="00000032">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46762p7gca9c" w:id="11"/>
      <w:bookmarkEnd w:id="11"/>
      <w:r w:rsidDel="00000000" w:rsidR="00000000" w:rsidRPr="00000000">
        <w:rPr>
          <w:rtl w:val="0"/>
        </w:rPr>
      </w:r>
    </w:p>
    <w:p w:rsidR="00000000" w:rsidDel="00000000" w:rsidP="00000000" w:rsidRDefault="00000000" w:rsidRPr="00000000" w14:paraId="00000033">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ye17w635cx54" w:id="12"/>
      <w:bookmarkEnd w:id="12"/>
      <w:r w:rsidDel="00000000" w:rsidR="00000000" w:rsidRPr="00000000">
        <w:rPr>
          <w:rFonts w:ascii="Roboto" w:cs="Roboto" w:eastAsia="Roboto" w:hAnsi="Roboto"/>
          <w:color w:val="000000"/>
          <w:sz w:val="25"/>
          <w:szCs w:val="25"/>
          <w:rtl w:val="0"/>
        </w:rPr>
        <w:t xml:space="preserve">3.1.2. Results and Impact Summary</w:t>
      </w:r>
    </w:p>
    <w:p w:rsidR="00000000" w:rsidDel="00000000" w:rsidP="00000000" w:rsidRDefault="00000000" w:rsidRPr="00000000" w14:paraId="00000034">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summarize the overall results/impact of the project against the planned objectives. Were project outputs achieved and how well were they achieved (according to schedule, budget, beneficiary satisfaction). (Approximately ½ to 1 pages)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{resultsImpactSummaryRegionalClimateKnowledge}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eyplls7rzoh0" w:id="13"/>
      <w:bookmarkEnd w:id="13"/>
      <w:r w:rsidDel="00000000" w:rsidR="00000000" w:rsidRPr="00000000">
        <w:rPr>
          <w:rFonts w:ascii="Roboto" w:cs="Roboto" w:eastAsia="Roboto" w:hAnsi="Roboto"/>
          <w:color w:val="000000"/>
          <w:sz w:val="25"/>
          <w:szCs w:val="25"/>
          <w:rtl w:val="0"/>
        </w:rPr>
        <w:t xml:space="preserve">3.2. Climate Investments (Component 2)</w:t>
      </w:r>
    </w:p>
    <w:p w:rsidR="00000000" w:rsidDel="00000000" w:rsidP="00000000" w:rsidRDefault="00000000" w:rsidRPr="00000000" w14:paraId="00000039">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wkehjaq5tb4h" w:id="14"/>
      <w:bookmarkEnd w:id="14"/>
      <w:r w:rsidDel="00000000" w:rsidR="00000000" w:rsidRPr="00000000">
        <w:rPr>
          <w:rFonts w:ascii="Roboto" w:cs="Roboto" w:eastAsia="Roboto" w:hAnsi="Roboto"/>
          <w:color w:val="000000"/>
          <w:sz w:val="25"/>
          <w:szCs w:val="25"/>
          <w:rtl w:val="0"/>
        </w:rPr>
        <w:t xml:space="preserve">3.2.1. Overall Narrative Progress for the reporting period</w:t>
      </w:r>
    </w:p>
    <w:p w:rsidR="00000000" w:rsidDel="00000000" w:rsidP="00000000" w:rsidRDefault="00000000" w:rsidRPr="00000000" w14:paraId="0000003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summarize the Component’s gains and results during the reporting period. (Approximately ½ to 1 pages)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{overallNarrativeProgressClimateInvestments}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9k6uf23o17pv" w:id="15"/>
      <w:bookmarkEnd w:id="15"/>
      <w:r w:rsidDel="00000000" w:rsidR="00000000" w:rsidRPr="00000000">
        <w:rPr>
          <w:rFonts w:ascii="Roboto" w:cs="Roboto" w:eastAsia="Roboto" w:hAnsi="Roboto"/>
          <w:color w:val="000000"/>
          <w:sz w:val="25"/>
          <w:szCs w:val="25"/>
          <w:rtl w:val="0"/>
        </w:rPr>
        <w:t xml:space="preserve">3.2.2. Results and Impact Summary</w:t>
      </w:r>
    </w:p>
    <w:p w:rsidR="00000000" w:rsidDel="00000000" w:rsidP="00000000" w:rsidRDefault="00000000" w:rsidRPr="00000000" w14:paraId="0000003F">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summarize the overall results/impact of the project against the planned objectives. Did the project achieved them and how were they achieved (according to schedule, budget, beneficiary satisfaction). (Approximately ½ to 1 pages)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{resultsImpactSummaryClimateInvestments}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6n2utdzeujk4" w:id="16"/>
      <w:bookmarkEnd w:id="16"/>
      <w:r w:rsidDel="00000000" w:rsidR="00000000" w:rsidRPr="00000000">
        <w:rPr>
          <w:rFonts w:ascii="Roboto" w:cs="Roboto" w:eastAsia="Roboto" w:hAnsi="Roboto"/>
          <w:color w:val="000000"/>
          <w:sz w:val="25"/>
          <w:szCs w:val="25"/>
          <w:rtl w:val="0"/>
        </w:rPr>
        <w:t xml:space="preserve">3.3. Regional and National Coordination (Component 3)</w:t>
      </w:r>
    </w:p>
    <w:p w:rsidR="00000000" w:rsidDel="00000000" w:rsidP="00000000" w:rsidRDefault="00000000" w:rsidRPr="00000000" w14:paraId="00000044">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o3dfnmb25k2q" w:id="17"/>
      <w:bookmarkEnd w:id="17"/>
      <w:r w:rsidDel="00000000" w:rsidR="00000000" w:rsidRPr="00000000">
        <w:rPr>
          <w:rFonts w:ascii="Roboto" w:cs="Roboto" w:eastAsia="Roboto" w:hAnsi="Roboto"/>
          <w:color w:val="000000"/>
          <w:sz w:val="25"/>
          <w:szCs w:val="25"/>
          <w:rtl w:val="0"/>
        </w:rPr>
        <w:t xml:space="preserve">3.3.1. Overall Narrative Progress for the reporting period</w:t>
      </w:r>
    </w:p>
    <w:p w:rsidR="00000000" w:rsidDel="00000000" w:rsidP="00000000" w:rsidRDefault="00000000" w:rsidRPr="00000000" w14:paraId="00000045">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give a short summary of the activities carried out/work conducted with EC-IFAS, RSC, and NCUs and other achievements during the reporting period (monitoring, trainings, etc.). (Approximately ½ to 1 pages)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{overallNarrativeProgressRegionalNationalCoordination}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e9vg7wanryap" w:id="18"/>
      <w:bookmarkEnd w:id="18"/>
      <w:r w:rsidDel="00000000" w:rsidR="00000000" w:rsidRPr="00000000">
        <w:rPr>
          <w:rFonts w:ascii="Roboto" w:cs="Roboto" w:eastAsia="Roboto" w:hAnsi="Roboto"/>
          <w:color w:val="000000"/>
          <w:sz w:val="25"/>
          <w:szCs w:val="25"/>
          <w:rtl w:val="0"/>
        </w:rPr>
        <w:t xml:space="preserve">4. Risks, Lessons learned and Recommendations</w:t>
      </w:r>
    </w:p>
    <w:p w:rsidR="00000000" w:rsidDel="00000000" w:rsidP="00000000" w:rsidRDefault="00000000" w:rsidRPr="00000000" w14:paraId="0000004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section is an analysis of Risks, Lessons Learned and Recommendations, which have been encountered or suggested during the reporting period. Please, use bullet points to describe: Risks: Please, specify any risks* encountered during the reporting period and identify potential risks (if any) you anticipate for the next year. Describe the steps taken in mitigation of the risks or will be taken for the next period. Lessons Learned: Narrate about the main lessons, which proved to be efficient and can be drawn from the reporting period. This can be the best solution, practice or management response that helped to accelerate the project progress. Recommendations: Please, suggest corrective actions for the new, ongoing or future work in the next stages of the project implementation. If applicable, describe the priority actions planned for the following period to overcome constraints, build on achievements and partnerships, and use the lessons learned. In particular, make clear recommendations for the future approach to addressing the main problems that could jeopardize success of the project. (Approximately 1 to 1½ pages)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{risks}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{lessonsLearned}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{recommendations}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5o5nddq4o78x" w:id="19"/>
      <w:bookmarkEnd w:id="19"/>
      <w:r w:rsidDel="00000000" w:rsidR="00000000" w:rsidRPr="00000000">
        <w:rPr>
          <w:rFonts w:ascii="Roboto" w:cs="Roboto" w:eastAsia="Roboto" w:hAnsi="Roboto"/>
          <w:color w:val="000000"/>
          <w:sz w:val="25"/>
          <w:szCs w:val="25"/>
          <w:rtl w:val="0"/>
        </w:rPr>
        <w:t xml:space="preserve">5. Financial status and utilization</w:t>
      </w:r>
    </w:p>
    <w:p w:rsidR="00000000" w:rsidDel="00000000" w:rsidP="00000000" w:rsidRDefault="00000000" w:rsidRPr="00000000" w14:paraId="00000053">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include the data on the budget, expenditures encountered during the reporting period, and balance for the reporting year.</w:t>
      </w:r>
    </w:p>
    <w:p w:rsidR="00000000" w:rsidDel="00000000" w:rsidP="00000000" w:rsidRDefault="00000000" w:rsidRPr="00000000" w14:paraId="00000054">
      <w:pPr>
        <w:rPr/>
      </w:pPr>
      <w:r w:rsidDel="00000000" w:rsidR="00000000" w:rsidRPr="00000000">
        <w:rPr>
          <w:rtl w:val="0"/>
        </w:rPr>
      </w:r>
    </w:p>
    <w:tbl>
      <w:tblPr>
        <w:tblStyle w:val="Table1"/>
        <w:tblW w:w="7167.41514360313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7.0169712793734"/>
        <w:gridCol w:w="1727.0169712793734"/>
        <w:gridCol w:w="1856.6906005221936"/>
        <w:gridCol w:w="1856.6906005221936"/>
        <w:tblGridChange w:id="0">
          <w:tblGrid>
            <w:gridCol w:w="1727.0169712793734"/>
            <w:gridCol w:w="1727.0169712793734"/>
            <w:gridCol w:w="1856.6906005221936"/>
            <w:gridCol w:w="1856.6906005221936"/>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5">
            <w:pPr>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6">
            <w:pPr>
              <w:rPr>
                <w:rFonts w:ascii="Roboto" w:cs="Roboto" w:eastAsia="Roboto" w:hAnsi="Roboto"/>
                <w:sz w:val="21"/>
                <w:szCs w:val="21"/>
              </w:rPr>
            </w:pPr>
            <w:r w:rsidDel="00000000" w:rsidR="00000000" w:rsidRPr="00000000">
              <w:rPr>
                <w:sz w:val="21"/>
                <w:szCs w:val="21"/>
                <w:rtl w:val="0"/>
              </w:rPr>
              <w:t xml:space="preserve">Planned Budget [year]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7">
            <w:pPr>
              <w:rPr>
                <w:rFonts w:ascii="Roboto" w:cs="Roboto" w:eastAsia="Roboto" w:hAnsi="Roboto"/>
                <w:sz w:val="21"/>
                <w:szCs w:val="21"/>
              </w:rPr>
            </w:pPr>
            <w:r w:rsidDel="00000000" w:rsidR="00000000" w:rsidRPr="00000000">
              <w:rPr>
                <w:sz w:val="21"/>
                <w:szCs w:val="21"/>
                <w:rtl w:val="0"/>
              </w:rPr>
              <w:t xml:space="preserve">Expenditures [year]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8">
            <w:pPr>
              <w:rPr>
                <w:rFonts w:ascii="Roboto" w:cs="Roboto" w:eastAsia="Roboto" w:hAnsi="Roboto"/>
                <w:sz w:val="21"/>
                <w:szCs w:val="21"/>
              </w:rPr>
            </w:pPr>
            <w:r w:rsidDel="00000000" w:rsidR="00000000" w:rsidRPr="00000000">
              <w:rPr>
                <w:sz w:val="21"/>
                <w:szCs w:val="21"/>
                <w:rtl w:val="0"/>
              </w:rPr>
              <w:t xml:space="preserve">Balance [year]</w:t>
            </w:r>
            <w:r w:rsidDel="00000000" w:rsidR="00000000" w:rsidRPr="00000000">
              <w:rPr>
                <w:rtl w:val="0"/>
              </w:rPr>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9">
            <w:pPr>
              <w:widowControl w:val="0"/>
              <w:rPr>
                <w:sz w:val="21"/>
                <w:szCs w:val="21"/>
              </w:rPr>
            </w:pPr>
            <w:r w:rsidDel="00000000" w:rsidR="00000000" w:rsidRPr="00000000">
              <w:rPr>
                <w:sz w:val="21"/>
                <w:szCs w:val="21"/>
                <w:rtl w:val="0"/>
              </w:rPr>
              <w:t xml:space="preserve">NCU (Tajikistan)</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{#categorizedByBudgetBisbursementPlanYearTadzhik}{totalPlan}{/categorizedByBudgetBisbursementPlanYearTadzhik}</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B">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{#categorizedByBudgetBisbursementFactYearTadzhik}{totalFact}{/categorizedByBudgetBisbursementFactYearTadzhik}</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{#categorizedByBalanceYearTadzhik}{totalBalance}{/categorizedByBalanceYearTadzhik}</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D">
            <w:pPr>
              <w:widowControl w:val="0"/>
              <w:rPr>
                <w:sz w:val="21"/>
                <w:szCs w:val="21"/>
              </w:rPr>
            </w:pPr>
            <w:r w:rsidDel="00000000" w:rsidR="00000000" w:rsidRPr="00000000">
              <w:rPr>
                <w:sz w:val="21"/>
                <w:szCs w:val="21"/>
                <w:rtl w:val="0"/>
              </w:rPr>
              <w:t xml:space="preserve">NCU (Uzbekistan)</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E">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{#categorizedByBudgetBisbursementPlanYearUzbeck}{totalPlan}{/categorizedByBudgetBisbursementPlanYearUzbeck}</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5F">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{#categorizedByBudgetBisbursementFactYearUzbeck}{totalFact}{/categorizedByBudgetBisbursementFactYearUzbeck}</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60">
            <w:pPr>
              <w:widowControl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{#categorizedByBalanceYearUzbeck}{totalBalance}{/categorizedByBalanceYearUzbeck}</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61">
            <w:pPr>
              <w:widowControl w:val="0"/>
              <w:rPr>
                <w:sz w:val="21"/>
                <w:szCs w:val="21"/>
              </w:rPr>
            </w:pPr>
            <w:r w:rsidDel="00000000" w:rsidR="00000000" w:rsidRPr="00000000">
              <w:rPr>
                <w:sz w:val="21"/>
                <w:szCs w:val="21"/>
                <w:rtl w:val="0"/>
              </w:rPr>
              <w:t xml:space="preserve">RCU</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{rcuPlanYear}</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{rcuFactYear}</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{rcuBalanceYear}</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vzckbtzcwfde" w:id="20"/>
      <w:bookmarkEnd w:id="20"/>
      <w:r w:rsidDel="00000000" w:rsidR="00000000" w:rsidRPr="00000000">
        <w:rPr>
          <w:rFonts w:ascii="Roboto" w:cs="Roboto" w:eastAsia="Roboto" w:hAnsi="Roboto"/>
          <w:color w:val="000000"/>
          <w:sz w:val="25"/>
          <w:szCs w:val="25"/>
          <w:rtl w:val="0"/>
        </w:rPr>
        <w:t xml:space="preserve">6. Plans for the next period</w:t>
      </w:r>
    </w:p>
    <w:p w:rsidR="00000000" w:rsidDel="00000000" w:rsidP="00000000" w:rsidRDefault="00000000" w:rsidRPr="00000000" w14:paraId="00000069">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provide a detailed work plan for the next year in Annex 2. Please, specify the total amount of the budget (in USD) planned for the next reporting period.</w:t>
      </w:r>
    </w:p>
    <w:p w:rsidR="00000000" w:rsidDel="00000000" w:rsidP="00000000" w:rsidRDefault="00000000" w:rsidRPr="00000000" w14:paraId="0000006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Planned budget for the next year: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{NCUTajikistan}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{NCUUzbekistan}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{rcu}</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so5bz24nxjub" w:id="21"/>
      <w:bookmarkEnd w:id="21"/>
      <w:r w:rsidDel="00000000" w:rsidR="00000000" w:rsidRPr="00000000">
        <w:rPr>
          <w:rFonts w:ascii="Roboto" w:cs="Roboto" w:eastAsia="Roboto" w:hAnsi="Roboto"/>
          <w:color w:val="000000"/>
          <w:sz w:val="25"/>
          <w:szCs w:val="25"/>
          <w:rtl w:val="0"/>
        </w:rPr>
        <w:t xml:space="preserve">7. Annexes</w:t>
      </w:r>
    </w:p>
    <w:p w:rsidR="00000000" w:rsidDel="00000000" w:rsidP="00000000" w:rsidRDefault="00000000" w:rsidRPr="00000000" w14:paraId="00000074">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ensure Annexes remain numbered as indicated below. Additional Annexes can be numbered as Annex 3 and up.</w:t>
      </w:r>
    </w:p>
    <w:p w:rsidR="00000000" w:rsidDel="00000000" w:rsidP="00000000" w:rsidRDefault="00000000" w:rsidRPr="00000000" w14:paraId="00000075">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mbyu9cxpsmml" w:id="22"/>
      <w:bookmarkEnd w:id="22"/>
      <w:r w:rsidDel="00000000" w:rsidR="00000000" w:rsidRPr="00000000">
        <w:rPr>
          <w:rFonts w:ascii="Roboto" w:cs="Roboto" w:eastAsia="Roboto" w:hAnsi="Roboto"/>
          <w:color w:val="000000"/>
          <w:sz w:val="25"/>
          <w:szCs w:val="25"/>
          <w:rtl w:val="0"/>
        </w:rPr>
        <w:t xml:space="preserve">Annex 1. Results Framework and Monitoring</w:t>
      </w:r>
    </w:p>
    <w:p w:rsidR="00000000" w:rsidDel="00000000" w:rsidP="00000000" w:rsidRDefault="00000000" w:rsidRPr="00000000" w14:paraId="00000076">
      <w:pPr>
        <w:rPr>
          <w:rFonts w:ascii="Roboto" w:cs="Roboto" w:eastAsia="Roboto" w:hAnsi="Roboto"/>
          <w:color w:val="9c27b0"/>
          <w:sz w:val="21"/>
          <w:szCs w:val="21"/>
          <w:highlight w:val="white"/>
        </w:rPr>
      </w:pPr>
      <w:hyperlink r:id="rId6">
        <w:r w:rsidDel="00000000" w:rsidR="00000000" w:rsidRPr="00000000">
          <w:rPr>
            <w:rFonts w:ascii="Roboto" w:cs="Roboto" w:eastAsia="Roboto" w:hAnsi="Roboto"/>
            <w:color w:val="1155cc"/>
            <w:sz w:val="21"/>
            <w:szCs w:val="21"/>
            <w:highlight w:val="white"/>
            <w:u w:val="single"/>
            <w:rtl w:val="0"/>
          </w:rPr>
          <w:t xml:space="preserve">Results Framework and Monitoring</w:t>
        </w:r>
      </w:hyperlink>
      <w:r w:rsidDel="00000000" w:rsidR="00000000" w:rsidRPr="00000000">
        <w:rPr>
          <w:rtl w:val="0"/>
        </w:rPr>
      </w:r>
    </w:p>
    <w:p w:rsidR="00000000" w:rsidDel="00000000" w:rsidP="00000000" w:rsidRDefault="00000000" w:rsidRPr="00000000" w14:paraId="00000077">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dn03bicwoaib" w:id="23"/>
      <w:bookmarkEnd w:id="23"/>
      <w:r w:rsidDel="00000000" w:rsidR="00000000" w:rsidRPr="00000000">
        <w:rPr>
          <w:rFonts w:ascii="Roboto" w:cs="Roboto" w:eastAsia="Roboto" w:hAnsi="Roboto"/>
          <w:color w:val="000000"/>
          <w:sz w:val="25"/>
          <w:szCs w:val="25"/>
          <w:rtl w:val="0"/>
        </w:rPr>
        <w:t xml:space="preserve">Annex 2. Workplan</w:t>
      </w:r>
    </w:p>
    <w:p w:rsidR="00000000" w:rsidDel="00000000" w:rsidP="00000000" w:rsidRDefault="00000000" w:rsidRPr="00000000" w14:paraId="0000007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Workplan for the YYYY* *Please, use the template below, or any other type of the work plan</w:t>
      </w:r>
    </w:p>
    <w:p w:rsidR="00000000" w:rsidDel="00000000" w:rsidP="00000000" w:rsidRDefault="00000000" w:rsidRPr="00000000" w14:paraId="00000079">
      <w:pPr>
        <w:rPr/>
      </w:pPr>
      <w:hyperlink r:id="rId7">
        <w:r w:rsidDel="00000000" w:rsidR="00000000" w:rsidRPr="00000000">
          <w:rPr>
            <w:rFonts w:ascii="Roboto" w:cs="Roboto" w:eastAsia="Roboto" w:hAnsi="Roboto"/>
            <w:color w:val="9c27b0"/>
            <w:sz w:val="21"/>
            <w:szCs w:val="21"/>
            <w:highlight w:val="white"/>
            <w:u w:val="single"/>
            <w:rtl w:val="0"/>
          </w:rPr>
          <w:t xml:space="preserve">Annex 1. Workplan.xlsx</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Дополнительные документы:</w:t>
      </w:r>
    </w:p>
    <w:p w:rsidR="00000000" w:rsidDel="00000000" w:rsidP="00000000" w:rsidRDefault="00000000" w:rsidRPr="00000000" w14:paraId="0000007C">
      <w:pPr>
        <w:rPr>
          <w:rFonts w:ascii="Roboto" w:cs="Roboto" w:eastAsia="Roboto" w:hAnsi="Roboto"/>
          <w:i w:val="1"/>
          <w:color w:val="555555"/>
          <w:sz w:val="21"/>
          <w:szCs w:val="21"/>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{#arrAllFiles}</w:t>
      </w:r>
    </w:p>
    <w:p w:rsidR="00000000" w:rsidDel="00000000" w:rsidP="00000000" w:rsidRDefault="00000000" w:rsidRPr="00000000" w14:paraId="0000007E">
      <w:pPr>
        <w:rPr>
          <w:rFonts w:ascii="Roboto" w:cs="Roboto" w:eastAsia="Roboto" w:hAnsi="Roboto"/>
          <w:i w:val="1"/>
          <w:color w:val="555555"/>
          <w:sz w:val="21"/>
          <w:szCs w:val="21"/>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https://camp4asb-mio.carececo.org/{url}</w:t>
      </w:r>
    </w:p>
    <w:p w:rsidR="00000000" w:rsidDel="00000000" w:rsidP="00000000" w:rsidRDefault="00000000" w:rsidRPr="00000000" w14:paraId="00000080">
      <w:pPr>
        <w:rPr>
          <w:rFonts w:ascii="Roboto" w:cs="Roboto" w:eastAsia="Roboto" w:hAnsi="Roboto"/>
          <w:i w:val="1"/>
          <w:color w:val="555555"/>
          <w:sz w:val="21"/>
          <w:szCs w:val="21"/>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{/arrAllFiles}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mp4asb-mio.carececo.org/?#!/data_intermediate_index" TargetMode="External"/><Relationship Id="rId7" Type="http://schemas.openxmlformats.org/officeDocument/2006/relationships/hyperlink" Target="https://camp4asb-mio.carececo.org/assets/docTemplate/Annex%201.%20Workplan.xl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