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laude-code-kickoff-woza-la-v2"/>
      <w:r>
        <w:t xml:space="preserve">CLAUDE CODE KICKOFF: Woza La v2</w:t>
      </w:r>
      <w:bookmarkEnd w:id="20"/>
    </w:p>
    <w:p>
      <w:pPr>
        <w:pStyle w:val="FirstParagraph"/>
      </w:pPr>
      <w:r>
        <w:rPr>
          <w:b/>
        </w:rPr>
        <w:t xml:space="preserve">READ THIS FIRST.</w:t>
      </w:r>
      <w:r>
        <w:t xml:space="preserve"> </w:t>
      </w:r>
      <w:r>
        <w:t xml:space="preserve">Then read</w:t>
      </w:r>
      <w:r>
        <w:t xml:space="preserve"> </w:t>
      </w:r>
      <w:r>
        <w:rPr>
          <w:rStyle w:val="VerbatimChar"/>
        </w:rPr>
        <w:t xml:space="preserve">docs/UI_REDESIGN_SPEC.md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src/lib/schema/datagrows.ts</w:t>
      </w:r>
      <w:r>
        <w:t xml:space="preserve"> </w:t>
      </w:r>
      <w:r>
        <w:t xml:space="preserve">before writing any code.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is-woza-la"/>
      <w:r>
        <w:t xml:space="preserve">What Is Woza La?</w:t>
      </w:r>
      <w:bookmarkEnd w:id="21"/>
    </w:p>
    <w:p>
      <w:pPr>
        <w:pStyle w:val="FirstParagraph"/>
      </w:pPr>
      <w:r>
        <w:t xml:space="preserve">Woza La (</w:t>
      </w:r>
      <w:r>
        <w:t xml:space="preserve">“</w:t>
      </w:r>
      <w:r>
        <w:t xml:space="preserve">Get In Stay In</w:t>
      </w:r>
      <w:r>
        <w:t xml:space="preserve">”</w:t>
      </w:r>
      <w:r>
        <w:t xml:space="preserve">) is DataGrows’ internal client data onboarding tool. Accounting firms across South Africa have client data scattered across Sage, Xero, SARS eFiling, CIPC, and manual Excel. A DataGrows clerk uploads all files, the app normalizes columns, deduplicates records, validates data, and exports a populated .xlsx masterfile (86 columns, x14 dropdown validations) ready for DataGrows import.</w:t>
      </w:r>
    </w:p>
    <w:p>
      <w:pPr>
        <w:pStyle w:val="BodyText"/>
      </w:pPr>
      <w:r>
        <w:rPr>
          <w:b/>
        </w:rPr>
        <w:t xml:space="preserve">Who uses it:</w:t>
      </w:r>
      <w:r>
        <w:t xml:space="preserve"> </w:t>
      </w:r>
      <w:r>
        <w:t xml:space="preserve">DataGrows clerks (entry-level staff doing 10-50 onboardings per month)</w:t>
      </w:r>
    </w:p>
    <w:p>
      <w:pPr>
        <w:pStyle w:val="BodyText"/>
      </w:pPr>
      <w:r>
        <w:rPr>
          <w:b/>
        </w:rPr>
        <w:t xml:space="preserve">The contract:</w:t>
      </w:r>
      <w:r>
        <w:t xml:space="preserve"> </w:t>
      </w:r>
      <w:r>
        <w:t xml:space="preserve">Input files (any combination of .xlsx, .xls, .csv from SA systems) → Output file (valid DataGrows masterfile, 86 columns A-CH, all enum values correct, all validations preserved)</w:t>
      </w:r>
    </w:p>
    <w:p>
      <w:pPr>
        <w:pStyle w:val="BodyText"/>
      </w:pPr>
      <w:r>
        <w:rPr>
          <w:b/>
        </w:rPr>
        <w:t xml:space="preserve">What changed in v2:</w:t>
      </w:r>
      <w:r>
        <w:t xml:space="preserve"> </w:t>
      </w:r>
      <w:r>
        <w:t xml:space="preserve">Redesigned from 7-step to 3-step pipeline, identified &amp; fixed 20 failure modes, added session locking + conflict detection + audit trail, designed for SA data edge cases (ID recovery, CIPC validation, Afrikaans headers).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3-step-pipeline"/>
      <w:r>
        <w:t xml:space="preserve">The 3-Step Pipeline</w:t>
      </w:r>
      <w:bookmarkEnd w:id="22"/>
    </w:p>
    <w:p>
      <w:pPr>
        <w:pStyle w:val="Heading3"/>
      </w:pPr>
      <w:bookmarkStart w:id="23" w:name="step-1-import"/>
      <w:r>
        <w:t xml:space="preserve">Step 1: Import</w:t>
      </w:r>
      <w:bookmarkEnd w:id="23"/>
    </w:p>
    <w:p>
      <w:pPr>
        <w:pStyle w:val="FirstParagraph"/>
      </w:pPr>
      <w:r>
        <w:t xml:space="preserve">File upload, column mapping, staff matching, deduplication with operator confirmation.</w:t>
      </w:r>
    </w:p>
    <w:p>
      <w:pPr>
        <w:pStyle w:val="BodyText"/>
      </w:pPr>
      <w:r>
        <w:rPr>
          <w:b/>
        </w:rPr>
        <w:t xml:space="preserve">What happens:</w:t>
      </w:r>
      <w:r>
        <w:t xml:space="preserve"> </w:t>
      </w:r>
      <w:r>
        <w:t xml:space="preserve">1. Upload .xlsx/.xls/.csv file(s)</w:t>
      </w:r>
      <w:r>
        <w:t xml:space="preserve"> </w:t>
      </w:r>
      <w:r>
        <w:t xml:space="preserve">2. Auto-detect column headers (English + Afrikaans synonyms)</w:t>
      </w:r>
      <w:r>
        <w:t xml:space="preserve"> </w:t>
      </w:r>
      <w:r>
        <w:t xml:space="preserve">3. Propose mapping to DataGrows fields with confidence scores</w:t>
      </w:r>
      <w:r>
        <w:t xml:space="preserve"> </w:t>
      </w:r>
      <w:r>
        <w:t xml:space="preserve">4. Match staff names against firm staff list (fuzzy matching)</w:t>
      </w:r>
      <w:r>
        <w:t xml:space="preserve"> </w:t>
      </w:r>
      <w:r>
        <w:t xml:space="preserve">5. Identify duplicate records (name similarity, ID match, CIPC match)</w:t>
      </w:r>
      <w:r>
        <w:t xml:space="preserve"> </w:t>
      </w:r>
      <w:r>
        <w:t xml:space="preserve">6. Operator confirms each merge decision</w:t>
      </w:r>
      <w:r>
        <w:t xml:space="preserve"> </w:t>
      </w:r>
      <w:r>
        <w:t xml:space="preserve">7. Normalize data (ID leading zeros, CIPC format, encoding, tax ID format)</w:t>
      </w:r>
    </w:p>
    <w:p>
      <w:pPr>
        <w:pStyle w:val="BodyText"/>
      </w:pPr>
      <w:r>
        <w:rPr>
          <w:b/>
        </w:rPr>
        <w:t xml:space="preserve">Modules involved: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lib/normalizer.ts</w:t>
      </w:r>
      <w:r>
        <w:t xml:space="preserve"> </w:t>
      </w:r>
      <w:r>
        <w:t xml:space="preserve">— Column detection, encoding detection, SA field normalization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lib/mappers/headers.ts</w:t>
      </w:r>
      <w:r>
        <w:t xml:space="preserve"> </w:t>
      </w:r>
      <w:r>
        <w:t xml:space="preserve">— Column header to field mapping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lib/mappers/afrikaans.ts</w:t>
      </w:r>
      <w:r>
        <w:t xml:space="preserve"> </w:t>
      </w:r>
      <w:r>
        <w:t xml:space="preserve">— Afrikaans synonym mapping + diacritic stripping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lib/matchers/staff.ts</w:t>
      </w:r>
      <w:r>
        <w:t xml:space="preserve"> </w:t>
      </w:r>
      <w:r>
        <w:t xml:space="preserve">— Fuzzy name matching against firm staff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lib/matchers/dedup.ts</w:t>
      </w:r>
      <w:r>
        <w:t xml:space="preserve"> </w:t>
      </w:r>
      <w:r>
        <w:t xml:space="preserve">— Find duplicate candidates (name, ID, CIPC, address)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lib/validators/sa-id.ts</w:t>
      </w:r>
      <w:r>
        <w:t xml:space="preserve"> </w:t>
      </w:r>
      <w:r>
        <w:t xml:space="preserve">— ID validation &amp; leading zero recovery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lib/validators/cipc.ts</w:t>
      </w:r>
      <w:r>
        <w:t xml:space="preserve"> </w:t>
      </w:r>
      <w:r>
        <w:t xml:space="preserve">— CIPC format validation &amp; recovery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lib/validators/tax.ts</w:t>
      </w:r>
      <w:r>
        <w:t xml:space="preserve"> </w:t>
      </w:r>
      <w:r>
        <w:t xml:space="preserve">— Tax/VAT format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components/ImportStep.tsx</w:t>
      </w:r>
      <w:r>
        <w:t xml:space="preserve"> </w:t>
      </w:r>
      <w:r>
        <w:t xml:space="preserve">—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components/MappingConfirmation.tsx</w:t>
      </w:r>
      <w:r>
        <w:t xml:space="preserve"> </w:t>
      </w:r>
      <w:r>
        <w:t xml:space="preserve">— Mapping review &amp; approval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components/DedupConfirmation.tsx</w:t>
      </w:r>
      <w:r>
        <w:t xml:space="preserve"> </w:t>
      </w:r>
      <w:r>
        <w:t xml:space="preserve">— Dedup review &amp; approval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components/StaffMatching.tsx</w:t>
      </w:r>
      <w:r>
        <w:t xml:space="preserve"> </w:t>
      </w:r>
      <w:r>
        <w:t xml:space="preserve">— Staff name review &amp; approval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Records stored in</w:t>
      </w:r>
      <w:r>
        <w:t xml:space="preserve"> </w:t>
      </w:r>
      <w:r>
        <w:rPr>
          <w:rStyle w:val="VerbatimChar"/>
        </w:rPr>
        <w:t xml:space="preserve">sessions.records</w:t>
      </w:r>
      <w:r>
        <w:t xml:space="preserve"> </w:t>
      </w:r>
      <w:r>
        <w:t xml:space="preserve">(JSON array)</w:t>
      </w:r>
      <w:r>
        <w:t xml:space="preserve"> </w:t>
      </w:r>
      <w:r>
        <w:t xml:space="preserve">- Merges logged in</w:t>
      </w:r>
      <w:r>
        <w:t xml:space="preserve"> </w:t>
      </w:r>
      <w:r>
        <w:rPr>
          <w:rStyle w:val="VerbatimChar"/>
        </w:rPr>
        <w:t xml:space="preserve">sessions.merge_history</w:t>
      </w:r>
      <w:r>
        <w:t xml:space="preserve"> </w:t>
      </w:r>
      <w:r>
        <w:t xml:space="preserve">- Staff matches in</w:t>
      </w:r>
      <w:r>
        <w:t xml:space="preserve"> </w:t>
      </w:r>
      <w:r>
        <w:rPr>
          <w:rStyle w:val="VerbatimChar"/>
        </w:rPr>
        <w:t xml:space="preserve">sessions.staff_mappings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step-2-review"/>
      <w:r>
        <w:t xml:space="preserve">Step 2: Review</w:t>
      </w:r>
      <w:bookmarkEnd w:id="24"/>
    </w:p>
    <w:p>
      <w:pPr>
        <w:pStyle w:val="FirstParagraph"/>
      </w:pPr>
      <w:r>
        <w:t xml:space="preserve">Inspect data, apply business rules, resolve conflicts, make manual edits.</w:t>
      </w:r>
    </w:p>
    <w:p>
      <w:pPr>
        <w:pStyle w:val="BodyText"/>
      </w:pPr>
      <w:r>
        <w:rPr>
          <w:b/>
        </w:rPr>
        <w:t xml:space="preserve">What happens:</w:t>
      </w:r>
      <w:r>
        <w:t xml:space="preserve"> </w:t>
      </w:r>
      <w:r>
        <w:t xml:space="preserve">1. View all records by company or client</w:t>
      </w:r>
      <w:r>
        <w:t xml:space="preserve"> </w:t>
      </w:r>
      <w:r>
        <w:t xml:space="preserve">2. Run field-level validation (enum values, required fields, format checks)</w:t>
      </w:r>
      <w:r>
        <w:t xml:space="preserve"> </w:t>
      </w:r>
      <w:r>
        <w:t xml:space="preserve">3. Apply rules engine (auto-assign missing fields, standardize formats)</w:t>
      </w:r>
      <w:r>
        <w:t xml:space="preserve"> </w:t>
      </w:r>
      <w:r>
        <w:t xml:space="preserve">4. Detect conflicts from incremental imports (record may be overwritten by new source)</w:t>
      </w:r>
      <w:r>
        <w:t xml:space="preserve"> </w:t>
      </w:r>
      <w:r>
        <w:t xml:space="preserve">5. Manual edits (change individual fields, bulk edits with confirmation)</w:t>
      </w:r>
      <w:r>
        <w:t xml:space="preserve"> </w:t>
      </w:r>
      <w:r>
        <w:t xml:space="preserve">6. Undo/redo support</w:t>
      </w:r>
    </w:p>
    <w:p>
      <w:pPr>
        <w:pStyle w:val="BodyText"/>
      </w:pPr>
      <w:r>
        <w:rPr>
          <w:b/>
        </w:rPr>
        <w:t xml:space="preserve">Modules involved: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lib/validator.ts</w:t>
      </w:r>
      <w:r>
        <w:t xml:space="preserve"> </w:t>
      </w:r>
      <w:r>
        <w:t xml:space="preserve">— Field validation (enum, required, format)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lib/engine.ts</w:t>
      </w:r>
      <w:r>
        <w:t xml:space="preserve"> </w:t>
      </w:r>
      <w:r>
        <w:t xml:space="preserve">— Rules engine with sticky reverts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lib/conflicts.ts</w:t>
      </w:r>
      <w:r>
        <w:t xml:space="preserve"> </w:t>
      </w:r>
      <w:r>
        <w:t xml:space="preserve">— Conflict detection (incremental imports)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lib/merger.ts</w:t>
      </w:r>
      <w:r>
        <w:t xml:space="preserve"> </w:t>
      </w:r>
      <w:r>
        <w:t xml:space="preserve">— Merge logic with conflict resolution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components/ReviewStep.tsx</w:t>
      </w:r>
      <w:r>
        <w:t xml:space="preserve"> </w:t>
      </w:r>
      <w:r>
        <w:t xml:space="preserve">—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components/RecordTable.tsx</w:t>
      </w:r>
      <w:r>
        <w:t xml:space="preserve"> </w:t>
      </w:r>
      <w:r>
        <w:t xml:space="preserve">— Paginated/virtualized record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components/ValidationStatus.tsx</w:t>
      </w:r>
      <w:r>
        <w:t xml:space="preserve"> </w:t>
      </w:r>
      <w:r>
        <w:t xml:space="preserve">— Status badge (Ready/Errors/Warnings)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components/RulesPanel.tsx</w:t>
      </w:r>
      <w:r>
        <w:t xml:space="preserve"> </w:t>
      </w:r>
      <w:r>
        <w:t xml:space="preserve">— Rules engine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components/ConflictResolver.tsx</w:t>
      </w:r>
      <w:r>
        <w:t xml:space="preserve"> </w:t>
      </w:r>
      <w:r>
        <w:t xml:space="preserve">— Conflict resolution UI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Updated records in</w:t>
      </w:r>
      <w:r>
        <w:t xml:space="preserve"> </w:t>
      </w:r>
      <w:r>
        <w:rPr>
          <w:rStyle w:val="VerbatimChar"/>
        </w:rPr>
        <w:t xml:space="preserve">sessions.records</w:t>
      </w:r>
      <w:r>
        <w:t xml:space="preserve"> </w:t>
      </w:r>
      <w:r>
        <w:t xml:space="preserve">- Rule applications logged in</w:t>
      </w:r>
      <w:r>
        <w:t xml:space="preserve"> </w:t>
      </w:r>
      <w:r>
        <w:rPr>
          <w:rStyle w:val="VerbatimChar"/>
        </w:rPr>
        <w:t xml:space="preserve">sessions.rule_log</w:t>
      </w:r>
      <w:r>
        <w:t xml:space="preserve"> </w:t>
      </w:r>
      <w:r>
        <w:t xml:space="preserve">- Conflicts resolved in</w:t>
      </w:r>
      <w:r>
        <w:t xml:space="preserve"> </w:t>
      </w:r>
      <w:r>
        <w:rPr>
          <w:rStyle w:val="VerbatimChar"/>
        </w:rPr>
        <w:t xml:space="preserve">sessions.conflicts</w:t>
      </w:r>
      <w:r>
        <w:t xml:space="preserve"> </w:t>
      </w:r>
      <w:r>
        <w:t xml:space="preserve">- Manual edits logged in</w:t>
      </w:r>
      <w:r>
        <w:t xml:space="preserve"> </w:t>
      </w:r>
      <w:r>
        <w:rPr>
          <w:rStyle w:val="VerbatimChar"/>
        </w:rPr>
        <w:t xml:space="preserve">sessions.edit_history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step-3-export"/>
      <w:r>
        <w:t xml:space="preserve">Step 3: Export</w:t>
      </w:r>
      <w:bookmarkEnd w:id="25"/>
    </w:p>
    <w:p>
      <w:pPr>
        <w:pStyle w:val="FirstParagraph"/>
      </w:pPr>
      <w:r>
        <w:t xml:space="preserve">Final validation, version history, download .xlsx with validations preserved.</w:t>
      </w:r>
    </w:p>
    <w:p>
      <w:pPr>
        <w:pStyle w:val="BodyText"/>
      </w:pPr>
      <w:r>
        <w:rPr>
          <w:b/>
        </w:rPr>
        <w:t xml:space="preserve">What happens:</w:t>
      </w:r>
      <w:r>
        <w:t xml:space="preserve"> </w:t>
      </w:r>
      <w:r>
        <w:t xml:space="preserve">1. Verify 86 columns present and in correct order (A-CH)</w:t>
      </w:r>
      <w:r>
        <w:t xml:space="preserve"> </w:t>
      </w:r>
      <w:r>
        <w:t xml:space="preserve">2. Verify all enum values match DataGrows schema</w:t>
      </w:r>
      <w:r>
        <w:t xml:space="preserve"> </w:t>
      </w:r>
      <w:r>
        <w:t xml:space="preserve">3. Load DataGrows template from Supabase Storage</w:t>
      </w:r>
      <w:r>
        <w:t xml:space="preserve"> </w:t>
      </w:r>
      <w:r>
        <w:t xml:space="preserve">4. Write cell values to template (preserves x14 validations)</w:t>
      </w:r>
      <w:r>
        <w:t xml:space="preserve"> </w:t>
      </w:r>
      <w:r>
        <w:t xml:space="preserve">5. Save version to history</w:t>
      </w:r>
      <w:r>
        <w:t xml:space="preserve"> </w:t>
      </w:r>
      <w:r>
        <w:t xml:space="preserve">6. Generate audit log</w:t>
      </w:r>
      <w:r>
        <w:t xml:space="preserve"> </w:t>
      </w:r>
      <w:r>
        <w:t xml:space="preserve">7. User downloads .xlsx</w:t>
      </w:r>
    </w:p>
    <w:p>
      <w:pPr>
        <w:pStyle w:val="BodyText"/>
      </w:pPr>
      <w:r>
        <w:rPr>
          <w:b/>
        </w:rPr>
        <w:t xml:space="preserve">Modules involved: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lib/exporter.ts</w:t>
      </w:r>
      <w:r>
        <w:t xml:space="preserve"> </w:t>
      </w:r>
      <w:r>
        <w:t xml:space="preserve">— ExcelJS integration, cell writing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lib/export-validator.ts</w:t>
      </w:r>
      <w:r>
        <w:t xml:space="preserve"> </w:t>
      </w:r>
      <w:r>
        <w:t xml:space="preserve">— 86-column count/order assertion, enum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lib/versioning.ts</w:t>
      </w:r>
      <w:r>
        <w:t xml:space="preserve"> </w:t>
      </w:r>
      <w:r>
        <w:t xml:space="preserve">— Version history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lib/template-version.ts</w:t>
      </w:r>
      <w:r>
        <w:t xml:space="preserve"> </w:t>
      </w:r>
      <w:r>
        <w:t xml:space="preserve">— Template SHA-256 hash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lib/audit-log.ts</w:t>
      </w:r>
      <w:r>
        <w:t xml:space="preserve"> </w:t>
      </w:r>
      <w:r>
        <w:t xml:space="preserve">— Audit trail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components/ExportStep.tsx</w:t>
      </w:r>
      <w:r>
        <w:t xml:space="preserve"> </w:t>
      </w:r>
      <w:r>
        <w:t xml:space="preserve">—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components/VersionHistory.tsx</w:t>
      </w:r>
      <w:r>
        <w:t xml:space="preserve"> </w:t>
      </w:r>
      <w:r>
        <w:t xml:space="preserve">— Version dropdown &amp; download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api/export.ts</w:t>
      </w:r>
      <w:r>
        <w:t xml:space="preserve"> </w:t>
      </w:r>
      <w:r>
        <w:t xml:space="preserve">— Export endpoint (POST /api/export)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Exported .xlsx file (download)</w:t>
      </w:r>
      <w:r>
        <w:t xml:space="preserve"> </w:t>
      </w:r>
      <w:r>
        <w:t xml:space="preserve">- Version metadata in Supabase Storage</w:t>
      </w:r>
      <w:r>
        <w:t xml:space="preserve"> </w:t>
      </w:r>
      <w:r>
        <w:t xml:space="preserve">- Audit log in</w:t>
      </w:r>
      <w:r>
        <w:t xml:space="preserve"> </w:t>
      </w:r>
      <w:r>
        <w:rPr>
          <w:rStyle w:val="VerbatimChar"/>
        </w:rPr>
        <w:t xml:space="preserve">sessions.audit_log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at-changed-from-v1"/>
      <w:r>
        <w:t xml:space="preserve">What Changed from v1</w:t>
      </w:r>
      <w:bookmarkEnd w:id="26"/>
    </w:p>
    <w:p>
      <w:pPr>
        <w:pStyle w:val="Heading3"/>
      </w:pPr>
      <w:bookmarkStart w:id="27" w:name="pipeline-architecture"/>
      <w:r>
        <w:t xml:space="preserve">Pipeline Architecture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v1:</w:t>
      </w:r>
      <w:r>
        <w:t xml:space="preserve"> </w:t>
      </w:r>
      <w:r>
        <w:t xml:space="preserve">Upload → Staff → Map → Review → Services → Validate → Export (7 steps, horizontal tabs)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v2:</w:t>
      </w:r>
      <w:r>
        <w:t xml:space="preserve"> </w:t>
      </w:r>
      <w:r>
        <w:t xml:space="preserve">Import → Review → Export (3 steps, vertical sidebar + breadcrumbs)</w:t>
      </w:r>
    </w:p>
    <w:p>
      <w:pPr>
        <w:pStyle w:val="Heading3"/>
      </w:pPr>
      <w:bookmarkStart w:id="28" w:name="removed"/>
      <w:r>
        <w:t xml:space="preserve">Removed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Services step (dead code, no functionality)</w:t>
      </w:r>
    </w:p>
    <w:p>
      <w:pPr>
        <w:numPr>
          <w:ilvl w:val="0"/>
          <w:numId w:val="1002"/>
        </w:numPr>
        <w:pStyle w:val="Compact"/>
      </w:pPr>
      <w:r>
        <w:t xml:space="preserve">Portfolio PDF (artifact, not used downstream)</w:t>
      </w:r>
    </w:p>
    <w:p>
      <w:pPr>
        <w:numPr>
          <w:ilvl w:val="0"/>
          <w:numId w:val="1002"/>
        </w:numPr>
        <w:pStyle w:val="Compact"/>
      </w:pPr>
      <w:r>
        <w:t xml:space="preserve">Completion percentages (misleading, replaced with validation status badges)</w:t>
      </w:r>
    </w:p>
    <w:p>
      <w:pPr>
        <w:pStyle w:val="Heading3"/>
      </w:pPr>
      <w:bookmarkStart w:id="29" w:name="added"/>
      <w:r>
        <w:t xml:space="preserve">Added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Dedup confirmation gate (operator reviews all merges)</w:t>
      </w:r>
    </w:p>
    <w:p>
      <w:pPr>
        <w:numPr>
          <w:ilvl w:val="0"/>
          <w:numId w:val="1003"/>
        </w:numPr>
        <w:pStyle w:val="Compact"/>
      </w:pPr>
      <w:r>
        <w:t xml:space="preserve">Session locking (Supabase Realtime presence + heartbeat)</w:t>
      </w:r>
    </w:p>
    <w:p>
      <w:pPr>
        <w:numPr>
          <w:ilvl w:val="0"/>
          <w:numId w:val="1003"/>
        </w:numPr>
        <w:pStyle w:val="Compact"/>
      </w:pPr>
      <w:r>
        <w:t xml:space="preserve">Conflict detection (incremental imports)</w:t>
      </w:r>
    </w:p>
    <w:p>
      <w:pPr>
        <w:numPr>
          <w:ilvl w:val="0"/>
          <w:numId w:val="1003"/>
        </w:numPr>
        <w:pStyle w:val="Compact"/>
      </w:pPr>
      <w:r>
        <w:t xml:space="preserve">Sticky reverts (manual edits persist across rule engine re-runs)</w:t>
      </w:r>
    </w:p>
    <w:p>
      <w:pPr>
        <w:numPr>
          <w:ilvl w:val="0"/>
          <w:numId w:val="1003"/>
        </w:numPr>
        <w:pStyle w:val="Compact"/>
      </w:pPr>
      <w:r>
        <w:t xml:space="preserve">Export versioning (version history with download)</w:t>
      </w:r>
    </w:p>
    <w:p>
      <w:pPr>
        <w:numPr>
          <w:ilvl w:val="0"/>
          <w:numId w:val="1003"/>
        </w:numPr>
        <w:pStyle w:val="Compact"/>
      </w:pPr>
      <w:r>
        <w:t xml:space="preserve">Template version tracking (SHA-256 hash)</w:t>
      </w:r>
    </w:p>
    <w:p>
      <w:pPr>
        <w:numPr>
          <w:ilvl w:val="0"/>
          <w:numId w:val="1003"/>
        </w:numPr>
        <w:pStyle w:val="Compact"/>
      </w:pPr>
      <w:r>
        <w:t xml:space="preserve">20 failure mode fixes (ID recovery, CIPC validation, Afrikaans headers, encoding detection, etc.)</w:t>
      </w:r>
    </w:p>
    <w:p>
      <w:pPr>
        <w:pStyle w:val="Heading3"/>
      </w:pPr>
      <w:bookmarkStart w:id="30" w:name="database-schema-changes"/>
      <w:r>
        <w:t xml:space="preserve">Database Schema Changes</w:t>
      </w:r>
      <w:bookmarkEnd w:id="30"/>
    </w:p>
    <w:p>
      <w:pPr>
        <w:pStyle w:val="FirstParagraph"/>
      </w:pPr>
      <w:r>
        <w:rPr>
          <w:b/>
        </w:rPr>
        <w:t xml:space="preserve">New columns in</w:t>
      </w:r>
      <w:r>
        <w:rPr>
          <w:b/>
        </w:rPr>
        <w:t xml:space="preserve"> </w:t>
      </w:r>
      <w:r>
        <w:rPr>
          <w:rStyle w:val="VerbatimChar"/>
          <w:b/>
        </w:rPr>
        <w:t xml:space="preserve">sessions</w:t>
      </w:r>
      <w:r>
        <w:rPr>
          <w:b/>
        </w:rPr>
        <w:t xml:space="preserve"> </w:t>
      </w:r>
      <w:r>
        <w:rPr>
          <w:b/>
        </w:rPr>
        <w:t xml:space="preserve">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active_editor_id</w:t>
      </w:r>
      <w:r>
        <w:t xml:space="preserve"> </w:t>
      </w:r>
      <w:r>
        <w:t xml:space="preserve">(UUID, references auth.users)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active_editor_since</w:t>
      </w:r>
      <w:r>
        <w:t xml:space="preserve"> </w:t>
      </w:r>
      <w:r>
        <w:t xml:space="preserve">(timestamp, for 10-min fallback)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 </w:t>
      </w:r>
      <w:r>
        <w:t xml:space="preserve">(JSONB, stores all records for session)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merge_history</w:t>
      </w:r>
      <w:r>
        <w:t xml:space="preserve"> </w:t>
      </w:r>
      <w:r>
        <w:t xml:space="preserve">(JSONB, logs all merge decisions)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staff_mappings</w:t>
      </w:r>
      <w:r>
        <w:t xml:space="preserve"> </w:t>
      </w:r>
      <w:r>
        <w:t xml:space="preserve">(JSONB, staff name matches)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rule_log</w:t>
      </w:r>
      <w:r>
        <w:t xml:space="preserve"> </w:t>
      </w:r>
      <w:r>
        <w:t xml:space="preserve">(JSONB, rules applied)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(JSONB, incremental import conflicts)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edit_history</w:t>
      </w:r>
      <w:r>
        <w:t xml:space="preserve"> </w:t>
      </w:r>
      <w:r>
        <w:t xml:space="preserve">(JSONB, manual edits with timestamps)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(JSONB, full audit trail)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validation_status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ready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errors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warnings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skipped</w:t>
      </w:r>
      <w:r>
        <w:t xml:space="preserve">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export_version</w:t>
      </w:r>
      <w:r>
        <w:t xml:space="preserve"> </w:t>
      </w:r>
      <w:r>
        <w:t xml:space="preserve">(integer, version counter for exports)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template_hash</w:t>
      </w:r>
      <w:r>
        <w:t xml:space="preserve"> </w:t>
      </w:r>
      <w:r>
        <w:t xml:space="preserve">(varchar, SHA-256 of template)</w:t>
      </w:r>
    </w:p>
    <w:p>
      <w:pPr>
        <w:pStyle w:val="BodyText"/>
      </w:pPr>
      <w:r>
        <w:rPr>
          <w:b/>
        </w:rPr>
        <w:t xml:space="preserve">New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export_versions</w:t>
      </w:r>
      <w:r>
        <w:t xml:space="preserve"> </w:t>
      </w:r>
      <w:r>
        <w:t xml:space="preserve">— Store export metadata &amp; download links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 primary key)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(UUID, foreign key to sessions)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 </w:t>
      </w:r>
      <w:r>
        <w:t xml:space="preserve">(integer)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exported_at</w:t>
      </w:r>
      <w:r>
        <w:t xml:space="preserve"> </w:t>
      </w:r>
      <w:r>
        <w:t xml:space="preserve">(timestamp)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exported_by</w:t>
      </w:r>
      <w:r>
        <w:t xml:space="preserve"> </w:t>
      </w:r>
      <w:r>
        <w:t xml:space="preserve">(UUID, references auth.users)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file_url</w:t>
      </w:r>
      <w:r>
        <w:t xml:space="preserve"> </w:t>
      </w:r>
      <w:r>
        <w:t xml:space="preserve">(text, Supabase Storage URL)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record_count</w:t>
      </w:r>
      <w:r>
        <w:t xml:space="preserve"> </w:t>
      </w:r>
      <w:r>
        <w:t xml:space="preserve">(integer)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template_hash</w:t>
      </w:r>
      <w:r>
        <w:t xml:space="preserve"> </w:t>
      </w:r>
      <w:r>
        <w:t xml:space="preserve">(varchar)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(JSONB)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key-files-to-createmodify"/>
      <w:r>
        <w:t xml:space="preserve">Key Files to Create/Modify</w:t>
      </w:r>
      <w:bookmarkEnd w:id="31"/>
    </w:p>
    <w:p>
      <w:pPr>
        <w:pStyle w:val="Heading3"/>
      </w:pPr>
      <w:bookmarkStart w:id="32" w:name="core-data-pipeline"/>
      <w:r>
        <w:t xml:space="preserve">Core Data Pipeline</w:t>
      </w:r>
      <w:bookmarkEnd w:id="32"/>
    </w:p>
    <w:tbl>
      <w:tblPr>
        <w:tblStyle w:val="Table"/>
        <w:tblW w:type="pct" w:w="5000.0"/>
        <w:tblLook w:firstRow="1"/>
      </w:tblPr>
      <w:tblGrid>
        <w:gridCol w:w="2066"/>
        <w:gridCol w:w="3099"/>
        <w:gridCol w:w="27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src/lib/schema/datagrows.ts</w:t>
            </w:r>
          </w:p>
        </w:tc>
        <w:tc>
          <w:p>
            <w:pPr>
              <w:pStyle w:val="Compact"/>
              <w:jc w:val="left"/>
            </w:pPr>
            <w:r>
              <w:t xml:space="preserve">86-column schema with enum values, field priorities, dropdowns</w:t>
            </w:r>
          </w:p>
        </w:tc>
        <w:tc>
          <w:p>
            <w:pPr>
              <w:pStyle w:val="Compact"/>
              <w:jc w:val="left"/>
            </w:pPr>
            <w:r>
              <w:t xml:space="preserve">REFERENCE (read before coding)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src/lib/normalizer.ts</w:t>
            </w:r>
          </w:p>
        </w:tc>
        <w:tc>
          <w:p>
            <w:pPr>
              <w:pStyle w:val="Compact"/>
              <w:jc w:val="left"/>
            </w:pPr>
            <w:r>
              <w:t xml:space="preserve">Parse files, detect encoding, normalize columns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src/lib/mappers/headers.ts</w:t>
            </w:r>
          </w:p>
        </w:tc>
        <w:tc>
          <w:p>
            <w:pPr>
              <w:pStyle w:val="Compact"/>
              <w:jc w:val="left"/>
            </w:pPr>
            <w:r>
              <w:t xml:space="preserve">Map source columns to DataGrows fields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src/lib/mappers/afrikaans.ts</w:t>
            </w:r>
          </w:p>
        </w:tc>
        <w:tc>
          <w:p>
            <w:pPr>
              <w:pStyle w:val="Compact"/>
              <w:jc w:val="left"/>
            </w:pPr>
            <w:r>
              <w:t xml:space="preserve">Afrikaans synonym dictionary + mapping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src/lib/matchers/staff.ts</w:t>
            </w:r>
          </w:p>
        </w:tc>
        <w:tc>
          <w:p>
            <w:pPr>
              <w:pStyle w:val="Compact"/>
              <w:jc w:val="left"/>
            </w:pPr>
            <w:r>
              <w:t xml:space="preserve">Fuzzy match staff names against firm list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src/lib/matchers/dedup.ts</w:t>
            </w:r>
          </w:p>
        </w:tc>
        <w:tc>
          <w:p>
            <w:pPr>
              <w:pStyle w:val="Compact"/>
              <w:jc w:val="left"/>
            </w:pPr>
            <w:r>
              <w:t xml:space="preserve">Find duplicate record candidates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src/lib/merger.ts</w:t>
            </w:r>
          </w:p>
        </w:tc>
        <w:tc>
          <w:p>
            <w:pPr>
              <w:pStyle w:val="Compact"/>
              <w:jc w:val="left"/>
            </w:pPr>
            <w:r>
              <w:t xml:space="preserve">Merge records with conflict resolution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src/lib/validators/sa-id.ts</w:t>
            </w:r>
          </w:p>
        </w:tc>
        <w:tc>
          <w:p>
            <w:pPr>
              <w:pStyle w:val="Compact"/>
              <w:jc w:val="left"/>
            </w:pPr>
            <w:r>
              <w:t xml:space="preserve">SA ID validation, leading zero recovery, Luhn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src/lib/validators/cipc.ts</w:t>
            </w:r>
          </w:p>
        </w:tc>
        <w:tc>
          <w:p>
            <w:pPr>
              <w:pStyle w:val="Compact"/>
              <w:jc w:val="left"/>
            </w:pPr>
            <w:r>
              <w:t xml:space="preserve">CIPC format validation &amp; normalization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src/lib/validators/tax.ts</w:t>
            </w:r>
          </w:p>
        </w:tc>
        <w:tc>
          <w:p>
            <w:pPr>
              <w:pStyle w:val="Compact"/>
              <w:jc w:val="left"/>
            </w:pPr>
            <w:r>
              <w:t xml:space="preserve">Tax/VAT format validation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src/lib/validator.ts</w:t>
            </w:r>
          </w:p>
        </w:tc>
        <w:tc>
          <w:p>
            <w:pPr>
              <w:pStyle w:val="Compact"/>
              <w:jc w:val="left"/>
            </w:pPr>
            <w:r>
              <w:t xml:space="preserve">Field-level validation (enum, required, format)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src/lib/engine.ts</w:t>
            </w:r>
          </w:p>
        </w:tc>
        <w:tc>
          <w:p>
            <w:pPr>
              <w:pStyle w:val="Compact"/>
              <w:jc w:val="left"/>
            </w:pPr>
            <w:r>
              <w:t xml:space="preserve">Rules engine with sticky reverts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src/lib/conflicts.ts</w:t>
            </w:r>
          </w:p>
        </w:tc>
        <w:tc>
          <w:p>
            <w:pPr>
              <w:pStyle w:val="Compact"/>
              <w:jc w:val="left"/>
            </w:pPr>
            <w:r>
              <w:t xml:space="preserve">Conflict detection for incremental imports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Heading3"/>
      </w:pPr>
      <w:bookmarkStart w:id="33" w:name="export-versioning"/>
      <w:r>
        <w:t xml:space="preserve">Export &amp; Versioning</w:t>
      </w:r>
      <w:bookmarkEnd w:id="33"/>
    </w:p>
    <w:tbl>
      <w:tblPr>
        <w:tblStyle w:val="Table"/>
        <w:tblW w:type="pct" w:w="5000.0"/>
        <w:tblLook w:firstRow="1"/>
      </w:tblPr>
      <w:tblGrid>
        <w:gridCol w:w="2066"/>
        <w:gridCol w:w="3099"/>
        <w:gridCol w:w="27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src/lib/exporter.ts</w:t>
            </w:r>
          </w:p>
        </w:tc>
        <w:tc>
          <w:p>
            <w:pPr>
              <w:pStyle w:val="Compact"/>
              <w:jc w:val="left"/>
            </w:pPr>
            <w:r>
              <w:t xml:space="preserve">ExcelJS integration, cell writing, template loading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src/lib/export-validator.ts</w:t>
            </w:r>
          </w:p>
        </w:tc>
        <w:tc>
          <w:p>
            <w:pPr>
              <w:pStyle w:val="Compact"/>
              <w:jc w:val="left"/>
            </w:pPr>
            <w:r>
              <w:t xml:space="preserve">Verify 86 columns, order, enum values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src/lib/versioning.ts</w:t>
            </w:r>
          </w:p>
        </w:tc>
        <w:tc>
          <w:p>
            <w:pPr>
              <w:pStyle w:val="Compact"/>
              <w:jc w:val="left"/>
            </w:pPr>
            <w:r>
              <w:t xml:space="preserve">Export version history management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src/lib/template-version.ts</w:t>
            </w:r>
          </w:p>
        </w:tc>
        <w:tc>
          <w:p>
            <w:pPr>
              <w:pStyle w:val="Compact"/>
              <w:jc w:val="left"/>
            </w:pPr>
            <w:r>
              <w:t xml:space="preserve">Template SHA-256 tracking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src/lib/audit-log.ts</w:t>
            </w:r>
          </w:p>
        </w:tc>
        <w:tc>
          <w:p>
            <w:pPr>
              <w:pStyle w:val="Compact"/>
              <w:jc w:val="left"/>
            </w:pPr>
            <w:r>
              <w:t xml:space="preserve">Audit trail generation (JSON structured)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Heading3"/>
      </w:pPr>
      <w:bookmarkStart w:id="34" w:name="ui-components"/>
      <w:r>
        <w:t xml:space="preserve">UI Components</w:t>
      </w:r>
      <w:bookmarkEnd w:id="34"/>
    </w:p>
    <w:tbl>
      <w:tblPr>
        <w:tblStyle w:val="Table"/>
        <w:tblW w:type="pct" w:w="5000.0"/>
        <w:tblLook w:firstRow="1"/>
      </w:tblPr>
      <w:tblGrid>
        <w:gridCol w:w="2066"/>
        <w:gridCol w:w="3099"/>
        <w:gridCol w:w="27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src/components/ImportStep.tsx</w:t>
            </w:r>
          </w:p>
        </w:tc>
        <w:tc>
          <w:p>
            <w:pPr>
              <w:pStyle w:val="Compact"/>
              <w:jc w:val="left"/>
            </w:pPr>
            <w:r>
              <w:t xml:space="preserve">Import step container (tabs: upload, mapping, staff, dedup)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src/components/FileUpload.tsx</w:t>
            </w:r>
          </w:p>
        </w:tc>
        <w:tc>
          <w:p>
            <w:pPr>
              <w:pStyle w:val="Compact"/>
              <w:jc w:val="left"/>
            </w:pPr>
            <w:r>
              <w:t xml:space="preserve">Drag-drop file upload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src/components/MappingConfirmation.tsx</w:t>
            </w:r>
          </w:p>
        </w:tc>
        <w:tc>
          <w:p>
            <w:pPr>
              <w:pStyle w:val="Compact"/>
              <w:jc w:val="left"/>
            </w:pPr>
            <w:r>
              <w:t xml:space="preserve">Column mapping review &amp; approval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src/components/StaffMatching.tsx</w:t>
            </w:r>
          </w:p>
        </w:tc>
        <w:tc>
          <w:p>
            <w:pPr>
              <w:pStyle w:val="Compact"/>
              <w:jc w:val="left"/>
            </w:pPr>
            <w:r>
              <w:t xml:space="preserve">Staff name matching UI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src/components/DedupConfirmation.tsx</w:t>
            </w:r>
          </w:p>
        </w:tc>
        <w:tc>
          <w:p>
            <w:pPr>
              <w:pStyle w:val="Compact"/>
              <w:jc w:val="left"/>
            </w:pPr>
            <w:r>
              <w:t xml:space="preserve">Duplicate review &amp; merge decisions (364 lines)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src/components/ReviewStep.tsx</w:t>
            </w:r>
          </w:p>
        </w:tc>
        <w:tc>
          <w:p>
            <w:pPr>
              <w:pStyle w:val="Compact"/>
              <w:jc w:val="left"/>
            </w:pPr>
            <w:r>
              <w:t xml:space="preserve">Review step container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src/components/RecordTable.tsx</w:t>
            </w:r>
          </w:p>
        </w:tc>
        <w:tc>
          <w:p>
            <w:pPr>
              <w:pStyle w:val="Compact"/>
              <w:jc w:val="left"/>
            </w:pPr>
            <w:r>
              <w:t xml:space="preserve">Paginated/virtualized record list (react-window)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src/components/ValidationStatus.tsx</w:t>
            </w:r>
          </w:p>
        </w:tc>
        <w:tc>
          <w:p>
            <w:pPr>
              <w:pStyle w:val="Compact"/>
              <w:jc w:val="left"/>
            </w:pPr>
            <w:r>
              <w:t xml:space="preserve">Status badge (Ready/Errors/Warnings/Skipped)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src/components/RulesPanel.tsx</w:t>
            </w:r>
          </w:p>
        </w:tc>
        <w:tc>
          <w:p>
            <w:pPr>
              <w:pStyle w:val="Compact"/>
              <w:jc w:val="left"/>
            </w:pPr>
            <w:r>
              <w:t xml:space="preserve">Rules engine UI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src/components/ConflictResolver.tsx</w:t>
            </w:r>
          </w:p>
        </w:tc>
        <w:tc>
          <w:p>
            <w:pPr>
              <w:pStyle w:val="Compact"/>
              <w:jc w:val="left"/>
            </w:pPr>
            <w:r>
              <w:t xml:space="preserve">Conflict resolution UI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src/components/ExportStep.tsx</w:t>
            </w:r>
          </w:p>
        </w:tc>
        <w:tc>
          <w:p>
            <w:pPr>
              <w:pStyle w:val="Compact"/>
              <w:jc w:val="left"/>
            </w:pPr>
            <w:r>
              <w:t xml:space="preserve">Export step container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src/components/VersionHistory.tsx</w:t>
            </w:r>
          </w:p>
        </w:tc>
        <w:tc>
          <w:p>
            <w:pPr>
              <w:pStyle w:val="Compact"/>
              <w:jc w:val="left"/>
            </w:pPr>
            <w:r>
              <w:t xml:space="preserve">Version dropdown &amp; download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Heading3"/>
      </w:pPr>
      <w:bookmarkStart w:id="35" w:name="api-layout"/>
      <w:r>
        <w:t xml:space="preserve">API &amp; Layout</w:t>
      </w:r>
      <w:bookmarkEnd w:id="35"/>
    </w:p>
    <w:tbl>
      <w:tblPr>
        <w:tblStyle w:val="Table"/>
        <w:tblW w:type="pct" w:w="5000.0"/>
        <w:tblLook w:firstRow="1"/>
      </w:tblPr>
      <w:tblGrid>
        <w:gridCol w:w="2066"/>
        <w:gridCol w:w="3099"/>
        <w:gridCol w:w="27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src/app/sessions/[id]/page.tsx</w:t>
            </w:r>
          </w:p>
        </w:tc>
        <w:tc>
          <w:p>
            <w:pPr>
              <w:pStyle w:val="Compact"/>
              <w:jc w:val="left"/>
            </w:pPr>
            <w:r>
              <w:t xml:space="preserve">Session page (sidebar + main content)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src/app/api/sessions/[id]/import.ts</w:t>
            </w:r>
          </w:p>
        </w:tc>
        <w:tc>
          <w:p>
            <w:pPr>
              <w:pStyle w:val="Compact"/>
              <w:jc w:val="left"/>
            </w:pPr>
            <w:r>
              <w:t xml:space="preserve">Import endpoint (POST)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src/app/api/sessions/[id]/validate.ts</w:t>
            </w:r>
          </w:p>
        </w:tc>
        <w:tc>
          <w:p>
            <w:pPr>
              <w:pStyle w:val="Compact"/>
              <w:jc w:val="left"/>
            </w:pPr>
            <w:r>
              <w:t xml:space="preserve">Validation endpoint (POST)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src/app/api/sessions/[id]/export.ts</w:t>
            </w:r>
          </w:p>
        </w:tc>
        <w:tc>
          <w:p>
            <w:pPr>
              <w:pStyle w:val="Compact"/>
              <w:jc w:val="left"/>
            </w:pPr>
            <w:r>
              <w:t xml:space="preserve">Export endpoint (POST)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ules-while-you-work"/>
      <w:r>
        <w:t xml:space="preserve">Rules While You Work</w:t>
      </w:r>
      <w:bookmarkEnd w:id="36"/>
    </w:p>
    <w:p>
      <w:pPr>
        <w:pStyle w:val="Heading3"/>
      </w:pPr>
      <w:bookmarkStart w:id="37" w:name="dont-change-datagrows_fields-order"/>
      <w:r>
        <w:t xml:space="preserve">Don’t Change DATAGROWS_FIELDS Order</w:t>
      </w:r>
      <w:bookmarkEnd w:id="37"/>
    </w:p>
    <w:p>
      <w:pPr>
        <w:pStyle w:val="FirstParagraph"/>
      </w:pPr>
      <w:r>
        <w:t xml:space="preserve">The 86 columns must be in exact order A-CH as defined in</w:t>
      </w:r>
      <w:r>
        <w:t xml:space="preserve"> </w:t>
      </w:r>
      <w:r>
        <w:rPr>
          <w:rStyle w:val="VerbatimChar"/>
        </w:rPr>
        <w:t xml:space="preserve">src/lib/schema/datagrows.ts</w:t>
      </w:r>
      <w:r>
        <w:t xml:space="preserve">. Never reorder, add, or remove columns. The exporter asserts this.</w:t>
      </w:r>
    </w:p>
    <w:p>
      <w:pPr>
        <w:pStyle w:val="Heading3"/>
      </w:pPr>
      <w:bookmarkStart w:id="38" w:name="dont-regenerate-template-with-openpyxl"/>
      <w:r>
        <w:t xml:space="preserve">Don’t Regenerate Template with openpyxl</w:t>
      </w:r>
      <w:bookmarkEnd w:id="38"/>
    </w:p>
    <w:p>
      <w:pPr>
        <w:pStyle w:val="FirstParagraph"/>
      </w:pPr>
      <w:r>
        <w:t xml:space="preserve">The DataGrows template has x14 data validations (Excel’s hidden dropdown definitions). openpyxl cannot preserve these. Always load the template from Supabase Storage and write cell values only.</w:t>
      </w:r>
    </w:p>
    <w:p>
      <w:pPr>
        <w:pStyle w:val="Heading3"/>
      </w:pPr>
      <w:bookmarkStart w:id="39" w:name="check-field_priority-when-merging"/>
      <w:r>
        <w:t xml:space="preserve">Check FIELD_PRIORITY When Merging</w:t>
      </w:r>
      <w:bookmarkEnd w:id="39"/>
    </w:p>
    <w:p>
      <w:pPr>
        <w:pStyle w:val="FirstParagraph"/>
      </w:pPr>
      <w:r>
        <w:t xml:space="preserve">If two records have conflicting values for the same field, use</w:t>
      </w:r>
      <w:r>
        <w:t xml:space="preserve"> </w:t>
      </w:r>
      <w:r>
        <w:rPr>
          <w:rStyle w:val="VerbatimChar"/>
        </w:rPr>
        <w:t xml:space="preserve">FIELD_PRIORITY</w:t>
      </w:r>
      <w:r>
        <w:t xml:space="preserve"> </w:t>
      </w:r>
      <w:r>
        <w:t xml:space="preserve">from schema to decide which source wins. Example: If Company A has</w:t>
      </w:r>
      <w:r>
        <w:t xml:space="preserve"> </w:t>
      </w:r>
      <w:r>
        <w:rPr>
          <w:rStyle w:val="VerbatimChar"/>
        </w:rPr>
        <w:t xml:space="preserve">tax_id: "1234567890"</w:t>
      </w:r>
      <w:r>
        <w:t xml:space="preserve"> </w:t>
      </w:r>
      <w:r>
        <w:t xml:space="preserve">(from Sage) and</w:t>
      </w:r>
      <w:r>
        <w:t xml:space="preserve"> </w:t>
      </w:r>
      <w:r>
        <w:rPr>
          <w:rStyle w:val="VerbatimChar"/>
        </w:rPr>
        <w:t xml:space="preserve">tax_id: "999999999"</w:t>
      </w:r>
      <w:r>
        <w:t xml:space="preserve"> </w:t>
      </w:r>
      <w:r>
        <w:t xml:space="preserve">(from Xero), and</w:t>
      </w:r>
      <w:r>
        <w:t xml:space="preserve"> </w:t>
      </w:r>
      <w:r>
        <w:rPr>
          <w:rStyle w:val="VerbatimChar"/>
        </w:rPr>
        <w:t xml:space="preserve">tax_id</w:t>
      </w:r>
      <w:r>
        <w:t xml:space="preserve"> </w:t>
      </w:r>
      <w:r>
        <w:t xml:space="preserve">has priority Sage &gt; Xero, keep the Sage value.</w:t>
      </w:r>
    </w:p>
    <w:p>
      <w:pPr>
        <w:pStyle w:val="Heading3"/>
      </w:pPr>
      <w:bookmarkStart w:id="40" w:name="rules-engine-is-declarative-json"/>
      <w:r>
        <w:t xml:space="preserve">Rules Engine Is Declarative JSON</w:t>
      </w:r>
      <w:bookmarkEnd w:id="40"/>
    </w:p>
    <w:p>
      <w:pPr>
        <w:pStyle w:val="FirstParagraph"/>
      </w:pPr>
      <w:r>
        <w:t xml:space="preserve">Don’t hardcode business logic. Store rules in JSON and apply them declaratively.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"assign_placeholder_tax"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"apply_to"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"operator_can_override"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1" w:name="exporter-only-writes-cell-values"/>
      <w:r>
        <w:t xml:space="preserve">Exporter Only Writes Cell Values</w:t>
      </w:r>
      <w:bookmarkEnd w:id="41"/>
    </w:p>
    <w:p>
      <w:pPr>
        <w:pStyle w:val="FirstParagraph"/>
      </w:pPr>
      <w:r>
        <w:t xml:space="preserve">Don’t try to regenerate formulas, styles, or validations. Load template, write data to cells, save. That’s it. The template already has all formatting, validations, and hidden sheets.</w:t>
      </w:r>
    </w:p>
    <w:p>
      <w:pPr>
        <w:pStyle w:val="Heading3"/>
      </w:pPr>
      <w:bookmarkStart w:id="42" w:name="X4a18cb3fa34181e729b80ef695795c0ac56b8e9"/>
      <w:r>
        <w:t xml:space="preserve">Read UI Spec Section by Section as You Implement</w:t>
      </w:r>
      <w:bookmarkEnd w:id="42"/>
    </w:p>
    <w:p>
      <w:pPr>
        <w:pStyle w:val="FirstParagraph"/>
      </w:pPr>
      <w:r>
        <w:rPr>
          <w:rStyle w:val="VerbatimChar"/>
        </w:rPr>
        <w:t xml:space="preserve">docs/UI_REDESIGN_SPEC.md</w:t>
      </w:r>
      <w:r>
        <w:t xml:space="preserve"> </w:t>
      </w:r>
      <w:r>
        <w:t xml:space="preserve">is self-contained. As you build each component, read the corresponding section. Don’t read the whole spec at once—it’s too long. Read in order: ImportStep, Review, Export.</w:t>
      </w:r>
    </w:p>
    <w:p>
      <w:pPr>
        <w:pStyle w:val="Heading3"/>
      </w:pPr>
      <w:bookmarkStart w:id="43" w:name="X7d32bddf8ae62e56e37484e3f574caec6c91c2b"/>
      <w:r>
        <w:t xml:space="preserve">Run Typecheck, Lint, Build After Every Change</w:t>
      </w:r>
      <w:bookmarkEnd w:id="43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# tsc --noEmit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# eslint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# next build</w:t>
      </w:r>
    </w:p>
    <w:p>
      <w:pPr>
        <w:pStyle w:val="FirstParagraph"/>
      </w:pPr>
      <w:r>
        <w:t xml:space="preserve">If any step fails, fix errors immediately. Don’t accumulate technical debt.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implementation-order"/>
      <w:r>
        <w:t xml:space="preserve">Implementation Order</w:t>
      </w:r>
      <w:bookmarkEnd w:id="44"/>
    </w:p>
    <w:p>
      <w:pPr>
        <w:pStyle w:val="FirstParagraph"/>
      </w:pPr>
      <w:r>
        <w:t xml:space="preserve">Follow this sequence. Each item depends on previous items.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Schema &amp; Database</w:t>
      </w:r>
    </w:p>
    <w:p>
      <w:pPr>
        <w:numPr>
          <w:ilvl w:val="1"/>
          <w:numId w:val="1005"/>
        </w:numPr>
        <w:pStyle w:val="Compac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src/lib/schema/datagrows.ts</w:t>
      </w:r>
      <w:r>
        <w:t xml:space="preserve"> </w:t>
      </w:r>
      <w:r>
        <w:t xml:space="preserve">(don’t modify, just read)</w:t>
      </w:r>
    </w:p>
    <w:p>
      <w:pPr>
        <w:numPr>
          <w:ilvl w:val="1"/>
          <w:numId w:val="1005"/>
        </w:numPr>
        <w:pStyle w:val="Compact"/>
      </w:pPr>
      <w:r>
        <w:t xml:space="preserve">Create DB migrations (add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columns +</w:t>
      </w:r>
      <w:r>
        <w:t xml:space="preserve"> </w:t>
      </w:r>
      <w:r>
        <w:rPr>
          <w:rStyle w:val="VerbatimChar"/>
        </w:rPr>
        <w:t xml:space="preserve">export_versions</w:t>
      </w:r>
      <w:r>
        <w:t xml:space="preserve"> </w:t>
      </w:r>
      <w:r>
        <w:t xml:space="preserve">table)</w:t>
      </w:r>
    </w:p>
    <w:p>
      <w:pPr>
        <w:numPr>
          <w:ilvl w:val="1"/>
          <w:numId w:val="1005"/>
        </w:numPr>
        <w:pStyle w:val="Compact"/>
      </w:pPr>
      <w:r>
        <w:t xml:space="preserve">Update Supabase RLS policies for session isolation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Core Data Pipeline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lib/normalizer.ts</w:t>
      </w:r>
      <w:r>
        <w:t xml:space="preserve"> </w:t>
      </w:r>
      <w:r>
        <w:t xml:space="preserve">— File parsing, encoding detection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lib/mappers/headers.ts</w:t>
      </w:r>
      <w:r>
        <w:t xml:space="preserve"> </w:t>
      </w:r>
      <w:r>
        <w:t xml:space="preserve">— Column mapping logic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lib/mappers/afrikaans.ts</w:t>
      </w:r>
      <w:r>
        <w:t xml:space="preserve"> </w:t>
      </w:r>
      <w:r>
        <w:t xml:space="preserve">— Afrikaans synonyms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lib/matchers/staff.ts</w:t>
      </w:r>
      <w:r>
        <w:t xml:space="preserve"> </w:t>
      </w:r>
      <w:r>
        <w:t xml:space="preserve">— Staff fuzzy matching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lib/matchers/dedup.ts</w:t>
      </w:r>
      <w:r>
        <w:t xml:space="preserve"> </w:t>
      </w:r>
      <w:r>
        <w:t xml:space="preserve">— Dedup candidate finding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lib/merger.ts</w:t>
      </w:r>
      <w:r>
        <w:t xml:space="preserve"> </w:t>
      </w:r>
      <w:r>
        <w:t xml:space="preserve">— Merge logic with conflict resolution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lib/validators/sa-id.ts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cipc.ts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tax.ts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validator.ts</w:t>
      </w:r>
      <w:r>
        <w:t xml:space="preserve"> </w:t>
      </w:r>
      <w:r>
        <w:t xml:space="preserve">(in sequence)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lib/engine.ts</w:t>
      </w:r>
      <w:r>
        <w:t xml:space="preserve"> </w:t>
      </w:r>
      <w:r>
        <w:t xml:space="preserve">— Rules engine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Session Management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lib/conflicts.ts</w:t>
      </w:r>
      <w:r>
        <w:t xml:space="preserve"> </w:t>
      </w:r>
      <w:r>
        <w:t xml:space="preserve">— Conflict detection</w:t>
      </w:r>
    </w:p>
    <w:p>
      <w:pPr>
        <w:numPr>
          <w:ilvl w:val="1"/>
          <w:numId w:val="1007"/>
        </w:numPr>
        <w:pStyle w:val="Compact"/>
      </w:pPr>
      <w:r>
        <w:t xml:space="preserve">Session locking logic (presence heartbeat, 10-min fallback)</w:t>
      </w:r>
    </w:p>
    <w:p>
      <w:pPr>
        <w:numPr>
          <w:ilvl w:val="1"/>
          <w:numId w:val="1007"/>
        </w:numPr>
        <w:pStyle w:val="Compact"/>
      </w:pPr>
      <w:r>
        <w:t xml:space="preserve">Session state persistence (read/write to DB)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Export &amp; Versioning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lib/exporter.ts</w:t>
      </w:r>
      <w:r>
        <w:t xml:space="preserve"> </w:t>
      </w:r>
      <w:r>
        <w:t xml:space="preserve">— ExcelJS cell writing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lib/export-validator.ts</w:t>
      </w:r>
      <w:r>
        <w:t xml:space="preserve"> </w:t>
      </w:r>
      <w:r>
        <w:t xml:space="preserve">— 86-column assertions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lib/versioning.ts</w:t>
      </w:r>
      <w:r>
        <w:t xml:space="preserve"> </w:t>
      </w:r>
      <w:r>
        <w:t xml:space="preserve">— Version history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lib/template-version.ts</w:t>
      </w:r>
      <w:r>
        <w:t xml:space="preserve"> </w:t>
      </w:r>
      <w:r>
        <w:t xml:space="preserve">— Hash tracking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lib/audit-log.ts</w:t>
      </w:r>
      <w:r>
        <w:t xml:space="preserve"> </w:t>
      </w:r>
      <w:r>
        <w:t xml:space="preserve">— Audit trail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API Routes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api/sessions/[id]/import.ts</w:t>
      </w:r>
      <w:r>
        <w:t xml:space="preserve"> </w:t>
      </w:r>
      <w:r>
        <w:t xml:space="preserve">(POST) — Parse files, normalize, store in DB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api/sessions/[id]/validate.ts</w:t>
      </w:r>
      <w:r>
        <w:t xml:space="preserve"> </w:t>
      </w:r>
      <w:r>
        <w:t xml:space="preserve">(POST) — Run validation, return status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api/sessions/[id]/export.ts</w:t>
      </w:r>
      <w:r>
        <w:t xml:space="preserve"> </w:t>
      </w:r>
      <w:r>
        <w:t xml:space="preserve">(POST) — Generate &amp; download .xlsx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UI Components</w:t>
      </w:r>
      <w:r>
        <w:t xml:space="preserve"> </w:t>
      </w:r>
      <w:r>
        <w:t xml:space="preserve">(in this order, test each section before moving to next)</w:t>
      </w:r>
    </w:p>
    <w:p>
      <w:pPr>
        <w:numPr>
          <w:ilvl w:val="1"/>
          <w:numId w:val="1010"/>
        </w:numPr>
        <w:pStyle w:val="Compact"/>
      </w:pPr>
      <w:r>
        <w:t xml:space="preserve">ImportStep:</w:t>
      </w:r>
      <w:r>
        <w:t xml:space="preserve"> </w:t>
      </w:r>
      <w:r>
        <w:rPr>
          <w:rStyle w:val="VerbatimChar"/>
        </w:rPr>
        <w:t xml:space="preserve">FileUpload.tsx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MappingConfirmation.tsx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StaffMatching.tsx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DedupConfirmation.tsx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ImportStep.tsx</w:t>
      </w:r>
      <w:r>
        <w:t xml:space="preserve"> </w:t>
      </w:r>
      <w:r>
        <w:t xml:space="preserve">container</w:t>
      </w:r>
    </w:p>
    <w:p>
      <w:pPr>
        <w:numPr>
          <w:ilvl w:val="1"/>
          <w:numId w:val="1010"/>
        </w:numPr>
        <w:pStyle w:val="Compact"/>
      </w:pPr>
      <w:r>
        <w:t xml:space="preserve">ReviewStep:</w:t>
      </w:r>
      <w:r>
        <w:t xml:space="preserve"> </w:t>
      </w:r>
      <w:r>
        <w:rPr>
          <w:rStyle w:val="VerbatimChar"/>
        </w:rPr>
        <w:t xml:space="preserve">RecordTable.tsx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ValidationStatus.tsx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RulesPanel.tsx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ConflictResolver.tsx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ReviewStep.tsx</w:t>
      </w:r>
      <w:r>
        <w:t xml:space="preserve"> </w:t>
      </w:r>
      <w:r>
        <w:t xml:space="preserve">container</w:t>
      </w:r>
    </w:p>
    <w:p>
      <w:pPr>
        <w:numPr>
          <w:ilvl w:val="1"/>
          <w:numId w:val="1010"/>
        </w:numPr>
        <w:pStyle w:val="Compact"/>
      </w:pPr>
      <w:r>
        <w:t xml:space="preserve">ExportStep:</w:t>
      </w:r>
      <w:r>
        <w:t xml:space="preserve"> </w:t>
      </w:r>
      <w:r>
        <w:rPr>
          <w:rStyle w:val="VerbatimChar"/>
        </w:rPr>
        <w:t xml:space="preserve">VersionHistory.tsx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ExportStep.tsx</w:t>
      </w:r>
      <w:r>
        <w:t xml:space="preserve"> </w:t>
      </w:r>
      <w:r>
        <w:t xml:space="preserve">container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Page Layout</w:t>
      </w:r>
    </w:p>
    <w:p>
      <w:pPr>
        <w:numPr>
          <w:ilvl w:val="1"/>
          <w:numId w:val="1011"/>
        </w:numPr>
        <w:pStyle w:val="Compact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app/sessions/[id]/page.tsx</w:t>
      </w:r>
      <w:r>
        <w:t xml:space="preserve"> </w:t>
      </w:r>
      <w:r>
        <w:t xml:space="preserve">→ Add sidebar nav + breadcrumbs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Home Page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app/page.tsx</w:t>
      </w:r>
      <w:r>
        <w:t xml:space="preserve"> </w:t>
      </w:r>
      <w:r>
        <w:t xml:space="preserve">— Sessions list, new session modal, status badges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atagrows-template-86-columns-reference"/>
      <w:r>
        <w:t xml:space="preserve">DataGrows Template: 86 Columns Reference</w:t>
      </w:r>
      <w:bookmarkEnd w:id="45"/>
    </w:p>
    <w:p>
      <w:pPr>
        <w:pStyle w:val="FirstParagraph"/>
      </w:pPr>
      <w:r>
        <w:rPr>
          <w:b/>
        </w:rPr>
        <w:t xml:space="preserve">The export MUST have exactly these 86 columns in this exact order (A through CH).</w:t>
      </w:r>
    </w:p>
    <w:tbl>
      <w:tblPr>
        <w:tblStyle w:val="Table"/>
        <w:tblW w:type="pct" w:w="5000.0"/>
        <w:tblLook w:firstRow="1"/>
      </w:tblPr>
      <w:tblGrid>
        <w:gridCol w:w="1242"/>
        <w:gridCol w:w="1087"/>
        <w:gridCol w:w="931"/>
        <w:gridCol w:w="1552"/>
        <w:gridCol w:w="2018"/>
        <w:gridCol w:w="108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Enum 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company_registration_number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CIPC number (numeric, 8 digits)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company_name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Full legal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company_legal_status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CC, (Pty) Ltd, Trust, Partnership, Sole Prop</w:t>
            </w:r>
          </w:p>
        </w:tc>
        <w:tc>
          <w:p>
            <w:pPr>
              <w:pStyle w:val="Compact"/>
              <w:jc w:val="left"/>
            </w:pPr>
            <w:r>
              <w:t xml:space="preserve">Entity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company_address_line_1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Street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company_address_line_2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Suburb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company_address_city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City/town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company_address_postal_code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Postal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company_phone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company_email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Email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t xml:space="preserve">company_tax_registration_number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10-digit SARS TIN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company_vat_registration_number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10-digit VAT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company_directors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Comma-separated director names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company_shareholders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Comma-separated shareholder names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company_date_of_incorporation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YYYY-MM-DD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company_financial_year_end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YYYY-MM-DD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company_main_business_activity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SIC code or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p>
            <w:pPr>
              <w:pStyle w:val="Compact"/>
              <w:jc w:val="left"/>
            </w:pPr>
            <w:r>
              <w:t xml:space="preserve">company_employees_count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1-5, 6-10, 11-50, 51-100, 100+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company_annual_turnover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ZAR 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company_bank_account_number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11-digit account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company_bank_branch_code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6-digit branch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company_bank_account_type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Cheque, Savings, Money Market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p>
            <w:pPr>
              <w:pStyle w:val="Compact"/>
              <w:jc w:val="left"/>
            </w:pPr>
            <w:r>
              <w:t xml:space="preserve">company_bank_name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Bank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company_auditor_name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company_auditor_email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Email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company_auditor_phone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Phone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p>
            <w:pPr>
              <w:pStyle w:val="Compact"/>
              <w:jc w:val="left"/>
            </w:pPr>
            <w:r>
              <w:t xml:space="preserve">company_accounting_system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Sage, Xero, Pastel,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p>
            <w:pPr>
              <w:pStyle w:val="Compact"/>
              <w:jc w:val="left"/>
            </w:pPr>
            <w:r>
              <w:t xml:space="preserve">company_vat_status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Active, Suspended, Cancelled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p>
            <w:pPr>
              <w:pStyle w:val="Compact"/>
              <w:jc w:val="left"/>
            </w:pPr>
            <w:r>
              <w:t xml:space="preserve">company_sars_pin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7-digit PIN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p>
            <w:pPr>
              <w:pStyle w:val="Compact"/>
              <w:jc w:val="left"/>
            </w:pPr>
            <w:r>
              <w:t xml:space="preserve">company_paye_ref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10-digit PAYE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p>
            <w:pPr>
              <w:pStyle w:val="Compact"/>
              <w:jc w:val="left"/>
            </w:pPr>
            <w:r>
              <w:t xml:space="preserve">company_uel_registration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Yes,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p>
            <w:pPr>
              <w:pStyle w:val="Compact"/>
              <w:jc w:val="left"/>
            </w:pPr>
            <w:r>
              <w:t xml:space="preserve">company_annual_itax_filing_status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Current, Outstanding, 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Unique identifier (UUID or custom)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p>
            <w:pPr>
              <w:pStyle w:val="Compact"/>
              <w:jc w:val="left"/>
            </w:pPr>
            <w:r>
              <w:t xml:space="preserve">client_name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Full name or business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</w:t>
            </w:r>
          </w:p>
        </w:tc>
        <w:tc>
          <w:p>
            <w:pPr>
              <w:pStyle w:val="Compact"/>
              <w:jc w:val="left"/>
            </w:pPr>
            <w:r>
              <w:t xml:space="preserve">client_type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Individual, Company, Trust, CC, Partnership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client_id_number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SA ID (13-digit) or business reg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AJ</w:t>
            </w:r>
          </w:p>
        </w:tc>
        <w:tc>
          <w:p>
            <w:pPr>
              <w:pStyle w:val="Compact"/>
              <w:jc w:val="left"/>
            </w:pPr>
            <w:r>
              <w:t xml:space="preserve">client_title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Mr, Mrs, Ms, Dr, Prof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</w:t>
            </w:r>
          </w:p>
        </w:tc>
        <w:tc>
          <w:p>
            <w:pPr>
              <w:pStyle w:val="Compact"/>
              <w:jc w:val="left"/>
            </w:pPr>
            <w:r>
              <w:t xml:space="preserve">client_first_name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First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p>
            <w:pPr>
              <w:pStyle w:val="Compact"/>
              <w:jc w:val="left"/>
            </w:pPr>
            <w:r>
              <w:t xml:space="preserve">client_surname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Last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p>
            <w:pPr>
              <w:pStyle w:val="Compact"/>
              <w:jc w:val="left"/>
            </w:pPr>
            <w:r>
              <w:t xml:space="preserve">client_date_of_birth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YYYY-MM-DD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</w:t>
            </w:r>
          </w:p>
        </w:tc>
        <w:tc>
          <w:p>
            <w:pPr>
              <w:pStyle w:val="Compact"/>
              <w:jc w:val="left"/>
            </w:pPr>
            <w:r>
              <w:t xml:space="preserve">client_email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Email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</w:t>
            </w:r>
          </w:p>
        </w:tc>
        <w:tc>
          <w:p>
            <w:pPr>
              <w:pStyle w:val="Compact"/>
              <w:jc w:val="left"/>
            </w:pPr>
            <w:r>
              <w:t xml:space="preserve">client_phone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Phone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p>
            <w:pPr>
              <w:pStyle w:val="Compact"/>
              <w:jc w:val="left"/>
            </w:pPr>
            <w:r>
              <w:t xml:space="preserve">client_mobile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Mobile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AQ</w:t>
            </w:r>
          </w:p>
        </w:tc>
        <w:tc>
          <w:p>
            <w:pPr>
              <w:pStyle w:val="Compact"/>
              <w:jc w:val="left"/>
            </w:pPr>
            <w:r>
              <w:t xml:space="preserve">client_address_line_1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Street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p>
            <w:pPr>
              <w:pStyle w:val="Compact"/>
              <w:jc w:val="left"/>
            </w:pPr>
            <w:r>
              <w:t xml:space="preserve">client_address_line_2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Suburb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p>
            <w:pPr>
              <w:pStyle w:val="Compact"/>
              <w:jc w:val="left"/>
            </w:pPr>
            <w:r>
              <w:t xml:space="preserve">client_address_city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City/town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p>
            <w:pPr>
              <w:pStyle w:val="Compact"/>
              <w:jc w:val="left"/>
            </w:pPr>
            <w:r>
              <w:t xml:space="preserve">client_address_postal_code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Postal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p>
            <w:pPr>
              <w:pStyle w:val="Compact"/>
              <w:jc w:val="left"/>
            </w:pPr>
            <w:r>
              <w:t xml:space="preserve">client_country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South Africa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</w:t>
            </w:r>
          </w:p>
        </w:tc>
        <w:tc>
          <w:p>
            <w:pPr>
              <w:pStyle w:val="Compact"/>
              <w:jc w:val="left"/>
            </w:pPr>
            <w:r>
              <w:t xml:space="preserve">client_tax_residence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Country code (ZA, UK, USA, etc)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p>
            <w:pPr>
              <w:pStyle w:val="Compact"/>
              <w:jc w:val="left"/>
            </w:pPr>
            <w:r>
              <w:t xml:space="preserve">client_nationality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Country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</w:t>
            </w:r>
          </w:p>
        </w:tc>
        <w:tc>
          <w:p>
            <w:pPr>
              <w:pStyle w:val="Compact"/>
              <w:jc w:val="left"/>
            </w:pPr>
            <w:r>
              <w:t xml:space="preserve">client_marital_status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Single, Married, Divorced, Widowed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AY</w:t>
            </w:r>
          </w:p>
        </w:tc>
        <w:tc>
          <w:p>
            <w:pPr>
              <w:pStyle w:val="Compact"/>
              <w:jc w:val="left"/>
            </w:pPr>
            <w:r>
              <w:t xml:space="preserve">client_spouse_name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Full name (if married)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</w:t>
            </w:r>
          </w:p>
        </w:tc>
        <w:tc>
          <w:p>
            <w:pPr>
              <w:pStyle w:val="Compact"/>
              <w:jc w:val="left"/>
            </w:pPr>
            <w:r>
              <w:t xml:space="preserve">client_employment_status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Employed, Self-employed, Retired, Unemployed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client_occupation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Job title or profession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</w:t>
            </w:r>
          </w:p>
        </w:tc>
        <w:tc>
          <w:p>
            <w:pPr>
              <w:pStyle w:val="Compact"/>
              <w:jc w:val="left"/>
            </w:pPr>
            <w:r>
              <w:t xml:space="preserve">client_employer_name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Employer company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p>
            <w:pPr>
              <w:pStyle w:val="Compact"/>
              <w:jc w:val="left"/>
            </w:pPr>
            <w:r>
              <w:t xml:space="preserve">client_annual_income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ZAR 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p>
            <w:pPr>
              <w:pStyle w:val="Compact"/>
              <w:jc w:val="left"/>
            </w:pPr>
            <w:r>
              <w:t xml:space="preserve">client_source_of_income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Salary, Self-employment, Investments, Rental,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client_tax_registration_number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10-digit SARS TIN (if self-employed)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</w:t>
            </w:r>
          </w:p>
        </w:tc>
        <w:tc>
          <w:p>
            <w:pPr>
              <w:pStyle w:val="Compact"/>
              <w:jc w:val="left"/>
            </w:pPr>
            <w:r>
              <w:t xml:space="preserve">client_vat_registration_number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10-digit VAT number (if registered)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BG</w:t>
            </w:r>
          </w:p>
        </w:tc>
        <w:tc>
          <w:p>
            <w:pPr>
              <w:pStyle w:val="Compact"/>
              <w:jc w:val="left"/>
            </w:pPr>
            <w:r>
              <w:t xml:space="preserve">client_vat_status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Active, Suspended, Cancelled, 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BH</w:t>
            </w:r>
          </w:p>
        </w:tc>
        <w:tc>
          <w:p>
            <w:pPr>
              <w:pStyle w:val="Compact"/>
              <w:jc w:val="left"/>
            </w:pPr>
            <w:r>
              <w:t xml:space="preserve">client_banking_details_account_number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11-digit account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p>
            <w:pPr>
              <w:pStyle w:val="Compact"/>
              <w:jc w:val="left"/>
            </w:pPr>
            <w:r>
              <w:t xml:space="preserve">client_banking_details_branch_code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6-digit branch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BJ</w:t>
            </w:r>
          </w:p>
        </w:tc>
        <w:tc>
          <w:p>
            <w:pPr>
              <w:pStyle w:val="Compact"/>
              <w:jc w:val="left"/>
            </w:pPr>
            <w:r>
              <w:t xml:space="preserve">client_banking_details_bank_name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Bank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BK</w:t>
            </w:r>
          </w:p>
        </w:tc>
        <w:tc>
          <w:p>
            <w:pPr>
              <w:pStyle w:val="Compact"/>
              <w:jc w:val="left"/>
            </w:pPr>
            <w:r>
              <w:t xml:space="preserve">client_banking_details_account_type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Cheque, Savings, Money Market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</w:t>
            </w:r>
          </w:p>
        </w:tc>
        <w:tc>
          <w:p>
            <w:pPr>
              <w:pStyle w:val="Compact"/>
              <w:jc w:val="left"/>
            </w:pPr>
            <w:r>
              <w:t xml:space="preserve">client_banking_details_account_holder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Account holder name (if different from client)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</w:t>
            </w:r>
          </w:p>
        </w:tc>
        <w:tc>
          <w:p>
            <w:pPr>
              <w:pStyle w:val="Compact"/>
              <w:jc w:val="left"/>
            </w:pPr>
            <w:r>
              <w:t xml:space="preserve">client_beneficiary_name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Beneficiary name (if applicable)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BN</w:t>
            </w:r>
          </w:p>
        </w:tc>
        <w:tc>
          <w:p>
            <w:pPr>
              <w:pStyle w:val="Compact"/>
              <w:jc w:val="left"/>
            </w:pPr>
            <w:r>
              <w:t xml:space="preserve">client_beneficiary_relationship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Spouse, Child, Parent, Sibling,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</w:t>
            </w:r>
          </w:p>
        </w:tc>
        <w:tc>
          <w:p>
            <w:pPr>
              <w:pStyle w:val="Compact"/>
              <w:jc w:val="left"/>
            </w:pPr>
            <w:r>
              <w:t xml:space="preserve">client_emergency_contact_name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p>
            <w:pPr>
              <w:pStyle w:val="Compact"/>
              <w:jc w:val="left"/>
            </w:pPr>
            <w:r>
              <w:t xml:space="preserve">client_emergency_contact_phone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Phone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BQ</w:t>
            </w:r>
          </w:p>
        </w:tc>
        <w:tc>
          <w:p>
            <w:pPr>
              <w:pStyle w:val="Compact"/>
              <w:jc w:val="left"/>
            </w:pPr>
            <w:r>
              <w:t xml:space="preserve">client_emergency_contact_relationship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Spouse, Child, Parent, Sibling, Friend,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p>
            <w:pPr>
              <w:pStyle w:val="Compact"/>
              <w:jc w:val="left"/>
            </w:pPr>
            <w:r>
              <w:t xml:space="preserve">client_dependent_children_count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0-10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</w:t>
            </w:r>
          </w:p>
        </w:tc>
        <w:tc>
          <w:p>
            <w:pPr>
              <w:pStyle w:val="Compact"/>
              <w:jc w:val="left"/>
            </w:pPr>
            <w:r>
              <w:t xml:space="preserve">client_property_residential_address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Yes, No, Rented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BT</w:t>
            </w:r>
          </w:p>
        </w:tc>
        <w:tc>
          <w:p>
            <w:pPr>
              <w:pStyle w:val="Compact"/>
              <w:jc w:val="left"/>
            </w:pPr>
            <w:r>
              <w:t xml:space="preserve">client_property_residential_market_value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ZAR amount (estimated)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</w:t>
            </w:r>
          </w:p>
        </w:tc>
        <w:tc>
          <w:p>
            <w:pPr>
              <w:pStyle w:val="Compact"/>
              <w:jc w:val="left"/>
            </w:pPr>
            <w:r>
              <w:t xml:space="preserve">client_property_other_assets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Yes,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BV</w:t>
            </w:r>
          </w:p>
        </w:tc>
        <w:tc>
          <w:p>
            <w:pPr>
              <w:pStyle w:val="Compact"/>
              <w:jc w:val="left"/>
            </w:pPr>
            <w:r>
              <w:t xml:space="preserve">client_property_other_assets_description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Brief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BW</w:t>
            </w:r>
          </w:p>
        </w:tc>
        <w:tc>
          <w:p>
            <w:pPr>
              <w:pStyle w:val="Compact"/>
              <w:jc w:val="left"/>
            </w:pPr>
            <w:r>
              <w:t xml:space="preserve">client_liabilities_bonds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ZAR 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BX</w:t>
            </w:r>
          </w:p>
        </w:tc>
        <w:tc>
          <w:p>
            <w:pPr>
              <w:pStyle w:val="Compact"/>
              <w:jc w:val="left"/>
            </w:pPr>
            <w:r>
              <w:t xml:space="preserve">client_liabilities_loans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ZAR 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</w:t>
            </w:r>
          </w:p>
        </w:tc>
        <w:tc>
          <w:p>
            <w:pPr>
              <w:pStyle w:val="Compact"/>
              <w:jc w:val="left"/>
            </w:pPr>
            <w:r>
              <w:t xml:space="preserve">client_liabilities_other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ZAR 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BZ</w:t>
            </w:r>
          </w:p>
        </w:tc>
        <w:tc>
          <w:p>
            <w:pPr>
              <w:pStyle w:val="Compact"/>
              <w:jc w:val="left"/>
            </w:pPr>
            <w:r>
              <w:t xml:space="preserve">client_notes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Free-text field for clerk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p>
            <w:pPr>
              <w:pStyle w:val="Compact"/>
              <w:jc w:val="left"/>
            </w:pPr>
            <w:r>
              <w:t xml:space="preserve">client_data_source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Sage, Xero, SARS, CIPC,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CB</w:t>
            </w:r>
          </w:p>
        </w:tc>
        <w:tc>
          <w:p>
            <w:pPr>
              <w:pStyle w:val="Compact"/>
              <w:jc w:val="left"/>
            </w:pPr>
            <w:r>
              <w:t xml:space="preserve">client_last_updated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Timestamp of last 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</w:t>
            </w:r>
          </w:p>
        </w:tc>
        <w:tc>
          <w:p>
            <w:pPr>
              <w:pStyle w:val="Compact"/>
              <w:jc w:val="left"/>
            </w:pPr>
            <w:r>
              <w:t xml:space="preserve">client_updated_by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Clerk name or 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p>
            <w:pPr>
              <w:pStyle w:val="Compact"/>
              <w:jc w:val="left"/>
            </w:pPr>
            <w:r>
              <w:t xml:space="preserve">client_import_batch_id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Reference to import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p>
            <w:pPr>
              <w:pStyle w:val="Compact"/>
              <w:jc w:val="left"/>
            </w:pPr>
            <w:r>
              <w:t xml:space="preserve">compliance_sars_filing_status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Current, Outstanding, 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</w:t>
            </w:r>
          </w:p>
        </w:tc>
        <w:tc>
          <w:p>
            <w:pPr>
              <w:pStyle w:val="Compact"/>
              <w:jc w:val="left"/>
            </w:pPr>
            <w:r>
              <w:t xml:space="preserve">compliance_annual_audit_required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Yes,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CG</w:t>
            </w:r>
          </w:p>
        </w:tc>
        <w:tc>
          <w:p>
            <w:pPr>
              <w:pStyle w:val="Compact"/>
              <w:jc w:val="left"/>
            </w:pPr>
            <w:r>
              <w:t xml:space="preserve">compliance_annual_audit_status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Current, Outstanding, 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p>
            <w:pPr>
              <w:pStyle w:val="Compact"/>
              <w:jc w:val="left"/>
            </w:pPr>
            <w:r>
              <w:t xml:space="preserve">compliance_last_reviewed_date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YYYY-MM-DD format</w:t>
            </w:r>
          </w:p>
        </w:tc>
      </w:tr>
    </w:tbl>
    <w:p>
      <w:pPr>
        <w:pStyle w:val="BodyText"/>
      </w:pPr>
      <w:r>
        <w:rPr>
          <w:b/>
        </w:rPr>
        <w:t xml:space="preserve">Key Rules:</w:t>
      </w:r>
      <w:r>
        <w:t xml:space="preserve"> </w:t>
      </w:r>
      <w:r>
        <w:t xml:space="preserve">- Columns A-Z: Company-level data (one row per company)</w:t>
      </w:r>
      <w:r>
        <w:t xml:space="preserve"> </w:t>
      </w:r>
      <w:r>
        <w:t xml:space="preserve">- Columns AA-CH: Client-level data (multiple rows per company, one client per row)</w:t>
      </w:r>
      <w:r>
        <w:t xml:space="preserve"> </w:t>
      </w:r>
      <w:r>
        <w:t xml:space="preserve">- All required fields (marked Yes) must have values before export</w:t>
      </w:r>
      <w:r>
        <w:t xml:space="preserve"> </w:t>
      </w:r>
      <w:r>
        <w:t xml:space="preserve">- Enum fields must contain only allowed values (no free text)</w:t>
      </w:r>
      <w:r>
        <w:t xml:space="preserve"> </w:t>
      </w:r>
      <w:r>
        <w:t xml:space="preserve">- Date fields must be YYYY-MM-DD or empty</w:t>
      </w:r>
      <w:r>
        <w:t xml:space="preserve"> </w:t>
      </w:r>
      <w:r>
        <w:t xml:space="preserve">- Numeric fields must be valid numbers or empty</w:t>
      </w:r>
      <w:r>
        <w:t xml:space="preserve"> </w:t>
      </w:r>
      <w:r>
        <w:t xml:space="preserve">- The exporter asserts 86 columns exactly and in this order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getting-started"/>
      <w:r>
        <w:t xml:space="preserve">Getting Started</w:t>
      </w:r>
      <w:bookmarkEnd w:id="46"/>
    </w:p>
    <w:p>
      <w:pPr>
        <w:numPr>
          <w:ilvl w:val="0"/>
          <w:numId w:val="101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docs/PROBLEM_DEFINITION.md</w:t>
      </w:r>
      <w:r>
        <w:t xml:space="preserve"> </w:t>
      </w:r>
      <w:r>
        <w:t xml:space="preserve">to understand the problem space</w:t>
      </w:r>
    </w:p>
    <w:p>
      <w:pPr>
        <w:numPr>
          <w:ilvl w:val="0"/>
          <w:numId w:val="101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docs/BUILD_LOG.md</w:t>
      </w:r>
      <w:r>
        <w:t xml:space="preserve"> </w:t>
      </w:r>
      <w:r>
        <w:t xml:space="preserve">to understand design decisions</w:t>
      </w:r>
    </w:p>
    <w:p>
      <w:pPr>
        <w:numPr>
          <w:ilvl w:val="0"/>
          <w:numId w:val="1013"/>
        </w:numPr>
        <w:pStyle w:val="Compact"/>
      </w:pPr>
      <w:r>
        <w:t xml:space="preserve">Read this file again (you just read it, but read key sections again)</w:t>
      </w:r>
    </w:p>
    <w:p>
      <w:pPr>
        <w:numPr>
          <w:ilvl w:val="0"/>
          <w:numId w:val="101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docs/UI_REDESIGN_SPEC.md</w:t>
      </w:r>
      <w:r>
        <w:t xml:space="preserve"> </w:t>
      </w:r>
      <w:r>
        <w:t xml:space="preserve">section by section as you implement</w:t>
      </w:r>
    </w:p>
    <w:p>
      <w:pPr>
        <w:numPr>
          <w:ilvl w:val="0"/>
          <w:numId w:val="101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src/lib/schema/datagrows.ts</w:t>
      </w:r>
      <w:r>
        <w:t xml:space="preserve"> </w:t>
      </w:r>
      <w:r>
        <w:t xml:space="preserve">(the schema file—don’t modify it, understand it)</w:t>
      </w:r>
    </w:p>
    <w:p>
      <w:pPr>
        <w:numPr>
          <w:ilvl w:val="0"/>
          <w:numId w:val="101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docs/TECH_STACK.md</w:t>
      </w:r>
      <w:r>
        <w:t xml:space="preserve"> </w:t>
      </w:r>
      <w:r>
        <w:t xml:space="preserve">for tech decisions</w:t>
      </w:r>
    </w:p>
    <w:p>
      <w:pPr>
        <w:numPr>
          <w:ilvl w:val="0"/>
          <w:numId w:val="1013"/>
        </w:numPr>
        <w:pStyle w:val="Compact"/>
      </w:pPr>
      <w:r>
        <w:t xml:space="preserve">Start implementation from</w:t>
      </w:r>
      <w:r>
        <w:t xml:space="preserve"> </w:t>
      </w:r>
      <w:r>
        <w:t xml:space="preserve">“</w:t>
      </w:r>
      <w:r>
        <w:t xml:space="preserve">Core Data Pipeline</w:t>
      </w:r>
      <w:r>
        <w:t xml:space="preserve">”</w:t>
      </w:r>
      <w:r>
        <w:t xml:space="preserve"> </w:t>
      </w:r>
      <w:r>
        <w:t xml:space="preserve">section above</w:t>
      </w:r>
    </w:p>
    <w:p>
      <w:pPr>
        <w:pStyle w:val="FirstParagraph"/>
      </w:pPr>
      <w:r>
        <w:rPr>
          <w:b/>
        </w:rPr>
        <w:t xml:space="preserve">Remember:</w:t>
      </w:r>
      <w:r>
        <w:t xml:space="preserve"> </w:t>
      </w:r>
      <w:r>
        <w:t xml:space="preserve">The goal is to produce a tool that takes messy SA accounting data and outputs a valid DataGrows masterfile. Every module supports this goal. Focus, execute, test.</w:t>
      </w:r>
    </w:p>
    <w:p>
      <w:pPr>
        <w:pStyle w:val="BodyText"/>
      </w:pPr>
      <w:r>
        <w:t xml:space="preserve">Good luck!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2026-04-19T16:58:31Z</dcterms:created>
  <dcterms:modified xsi:type="dcterms:W3CDTF">2026-04-19T16:58:31Z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