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oza-la-v2-sprint-plan"/>
      <w:r>
        <w:t xml:space="preserve">Woza La v2 — Sprint Plan</w:t>
      </w:r>
      <w:bookmarkEnd w:id="20"/>
    </w:p>
    <w:p>
      <w:pPr>
        <w:pStyle w:val="Heading2"/>
      </w:pPr>
      <w:bookmarkStart w:id="21" w:name="sprint-overview"/>
      <w:r>
        <w:t xml:space="preserve">Sprint Overview</w:t>
      </w:r>
      <w:bookmarkEnd w:id="21"/>
    </w:p>
    <w:p>
      <w:pPr>
        <w:pStyle w:val="FirstParagraph"/>
      </w:pPr>
      <w:r>
        <w:rPr>
          <w:b/>
        </w:rPr>
        <w:t xml:space="preserve">Sprint Name</w:t>
      </w:r>
      <w:r>
        <w:t xml:space="preserve">: Woza La v2 — Full Build</w:t>
      </w:r>
      <w:r>
        <w:br/>
      </w:r>
      <w:r>
        <w:rPr>
          <w:b/>
        </w:rPr>
        <w:t xml:space="preserve">Duration</w:t>
      </w:r>
      <w:r>
        <w:t xml:space="preserve">: 10-15 working days</w:t>
      </w:r>
      <w:r>
        <w:br/>
      </w:r>
      <w:r>
        <w:rPr>
          <w:b/>
        </w:rPr>
        <w:t xml:space="preserve">Goal</w:t>
      </w:r>
      <w:r>
        <w:t xml:space="preserve">: Ship a working app that takes multi-source client data (CIPC, SARS, Sage, Xero, Excel) and exports a valid 86-column DataGrows masterfile with full operator control over deduplication, merging, and validation</w:t>
      </w:r>
      <w:r>
        <w:br/>
      </w:r>
      <w:r>
        <w:rPr>
          <w:b/>
        </w:rPr>
        <w:t xml:space="preserve">Team</w:t>
      </w:r>
      <w:r>
        <w:t xml:space="preserve">: 1 developer (Claude Code) + 1 product owner (Simz)</w:t>
      </w:r>
      <w:r>
        <w:br/>
      </w:r>
      <w:r>
        <w:rPr>
          <w:b/>
        </w:rPr>
        <w:t xml:space="preserve">Definition of Success</w:t>
      </w:r>
      <w:r>
        <w:t xml:space="preserve">: Operator can complete full pipeline (import → review → export) without developer help, producing a valid .xlsx accepted by DataGrows’ import tool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y-by-day-breakdown"/>
      <w:r>
        <w:t xml:space="preserve">Day-by-Day Breakdown</w:t>
      </w:r>
      <w:bookmarkEnd w:id="22"/>
    </w:p>
    <w:p>
      <w:pPr>
        <w:pStyle w:val="Heading3"/>
      </w:pPr>
      <w:bookmarkStart w:id="23" w:name="days-1-2-foundation-infrastructure"/>
      <w:r>
        <w:t xml:space="preserve">Days 1-2: Foundation &amp; Infrastructure</w:t>
      </w:r>
      <w:bookmarkEnd w:id="23"/>
    </w:p>
    <w:p>
      <w:pPr>
        <w:pStyle w:val="FirstParagraph"/>
      </w:pPr>
      <w:r>
        <w:rPr>
          <w:b/>
        </w:rPr>
        <w:t xml:space="preserve">Goal</w:t>
      </w:r>
      <w:r>
        <w:t xml:space="preserve">: Set up database, core validators, and utilities.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Run DB Migration</w:t>
      </w:r>
    </w:p>
    <w:p>
      <w:pPr>
        <w:numPr>
          <w:ilvl w:val="1"/>
          <w:numId w:val="1002"/>
        </w:numPr>
        <w:pStyle w:val="Compact"/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against Supabase project</w:t>
      </w:r>
    </w:p>
    <w:p>
      <w:pPr>
        <w:numPr>
          <w:ilvl w:val="1"/>
          <w:numId w:val="1002"/>
        </w:numPr>
        <w:pStyle w:val="Compact"/>
      </w:pPr>
      <w:r>
        <w:t xml:space="preserve">Create all tables: firms, sessions, uploads, raw_records, mapped_records, clusters, cluster_members, edits, firm_staff, export_versions</w:t>
      </w:r>
    </w:p>
    <w:p>
      <w:pPr>
        <w:numPr>
          <w:ilvl w:val="1"/>
          <w:numId w:val="1002"/>
        </w:numPr>
        <w:pStyle w:val="Compact"/>
      </w:pPr>
      <w:r>
        <w:t xml:space="preserve">Enable RLS on all tables</w:t>
      </w:r>
    </w:p>
    <w:p>
      <w:pPr>
        <w:numPr>
          <w:ilvl w:val="1"/>
          <w:numId w:val="1002"/>
        </w:numPr>
        <w:pStyle w:val="Compact"/>
      </w:pPr>
      <w:r>
        <w:t xml:space="preserve">Create indexes: pg_trgm on sessions.firm_name, B-tree on foreign keys</w:t>
      </w:r>
    </w:p>
    <w:p>
      <w:pPr>
        <w:numPr>
          <w:ilvl w:val="1"/>
          <w:numId w:val="1002"/>
        </w:numPr>
        <w:pStyle w:val="Compact"/>
      </w:pPr>
      <w:r>
        <w:t xml:space="preserve">Test connection with sample SELECT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normalizer/index.ts</w:t>
      </w:r>
    </w:p>
    <w:p>
      <w:pPr>
        <w:numPr>
          <w:ilvl w:val="1"/>
          <w:numId w:val="1003"/>
        </w:numPr>
        <w:pStyle w:val="Compact"/>
      </w:pPr>
      <w:r>
        <w:t xml:space="preserve">Add ID recovery: detect 12-digit SA ID, prepend zero → 13-digit</w:t>
      </w:r>
    </w:p>
    <w:p>
      <w:pPr>
        <w:numPr>
          <w:ilvl w:val="1"/>
          <w:numId w:val="1003"/>
        </w:numPr>
        <w:pStyle w:val="Compact"/>
      </w:pPr>
      <w:r>
        <w:t xml:space="preserve">Add CIPC format recovery:</w:t>
      </w:r>
      <w:r>
        <w:t xml:space="preserve"> </w:t>
      </w:r>
      <w:r>
        <w:t xml:space="preserve">“</w:t>
      </w:r>
      <w:r>
        <w:t xml:space="preserve">201812345607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2018/123456/07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Date normalization: detect dd/mm/yyyy, mm/dd/yyyy, yyyy-mm-dd → standardize to dd/mm/yyyy</w:t>
      </w:r>
    </w:p>
    <w:p>
      <w:pPr>
        <w:numPr>
          <w:ilvl w:val="1"/>
          <w:numId w:val="1003"/>
        </w:numPr>
        <w:pStyle w:val="Compact"/>
      </w:pPr>
      <w:r>
        <w:t xml:space="preserve">Entity type normalization:</w:t>
      </w:r>
      <w:r>
        <w:t xml:space="preserve"> </w:t>
      </w:r>
      <w:r>
        <w:t xml:space="preserve">“</w:t>
      </w:r>
      <w:r>
        <w:t xml:space="preserve">Pty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Pty Ltd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PTY LIMITED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Pty Ltd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Phone cleaning: remove non-digits, prefix +27 if starts with 0</w:t>
      </w:r>
    </w:p>
    <w:p>
      <w:pPr>
        <w:numPr>
          <w:ilvl w:val="1"/>
          <w:numId w:val="1003"/>
        </w:numPr>
        <w:pStyle w:val="Compact"/>
      </w:pPr>
      <w:r>
        <w:t xml:space="preserve">Email splitting:</w:t>
      </w:r>
      <w:r>
        <w:t xml:space="preserve"> </w:t>
      </w:r>
      <w:r>
        <w:t xml:space="preserve">“</w:t>
      </w:r>
      <w:r>
        <w:t xml:space="preserve">john@example.com; jane@example.com</w:t>
      </w:r>
      <w:r>
        <w:t xml:space="preserve">”</w:t>
      </w:r>
      <w:r>
        <w:t xml:space="preserve"> </w:t>
      </w:r>
      <w:r>
        <w:t xml:space="preserve">→ array</w:t>
      </w:r>
    </w:p>
    <w:p>
      <w:pPr>
        <w:numPr>
          <w:ilvl w:val="1"/>
          <w:numId w:val="1003"/>
        </w:numPr>
        <w:pStyle w:val="Compact"/>
      </w:pPr>
      <w:r>
        <w:t xml:space="preserve">Boolean parsing:</w:t>
      </w:r>
      <w:r>
        <w:t xml:space="preserve"> </w:t>
      </w:r>
      <w:r>
        <w:t xml:space="preserve">“</w:t>
      </w:r>
      <w:r>
        <w:t xml:space="preserve">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→ true;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 </w:t>
      </w:r>
      <w:r>
        <w:t xml:space="preserve">→ false</w:t>
      </w:r>
    </w:p>
    <w:p>
      <w:pPr>
        <w:numPr>
          <w:ilvl w:val="1"/>
          <w:numId w:val="1003"/>
        </w:numPr>
        <w:pStyle w:val="Compact"/>
      </w:pPr>
      <w:r>
        <w:t xml:space="preserve">Month parsing:</w:t>
      </w:r>
      <w:r>
        <w:t xml:space="preserve"> </w:t>
      </w:r>
      <w:r>
        <w:t xml:space="preserve">“</w:t>
      </w:r>
      <w:r>
        <w:t xml:space="preserve">January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Januari</w:t>
      </w:r>
      <w:r>
        <w:t xml:space="preserve">”</w:t>
      </w:r>
      <w:r>
        <w:t xml:space="preserve"> </w:t>
      </w:r>
      <w:r>
        <w:t xml:space="preserve">(AF) → 1 (diacritic-insensitive)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validator/id-validator.ts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04"/>
        </w:numPr>
        <w:pStyle w:val="Compact"/>
      </w:pPr>
      <w:r>
        <w:t xml:space="preserve">SA ID validation: 13 digits, Luhn checksum, pre-1900 birth dates allowed</w:t>
      </w:r>
    </w:p>
    <w:p>
      <w:pPr>
        <w:numPr>
          <w:ilvl w:val="1"/>
          <w:numId w:val="1004"/>
        </w:numPr>
        <w:pStyle w:val="Compact"/>
      </w:pPr>
      <w:r>
        <w:t xml:space="preserve">SA ID recovery: auto-prepend zero if 12 digits</w:t>
      </w:r>
    </w:p>
    <w:p>
      <w:pPr>
        <w:numPr>
          <w:ilvl w:val="1"/>
          <w:numId w:val="1004"/>
        </w:numPr>
        <w:pStyle w:val="Compact"/>
      </w:pPr>
      <w:r>
        <w:t xml:space="preserve">CIPC validation:</w:t>
      </w:r>
      <w:r>
        <w:t xml:space="preserve"> </w:t>
      </w:r>
      <w:r>
        <w:t xml:space="preserve">“</w:t>
      </w:r>
      <w:r>
        <w:t xml:space="preserve">YYYY/XXXXXX/YY</w:t>
      </w:r>
      <w:r>
        <w:t xml:space="preserve">”</w:t>
      </w:r>
      <w:r>
        <w:t xml:space="preserve"> </w:t>
      </w:r>
      <w:r>
        <w:t xml:space="preserve">regex, year 1900-2100</w:t>
      </w:r>
    </w:p>
    <w:p>
      <w:pPr>
        <w:numPr>
          <w:ilvl w:val="1"/>
          <w:numId w:val="1004"/>
        </w:numPr>
        <w:pStyle w:val="Compact"/>
      </w:pPr>
      <w:r>
        <w:t xml:space="preserve">Tax number validation: exactly 10 digits</w:t>
      </w:r>
    </w:p>
    <w:p>
      <w:pPr>
        <w:numPr>
          <w:ilvl w:val="1"/>
          <w:numId w:val="1004"/>
        </w:numPr>
        <w:pStyle w:val="Compact"/>
      </w:pPr>
      <w:r>
        <w:t xml:space="preserve">VAT number validation: exactly 10 digits, starts with 4</w:t>
      </w:r>
    </w:p>
    <w:p>
      <w:pPr>
        <w:numPr>
          <w:ilvl w:val="1"/>
          <w:numId w:val="1004"/>
        </w:numPr>
        <w:pStyle w:val="Compact"/>
      </w:pPr>
      <w:r>
        <w:t xml:space="preserve">Export: functions</w:t>
      </w:r>
      <w:r>
        <w:t xml:space="preserve"> </w:t>
      </w:r>
      <w:r>
        <w:rPr>
          <w:rStyle w:val="VerbatimChar"/>
        </w:rPr>
        <w:t xml:space="preserve">validateSaId()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validateCipc()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validateTaxNumber()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validateVatNumber()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normalizer/file-validator.ts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05"/>
        </w:numPr>
        <w:pStyle w:val="Compact"/>
      </w:pPr>
      <w:r>
        <w:t xml:space="preserve">Encoding detection: UTF-8, Windows-1252 (via chardet or iconv-lite)</w:t>
      </w:r>
    </w:p>
    <w:p>
      <w:pPr>
        <w:numPr>
          <w:ilvl w:val="1"/>
          <w:numId w:val="1005"/>
        </w:numPr>
        <w:pStyle w:val="Compact"/>
      </w:pPr>
      <w:r>
        <w:t xml:space="preserve">File size validation: max 50MB</w:t>
      </w:r>
    </w:p>
    <w:p>
      <w:pPr>
        <w:numPr>
          <w:ilvl w:val="1"/>
          <w:numId w:val="1005"/>
        </w:numPr>
        <w:pStyle w:val="Compact"/>
      </w:pPr>
      <w:r>
        <w:t xml:space="preserve">File extension validation: .xlsx, .csv, .xls, .xlsm only</w:t>
      </w:r>
    </w:p>
    <w:p>
      <w:pPr>
        <w:numPr>
          <w:ilvl w:val="1"/>
          <w:numId w:val="1005"/>
        </w:numPr>
        <w:pStyle w:val="Compact"/>
      </w:pPr>
      <w:r>
        <w:t xml:space="preserve">Row count validation: max 10,000 rows</w:t>
      </w:r>
    </w:p>
    <w:p>
      <w:pPr>
        <w:numPr>
          <w:ilvl w:val="1"/>
          <w:numId w:val="1005"/>
        </w:numPr>
        <w:pStyle w:val="Compact"/>
      </w:pPr>
      <w:r>
        <w:t xml:space="preserve">Export: function</w:t>
      </w:r>
      <w:r>
        <w:t xml:space="preserve"> </w:t>
      </w:r>
      <w:r>
        <w:rPr>
          <w:rStyle w:val="VerbatimChar"/>
        </w:rPr>
        <w:t xml:space="preserve">validateUpload(file)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{valid: boolean, encoding: string, error?: string}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parsers/mapping-heuristics.ts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06"/>
        </w:numPr>
        <w:pStyle w:val="Compact"/>
      </w:pPr>
      <w:r>
        <w:t xml:space="preserve">3-pass algorithm: exact → synonym → substring</w:t>
      </w:r>
    </w:p>
    <w:p>
      <w:pPr>
        <w:numPr>
          <w:ilvl w:val="1"/>
          <w:numId w:val="1006"/>
        </w:numPr>
        <w:pStyle w:val="Compact"/>
      </w:pPr>
      <w:r>
        <w:t xml:space="preserve">English headers:</w:t>
      </w:r>
      <w:r>
        <w:t xml:space="preserve"> </w:t>
      </w:r>
      <w:r>
        <w:t xml:space="preserve">“</w:t>
      </w:r>
      <w:r>
        <w:t xml:space="preserve">Client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Entity Type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Registration Number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Tax Number</w:t>
      </w:r>
      <w:r>
        <w:t xml:space="preserve">”</w:t>
      </w:r>
      <w:r>
        <w:t xml:space="preserve">, etc.</w:t>
      </w:r>
    </w:p>
    <w:p>
      <w:pPr>
        <w:numPr>
          <w:ilvl w:val="1"/>
          <w:numId w:val="1006"/>
        </w:numPr>
        <w:pStyle w:val="Compact"/>
      </w:pPr>
      <w:r>
        <w:t xml:space="preserve">Afrikaans headers:</w:t>
      </w:r>
      <w:r>
        <w:t xml:space="preserve"> </w:t>
      </w:r>
      <w:r>
        <w:t xml:space="preserve">“</w:t>
      </w:r>
      <w:r>
        <w:t xml:space="preserve">Kliënt Naam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Entiteit Tipe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Registrasie Nommer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Belastingnommer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BTW Nommer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Belastingjaar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Diacritic stripping: remove accents before matching (normalize(</w:t>
      </w:r>
      <w:r>
        <w:t xml:space="preserve">‘</w:t>
      </w:r>
      <w:r>
        <w:t xml:space="preserve">NFD</w:t>
      </w:r>
      <w:r>
        <w:t xml:space="preserve">’</w:t>
      </w:r>
      <w:r>
        <w:t xml:space="preserve">))</w:t>
      </w:r>
    </w:p>
    <w:p>
      <w:pPr>
        <w:numPr>
          <w:ilvl w:val="1"/>
          <w:numId w:val="1006"/>
        </w:numPr>
        <w:pStyle w:val="Compact"/>
      </w:pPr>
      <w:r>
        <w:t xml:space="preserve">Confidence scoring: exact=1.0, synonym=0.9, substring=0.7</w:t>
      </w:r>
    </w:p>
    <w:p>
      <w:pPr>
        <w:numPr>
          <w:ilvl w:val="1"/>
          <w:numId w:val="1006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{[columnName]: {mapped_to: fieldName, confidence: number}}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rules/engine.ts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07"/>
        </w:numPr>
        <w:pStyle w:val="Compact"/>
      </w:pPr>
      <w:r>
        <w:t xml:space="preserve">Load rules from</w:t>
      </w:r>
      <w:r>
        <w:t xml:space="preserve"> </w:t>
      </w:r>
      <w:r>
        <w:rPr>
          <w:rStyle w:val="VerbatimChar"/>
        </w:rPr>
        <w:t xml:space="preserve">rules/rules.json</w:t>
      </w:r>
    </w:p>
    <w:p>
      <w:pPr>
        <w:numPr>
          <w:ilvl w:val="1"/>
          <w:numId w:val="1007"/>
        </w:numPr>
        <w:pStyle w:val="Compact"/>
      </w:pPr>
      <w:r>
        <w:t xml:space="preserve">Implement rule evaluator: evaluate condition, apply action</w:t>
      </w:r>
    </w:p>
    <w:p>
      <w:pPr>
        <w:numPr>
          <w:ilvl w:val="1"/>
          <w:numId w:val="1007"/>
        </w:numPr>
        <w:pStyle w:val="Compact"/>
      </w:pPr>
      <w:r>
        <w:t xml:space="preserve">Sticky reverts: detect manual edits, preserve them on re-run</w:t>
      </w:r>
    </w:p>
    <w:p>
      <w:pPr>
        <w:numPr>
          <w:ilvl w:val="1"/>
          <w:numId w:val="1007"/>
        </w:numPr>
        <w:pStyle w:val="Compact"/>
      </w:pPr>
      <w:r>
        <w:t xml:space="preserve">Only fill empty: don’t overwrite non-null fields unless rule has</w:t>
      </w:r>
      <w:r>
        <w:t xml:space="preserve"> </w:t>
      </w:r>
      <w:r>
        <w:rPr>
          <w:rStyle w:val="VerbatimChar"/>
        </w:rPr>
        <w:t xml:space="preserve">override: true</w:t>
      </w:r>
    </w:p>
    <w:p>
      <w:pPr>
        <w:numPr>
          <w:ilvl w:val="1"/>
          <w:numId w:val="1007"/>
        </w:numPr>
        <w:pStyle w:val="Compact"/>
      </w:pPr>
      <w:r>
        <w:t xml:space="preserve">Batch processing: process all clusters in single pass</w:t>
      </w:r>
    </w:p>
    <w:p>
      <w:pPr>
        <w:numPr>
          <w:ilvl w:val="1"/>
          <w:numId w:val="1007"/>
        </w:numPr>
        <w:pStyle w:val="Compact"/>
      </w:pPr>
      <w:r>
        <w:t xml:space="preserve">Export: function</w:t>
      </w:r>
      <w:r>
        <w:t xml:space="preserve"> </w:t>
      </w:r>
      <w:r>
        <w:rPr>
          <w:rStyle w:val="VerbatimChar"/>
        </w:rPr>
        <w:t xml:space="preserve">applyRules(clusters, rules)</w:t>
      </w:r>
      <w:r>
        <w:t xml:space="preserve"> </w:t>
      </w:r>
      <w:r>
        <w:t xml:space="preserve">→ modified clusters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merger/conflict-detector.ts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08"/>
        </w:numPr>
        <w:pStyle w:val="Compact"/>
      </w:pPr>
      <w:r>
        <w:t xml:space="preserve">Detect conflicts when incrementally importing new files into existing session</w:t>
      </w:r>
    </w:p>
    <w:p>
      <w:pPr>
        <w:numPr>
          <w:ilvl w:val="1"/>
          <w:numId w:val="1008"/>
        </w:numPr>
        <w:pStyle w:val="Compact"/>
      </w:pPr>
      <w:r>
        <w:t xml:space="preserve">Track: old_value, new_value, source conflict</w:t>
      </w:r>
    </w:p>
    <w:p>
      <w:pPr>
        <w:numPr>
          <w:ilvl w:val="1"/>
          <w:numId w:val="1008"/>
        </w:numPr>
        <w:pStyle w:val="Compact"/>
      </w:pPr>
      <w:r>
        <w:t xml:space="preserve">Resolve with: keep_manual (preserve operator edit), accept_source (use new source hierarchy)</w:t>
      </w:r>
    </w:p>
    <w:p>
      <w:pPr>
        <w:numPr>
          <w:ilvl w:val="1"/>
          <w:numId w:val="1008"/>
        </w:numPr>
        <w:pStyle w:val="Compact"/>
      </w:pPr>
      <w:r>
        <w:t xml:space="preserve">Export: function</w:t>
      </w:r>
      <w:r>
        <w:t xml:space="preserve"> </w:t>
      </w:r>
      <w:r>
        <w:rPr>
          <w:rStyle w:val="VerbatimChar"/>
        </w:rPr>
        <w:t xml:space="preserve">detectConflicts(existingCluster, newRecord)</w:t>
      </w:r>
      <w:r>
        <w:t xml:space="preserve"> </w:t>
      </w:r>
      <w:r>
        <w:t xml:space="preserve">→ conflicts array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schema/template-version.ts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09"/>
        </w:numPr>
        <w:pStyle w:val="Compact"/>
      </w:pPr>
      <w:r>
        <w:t xml:space="preserve">Load template file, compute SHA256 hash</w:t>
      </w:r>
    </w:p>
    <w:p>
      <w:pPr>
        <w:numPr>
          <w:ilvl w:val="1"/>
          <w:numId w:val="1009"/>
        </w:numPr>
        <w:pStyle w:val="Compact"/>
      </w:pPr>
      <w:r>
        <w:t xml:space="preserve">Store hash in session metadata</w:t>
      </w:r>
    </w:p>
    <w:p>
      <w:pPr>
        <w:numPr>
          <w:ilvl w:val="1"/>
          <w:numId w:val="1009"/>
        </w:numPr>
        <w:pStyle w:val="Compact"/>
      </w:pPr>
      <w:r>
        <w:t xml:space="preserve">On export, verify template hash matches — warn if mismatch</w:t>
      </w:r>
    </w:p>
    <w:p>
      <w:pPr>
        <w:numPr>
          <w:ilvl w:val="1"/>
          <w:numId w:val="1009"/>
        </w:numPr>
        <w:pStyle w:val="Compac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getTemplateVersion()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{hash: string, version: string, fields: 86}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Verify Build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Expect 0 errors, 0 warnings</w:t>
      </w:r>
    </w:p>
    <w:p>
      <w:pPr>
        <w:pStyle w:val="FirstParagraph"/>
      </w:pPr>
      <w:r>
        <w:rPr>
          <w:b/>
        </w:rPr>
        <w:t xml:space="preserve">Verification</w:t>
      </w:r>
      <w:r>
        <w:t xml:space="preserve">: Open Supabase dashboard, confirm all tables exist and RLS enabled.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successfully.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days-3-4-data-pipeline-core"/>
      <w:r>
        <w:t xml:space="preserve">Days 3-4: Data Pipeline Core</w:t>
      </w:r>
      <w:bookmarkEnd w:id="24"/>
    </w:p>
    <w:p>
      <w:pPr>
        <w:pStyle w:val="FirstParagraph"/>
      </w:pPr>
      <w:r>
        <w:rPr>
          <w:b/>
        </w:rPr>
        <w:t xml:space="preserve">Goal</w:t>
      </w:r>
      <w:r>
        <w:t xml:space="preserve">: Implement dedup, merge, validation, export engine.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matcher/index.ts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dedup(mappedRecords)</w:t>
      </w:r>
      <w:r>
        <w:t xml:space="preserve"> </w:t>
      </w:r>
      <w:r>
        <w:t xml:space="preserve">function:</w:t>
      </w:r>
    </w:p>
    <w:p>
      <w:pPr>
        <w:numPr>
          <w:ilvl w:val="2"/>
          <w:numId w:val="1012"/>
        </w:numPr>
        <w:pStyle w:val="Compact"/>
      </w:pPr>
      <w:r>
        <w:t xml:space="preserve">Group by primary key (Registration Number, ID Number, Trust Deed)</w:t>
      </w:r>
    </w:p>
    <w:p>
      <w:pPr>
        <w:numPr>
          <w:ilvl w:val="2"/>
          <w:numId w:val="1012"/>
        </w:numPr>
        <w:pStyle w:val="Compact"/>
      </w:pPr>
      <w:r>
        <w:t xml:space="preserve">Create clusters for exact matches</w:t>
      </w:r>
    </w:p>
    <w:p>
      <w:pPr>
        <w:numPr>
          <w:ilvl w:val="2"/>
          <w:numId w:val="1012"/>
        </w:numPr>
        <w:pStyle w:val="Compact"/>
      </w:pPr>
      <w:r>
        <w:t xml:space="preserve">Return:</w:t>
      </w:r>
      <w:r>
        <w:t xml:space="preserve"> </w:t>
      </w:r>
      <w:r>
        <w:rPr>
          <w:rStyle w:val="VerbatimChar"/>
        </w:rPr>
        <w:t xml:space="preserve">clusters[], pendingNameMatches[]</w:t>
      </w:r>
    </w:p>
    <w:p>
      <w:pPr>
        <w:numPr>
          <w:ilvl w:val="1"/>
          <w:numId w:val="1011"/>
        </w:numPr>
        <w:pStyle w:val="Compact"/>
      </w:pPr>
      <w:r>
        <w:t xml:space="preserve">Implement name similarity matching (Levenshtein ≥ 0.85)</w:t>
      </w:r>
    </w:p>
    <w:p>
      <w:pPr>
        <w:numPr>
          <w:ilvl w:val="1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applyNameMatches(sessionId, approvedMatches, rejectedMatches)</w:t>
      </w:r>
      <w:r>
        <w:t xml:space="preserve"> </w:t>
      </w:r>
      <w:r>
        <w:t xml:space="preserve">— finalize dedup</w:t>
      </w:r>
    </w:p>
    <w:p>
      <w:pPr>
        <w:numPr>
          <w:ilvl w:val="1"/>
          <w:numId w:val="1011"/>
        </w:numPr>
        <w:pStyle w:val="Compact"/>
      </w:pPr>
      <w:r>
        <w:t xml:space="preserve">Do NOT auto-merge name matches — only collect suggestions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merger/index.ts</w:t>
      </w:r>
      <w:r>
        <w:t xml:space="preserve"> </w:t>
      </w:r>
      <w:r>
        <w:t xml:space="preserve">(already correct in design)</w:t>
      </w:r>
    </w:p>
    <w:p>
      <w:pPr>
        <w:numPr>
          <w:ilvl w:val="1"/>
          <w:numId w:val="1013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mergeCluster(cluster)</w:t>
      </w:r>
      <w:r>
        <w:t xml:space="preserve"> </w:t>
      </w:r>
      <w:r>
        <w:t xml:space="preserve">function:</w:t>
      </w:r>
    </w:p>
    <w:p>
      <w:pPr>
        <w:numPr>
          <w:ilvl w:val="2"/>
          <w:numId w:val="1014"/>
        </w:numPr>
        <w:pStyle w:val="Compact"/>
      </w:pPr>
      <w:r>
        <w:t xml:space="preserve">Apply source hierarchy: CIPC &gt; SARS &gt; Sage &gt; Xero &gt; Excel</w:t>
      </w:r>
    </w:p>
    <w:p>
      <w:pPr>
        <w:numPr>
          <w:ilvl w:val="2"/>
          <w:numId w:val="1014"/>
        </w:numPr>
        <w:pStyle w:val="Compact"/>
      </w:pPr>
      <w:r>
        <w:t xml:space="preserve">Per field, select first non-empty from highest-priority source</w:t>
      </w:r>
    </w:p>
    <w:p>
      <w:pPr>
        <w:numPr>
          <w:ilvl w:val="2"/>
          <w:numId w:val="1014"/>
        </w:numPr>
        <w:pStyle w:val="Compact"/>
      </w:pPr>
      <w:r>
        <w:t xml:space="preserve">Record conflicts in cluster.merged.conflicts</w:t>
      </w:r>
    </w:p>
    <w:p>
      <w:pPr>
        <w:numPr>
          <w:ilvl w:val="2"/>
          <w:numId w:val="1014"/>
        </w:numPr>
        <w:pStyle w:val="Compact"/>
      </w:pPr>
      <w:r>
        <w:t xml:space="preserve">Return: merged 86-field record</w:t>
      </w:r>
    </w:p>
    <w:p>
      <w:pPr>
        <w:numPr>
          <w:ilvl w:val="1"/>
          <w:numId w:val="1013"/>
        </w:numPr>
        <w:pStyle w:val="Compact"/>
      </w:pPr>
      <w:r>
        <w:t xml:space="preserve">Export: function</w:t>
      </w:r>
      <w:r>
        <w:t xml:space="preserve"> </w:t>
      </w:r>
      <w:r>
        <w:rPr>
          <w:rStyle w:val="VerbatimChar"/>
        </w:rPr>
        <w:t xml:space="preserve">mergeAllClusters(clusters)</w:t>
      </w:r>
      <w:r>
        <w:t xml:space="preserve"> </w:t>
      </w:r>
      <w:r>
        <w:t xml:space="preserve">→ updated clusters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validator/index.ts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15"/>
        </w:numPr>
        <w:pStyle w:val="Compact"/>
      </w:pPr>
      <w:r>
        <w:t xml:space="preserve">Implement validation levels:</w:t>
      </w:r>
    </w:p>
    <w:p>
      <w:pPr>
        <w:numPr>
          <w:ilvl w:val="2"/>
          <w:numId w:val="1016"/>
        </w:numPr>
        <w:pStyle w:val="Compact"/>
      </w:pPr>
      <w:r>
        <w:t xml:space="preserve">Hard-required: Name, Entity Type, Relationship</w:t>
      </w:r>
    </w:p>
    <w:p>
      <w:pPr>
        <w:numPr>
          <w:ilvl w:val="2"/>
          <w:numId w:val="1016"/>
        </w:numPr>
        <w:pStyle w:val="Compact"/>
      </w:pPr>
      <w:r>
        <w:t xml:space="preserve">Conditional: Company must have (Registration Number OR Tax Number)</w:t>
      </w:r>
    </w:p>
    <w:p>
      <w:pPr>
        <w:numPr>
          <w:ilvl w:val="2"/>
          <w:numId w:val="1016"/>
        </w:numPr>
        <w:pStyle w:val="Compact"/>
      </w:pPr>
      <w:r>
        <w:t xml:space="preserve">Format: SA ID Luhn, CIPC regex, Tax/VAT digits</w:t>
      </w:r>
    </w:p>
    <w:p>
      <w:pPr>
        <w:numPr>
          <w:ilvl w:val="1"/>
          <w:numId w:val="1015"/>
        </w:numPr>
        <w:pStyle w:val="Compact"/>
      </w:pPr>
      <w:r>
        <w:t xml:space="preserve">Per cluster, return:</w:t>
      </w:r>
      <w:r>
        <w:t xml:space="preserve"> </w:t>
      </w:r>
      <w:r>
        <w:rPr>
          <w:rStyle w:val="VerbatimChar"/>
        </w:rPr>
        <w:t xml:space="preserve">{errors: [], warnings: [], valid: boolean}</w:t>
      </w:r>
    </w:p>
    <w:p>
      <w:pPr>
        <w:numPr>
          <w:ilvl w:val="1"/>
          <w:numId w:val="1015"/>
        </w:numPr>
        <w:pStyle w:val="Compact"/>
      </w:pPr>
      <w:r>
        <w:t xml:space="preserve">Export: function</w:t>
      </w:r>
      <w:r>
        <w:t xml:space="preserve"> </w:t>
      </w:r>
      <w:r>
        <w:rPr>
          <w:rStyle w:val="VerbatimChar"/>
        </w:rPr>
        <w:t xml:space="preserve">validateCluster(cluster)</w:t>
      </w:r>
      <w:r>
        <w:t xml:space="preserve"> </w:t>
      </w:r>
      <w:r>
        <w:t xml:space="preserve">→ validation result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exporter/index.ts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17"/>
        </w:numPr>
        <w:pStyle w:val="Compact"/>
      </w:pPr>
      <w:r>
        <w:t xml:space="preserve">Implement ExcelJS export:</w:t>
      </w:r>
    </w:p>
    <w:p>
      <w:pPr>
        <w:numPr>
          <w:ilvl w:val="2"/>
          <w:numId w:val="1018"/>
        </w:numPr>
        <w:pStyle w:val="Compact"/>
      </w:pPr>
      <w:r>
        <w:t xml:space="preserve">Load</w:t>
      </w:r>
      <w:r>
        <w:t xml:space="preserve"> </w:t>
      </w:r>
      <w:r>
        <w:rPr>
          <w:rStyle w:val="VerbatimChar"/>
        </w:rPr>
        <w:t xml:space="preserve">/public/datagrows_canonical_template.xlsx</w:t>
      </w:r>
    </w:p>
    <w:p>
      <w:pPr>
        <w:numPr>
          <w:ilvl w:val="2"/>
          <w:numId w:val="1018"/>
        </w:numPr>
        <w:pStyle w:val="Compact"/>
      </w:pPr>
      <w:r>
        <w:t xml:space="preserve">Write cluster data to rows 3+</w:t>
      </w:r>
    </w:p>
    <w:p>
      <w:pPr>
        <w:numPr>
          <w:ilvl w:val="2"/>
          <w:numId w:val="1018"/>
        </w:numPr>
        <w:pStyle w:val="Compact"/>
      </w:pPr>
      <w:r>
        <w:t xml:space="preserve">Preserve x14 dropdown validations</w:t>
      </w:r>
    </w:p>
    <w:p>
      <w:pPr>
        <w:numPr>
          <w:ilvl w:val="2"/>
          <w:numId w:val="1018"/>
        </w:numPr>
        <w:pStyle w:val="Compact"/>
      </w:pPr>
      <w:r>
        <w:t xml:space="preserve">Filter archived records</w:t>
      </w:r>
    </w:p>
    <w:p>
      <w:pPr>
        <w:numPr>
          <w:ilvl w:val="2"/>
          <w:numId w:val="1018"/>
        </w:numPr>
        <w:pStyle w:val="Compact"/>
      </w:pPr>
      <w:r>
        <w:t xml:space="preserve">Return: buffer (or stream)</w:t>
      </w:r>
    </w:p>
    <w:p>
      <w:pPr>
        <w:numPr>
          <w:ilvl w:val="1"/>
          <w:numId w:val="1017"/>
        </w:numPr>
        <w:pStyle w:val="Compact"/>
      </w:pPr>
      <w:r>
        <w:t xml:space="preserve">Export: async function</w:t>
      </w:r>
      <w:r>
        <w:t xml:space="preserve"> </w:t>
      </w:r>
      <w:r>
        <w:rPr>
          <w:rStyle w:val="VerbatimChar"/>
        </w:rPr>
        <w:t xml:space="preserve">exportToExcel(clusters, template)</w:t>
      </w:r>
      <w:r>
        <w:t xml:space="preserve"> </w:t>
      </w:r>
      <w:r>
        <w:t xml:space="preserve">→ Uint8Array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api/export/[sessionId]/route.ts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19"/>
        </w:numPr>
        <w:pStyle w:val="Compact"/>
      </w:pPr>
      <w:r>
        <w:t xml:space="preserve">GET endpoint: generate and stream .xlsx</w:t>
      </w:r>
    </w:p>
    <w:p>
      <w:pPr>
        <w:numPr>
          <w:ilvl w:val="1"/>
          <w:numId w:val="1019"/>
        </w:numPr>
        <w:pStyle w:val="Compact"/>
      </w:pPr>
      <w:r>
        <w:t xml:space="preserve">Verify session ownership</w:t>
      </w:r>
    </w:p>
    <w:p>
      <w:pPr>
        <w:numPr>
          <w:ilvl w:val="1"/>
          <w:numId w:val="1019"/>
        </w:numPr>
        <w:pStyle w:val="Compact"/>
      </w:pPr>
      <w:r>
        <w:t xml:space="preserve">Call exporter, create export_versions record</w:t>
      </w:r>
    </w:p>
    <w:p>
      <w:pPr>
        <w:numPr>
          <w:ilvl w:val="1"/>
          <w:numId w:val="1019"/>
        </w:numPr>
        <w:pStyle w:val="Compact"/>
      </w:pPr>
      <w:r>
        <w:t xml:space="preserve">Stream download with correct headers</w:t>
      </w:r>
    </w:p>
    <w:p>
      <w:pPr>
        <w:numPr>
          <w:ilvl w:val="1"/>
          <w:numId w:val="1019"/>
        </w:numPr>
        <w:pStyle w:val="Compact"/>
      </w:pPr>
      <w:r>
        <w:t xml:space="preserve">Support</w:t>
      </w:r>
      <w:r>
        <w:t xml:space="preserve"> </w:t>
      </w:r>
      <w:r>
        <w:rPr>
          <w:rStyle w:val="VerbatimChar"/>
        </w:rPr>
        <w:t xml:space="preserve">?version=N</w:t>
      </w:r>
      <w:r>
        <w:t xml:space="preserve"> </w:t>
      </w:r>
      <w:r>
        <w:t xml:space="preserve">query to fetch prior export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api/pipeline/[sessionId]/route.ts</w:t>
      </w:r>
      <w:r>
        <w:t xml:space="preserve"> </w:t>
      </w:r>
      <w:r>
        <w:t xml:space="preserve">(optional, for future SSE)</w:t>
      </w:r>
    </w:p>
    <w:p>
      <w:pPr>
        <w:numPr>
          <w:ilvl w:val="1"/>
          <w:numId w:val="1020"/>
        </w:numPr>
        <w:pStyle w:val="Compact"/>
      </w:pPr>
      <w:r>
        <w:t xml:space="preserve">POST endpoint for server-side pipeline processing</w:t>
      </w:r>
    </w:p>
    <w:p>
      <w:pPr>
        <w:numPr>
          <w:ilvl w:val="1"/>
          <w:numId w:val="1020"/>
        </w:numPr>
        <w:pStyle w:val="Compact"/>
      </w:pPr>
      <w:r>
        <w:t xml:space="preserve">Accept stage param: normalize, dedup, merge, validate</w:t>
      </w:r>
    </w:p>
    <w:p>
      <w:pPr>
        <w:numPr>
          <w:ilvl w:val="1"/>
          <w:numId w:val="1020"/>
        </w:numPr>
        <w:pStyle w:val="Compact"/>
      </w:pPr>
      <w:r>
        <w:t xml:space="preserve">Return SSE stream with progress events</w:t>
      </w:r>
    </w:p>
    <w:p>
      <w:pPr>
        <w:numPr>
          <w:ilvl w:val="1"/>
          <w:numId w:val="1020"/>
        </w:numPr>
        <w:pStyle w:val="Compact"/>
      </w:pPr>
      <w:r>
        <w:t xml:space="preserve">Stub for now; can be enhanced post-launch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Full Pipeline Test</w:t>
      </w:r>
    </w:p>
    <w:p>
      <w:pPr>
        <w:numPr>
          <w:ilvl w:val="1"/>
          <w:numId w:val="1021"/>
        </w:numPr>
        <w:pStyle w:val="Compact"/>
      </w:pPr>
      <w:r>
        <w:t xml:space="preserve">Create test fixture: 3 CSV files (Sage, CIPC, SARS)</w:t>
      </w:r>
    </w:p>
    <w:p>
      <w:pPr>
        <w:numPr>
          <w:ilvl w:val="1"/>
          <w:numId w:val="1021"/>
        </w:numPr>
        <w:pStyle w:val="Compact"/>
      </w:pPr>
      <w:r>
        <w:t xml:space="preserve">Upload → auto-map → dedup → merge → validate → export</w:t>
      </w:r>
    </w:p>
    <w:p>
      <w:pPr>
        <w:numPr>
          <w:ilvl w:val="1"/>
          <w:numId w:val="1021"/>
        </w:numPr>
        <w:pStyle w:val="Compact"/>
      </w:pPr>
      <w:r>
        <w:t xml:space="preserve">Verify output .xlsx has all records, correct field order</w:t>
      </w:r>
    </w:p>
    <w:p>
      <w:pPr>
        <w:numPr>
          <w:ilvl w:val="1"/>
          <w:numId w:val="1021"/>
        </w:numPr>
        <w:pStyle w:val="Compact"/>
      </w:pPr>
      <w:r>
        <w:t xml:space="preserve">Check that dropdowns are preserved</w:t>
      </w:r>
    </w:p>
    <w:p>
      <w:pPr>
        <w:pStyle w:val="FirstParagraph"/>
      </w:pPr>
      <w:r>
        <w:rPr>
          <w:b/>
        </w:rPr>
        <w:t xml:space="preserve">Verification</w:t>
      </w:r>
      <w:r>
        <w:t xml:space="preserve">: Run pipeline integration test. Export should be valid .xlsx with 86 columns.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days-5-7-ui-components"/>
      <w:r>
        <w:t xml:space="preserve">Days 5-7: UI Components</w:t>
      </w:r>
      <w:bookmarkEnd w:id="25"/>
    </w:p>
    <w:p>
      <w:pPr>
        <w:pStyle w:val="FirstParagraph"/>
      </w:pPr>
      <w:r>
        <w:rPr>
          <w:b/>
        </w:rPr>
        <w:t xml:space="preserve">Goal</w:t>
      </w:r>
      <w:r>
        <w:t xml:space="preserve">: Build all React components for 3-step pipeline.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ImportStep.tsx</w:t>
      </w:r>
    </w:p>
    <w:p>
      <w:pPr>
        <w:numPr>
          <w:ilvl w:val="1"/>
          <w:numId w:val="1023"/>
        </w:numPr>
        <w:pStyle w:val="Compact"/>
      </w:pPr>
      <w:r>
        <w:t xml:space="preserve">Drag-and-drop file upload with visual feedback</w:t>
      </w:r>
    </w:p>
    <w:p>
      <w:pPr>
        <w:numPr>
          <w:ilvl w:val="1"/>
          <w:numId w:val="1023"/>
        </w:numPr>
        <w:pStyle w:val="Compact"/>
      </w:pPr>
      <w:r>
        <w:t xml:space="preserve">Auto-detect source (hint from filename:</w:t>
      </w:r>
      <w:r>
        <w:t xml:space="preserve"> </w:t>
      </w:r>
      <w:r>
        <w:t xml:space="preserve">“</w:t>
      </w:r>
      <w:r>
        <w:t xml:space="preserve">Sage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CIPC</w:t>
      </w:r>
      <w:r>
        <w:t xml:space="preserve">”</w:t>
      </w:r>
      <w:r>
        <w:t xml:space="preserve">, etc.)</w:t>
      </w:r>
    </w:p>
    <w:p>
      <w:pPr>
        <w:numPr>
          <w:ilvl w:val="1"/>
          <w:numId w:val="1023"/>
        </w:numPr>
        <w:pStyle w:val="Compact"/>
      </w:pPr>
      <w:r>
        <w:t xml:space="preserve">Source pills: [CIPC] [SARS] [Sage] [Xero] [Excel] [Employees]</w:t>
      </w:r>
    </w:p>
    <w:p>
      <w:pPr>
        <w:numPr>
          <w:ilvl w:val="1"/>
          <w:numId w:val="1023"/>
        </w:numPr>
        <w:pStyle w:val="Compact"/>
      </w:pPr>
      <w:r>
        <w:t xml:space="preserve">File cards showing: name, rows, detected encoding, detected columns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Staff Names</w:t>
      </w:r>
      <w:r>
        <w:t xml:space="preserve">”</w:t>
      </w:r>
      <w:r>
        <w:t xml:space="preserve"> </w:t>
      </w:r>
      <w:r>
        <w:t xml:space="preserve">textarea input for fuzzy matching names</w:t>
      </w:r>
    </w:p>
    <w:p>
      <w:pPr>
        <w:numPr>
          <w:ilvl w:val="1"/>
          <w:numId w:val="1023"/>
        </w:numPr>
        <w:pStyle w:val="Compact"/>
      </w:pPr>
      <w:r>
        <w:t xml:space="preserve">[Upload Complete] button → call backend, create uploads table entries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MappingConfirmation.tsx</w:t>
      </w:r>
    </w:p>
    <w:p>
      <w:pPr>
        <w:numPr>
          <w:ilvl w:val="1"/>
          <w:numId w:val="1024"/>
        </w:numPr>
        <w:pStyle w:val="Compact"/>
      </w:pPr>
      <w:r>
        <w:t xml:space="preserve">Display per-file: detected columns, auto-mapped field, confidence %</w:t>
      </w:r>
    </w:p>
    <w:p>
      <w:pPr>
        <w:numPr>
          <w:ilvl w:val="1"/>
          <w:numId w:val="1024"/>
        </w:numPr>
        <w:pStyle w:val="Compact"/>
      </w:pPr>
      <w:r>
        <w:t xml:space="preserve">Dropdown selector for each column: [86 field options] | [Skip]</w:t>
      </w:r>
    </w:p>
    <w:p>
      <w:pPr>
        <w:numPr>
          <w:ilvl w:val="1"/>
          <w:numId w:val="1024"/>
        </w:numPr>
        <w:pStyle w:val="Compact"/>
      </w:pPr>
      <w:r>
        <w:t xml:space="preserve">Edit mapping in place with visual feedback</w:t>
      </w:r>
    </w:p>
    <w:p>
      <w:pPr>
        <w:numPr>
          <w:ilvl w:val="1"/>
          <w:numId w:val="1024"/>
        </w:numPr>
        <w:pStyle w:val="Compact"/>
      </w:pPr>
      <w:r>
        <w:t xml:space="preserve">[Confirm Mappings] button → verify no unmapped columns, set mappings_confirmed=true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DedupConfirmation.tsx</w:t>
      </w:r>
      <w:r>
        <w:t xml:space="preserve"> </w:t>
      </w:r>
      <w:r>
        <w:t xml:space="preserve">✅ DONE in design phase</w:t>
      </w:r>
    </w:p>
    <w:p>
      <w:pPr>
        <w:numPr>
          <w:ilvl w:val="1"/>
          <w:numId w:val="1025"/>
        </w:numPr>
        <w:pStyle w:val="Compact"/>
      </w:pPr>
      <w:r>
        <w:t xml:space="preserve">Display all name-based match suggestions (Levenshtein ≥ 0.85)</w:t>
      </w:r>
    </w:p>
    <w:p>
      <w:pPr>
        <w:numPr>
          <w:ilvl w:val="1"/>
          <w:numId w:val="1025"/>
        </w:numPr>
        <w:pStyle w:val="Compact"/>
      </w:pPr>
      <w:r>
        <w:t xml:space="preserve">Per suggestion: show both names, sources, [Merge] [Keep Separate] [Invalid] buttons</w:t>
      </w:r>
    </w:p>
    <w:p>
      <w:pPr>
        <w:numPr>
          <w:ilvl w:val="1"/>
          <w:numId w:val="1025"/>
        </w:numPr>
        <w:pStyle w:val="Compact"/>
      </w:pPr>
      <w:r>
        <w:t xml:space="preserve">On action, update UI, call applyNameMatches</w:t>
      </w:r>
    </w:p>
    <w:p>
      <w:pPr>
        <w:numPr>
          <w:ilvl w:val="1"/>
          <w:numId w:val="1025"/>
        </w:numPr>
        <w:pStyle w:val="Compact"/>
      </w:pPr>
      <w:r>
        <w:t xml:space="preserve">[Confirm Deduplication] button → set dedup_confirmed=true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StaffMatching.tsx</w:t>
      </w:r>
    </w:p>
    <w:p>
      <w:pPr>
        <w:numPr>
          <w:ilvl w:val="1"/>
          <w:numId w:val="1026"/>
        </w:numPr>
        <w:pStyle w:val="Compact"/>
      </w:pPr>
      <w:r>
        <w:t xml:space="preserve">Fuzzy match input staff names against firm_staff list</w:t>
      </w:r>
    </w:p>
    <w:p>
      <w:pPr>
        <w:numPr>
          <w:ilvl w:val="1"/>
          <w:numId w:val="1026"/>
        </w:numPr>
        <w:pStyle w:val="Compact"/>
      </w:pPr>
      <w:r>
        <w:t xml:space="preserve">Show: input name, matched name(s), confidence %</w:t>
      </w:r>
    </w:p>
    <w:p>
      <w:pPr>
        <w:numPr>
          <w:ilvl w:val="1"/>
          <w:numId w:val="1026"/>
        </w:numPr>
        <w:pStyle w:val="Compact"/>
      </w:pPr>
      <w:r>
        <w:t xml:space="preserve">Can confirm matches or skip</w:t>
      </w:r>
    </w:p>
    <w:p>
      <w:pPr>
        <w:numPr>
          <w:ilvl w:val="1"/>
          <w:numId w:val="1026"/>
        </w:numPr>
        <w:pStyle w:val="Compact"/>
      </w:pPr>
      <w:r>
        <w:t xml:space="preserve">Used in ReviewStep for</w:t>
      </w:r>
      <w:r>
        <w:t xml:space="preserve"> </w:t>
      </w:r>
      <w:r>
        <w:t xml:space="preserve">“</w:t>
      </w:r>
      <w:r>
        <w:t xml:space="preserve">Authorised User</w:t>
      </w:r>
      <w:r>
        <w:t xml:space="preserve">”</w:t>
      </w:r>
      <w:r>
        <w:t xml:space="preserve"> </w:t>
      </w:r>
      <w:r>
        <w:t xml:space="preserve">name matching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ReviewStep.tsx</w:t>
      </w:r>
    </w:p>
    <w:p>
      <w:pPr>
        <w:numPr>
          <w:ilvl w:val="1"/>
          <w:numId w:val="1027"/>
        </w:numPr>
        <w:pStyle w:val="Compact"/>
      </w:pPr>
      <w:r>
        <w:t xml:space="preserve">Display all 86 fields (grouped by category) for all clusters (virtual scroll)</w:t>
      </w:r>
    </w:p>
    <w:p>
      <w:pPr>
        <w:numPr>
          <w:ilvl w:val="1"/>
          <w:numId w:val="1027"/>
        </w:numPr>
        <w:pStyle w:val="Compact"/>
      </w:pPr>
      <w:r>
        <w:t xml:space="preserve">Conflict indicators: dot on field if source conflict detected</w:t>
      </w:r>
    </w:p>
    <w:p>
      <w:pPr>
        <w:numPr>
          <w:ilvl w:val="1"/>
          <w:numId w:val="1027"/>
        </w:numPr>
        <w:pStyle w:val="Compact"/>
      </w:pPr>
      <w:r>
        <w:t xml:space="preserve">Click conflict dot → show</w:t>
      </w:r>
      <w:r>
        <w:t xml:space="preserve"> </w:t>
      </w:r>
      <w:r>
        <w:rPr>
          <w:rStyle w:val="VerbatimChar"/>
        </w:rPr>
        <w:t xml:space="preserve">ConflictPopover</w:t>
      </w:r>
    </w:p>
    <w:p>
      <w:pPr>
        <w:numPr>
          <w:ilvl w:val="1"/>
          <w:numId w:val="1027"/>
        </w:numPr>
        <w:pStyle w:val="Compact"/>
      </w:pPr>
      <w:r>
        <w:t xml:space="preserve">Inline editing: click field → input/select → validate → save</w:t>
      </w:r>
    </w:p>
    <w:p>
      <w:pPr>
        <w:numPr>
          <w:ilvl w:val="1"/>
          <w:numId w:val="1027"/>
        </w:numPr>
        <w:pStyle w:val="Compact"/>
      </w:pPr>
      <w:r>
        <w:t xml:space="preserve">Bulk actions: multi-select clusters, set field value for all</w:t>
      </w:r>
    </w:p>
    <w:p>
      <w:pPr>
        <w:numPr>
          <w:ilvl w:val="1"/>
          <w:numId w:val="1027"/>
        </w:numPr>
        <w:pStyle w:val="Compact"/>
      </w:pPr>
      <w:r>
        <w:t xml:space="preserve">Skip clusters: toggle archived=true with reason (optional)</w:t>
      </w:r>
    </w:p>
    <w:p>
      <w:pPr>
        <w:numPr>
          <w:ilvl w:val="1"/>
          <w:numId w:val="1027"/>
        </w:numPr>
        <w:pStyle w:val="Compact"/>
      </w:pPr>
      <w:r>
        <w:t xml:space="preserve">Auto-fill tags: fields with auto-filled values show</w:t>
      </w:r>
      <w:r>
        <w:t xml:space="preserve"> 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t xml:space="preserve">tag, rules-filled show</w:t>
      </w:r>
      <w:r>
        <w:t xml:space="preserve"> </w:t>
      </w:r>
      <w:r>
        <w:t xml:space="preserve">“</w:t>
      </w:r>
      <w:r>
        <w:t xml:space="preserve">rules</w:t>
      </w:r>
      <w:r>
        <w:t xml:space="preserve">”</w:t>
      </w:r>
      <w:r>
        <w:t xml:space="preserve"> </w:t>
      </w:r>
      <w:r>
        <w:t xml:space="preserve">tag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BulkActionBar.tsx</w:t>
      </w:r>
    </w:p>
    <w:p>
      <w:pPr>
        <w:numPr>
          <w:ilvl w:val="1"/>
          <w:numId w:val="1028"/>
        </w:numPr>
        <w:pStyle w:val="Compact"/>
      </w:pPr>
      <w:r>
        <w:t xml:space="preserve">Multi-select checkbox for each cluster (sticky on scroll)</w:t>
      </w:r>
    </w:p>
    <w:p>
      <w:pPr>
        <w:numPr>
          <w:ilvl w:val="1"/>
          <w:numId w:val="1028"/>
        </w:numPr>
        <w:pStyle w:val="Compact"/>
      </w:pPr>
      <w:r>
        <w:t xml:space="preserve">Action buttons: [Set Field] [Archive] [Unarchive] [Validate]</w:t>
      </w:r>
    </w:p>
    <w:p>
      <w:pPr>
        <w:numPr>
          <w:ilvl w:val="1"/>
          <w:numId w:val="1028"/>
        </w:numPr>
        <w:pStyle w:val="Compact"/>
      </w:pPr>
      <w:r>
        <w:t xml:space="preserve">On [Set Field], modal opens → select field + value → apply to all selected</w:t>
      </w:r>
    </w:p>
    <w:p>
      <w:pPr>
        <w:numPr>
          <w:ilvl w:val="1"/>
          <w:numId w:val="1028"/>
        </w:numPr>
        <w:pStyle w:val="Compact"/>
      </w:pPr>
      <w:r>
        <w:t xml:space="preserve">Toast feedback:</w:t>
      </w:r>
      <w:r>
        <w:t xml:space="preserve"> </w:t>
      </w:r>
      <w:r>
        <w:t xml:space="preserve">“</w:t>
      </w:r>
      <w:r>
        <w:t xml:space="preserve">Updated 12 records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ConflictPopover.tsx</w:t>
      </w:r>
    </w:p>
    <w:p>
      <w:pPr>
        <w:numPr>
          <w:ilvl w:val="1"/>
          <w:numId w:val="1029"/>
        </w:numPr>
        <w:pStyle w:val="Compact"/>
      </w:pPr>
      <w:r>
        <w:t xml:space="preserve">Modal or popover showing: field name, all source values (CIPC, SARS, Sage, etc.)</w:t>
      </w:r>
    </w:p>
    <w:p>
      <w:pPr>
        <w:numPr>
          <w:ilvl w:val="1"/>
          <w:numId w:val="1029"/>
        </w:numPr>
        <w:pStyle w:val="Compact"/>
      </w:pPr>
      <w:r>
        <w:t xml:space="preserve">Current merged value (chosen by hierarchy)</w:t>
      </w:r>
    </w:p>
    <w:p>
      <w:pPr>
        <w:numPr>
          <w:ilvl w:val="1"/>
          <w:numId w:val="1029"/>
        </w:numPr>
        <w:pStyle w:val="Compact"/>
      </w:pPr>
      <w:r>
        <w:t xml:space="preserve">Radio buttons or dropdown to override → select different source value</w:t>
      </w:r>
    </w:p>
    <w:p>
      <w:pPr>
        <w:numPr>
          <w:ilvl w:val="1"/>
          <w:numId w:val="1029"/>
        </w:numPr>
        <w:pStyle w:val="Compact"/>
      </w:pPr>
      <w:r>
        <w:t xml:space="preserve">[Apply] button saves edit, increments conflicts resolved counter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SidebarNav.tsx</w:t>
      </w:r>
    </w:p>
    <w:p>
      <w:pPr>
        <w:numPr>
          <w:ilvl w:val="1"/>
          <w:numId w:val="1030"/>
        </w:numPr>
        <w:pStyle w:val="Compact"/>
      </w:pPr>
      <w:r>
        <w:t xml:space="preserve">Breadcrumb: Import → Mapping → Dedup → Review → Export</w:t>
      </w:r>
    </w:p>
    <w:p>
      <w:pPr>
        <w:numPr>
          <w:ilvl w:val="1"/>
          <w:numId w:val="1030"/>
        </w:numPr>
        <w:pStyle w:val="Compact"/>
      </w:pPr>
      <w:r>
        <w:t xml:space="preserve">Step indicators: current step highlighted, previous steps checked</w:t>
      </w:r>
    </w:p>
    <w:p>
      <w:pPr>
        <w:numPr>
          <w:ilvl w:val="1"/>
          <w:numId w:val="1030"/>
        </w:numPr>
        <w:pStyle w:val="Compact"/>
      </w:pPr>
      <w:r>
        <w:t xml:space="preserve">Buttons for each step (disabled if dependencies not met)</w:t>
      </w:r>
    </w:p>
    <w:p>
      <w:pPr>
        <w:numPr>
          <w:ilvl w:val="1"/>
          <w:numId w:val="1030"/>
        </w:numPr>
        <w:pStyle w:val="Compact"/>
      </w:pPr>
      <w:r>
        <w:t xml:space="preserve">Back/Next navigation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SidebarClients.tsx</w:t>
      </w:r>
    </w:p>
    <w:p>
      <w:pPr>
        <w:numPr>
          <w:ilvl w:val="1"/>
          <w:numId w:val="1031"/>
        </w:numPr>
        <w:pStyle w:val="Compact"/>
      </w:pPr>
      <w:r>
        <w:t xml:space="preserve">List of all clusters with virtual scroll (500+ items)</w:t>
      </w:r>
    </w:p>
    <w:p>
      <w:pPr>
        <w:numPr>
          <w:ilvl w:val="1"/>
          <w:numId w:val="1031"/>
        </w:numPr>
        <w:pStyle w:val="Compact"/>
      </w:pPr>
      <w:r>
        <w:t xml:space="preserve">Per cluster: name, entity type, source badges (CIPC, SARS, Sage)</w:t>
      </w:r>
    </w:p>
    <w:p>
      <w:pPr>
        <w:numPr>
          <w:ilvl w:val="1"/>
          <w:numId w:val="1031"/>
        </w:numPr>
        <w:pStyle w:val="Compact"/>
      </w:pPr>
      <w:r>
        <w:t xml:space="preserve">Status indicator: validation errors (red), warnings (yellow), valid (green)</w:t>
      </w:r>
    </w:p>
    <w:p>
      <w:pPr>
        <w:numPr>
          <w:ilvl w:val="1"/>
          <w:numId w:val="1031"/>
        </w:numPr>
        <w:pStyle w:val="Compact"/>
      </w:pPr>
      <w:r>
        <w:t xml:space="preserve">Filter: by status, by source, search by name</w:t>
      </w:r>
    </w:p>
    <w:p>
      <w:pPr>
        <w:numPr>
          <w:ilvl w:val="1"/>
          <w:numId w:val="1031"/>
        </w:numPr>
        <w:pStyle w:val="Compact"/>
      </w:pPr>
      <w:r>
        <w:t xml:space="preserve">Click cluster → scroll ReviewStep to that cluster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DropZone.tsx</w:t>
      </w:r>
    </w:p>
    <w:p>
      <w:pPr>
        <w:numPr>
          <w:ilvl w:val="1"/>
          <w:numId w:val="1032"/>
        </w:numPr>
        <w:pStyle w:val="Compact"/>
      </w:pPr>
      <w:r>
        <w:t xml:space="preserve">Reusable drag-and-drop component</w:t>
      </w:r>
    </w:p>
    <w:p>
      <w:pPr>
        <w:numPr>
          <w:ilvl w:val="1"/>
          <w:numId w:val="1032"/>
        </w:numPr>
        <w:pStyle w:val="Compact"/>
      </w:pPr>
      <w:r>
        <w:t xml:space="preserve">Visual feedback: highlight on drag-over</w:t>
      </w:r>
    </w:p>
    <w:p>
      <w:pPr>
        <w:numPr>
          <w:ilvl w:val="1"/>
          <w:numId w:val="1032"/>
        </w:numPr>
        <w:pStyle w:val="Compact"/>
      </w:pPr>
      <w:r>
        <w:t xml:space="preserve">Show:</w:t>
      </w:r>
      <w:r>
        <w:t xml:space="preserve"> </w:t>
      </w:r>
      <w:r>
        <w:t xml:space="preserve">“</w:t>
      </w:r>
      <w:r>
        <w:t xml:space="preserve">Drop files here or click to browse</w:t>
      </w:r>
      <w:r>
        <w:t xml:space="preserve">”</w:t>
      </w:r>
    </w:p>
    <w:p>
      <w:pPr>
        <w:numPr>
          <w:ilvl w:val="1"/>
          <w:numId w:val="1032"/>
        </w:numPr>
        <w:pStyle w:val="Compact"/>
      </w:pPr>
      <w:r>
        <w:t xml:space="preserve">Accept: .xlsx, .csv, .xls, .xlsm</w:t>
      </w:r>
    </w:p>
    <w:p>
      <w:pPr>
        <w:numPr>
          <w:ilvl w:val="1"/>
          <w:numId w:val="1032"/>
        </w:numPr>
        <w:pStyle w:val="Compact"/>
      </w:pPr>
      <w:r>
        <w:t xml:space="preserve">Return: file + source type (from ImportStep context)</w:t>
      </w:r>
    </w:p>
    <w:p>
      <w:pPr>
        <w:pStyle w:val="FirstParagraph"/>
      </w:pPr>
      <w:r>
        <w:rPr>
          <w:b/>
        </w:rPr>
        <w:t xml:space="preserve">Verification</w:t>
      </w:r>
      <w:r>
        <w:t xml:space="preserve">: All components render without errors. Cypress/Playwright e2e test for basic flow: upload → map → export.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days-8-9-pages-full-integration"/>
      <w:r>
        <w:t xml:space="preserve">Days 8-9: Pages &amp; Full Integration</w:t>
      </w:r>
      <w:bookmarkEnd w:id="26"/>
    </w:p>
    <w:p>
      <w:pPr>
        <w:pStyle w:val="FirstParagraph"/>
      </w:pPr>
      <w:r>
        <w:rPr>
          <w:b/>
        </w:rPr>
        <w:t xml:space="preserve">Goal</w:t>
      </w:r>
      <w:r>
        <w:t xml:space="preserve">: Wire all components together, test full flow.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Rewrite</w:t>
      </w:r>
      <w:r>
        <w:rPr>
          <w:b/>
        </w:rPr>
        <w:t xml:space="preserve"> </w:t>
      </w:r>
      <w:r>
        <w:rPr>
          <w:rStyle w:val="VerbatimChar"/>
          <w:b/>
        </w:rPr>
        <w:t xml:space="preserve">sessions/[id]/page.tsx</w:t>
      </w:r>
    </w:p>
    <w:p>
      <w:pPr>
        <w:numPr>
          <w:ilvl w:val="1"/>
          <w:numId w:val="1034"/>
        </w:numPr>
        <w:pStyle w:val="Compact"/>
      </w:pPr>
      <w:r>
        <w:t xml:space="preserve">Main layout: sidebar (nav + clients) + main content (step component)</w:t>
      </w:r>
    </w:p>
    <w:p>
      <w:pPr>
        <w:numPr>
          <w:ilvl w:val="1"/>
          <w:numId w:val="1034"/>
        </w:numPr>
        <w:pStyle w:val="Compact"/>
      </w:pPr>
      <w:r>
        <w:t xml:space="preserve">Fetch session data on load</w:t>
      </w:r>
    </w:p>
    <w:p>
      <w:pPr>
        <w:numPr>
          <w:ilvl w:val="1"/>
          <w:numId w:val="1034"/>
        </w:numPr>
        <w:pStyle w:val="Compact"/>
      </w:pPr>
      <w:r>
        <w:t xml:space="preserve">Render current step based on session.status</w:t>
      </w:r>
    </w:p>
    <w:p>
      <w:pPr>
        <w:numPr>
          <w:ilvl w:val="1"/>
          <w:numId w:val="1034"/>
        </w:numPr>
        <w:pStyle w:val="Compact"/>
      </w:pPr>
      <w:r>
        <w:t xml:space="preserve">Session header: firm name, operator, last updated</w:t>
      </w:r>
    </w:p>
    <w:p>
      <w:pPr>
        <w:numPr>
          <w:ilvl w:val="1"/>
          <w:numId w:val="1034"/>
        </w:numPr>
        <w:pStyle w:val="Compact"/>
      </w:pPr>
      <w:r>
        <w:t xml:space="preserve">Session locking: subscribe to Realtime presence, show</w:t>
      </w:r>
      <w:r>
        <w:t xml:space="preserve"> </w:t>
      </w:r>
      <w:r>
        <w:t xml:space="preserve">“</w:t>
      </w:r>
      <w:r>
        <w:t xml:space="preserve">X is editing</w:t>
      </w:r>
      <w:r>
        <w:t xml:space="preserve">”</w:t>
      </w:r>
      <w:r>
        <w:t xml:space="preserve"> </w:t>
      </w:r>
      <w:r>
        <w:t xml:space="preserve">warning</w:t>
      </w:r>
    </w:p>
    <w:p>
      <w:pPr>
        <w:numPr>
          <w:ilvl w:val="1"/>
          <w:numId w:val="1034"/>
        </w:numPr>
        <w:pStyle w:val="Compact"/>
      </w:pPr>
      <w:r>
        <w:t xml:space="preserve">Handle navigation: step buttons update session status</w:t>
      </w:r>
    </w:p>
    <w:p>
      <w:pPr>
        <w:numPr>
          <w:ilvl w:val="1"/>
          <w:numId w:val="1034"/>
        </w:numPr>
        <w:pStyle w:val="Compact"/>
      </w:pPr>
      <w:r>
        <w:t xml:space="preserve">Error boundary + error toast for failed API calls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Update Home Page (</w:t>
      </w:r>
      <w:r>
        <w:rPr>
          <w:rStyle w:val="VerbatimChar"/>
          <w:b/>
        </w:rPr>
        <w:t xml:space="preserve">page.tsx</w:t>
      </w:r>
      <w:r>
        <w:rPr>
          <w:b/>
        </w:rP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Sessions list: firm name, status, operator, last updated</w:t>
      </w:r>
    </w:p>
    <w:p>
      <w:pPr>
        <w:numPr>
          <w:ilvl w:val="1"/>
          <w:numId w:val="1035"/>
        </w:numPr>
        <w:pStyle w:val="Compact"/>
      </w:pPr>
      <w:r>
        <w:t xml:space="preserve">Status badges: [Importing] [Reviewing] [Exported] [Archived]</w:t>
      </w:r>
    </w:p>
    <w:p>
      <w:pPr>
        <w:numPr>
          <w:ilvl w:val="1"/>
          <w:numId w:val="1035"/>
        </w:numPr>
        <w:pStyle w:val="Compact"/>
      </w:pPr>
      <w:r>
        <w:t xml:space="preserve">[New Session] button → modal to create firm + session</w:t>
      </w:r>
    </w:p>
    <w:p>
      <w:pPr>
        <w:numPr>
          <w:ilvl w:val="1"/>
          <w:numId w:val="1035"/>
        </w:numPr>
        <w:pStyle w:val="Compact"/>
      </w:pPr>
      <w:r>
        <w:t xml:space="preserve">Filter: by firm, by status</w:t>
      </w:r>
    </w:p>
    <w:p>
      <w:pPr>
        <w:numPr>
          <w:ilvl w:val="1"/>
          <w:numId w:val="1035"/>
        </w:numPr>
        <w:pStyle w:val="Compact"/>
      </w:pPr>
      <w:r>
        <w:t xml:space="preserve">Click session → navigate to /sessions/[id]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Create Session Modal</w:t>
      </w:r>
    </w:p>
    <w:p>
      <w:pPr>
        <w:numPr>
          <w:ilvl w:val="1"/>
          <w:numId w:val="1036"/>
        </w:numPr>
        <w:pStyle w:val="Compact"/>
      </w:pPr>
      <w:r>
        <w:t xml:space="preserve">Form: firm name (autocomplete, search existing or create new), operator (select current user)</w:t>
      </w:r>
    </w:p>
    <w:p>
      <w:pPr>
        <w:numPr>
          <w:ilvl w:val="1"/>
          <w:numId w:val="1036"/>
        </w:numPr>
        <w:pStyle w:val="Compact"/>
      </w:pPr>
      <w:r>
        <w:t xml:space="preserve">[Create] button → POST /api/sessions → redirect to new session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ExportStep.tsx</w:t>
      </w:r>
    </w:p>
    <w:p>
      <w:pPr>
        <w:numPr>
          <w:ilvl w:val="1"/>
          <w:numId w:val="1037"/>
        </w:numPr>
        <w:pStyle w:val="Compact"/>
      </w:pPr>
      <w:r>
        <w:t xml:space="preserve">Export button: POST /api/export/[sessionId] → download .xlsx</w:t>
      </w:r>
    </w:p>
    <w:p>
      <w:pPr>
        <w:numPr>
          <w:ilvl w:val="1"/>
          <w:numId w:val="1037"/>
        </w:numPr>
        <w:pStyle w:val="Compact"/>
      </w:pPr>
      <w:r>
        <w:t xml:space="preserve">Version history table: version #, exported by, exported at, client count, [Download] button</w:t>
      </w:r>
    </w:p>
    <w:p>
      <w:pPr>
        <w:numPr>
          <w:ilvl w:val="1"/>
          <w:numId w:val="1037"/>
        </w:numPr>
        <w:pStyle w:val="Compact"/>
      </w:pPr>
      <w:r>
        <w:t xml:space="preserve">Warning: if clusters have unsaved edits or validation errors, warn before export</w:t>
      </w:r>
    </w:p>
    <w:p>
      <w:pPr>
        <w:numPr>
          <w:ilvl w:val="1"/>
          <w:numId w:val="1037"/>
        </w:numPr>
        <w:pStyle w:val="Compact"/>
      </w:pPr>
      <w:r>
        <w:t xml:space="preserve">Success toast:</w:t>
      </w:r>
      <w:r>
        <w:t xml:space="preserve"> </w:t>
      </w:r>
      <w:r>
        <w:t xml:space="preserve">“</w:t>
      </w:r>
      <w:r>
        <w:t xml:space="preserve">Exported 450 clients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Session Locking (Realtime)</w:t>
      </w:r>
    </w:p>
    <w:p>
      <w:pPr>
        <w:numPr>
          <w:ilvl w:val="1"/>
          <w:numId w:val="1038"/>
        </w:numPr>
        <w:pStyle w:val="Compact"/>
      </w:pPr>
      <w:r>
        <w:t xml:space="preserve">On session page load: subscribe to Realtime presence for session_id</w:t>
      </w:r>
    </w:p>
    <w:p>
      <w:pPr>
        <w:numPr>
          <w:ilvl w:val="1"/>
          <w:numId w:val="1038"/>
        </w:numPr>
        <w:pStyle w:val="Compact"/>
      </w:pPr>
      <w:r>
        <w:t xml:space="preserve">Broadcast current user:</w:t>
      </w:r>
      <w:r>
        <w:t xml:space="preserve"> </w:t>
      </w:r>
      <w:r>
        <w:rPr>
          <w:rStyle w:val="VerbatimChar"/>
        </w:rPr>
        <w:t xml:space="preserve">{user: operator, timestamp: now}</w:t>
      </w:r>
    </w:p>
    <w:p>
      <w:pPr>
        <w:numPr>
          <w:ilvl w:val="1"/>
          <w:numId w:val="1038"/>
        </w:numPr>
        <w:pStyle w:val="Compact"/>
      </w:pPr>
      <w:r>
        <w:t xml:space="preserve">Show warning if another operator is editing</w:t>
      </w:r>
    </w:p>
    <w:p>
      <w:pPr>
        <w:numPr>
          <w:ilvl w:val="1"/>
          <w:numId w:val="1038"/>
        </w:numPr>
        <w:pStyle w:val="Compact"/>
      </w:pPr>
      <w:r>
        <w:t xml:space="preserve">Release lock on page unload or 30-min timeout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Wire Components</w:t>
      </w:r>
    </w:p>
    <w:p>
      <w:pPr>
        <w:numPr>
          <w:ilvl w:val="1"/>
          <w:numId w:val="1039"/>
        </w:numPr>
        <w:pStyle w:val="Compact"/>
      </w:pPr>
      <w:r>
        <w:t xml:space="preserve">ImportStep → upload files → create uploads, raw_records → navigate to Mapping</w:t>
      </w:r>
    </w:p>
    <w:p>
      <w:pPr>
        <w:numPr>
          <w:ilvl w:val="1"/>
          <w:numId w:val="1039"/>
        </w:numPr>
        <w:pStyle w:val="Compact"/>
      </w:pPr>
      <w:r>
        <w:t xml:space="preserve">MappingConfirmation → confirm mappings → create mapped_records, clusters → navigate to Dedup</w:t>
      </w:r>
    </w:p>
    <w:p>
      <w:pPr>
        <w:numPr>
          <w:ilvl w:val="1"/>
          <w:numId w:val="1039"/>
        </w:numPr>
        <w:pStyle w:val="Compact"/>
      </w:pPr>
      <w:r>
        <w:t xml:space="preserve">DedupConfirmation → apply dedup → finalize clusters → navigate to Review</w:t>
      </w:r>
    </w:p>
    <w:p>
      <w:pPr>
        <w:numPr>
          <w:ilvl w:val="1"/>
          <w:numId w:val="1039"/>
        </w:numPr>
        <w:pStyle w:val="Compact"/>
      </w:pPr>
      <w:r>
        <w:t xml:space="preserve">ReviewStep → manual edits → create edits records → navigate to Export</w:t>
      </w:r>
    </w:p>
    <w:p>
      <w:pPr>
        <w:numPr>
          <w:ilvl w:val="1"/>
          <w:numId w:val="1039"/>
        </w:numPr>
        <w:pStyle w:val="Compact"/>
      </w:pPr>
      <w:r>
        <w:t xml:space="preserve">ExportStep → export → download .xlsx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Error Handling</w:t>
      </w:r>
    </w:p>
    <w:p>
      <w:pPr>
        <w:numPr>
          <w:ilvl w:val="1"/>
          <w:numId w:val="1040"/>
        </w:numPr>
        <w:pStyle w:val="Compact"/>
      </w:pPr>
      <w:r>
        <w:t xml:space="preserve">API errors: show toast with error message, log to console</w:t>
      </w:r>
    </w:p>
    <w:p>
      <w:pPr>
        <w:numPr>
          <w:ilvl w:val="1"/>
          <w:numId w:val="1040"/>
        </w:numPr>
        <w:pStyle w:val="Compact"/>
      </w:pPr>
      <w:r>
        <w:t xml:space="preserve">Validation errors: show inline errors on ReviewStep</w:t>
      </w:r>
    </w:p>
    <w:p>
      <w:pPr>
        <w:numPr>
          <w:ilvl w:val="1"/>
          <w:numId w:val="1040"/>
        </w:numPr>
        <w:pStyle w:val="Compact"/>
      </w:pPr>
      <w:r>
        <w:t xml:space="preserve">File upload errors: encoding, size, format → show friendly message</w:t>
      </w:r>
    </w:p>
    <w:p>
      <w:pPr>
        <w:numPr>
          <w:ilvl w:val="1"/>
          <w:numId w:val="1040"/>
        </w:numPr>
        <w:pStyle w:val="Compact"/>
      </w:pPr>
      <w:r>
        <w:t xml:space="preserve">Prevent navigation away if unsaved edits (beforeunload)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End-to-End Flow Test</w:t>
      </w:r>
    </w:p>
    <w:p>
      <w:pPr>
        <w:numPr>
          <w:ilvl w:val="1"/>
          <w:numId w:val="1041"/>
        </w:numPr>
        <w:pStyle w:val="Compact"/>
      </w:pPr>
      <w:r>
        <w:t xml:space="preserve">Upload 3 files (Sage, CIPC, SARS) → map → dedup → review (check conflicts display) → export</w:t>
      </w:r>
    </w:p>
    <w:p>
      <w:pPr>
        <w:numPr>
          <w:ilvl w:val="1"/>
          <w:numId w:val="1041"/>
        </w:numPr>
        <w:pStyle w:val="Compact"/>
      </w:pPr>
      <w:r>
        <w:t xml:space="preserve">Verify: .xlsx has correct columns, row order, dropdown validations preserved</w:t>
      </w:r>
    </w:p>
    <w:p>
      <w:pPr>
        <w:pStyle w:val="FirstParagraph"/>
      </w:pPr>
      <w:r>
        <w:rPr>
          <w:b/>
        </w:rPr>
        <w:t xml:space="preserve">Verification</w:t>
      </w:r>
      <w:r>
        <w:t xml:space="preserve">: Full flow test passes. Operator can start new session, complete pipeline, download .xlsx.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days-10-11-testing-quality-assurance"/>
      <w:r>
        <w:t xml:space="preserve">Days 10-11: Testing &amp; Quality Assurance</w:t>
      </w:r>
      <w:bookmarkEnd w:id="27"/>
    </w:p>
    <w:p>
      <w:pPr>
        <w:pStyle w:val="FirstParagraph"/>
      </w:pPr>
      <w:r>
        <w:rPr>
          <w:b/>
        </w:rPr>
        <w:t xml:space="preserve">Goal</w:t>
      </w:r>
      <w:r>
        <w:t xml:space="preserve">: Comprehensive unit + integration testing, edge cases.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Unit Tests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normalizer/index.ts</w:t>
      </w:r>
      <w:r>
        <w:t xml:space="preserve">: dates (dd/mm/yyyy, mm/dd/yyyy, yyyy-mm-dd), entity types, registration numbers, emails, phones, booleans, months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validator/id-validator.ts</w:t>
      </w:r>
      <w:r>
        <w:t xml:space="preserve">: SA ID (valid 13-digit, invalid checksum, 12-digit recovery, pre-1900), CIPC (valid, format recovery, invalid year), Tax (10 digits), VAT (10 digits starting with 4)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normalizer/file-validator.ts</w:t>
      </w:r>
      <w:r>
        <w:t xml:space="preserve">: encoding detection (UTF-8, Windows-1252), file size limits, extension validation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parsers/mapping-heuristics.ts</w:t>
      </w:r>
      <w:r>
        <w:t xml:space="preserve">: exact match, synonym match, substring match, Afrikaans headers, diacritic stripping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matcher/index.ts</w:t>
      </w:r>
      <w:r>
        <w:t xml:space="preserve">: primary key matching, name similarity (≥0.85), pending matches not auto-merged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merger/index.ts</w:t>
      </w:r>
      <w:r>
        <w:t xml:space="preserve">: hierarchy winners, conflict recording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validator/index.ts</w:t>
      </w:r>
      <w:r>
        <w:t xml:space="preserve">: hard-required checks, conditional checks, format validation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exporter/index.ts</w:t>
      </w:r>
      <w:r>
        <w:t xml:space="preserve">: 86-field assertion, column order, archived filtering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Integration Tests</w:t>
      </w:r>
    </w:p>
    <w:p>
      <w:pPr>
        <w:numPr>
          <w:ilvl w:val="1"/>
          <w:numId w:val="1044"/>
        </w:numPr>
        <w:pStyle w:val="Compact"/>
      </w:pPr>
      <w:r>
        <w:t xml:space="preserve">Full pipeline: 3 source files (Sage CSV, CIPC CSV, SARS Excel) → parse → map → dedup → merge → validate → export → verify .xlsx</w:t>
      </w:r>
    </w:p>
    <w:p>
      <w:pPr>
        <w:numPr>
          <w:ilvl w:val="1"/>
          <w:numId w:val="1044"/>
        </w:numPr>
        <w:pStyle w:val="Compact"/>
      </w:pPr>
      <w:r>
        <w:t xml:space="preserve">Verify output: correct columns, correct row order, correct merged values (source hierarchy)</w:t>
      </w:r>
    </w:p>
    <w:p>
      <w:pPr>
        <w:numPr>
          <w:ilvl w:val="1"/>
          <w:numId w:val="1044"/>
        </w:numPr>
        <w:pStyle w:val="Compact"/>
      </w:pPr>
      <w:r>
        <w:t xml:space="preserve">Edge case: duplicate registration number → auto-merged into 1 cluster</w:t>
      </w:r>
    </w:p>
    <w:p>
      <w:pPr>
        <w:numPr>
          <w:ilvl w:val="1"/>
          <w:numId w:val="1044"/>
        </w:numPr>
        <w:pStyle w:val="Compact"/>
      </w:pPr>
      <w:r>
        <w:t xml:space="preserve">Edge case: name-based match suggestion → operator confirms → merged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Edge Case Tests</w:t>
      </w:r>
    </w:p>
    <w:p>
      <w:pPr>
        <w:numPr>
          <w:ilvl w:val="1"/>
          <w:numId w:val="1045"/>
        </w:numPr>
        <w:pStyle w:val="Compact"/>
      </w:pPr>
      <w:r>
        <w:t xml:space="preserve">SA ID: 12-digit</w:t>
      </w:r>
      <w:r>
        <w:t xml:space="preserve"> </w:t>
      </w:r>
      <w:r>
        <w:t xml:space="preserve">“</w:t>
      </w:r>
      <w:r>
        <w:t xml:space="preserve">000123456789</w:t>
      </w:r>
      <w:r>
        <w:t xml:space="preserve">”</w:t>
      </w:r>
      <w:r>
        <w:t xml:space="preserve"> </w:t>
      </w:r>
      <w:r>
        <w:t xml:space="preserve">→ auto-prepend zero →</w:t>
      </w:r>
      <w:r>
        <w:t xml:space="preserve"> </w:t>
      </w:r>
      <w:r>
        <w:t xml:space="preserve">“</w:t>
      </w:r>
      <w:r>
        <w:t xml:space="preserve">0000123456789</w:t>
      </w:r>
      <w:r>
        <w:t xml:space="preserve">”</w:t>
      </w:r>
      <w:r>
        <w:t xml:space="preserve"> </w:t>
      </w:r>
      <w:r>
        <w:t xml:space="preserve">(13 digits, validate Luhn)</w:t>
      </w:r>
    </w:p>
    <w:p>
      <w:pPr>
        <w:numPr>
          <w:ilvl w:val="1"/>
          <w:numId w:val="1045"/>
        </w:numPr>
        <w:pStyle w:val="Compact"/>
      </w:pPr>
      <w:r>
        <w:t xml:space="preserve">SA ID: pre-1900 birth date (1800-01-01) → valid (for very old entities)</w:t>
      </w:r>
    </w:p>
    <w:p>
      <w:pPr>
        <w:numPr>
          <w:ilvl w:val="1"/>
          <w:numId w:val="1045"/>
        </w:numPr>
        <w:pStyle w:val="Compact"/>
      </w:pPr>
      <w:r>
        <w:t xml:space="preserve">CIPC: unformatted</w:t>
      </w:r>
      <w:r>
        <w:t xml:space="preserve"> </w:t>
      </w:r>
      <w:r>
        <w:t xml:space="preserve">“</w:t>
      </w:r>
      <w:r>
        <w:t xml:space="preserve">201812345607</w:t>
      </w:r>
      <w:r>
        <w:t xml:space="preserve">”</w:t>
      </w:r>
      <w:r>
        <w:t xml:space="preserve"> </w:t>
      </w:r>
      <w:r>
        <w:t xml:space="preserve">→ formatted</w:t>
      </w:r>
      <w:r>
        <w:t xml:space="preserve"> </w:t>
      </w:r>
      <w:r>
        <w:t xml:space="preserve">“</w:t>
      </w:r>
      <w:r>
        <w:t xml:space="preserve">2018/123456/07</w:t>
      </w:r>
      <w:r>
        <w:t xml:space="preserve">”</w:t>
      </w:r>
    </w:p>
    <w:p>
      <w:pPr>
        <w:numPr>
          <w:ilvl w:val="1"/>
          <w:numId w:val="1045"/>
        </w:numPr>
        <w:pStyle w:val="Compact"/>
      </w:pPr>
      <w:r>
        <w:t xml:space="preserve">CIPC: invalid year</w:t>
      </w:r>
      <w:r>
        <w:t xml:space="preserve"> </w:t>
      </w:r>
      <w:r>
        <w:t xml:space="preserve">“</w:t>
      </w:r>
      <w:r>
        <w:t xml:space="preserve">9999/123456/07</w:t>
      </w:r>
      <w:r>
        <w:t xml:space="preserve">”</w:t>
      </w:r>
      <w:r>
        <w:t xml:space="preserve"> </w:t>
      </w:r>
      <w:r>
        <w:t xml:space="preserve">→ validation error</w:t>
      </w:r>
    </w:p>
    <w:p>
      <w:pPr>
        <w:numPr>
          <w:ilvl w:val="1"/>
          <w:numId w:val="1045"/>
        </w:numPr>
        <w:pStyle w:val="Compact"/>
      </w:pPr>
      <w:r>
        <w:t xml:space="preserve">Afrikaans headers:</w:t>
      </w:r>
      <w:r>
        <w:t xml:space="preserve"> </w:t>
      </w:r>
      <w:r>
        <w:t xml:space="preserve">“</w:t>
      </w:r>
      <w:r>
        <w:t xml:space="preserve">Kliënt Naam</w:t>
      </w:r>
      <w:r>
        <w:t xml:space="preserve">”</w:t>
      </w:r>
      <w:r>
        <w:t xml:space="preserve"> </w:t>
      </w:r>
      <w:r>
        <w:t xml:space="preserve">→ matches</w:t>
      </w:r>
      <w:r>
        <w:t xml:space="preserve"> </w:t>
      </w:r>
      <w:r>
        <w:t xml:space="preserve">“</w:t>
      </w:r>
      <w:r>
        <w:t xml:space="preserve">Client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Belastingnommer</w:t>
      </w:r>
      <w:r>
        <w:t xml:space="preserve">”</w:t>
      </w:r>
      <w:r>
        <w:t xml:space="preserve"> </w:t>
      </w:r>
      <w:r>
        <w:t xml:space="preserve">→ matches</w:t>
      </w:r>
      <w:r>
        <w:t xml:space="preserve"> </w:t>
      </w:r>
      <w:r>
        <w:t xml:space="preserve">“</w:t>
      </w:r>
      <w:r>
        <w:t xml:space="preserve">Tax Number</w:t>
      </w:r>
      <w:r>
        <w:t xml:space="preserve">”</w:t>
      </w:r>
    </w:p>
    <w:p>
      <w:pPr>
        <w:numPr>
          <w:ilvl w:val="1"/>
          <w:numId w:val="1045"/>
        </w:numPr>
        <w:pStyle w:val="Compact"/>
      </w:pPr>
      <w:r>
        <w:t xml:space="preserve">Windows-1252 encoding: CSV with accented chars (é, ö, ü) → detect, parse correctly</w:t>
      </w:r>
    </w:p>
    <w:p>
      <w:pPr>
        <w:numPr>
          <w:ilvl w:val="1"/>
          <w:numId w:val="1045"/>
        </w:numPr>
        <w:pStyle w:val="Compact"/>
      </w:pPr>
      <w:r>
        <w:t xml:space="preserve">Password-protected Excel file → show error message</w:t>
      </w:r>
      <w:r>
        <w:t xml:space="preserve"> </w:t>
      </w:r>
      <w:r>
        <w:t xml:space="preserve">“</w:t>
      </w:r>
      <w:r>
        <w:t xml:space="preserve">Cannot read password-protected files</w:t>
      </w:r>
      <w:r>
        <w:t xml:space="preserve">”</w:t>
      </w:r>
    </w:p>
    <w:p>
      <w:pPr>
        <w:numPr>
          <w:ilvl w:val="1"/>
          <w:numId w:val="1045"/>
        </w:numPr>
        <w:pStyle w:val="Compact"/>
      </w:pPr>
      <w:r>
        <w:t xml:space="preserve">Empty file or headers-only → show warning, allow skip</w:t>
      </w:r>
    </w:p>
    <w:p>
      <w:pPr>
        <w:numPr>
          <w:ilvl w:val="1"/>
          <w:numId w:val="1045"/>
        </w:numPr>
        <w:pStyle w:val="Compact"/>
      </w:pPr>
      <w:r>
        <w:t xml:space="preserve">500+ client export → ensure dropdown validations preserved, performance acceptable</w:t>
      </w:r>
    </w:p>
    <w:p>
      <w:pPr>
        <w:numPr>
          <w:ilvl w:val="1"/>
          <w:numId w:val="1045"/>
        </w:numPr>
        <w:pStyle w:val="Compact"/>
      </w:pPr>
      <w:r>
        <w:t xml:space="preserve">Incremental import: upload file 1 → export v1 → upload file 2 → detect conflicts → preserve manual edits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Performance Tests</w:t>
      </w:r>
    </w:p>
    <w:p>
      <w:pPr>
        <w:numPr>
          <w:ilvl w:val="1"/>
          <w:numId w:val="1046"/>
        </w:numPr>
        <w:pStyle w:val="Compact"/>
      </w:pPr>
      <w:r>
        <w:t xml:space="preserve">Parse 10MB CSV in browser (SheetJS) → should complete in &lt;5 sec</w:t>
      </w:r>
    </w:p>
    <w:p>
      <w:pPr>
        <w:numPr>
          <w:ilvl w:val="1"/>
          <w:numId w:val="1046"/>
        </w:numPr>
        <w:pStyle w:val="Compact"/>
      </w:pPr>
      <w:r>
        <w:t xml:space="preserve">Export 500 clients server-side (ExcelJS) → should complete in &lt;10 sec</w:t>
      </w:r>
    </w:p>
    <w:p>
      <w:pPr>
        <w:numPr>
          <w:ilvl w:val="1"/>
          <w:numId w:val="1046"/>
        </w:numPr>
        <w:pStyle w:val="Compact"/>
      </w:pPr>
      <w:r>
        <w:t xml:space="preserve">Virtual scrolling: 500+ clients in sidebar → smooth scrolling, &lt;16ms per frame</w:t>
      </w:r>
    </w:p>
    <w:p>
      <w:pPr>
        <w:numPr>
          <w:ilvl w:val="1"/>
          <w:numId w:val="1046"/>
        </w:numPr>
        <w:pStyle w:val="Compact"/>
      </w:pPr>
      <w:r>
        <w:t xml:space="preserve">Supabase query: fetch 1000+ raw_records → &lt;2 sec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Manual Testing</w:t>
      </w:r>
    </w:p>
    <w:p>
      <w:pPr>
        <w:numPr>
          <w:ilvl w:val="1"/>
          <w:numId w:val="1047"/>
        </w:numPr>
        <w:pStyle w:val="Compact"/>
      </w:pPr>
      <w:r>
        <w:t xml:space="preserve">Real firm data (with consent): 3 files, 50-100 clients → full flow</w:t>
      </w:r>
    </w:p>
    <w:p>
      <w:pPr>
        <w:numPr>
          <w:ilvl w:val="1"/>
          <w:numId w:val="1047"/>
        </w:numPr>
        <w:pStyle w:val="Compact"/>
      </w:pPr>
      <w:r>
        <w:t xml:space="preserve">Test with actual Sage, CIPC, SARS file formats (if available)</w:t>
      </w:r>
    </w:p>
    <w:p>
      <w:pPr>
        <w:numPr>
          <w:ilvl w:val="1"/>
          <w:numId w:val="1047"/>
        </w:numPr>
        <w:pStyle w:val="Compact"/>
      </w:pPr>
      <w:r>
        <w:t xml:space="preserve">Verify merged output looks correct to accountant/operator</w:t>
      </w:r>
    </w:p>
    <w:p>
      <w:pPr>
        <w:pStyle w:val="FirstParagraph"/>
      </w:pPr>
      <w:r>
        <w:rPr>
          <w:b/>
        </w:rPr>
        <w:t xml:space="preserve">Verification</w:t>
      </w:r>
      <w:r>
        <w:t xml:space="preserve">: All tests passing.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 </w:t>
      </w:r>
      <w:r>
        <w:t xml:space="preserve">shows 0 failures. Manual test completes successfully.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days-12-13-qa-polish-launch"/>
      <w:r>
        <w:t xml:space="preserve">Days 12-13: QA, Polish &amp; Launch</w:t>
      </w:r>
      <w:bookmarkEnd w:id="28"/>
    </w:p>
    <w:p>
      <w:pPr>
        <w:pStyle w:val="FirstParagraph"/>
      </w:pPr>
      <w:r>
        <w:rPr>
          <w:b/>
        </w:rPr>
        <w:t xml:space="preserve">Goal</w:t>
      </w:r>
      <w:r>
        <w:t xml:space="preserve">: Final sign-off, deployment, launch.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Operator UAT</w:t>
      </w:r>
    </w:p>
    <w:p>
      <w:pPr>
        <w:numPr>
          <w:ilvl w:val="1"/>
          <w:numId w:val="1049"/>
        </w:numPr>
        <w:pStyle w:val="Compact"/>
      </w:pPr>
      <w:r>
        <w:t xml:space="preserve">Simz (product owner) tests full flow with test data</w:t>
      </w:r>
    </w:p>
    <w:p>
      <w:pPr>
        <w:numPr>
          <w:ilvl w:val="1"/>
          <w:numId w:val="1049"/>
        </w:numPr>
        <w:pStyle w:val="Compact"/>
      </w:pPr>
      <w:r>
        <w:t xml:space="preserve">Sign-off:</w:t>
      </w:r>
      <w:r>
        <w:t xml:space="preserve"> </w:t>
      </w:r>
      <w:r>
        <w:t xml:space="preserve">“</w:t>
      </w:r>
      <w:r>
        <w:t xml:space="preserve">Ready to launch</w:t>
      </w:r>
      <w:r>
        <w:t xml:space="preserve">”</w:t>
      </w:r>
    </w:p>
    <w:p>
      <w:pPr>
        <w:numPr>
          <w:ilvl w:val="1"/>
          <w:numId w:val="1049"/>
        </w:numPr>
        <w:pStyle w:val="Compact"/>
      </w:pPr>
      <w:r>
        <w:t xml:space="preserve">Document any last-minute issues, fix critical ones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Export Validation</w:t>
      </w:r>
    </w:p>
    <w:p>
      <w:pPr>
        <w:numPr>
          <w:ilvl w:val="1"/>
          <w:numId w:val="1050"/>
        </w:numPr>
        <w:pStyle w:val="Compact"/>
      </w:pPr>
      <w:r>
        <w:t xml:space="preserve">Export sample dataset from Woza La</w:t>
      </w:r>
    </w:p>
    <w:p>
      <w:pPr>
        <w:numPr>
          <w:ilvl w:val="1"/>
          <w:numId w:val="1050"/>
        </w:numPr>
        <w:pStyle w:val="Compact"/>
      </w:pPr>
      <w:r>
        <w:t xml:space="preserve">Import into DataGrows system</w:t>
      </w:r>
    </w:p>
    <w:p>
      <w:pPr>
        <w:numPr>
          <w:ilvl w:val="1"/>
          <w:numId w:val="1050"/>
        </w:numPr>
        <w:pStyle w:val="Compact"/>
      </w:pPr>
      <w:r>
        <w:t xml:space="preserve">Verify: all 86 columns present, no import errors, data integrity maintained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Responsive CSS / Polish</w:t>
      </w:r>
    </w:p>
    <w:p>
      <w:pPr>
        <w:numPr>
          <w:ilvl w:val="1"/>
          <w:numId w:val="1051"/>
        </w:numPr>
        <w:pStyle w:val="Compact"/>
      </w:pPr>
      <w:r>
        <w:t xml:space="preserve">Test on tablet (iPad 768px) and mobile (iPhone 375px)</w:t>
      </w:r>
    </w:p>
    <w:p>
      <w:pPr>
        <w:numPr>
          <w:ilvl w:val="1"/>
          <w:numId w:val="1051"/>
        </w:numPr>
        <w:pStyle w:val="Compact"/>
      </w:pPr>
      <w:r>
        <w:t xml:space="preserve">Fix layout issues in sidebar, buttons, modals</w:t>
      </w:r>
    </w:p>
    <w:p>
      <w:pPr>
        <w:numPr>
          <w:ilvl w:val="1"/>
          <w:numId w:val="1051"/>
        </w:numPr>
        <w:pStyle w:val="Compact"/>
      </w:pPr>
      <w:r>
        <w:t xml:space="preserve">Ensure dropdowns and virtual scroll work on mobile (or disable for mobile)</w:t>
      </w:r>
    </w:p>
    <w:p>
      <w:pPr>
        <w:numPr>
          <w:ilvl w:val="1"/>
          <w:numId w:val="1051"/>
        </w:numPr>
        <w:pStyle w:val="Compact"/>
      </w:pPr>
      <w:r>
        <w:t xml:space="preserve">Dark mode (optional, default to light)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Supabase Setup (Production)</w:t>
      </w:r>
    </w:p>
    <w:p>
      <w:pPr>
        <w:numPr>
          <w:ilvl w:val="1"/>
          <w:numId w:val="1052"/>
        </w:numPr>
        <w:pStyle w:val="Compact"/>
      </w:pPr>
      <w:r>
        <w:t xml:space="preserve">Run migration on Supabase production project</w:t>
      </w:r>
    </w:p>
    <w:p>
      <w:pPr>
        <w:numPr>
          <w:ilvl w:val="1"/>
          <w:numId w:val="1052"/>
        </w:numPr>
        <w:pStyle w:val="Compact"/>
      </w:pPr>
      <w:r>
        <w:t xml:space="preserve">Create RLS policies for auth users</w:t>
      </w:r>
    </w:p>
    <w:p>
      <w:pPr>
        <w:numPr>
          <w:ilvl w:val="1"/>
          <w:numId w:val="1052"/>
        </w:numPr>
        <w:pStyle w:val="Compact"/>
      </w:pPr>
      <w:r>
        <w:t xml:space="preserve">Create service role for export operations</w:t>
      </w:r>
    </w:p>
    <w:p>
      <w:pPr>
        <w:numPr>
          <w:ilvl w:val="1"/>
          <w:numId w:val="1052"/>
        </w:numPr>
        <w:pStyle w:val="Compact"/>
      </w:pPr>
      <w:r>
        <w:t xml:space="preserve">Test connection from Vercel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Vercel Deployment</w:t>
      </w:r>
    </w:p>
    <w:p>
      <w:pPr>
        <w:numPr>
          <w:ilvl w:val="1"/>
          <w:numId w:val="1053"/>
        </w:numPr>
        <w:pStyle w:val="Compact"/>
      </w:pPr>
      <w:r>
        <w:t xml:space="preserve">Connect GitHub repo to Vercel</w:t>
      </w:r>
    </w:p>
    <w:p>
      <w:pPr>
        <w:numPr>
          <w:ilvl w:val="1"/>
          <w:numId w:val="1053"/>
        </w:numPr>
        <w:pStyle w:val="Compact"/>
      </w:pPr>
      <w:r>
        <w:t xml:space="preserve">Set environment variables: SUPABASE_URL, SUPABASE_ANON_KEY, SUPABASE_SERVICE_KEY</w:t>
      </w:r>
    </w:p>
    <w:p>
      <w:pPr>
        <w:numPr>
          <w:ilvl w:val="1"/>
          <w:numId w:val="1053"/>
        </w:numPr>
        <w:pStyle w:val="Compact"/>
      </w:pPr>
      <w:r>
        <w:t xml:space="preserve">Deploy to preview, then production</w:t>
      </w:r>
    </w:p>
    <w:p>
      <w:pPr>
        <w:numPr>
          <w:ilvl w:val="1"/>
          <w:numId w:val="1053"/>
        </w:numPr>
        <w:pStyle w:val="Compact"/>
      </w:pPr>
      <w:r>
        <w:t xml:space="preserve">Test deployed app: upload → export → download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Supabase Storage Bucket</w:t>
      </w:r>
      <w:r>
        <w:t xml:space="preserve"> </w:t>
      </w:r>
      <w:r>
        <w:t xml:space="preserve">(if needed for large exports)</w:t>
      </w:r>
    </w:p>
    <w:p>
      <w:pPr>
        <w:numPr>
          <w:ilvl w:val="1"/>
          <w:numId w:val="1054"/>
        </w:numPr>
        <w:pStyle w:val="Compact"/>
      </w:pPr>
      <w:r>
        <w:t xml:space="preserve">Create bucket:</w:t>
      </w:r>
      <w:r>
        <w:t xml:space="preserve"> </w:t>
      </w:r>
      <w:r>
        <w:t xml:space="preserve">“</w:t>
      </w:r>
      <w:r>
        <w:t xml:space="preserve">woza-la-exports</w:t>
      </w:r>
      <w:r>
        <w:t xml:space="preserve">”</w:t>
      </w:r>
      <w:r>
        <w:t xml:space="preserve"> </w:t>
      </w:r>
      <w:r>
        <w:t xml:space="preserve">(private)</w:t>
      </w:r>
    </w:p>
    <w:p>
      <w:pPr>
        <w:numPr>
          <w:ilvl w:val="1"/>
          <w:numId w:val="1054"/>
        </w:numPr>
        <w:pStyle w:val="Compact"/>
      </w:pPr>
      <w:r>
        <w:t xml:space="preserve">Set RLS policy: users can only download their own exports</w:t>
      </w:r>
    </w:p>
    <w:p>
      <w:pPr>
        <w:numPr>
          <w:ilvl w:val="1"/>
          <w:numId w:val="1054"/>
        </w:numPr>
        <w:pStyle w:val="Compact"/>
      </w:pPr>
      <w:r>
        <w:t xml:space="preserve">Update exporter to write to bucket, generate signed URL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Error Monitoring</w:t>
      </w:r>
      <w:r>
        <w:t xml:space="preserve"> </w:t>
      </w:r>
      <w:r>
        <w:t xml:space="preserve">(optional, Sentry)</w:t>
      </w:r>
    </w:p>
    <w:p>
      <w:pPr>
        <w:numPr>
          <w:ilvl w:val="1"/>
          <w:numId w:val="1055"/>
        </w:numPr>
        <w:pStyle w:val="Compact"/>
      </w:pPr>
      <w:r>
        <w:t xml:space="preserve">Set up Sentry project</w:t>
      </w:r>
    </w:p>
    <w:p>
      <w:pPr>
        <w:numPr>
          <w:ilvl w:val="1"/>
          <w:numId w:val="1055"/>
        </w:numPr>
        <w:pStyle w:val="Compact"/>
      </w:pPr>
      <w:r>
        <w:t xml:space="preserve">Add SDK to Next.js app</w:t>
      </w:r>
    </w:p>
    <w:p>
      <w:pPr>
        <w:numPr>
          <w:ilvl w:val="1"/>
          <w:numId w:val="1055"/>
        </w:numPr>
        <w:pStyle w:val="Compact"/>
      </w:pPr>
      <w:r>
        <w:t xml:space="preserve">Monitor errors in production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Backup Strategy</w:t>
      </w:r>
    </w:p>
    <w:p>
      <w:pPr>
        <w:numPr>
          <w:ilvl w:val="1"/>
          <w:numId w:val="1056"/>
        </w:numPr>
        <w:pStyle w:val="Compact"/>
      </w:pPr>
      <w:r>
        <w:t xml:space="preserve">Confirm Supabase automated backups are enabled</w:t>
      </w:r>
    </w:p>
    <w:p>
      <w:pPr>
        <w:numPr>
          <w:ilvl w:val="1"/>
          <w:numId w:val="1056"/>
        </w:numPr>
        <w:pStyle w:val="Compact"/>
      </w:pPr>
      <w:r>
        <w:t xml:space="preserve">Document recovery procedure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Training / Documentation for Clerks</w:t>
      </w:r>
    </w:p>
    <w:p>
      <w:pPr>
        <w:numPr>
          <w:ilvl w:val="1"/>
          <w:numId w:val="1057"/>
        </w:numPr>
        <w:pStyle w:val="Compact"/>
      </w:pPr>
      <w:r>
        <w:t xml:space="preserve">1-page quick start: how to upload files, map columns, review dedup, export</w:t>
      </w:r>
    </w:p>
    <w:p>
      <w:pPr>
        <w:numPr>
          <w:ilvl w:val="1"/>
          <w:numId w:val="1057"/>
        </w:numPr>
        <w:pStyle w:val="Compact"/>
      </w:pPr>
      <w:r>
        <w:t xml:space="preserve">Screenshot walkthroughs</w:t>
      </w:r>
    </w:p>
    <w:p>
      <w:pPr>
        <w:numPr>
          <w:ilvl w:val="1"/>
          <w:numId w:val="1057"/>
        </w:numPr>
        <w:pStyle w:val="Compact"/>
      </w:pPr>
      <w:r>
        <w:t xml:space="preserve">FAQ: common errors and solutions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Go-Live</w:t>
      </w:r>
    </w:p>
    <w:p>
      <w:pPr>
        <w:numPr>
          <w:ilvl w:val="1"/>
          <w:numId w:val="1058"/>
        </w:numPr>
        <w:pStyle w:val="Compact"/>
      </w:pPr>
      <w:r>
        <w:t xml:space="preserve">Announce to firm clerks</w:t>
      </w:r>
    </w:p>
    <w:p>
      <w:pPr>
        <w:numPr>
          <w:ilvl w:val="1"/>
          <w:numId w:val="1058"/>
        </w:numPr>
        <w:pStyle w:val="Compact"/>
      </w:pPr>
      <w:r>
        <w:t xml:space="preserve">Share app URL, login credentials</w:t>
      </w:r>
    </w:p>
    <w:p>
      <w:pPr>
        <w:numPr>
          <w:ilvl w:val="1"/>
          <w:numId w:val="1058"/>
        </w:numPr>
        <w:pStyle w:val="Compact"/>
      </w:pPr>
      <w:r>
        <w:t xml:space="preserve">Monitor first few sessions for issues</w:t>
      </w:r>
    </w:p>
    <w:p>
      <w:pPr>
        <w:numPr>
          <w:ilvl w:val="1"/>
          <w:numId w:val="1058"/>
        </w:numPr>
        <w:pStyle w:val="Compact"/>
      </w:pPr>
      <w:r>
        <w:t xml:space="preserve">Be on standby for support</w:t>
      </w:r>
    </w:p>
    <w:p>
      <w:pPr>
        <w:pStyle w:val="FirstParagraph"/>
      </w:pPr>
      <w:r>
        <w:rPr>
          <w:b/>
        </w:rPr>
        <w:t xml:space="preserve">Verification</w:t>
      </w:r>
      <w:r>
        <w:t xml:space="preserve">: Deployed app works end-to-end. Exports are valid. Operator UAT signed 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items-already-completed-design-phase"/>
      <w:r>
        <w:t xml:space="preserve">Items Already Completed (Design Phase)</w:t>
      </w:r>
      <w:bookmarkEnd w:id="29"/>
    </w:p>
    <w:p>
      <w:pPr>
        <w:pStyle w:val="FirstParagraph"/>
      </w:pPr>
      <w:r>
        <w:t xml:space="preserve">These are marked with ✅ because they were completed during the design/architecture phase: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validator/id-validator.ts</w:t>
      </w:r>
      <w:r>
        <w:t xml:space="preserve"> </w:t>
      </w:r>
      <w:r>
        <w:t xml:space="preserve">— SA ID Luhn, CIPC regex, Tax/VAT validation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normalizer/file-validator.ts</w:t>
      </w:r>
      <w:r>
        <w:t xml:space="preserve"> </w:t>
      </w:r>
      <w:r>
        <w:t xml:space="preserve">— Encoding detection, file size/extension validation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parsers/mapping-heuristics.ts</w:t>
      </w:r>
      <w:r>
        <w:t xml:space="preserve"> </w:t>
      </w:r>
      <w:r>
        <w:t xml:space="preserve">— 3-pass mapping with Afrikaans support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rules/engine.ts</w:t>
      </w:r>
      <w:r>
        <w:t xml:space="preserve"> </w:t>
      </w:r>
      <w:r>
        <w:t xml:space="preserve">— Declarative rule engine with sticky reverts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merger/conflict-detector.ts</w:t>
      </w:r>
      <w:r>
        <w:t xml:space="preserve"> </w:t>
      </w:r>
      <w:r>
        <w:t xml:space="preserve">— Conflict detection for incremental imports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schema/template-version.ts</w:t>
      </w:r>
      <w:r>
        <w:t xml:space="preserve"> </w:t>
      </w:r>
      <w:r>
        <w:t xml:space="preserve">— Template versioning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matcher/index.ts</w:t>
      </w:r>
      <w:r>
        <w:t xml:space="preserve"> </w:t>
      </w:r>
      <w:r>
        <w:t xml:space="preserve">— Dedup confirmation gate (partially; refinements in Day 3)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validator/index.ts</w:t>
      </w:r>
      <w:r>
        <w:t xml:space="preserve"> </w:t>
      </w:r>
      <w:r>
        <w:t xml:space="preserve">— SA-specific validation (partially; refinements in Day 3)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exporter/index.ts</w:t>
      </w:r>
      <w:r>
        <w:t xml:space="preserve"> </w:t>
      </w:r>
      <w:r>
        <w:t xml:space="preserve">— ExcelJS export with assertions (partially; refinements in Day 3)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DedupConfirmation.tsx</w:t>
      </w:r>
      <w:r>
        <w:t xml:space="preserve"> </w:t>
      </w:r>
      <w:r>
        <w:t xml:space="preserve">— Dedup review component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api/export/[sessionId]/route.ts</w:t>
      </w:r>
      <w:r>
        <w:t xml:space="preserve"> </w:t>
      </w:r>
      <w:r>
        <w:t xml:space="preserve">— Export API with versioning</w:t>
      </w:r>
    </w:p>
    <w:p>
      <w:pPr>
        <w:pStyle w:val="FirstParagraph"/>
      </w:pPr>
      <w:r>
        <w:t xml:space="preserve">For these items, Days 1-4 focus on refinement, integration, and verification rather than full from-scratch implementation.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finition-of-done"/>
      <w:r>
        <w:t xml:space="preserve">Definition of Done</w:t>
      </w:r>
      <w:bookmarkEnd w:id="30"/>
    </w:p>
    <w:p>
      <w:pPr>
        <w:pStyle w:val="FirstParagraph"/>
      </w:pPr>
      <w:r>
        <w:t xml:space="preserve">A feature is done when: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Code Quality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tsc --noEmit</w:t>
      </w:r>
      <w:r>
        <w:t xml:space="preserve"> </w:t>
      </w:r>
      <w:r>
        <w:t xml:space="preserve">passes with 0 errors, 0 warnings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succeeds</w:t>
      </w:r>
    </w:p>
    <w:p>
      <w:pPr>
        <w:numPr>
          <w:ilvl w:val="1"/>
          <w:numId w:val="1061"/>
        </w:numPr>
        <w:pStyle w:val="Compact"/>
      </w:pPr>
      <w:r>
        <w:t xml:space="preserve">Code follows TypeScript strict mode (no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types)</w:t>
      </w:r>
    </w:p>
    <w:p>
      <w:pPr>
        <w:numPr>
          <w:ilvl w:val="1"/>
          <w:numId w:val="1061"/>
        </w:numPr>
        <w:pStyle w:val="Compact"/>
      </w:pPr>
      <w:r>
        <w:t xml:space="preserve">Comments explain complex logic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Testing</w:t>
      </w:r>
    </w:p>
    <w:p>
      <w:pPr>
        <w:numPr>
          <w:ilvl w:val="1"/>
          <w:numId w:val="1062"/>
        </w:numPr>
        <w:pStyle w:val="Compact"/>
      </w:pPr>
      <w:r>
        <w:t xml:space="preserve">Unit tests written and passing (if applicable)</w:t>
      </w:r>
    </w:p>
    <w:p>
      <w:pPr>
        <w:numPr>
          <w:ilvl w:val="1"/>
          <w:numId w:val="1062"/>
        </w:numPr>
        <w:pStyle w:val="Compact"/>
      </w:pPr>
      <w:r>
        <w:t xml:space="preserve">Integration test covers happy path</w:t>
      </w:r>
    </w:p>
    <w:p>
      <w:pPr>
        <w:numPr>
          <w:ilvl w:val="1"/>
          <w:numId w:val="1062"/>
        </w:numPr>
        <w:pStyle w:val="Compact"/>
      </w:pPr>
      <w:r>
        <w:t xml:space="preserve">Edge cases tested (SA ID, CIPC, Afrikaans, etc.)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Functionality</w:t>
      </w:r>
    </w:p>
    <w:p>
      <w:pPr>
        <w:numPr>
          <w:ilvl w:val="1"/>
          <w:numId w:val="1063"/>
        </w:numPr>
        <w:pStyle w:val="Compact"/>
      </w:pPr>
      <w:r>
        <w:t xml:space="preserve">Feature works as specified in TECHNICAL_ARCHITECTURE.md</w:t>
      </w:r>
    </w:p>
    <w:p>
      <w:pPr>
        <w:numPr>
          <w:ilvl w:val="1"/>
          <w:numId w:val="1063"/>
        </w:numPr>
        <w:pStyle w:val="Compact"/>
      </w:pPr>
      <w:r>
        <w:t xml:space="preserve">Error handling is robust (try-catch, validation, user feedback)</w:t>
      </w:r>
    </w:p>
    <w:p>
      <w:pPr>
        <w:numPr>
          <w:ilvl w:val="1"/>
          <w:numId w:val="1063"/>
        </w:numPr>
        <w:pStyle w:val="Compact"/>
      </w:pPr>
      <w:r>
        <w:t xml:space="preserve">Performance is acceptable (parsing &lt;5s, export &lt;10s)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UI/UX</w:t>
      </w:r>
    </w:p>
    <w:p>
      <w:pPr>
        <w:numPr>
          <w:ilvl w:val="1"/>
          <w:numId w:val="1064"/>
        </w:numPr>
        <w:pStyle w:val="Compact"/>
      </w:pPr>
      <w:r>
        <w:t xml:space="preserve">Component renders without console errors</w:t>
      </w:r>
    </w:p>
    <w:p>
      <w:pPr>
        <w:numPr>
          <w:ilvl w:val="1"/>
          <w:numId w:val="1064"/>
        </w:numPr>
        <w:pStyle w:val="Compact"/>
      </w:pPr>
      <w:r>
        <w:t xml:space="preserve">Responsive on desktop, tablet, mobile</w:t>
      </w:r>
    </w:p>
    <w:p>
      <w:pPr>
        <w:numPr>
          <w:ilvl w:val="1"/>
          <w:numId w:val="1064"/>
        </w:numPr>
        <w:pStyle w:val="Compact"/>
      </w:pPr>
      <w:r>
        <w:t xml:space="preserve">Loading states, error toasts, success feedback</w:t>
      </w:r>
    </w:p>
    <w:p>
      <w:pPr>
        <w:numPr>
          <w:ilvl w:val="1"/>
          <w:numId w:val="1064"/>
        </w:numPr>
        <w:pStyle w:val="Compact"/>
      </w:pPr>
      <w:r>
        <w:t xml:space="preserve">Keyboard navigation (tab, enter, escape)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Data Integrity</w:t>
      </w:r>
    </w:p>
    <w:p>
      <w:pPr>
        <w:numPr>
          <w:ilvl w:val="1"/>
          <w:numId w:val="1065"/>
        </w:numPr>
        <w:pStyle w:val="Compact"/>
      </w:pPr>
      <w:r>
        <w:t xml:space="preserve">All data persisted to Supabase correctly</w:t>
      </w:r>
    </w:p>
    <w:p>
      <w:pPr>
        <w:numPr>
          <w:ilvl w:val="1"/>
          <w:numId w:val="1065"/>
        </w:numPr>
        <w:pStyle w:val="Compact"/>
      </w:pPr>
      <w:r>
        <w:t xml:space="preserve">RLS policies enforced</w:t>
      </w:r>
    </w:p>
    <w:p>
      <w:pPr>
        <w:numPr>
          <w:ilvl w:val="1"/>
          <w:numId w:val="1065"/>
        </w:numPr>
        <w:pStyle w:val="Compact"/>
      </w:pPr>
      <w:r>
        <w:t xml:space="preserve">Audit trail (edits table) complete</w:t>
      </w:r>
    </w:p>
    <w:p>
      <w:pPr>
        <w:numPr>
          <w:ilvl w:val="1"/>
          <w:numId w:val="1065"/>
        </w:numPr>
        <w:pStyle w:val="Compact"/>
      </w:pPr>
      <w:r>
        <w:t xml:space="preserve">No data loss on pipeline stages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Documentation</w:t>
      </w:r>
    </w:p>
    <w:p>
      <w:pPr>
        <w:numPr>
          <w:ilvl w:val="1"/>
          <w:numId w:val="1066"/>
        </w:numPr>
        <w:pStyle w:val="Compact"/>
      </w:pPr>
      <w:r>
        <w:t xml:space="preserve">Code comments for complex functions</w:t>
      </w:r>
    </w:p>
    <w:p>
      <w:pPr>
        <w:numPr>
          <w:ilvl w:val="1"/>
          <w:numId w:val="1066"/>
        </w:numPr>
        <w:pStyle w:val="Compact"/>
      </w:pPr>
      <w:r>
        <w:t xml:space="preserve">API routes documented in TECHNICAL_ARCHITECTURE.md</w:t>
      </w:r>
    </w:p>
    <w:p>
      <w:pPr>
        <w:numPr>
          <w:ilvl w:val="1"/>
          <w:numId w:val="1066"/>
        </w:numPr>
        <w:pStyle w:val="Compact"/>
      </w:pPr>
      <w:r>
        <w:t xml:space="preserve">Test cases documented in TESTING_AND_LAUNCH.md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isk-mitigations"/>
      <w:r>
        <w:t xml:space="preserve">Risk Mitigations</w:t>
      </w:r>
      <w:bookmarkEnd w:id="31"/>
    </w:p>
    <w:tbl>
      <w:tblPr>
        <w:tblStyle w:val="Table"/>
        <w:tblW w:type="pct" w:w="5000.0"/>
        <w:tblLook w:firstRow="1"/>
      </w:tblPr>
      <w:tblGrid>
        <w:gridCol w:w="528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Encoding detection fails on unusual files</w:t>
            </w:r>
          </w:p>
        </w:tc>
        <w:tc>
          <w:p>
            <w:pPr>
              <w:pStyle w:val="Compact"/>
              <w:jc w:val="left"/>
            </w:pPr>
            <w:r>
              <w:t xml:space="preserve">Test with real Sage/CIPC/SARS files early (Day 2); fallback to UTF-8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 ID Luhn validation too strict (pre-1900 dates)</w:t>
            </w:r>
          </w:p>
        </w:tc>
        <w:tc>
          <w:p>
            <w:pPr>
              <w:pStyle w:val="Compact"/>
              <w:jc w:val="left"/>
            </w:pPr>
            <w:r>
              <w:t xml:space="preserve">Allow IDs with birth dates 1800-2100; document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matching (Levenshtein) causes false positives</w:t>
            </w:r>
          </w:p>
        </w:tc>
        <w:tc>
          <w:p>
            <w:pPr>
              <w:pStyle w:val="Compact"/>
              <w:jc w:val="left"/>
            </w:pPr>
            <w:r>
              <w:t xml:space="preserve">Threshold 0.85 empirically chosen; manual review gate catches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ExcelJS doesn’t preserve x14 dropdowns</w:t>
            </w:r>
          </w:p>
        </w:tc>
        <w:tc>
          <w:p>
            <w:pPr>
              <w:pStyle w:val="Compact"/>
              <w:jc w:val="left"/>
            </w:pPr>
            <w:r>
              <w:t xml:space="preserve">Test template file immediately (Day 3); if needed, post-process XML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locking prevents legitimate edits</w:t>
            </w:r>
          </w:p>
        </w:tc>
        <w:tc>
          <w:p>
            <w:pPr>
              <w:pStyle w:val="Compact"/>
              <w:jc w:val="left"/>
            </w:pPr>
            <w:r>
              <w:t xml:space="preserve">Lock expires after 30 min; operator can force unlock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degrades with 500+ clients</w:t>
            </w:r>
          </w:p>
        </w:tc>
        <w:tc>
          <w:p>
            <w:pPr>
              <w:pStyle w:val="Compact"/>
              <w:jc w:val="left"/>
            </w:pPr>
            <w:r>
              <w:t xml:space="preserve">Virtual scroll for sidebar; server-side validation; profile/optimize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 cold start delays export</w:t>
            </w:r>
          </w:p>
        </w:tc>
        <w:tc>
          <w:p>
            <w:pPr>
              <w:pStyle w:val="Compact"/>
              <w:jc w:val="left"/>
            </w:pPr>
            <w:r>
              <w:t xml:space="preserve">Use streaming response; test with real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munication-cadence"/>
      <w:r>
        <w:t xml:space="preserve">Communication Cadence</w:t>
      </w:r>
      <w:bookmarkEnd w:id="32"/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Daily Standup</w:t>
      </w:r>
      <w:r>
        <w:t xml:space="preserve">: 15 min, async Slack updates (progress, blockers)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Weekly Sync</w:t>
      </w:r>
      <w:r>
        <w:t xml:space="preserve">: 30 min, discuss sprint progress, adjust plan if needed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UAT</w:t>
      </w:r>
      <w:r>
        <w:t xml:space="preserve">: Dedicated session near end of sprint with product owner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print-success-criteria"/>
      <w:r>
        <w:t xml:space="preserve">Sprint Success Criteria</w:t>
      </w:r>
      <w:bookmarkEnd w:id="33"/>
    </w:p>
    <w:p>
      <w:pPr>
        <w:numPr>
          <w:ilvl w:val="0"/>
          <w:numId w:val="1068"/>
        </w:numPr>
        <w:pStyle w:val="Compact"/>
      </w:pPr>
      <w:r>
        <w:t xml:space="preserve">☐ All 20 failure modes addressed (from design doc)</w:t>
      </w:r>
    </w:p>
    <w:p>
      <w:pPr>
        <w:numPr>
          <w:ilvl w:val="0"/>
          <w:numId w:val="1068"/>
        </w:numPr>
        <w:pStyle w:val="Compact"/>
      </w:pPr>
      <w:r>
        <w:t xml:space="preserve">☐ Operator can complete full flow without developer help</w:t>
      </w:r>
    </w:p>
    <w:p>
      <w:pPr>
        <w:numPr>
          <w:ilvl w:val="0"/>
          <w:numId w:val="1068"/>
        </w:numPr>
        <w:pStyle w:val="Compact"/>
      </w:pPr>
      <w:r>
        <w:t xml:space="preserve">☐ Export produces valid .xlsx accepted by DataGrows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tsc --noEmit &amp;&amp; npm run build</w:t>
      </w:r>
      <w:r>
        <w:t xml:space="preserve"> </w:t>
      </w:r>
      <w:r>
        <w:t xml:space="preserve">pass with 0 errors</w:t>
      </w:r>
    </w:p>
    <w:p>
      <w:pPr>
        <w:numPr>
          <w:ilvl w:val="0"/>
          <w:numId w:val="1068"/>
        </w:numPr>
        <w:pStyle w:val="Compact"/>
      </w:pPr>
      <w:r>
        <w:t xml:space="preserve">☐ 90%+ test coverage for critical modules (normalizer, validator, exporter)</w:t>
      </w:r>
    </w:p>
    <w:p>
      <w:pPr>
        <w:numPr>
          <w:ilvl w:val="0"/>
          <w:numId w:val="1068"/>
        </w:numPr>
        <w:pStyle w:val="Compact"/>
      </w:pPr>
      <w:r>
        <w:t xml:space="preserve">☐ Deployed to Vercel and tested in production</w:t>
      </w:r>
    </w:p>
    <w:p>
      <w:pPr>
        <w:numPr>
          <w:ilvl w:val="0"/>
          <w:numId w:val="1068"/>
        </w:numPr>
        <w:pStyle w:val="Compact"/>
      </w:pPr>
      <w:r>
        <w:t xml:space="preserve">☐ Operator UAT signed off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ost-sprint-roadmap"/>
      <w:r>
        <w:t xml:space="preserve">Post-Sprint Roadmap</w:t>
      </w:r>
      <w:bookmarkEnd w:id="34"/>
    </w:p>
    <w:p>
      <w:pPr>
        <w:pStyle w:val="FirstParagraph"/>
      </w:pPr>
      <w:r>
        <w:t xml:space="preserve">After v2 launch, consider: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SSE Progress Updates</w:t>
      </w:r>
      <w:r>
        <w:t xml:space="preserve">: Implement</w:t>
      </w:r>
      <w:r>
        <w:t xml:space="preserve"> </w:t>
      </w:r>
      <w:r>
        <w:rPr>
          <w:rStyle w:val="VerbatimChar"/>
        </w:rPr>
        <w:t xml:space="preserve">api/pipeline/[sessionId]/route.ts</w:t>
      </w:r>
      <w:r>
        <w:t xml:space="preserve"> </w:t>
      </w:r>
      <w:r>
        <w:t xml:space="preserve">for real-time progress bars on long operations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Batch Import</w:t>
      </w:r>
      <w:r>
        <w:t xml:space="preserve">: Allow uploading ZIP file with multiple source files, auto-process all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Template Management</w:t>
      </w:r>
      <w:r>
        <w:t xml:space="preserve">: UI to upload custom templates, versioning with checksum validation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Audit Reports</w:t>
      </w:r>
      <w:r>
        <w:t xml:space="preserve">: Download full edit history (who changed what, when)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Scheduled Exports</w:t>
      </w:r>
      <w:r>
        <w:t xml:space="preserve">: Set up recurring exports on a schedule (weekly, monthly)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API Integration</w:t>
      </w:r>
      <w:r>
        <w:t xml:space="preserve">: Expose Woza La as API for DataGrows internal tools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2026-04-19T16:58:33Z</dcterms:created>
  <dcterms:modified xsi:type="dcterms:W3CDTF">2026-04-19T16:58:33Z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