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2 — K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か き く け こ.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Keep the k sound the same and change only the vowel after it.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き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け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か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き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く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け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こ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か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く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ka-ki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ku-ke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ko-ko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ka-ko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か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き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く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け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こ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 consonant stays k all the way through the row.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Only the vowel changes: a, i, u, e, o.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Practice saying the row in order until it sounds smooth.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