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7 — M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ま み む め も. The m row is regular and easy to blend into simple syllable pairs.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ma, mi, mu, me, mo.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め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ま  __  む  __  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   ま   み   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み   ひ   む   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ma, mi, mu, me, mo.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まみ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ma-mi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mu-me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ま  __  む  __  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み, め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   ま   み   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は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み   ひ   む   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ひ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ma, mi, mu, me, mo.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This is another strong confidence-building row because the sounds are very regular.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