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や ゆ よ.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y row has only three kana, so students can focus on hearing the vowel clearly.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ya, yu, yo.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yu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u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2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や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よ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There is no yi or ye in the basic hiragana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Because the row is short, it works well as a quick review worksheet.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Focus on keeping ya, yu, and yo clearly different from one another.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