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な に ぬ ね の.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row is regular and is good for building reading confidence.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Most full hiragana rows follow the vowel order a, i, u, e, o. In this set that sounds like: na, ni, nu, ne, no.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nu-ne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に, ね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row follows the sound pattern very clearly, which makes it a good review row.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