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や ゆ よ.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y row has only three kana, so students can focus on hearing the vowel clearly.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ya, yu, yo.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や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や, よ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ま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み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む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There is no yi or ye in the basic hiragana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Because the row is short, it works well as a quick review worksheet.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Focus on keeping ya, yu, and yo clearly different from one another.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