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3 — S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さ し す せ そ.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s row introduces し, which sounds like shi instead of si.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sa, shi, su, se, so.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し = shi.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[kana]  -&gt;  [your reading]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Write one short romaji answer on the line.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__  C  __  E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Fill in the missing middle parts of the pattern.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B  X  B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Circle the one item that does not belong.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さ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す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そ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し  __  せ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   せ   く   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さし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sa-shi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su-shi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se-so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そさ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so-sa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さ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し, せ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し  __  せ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さ, す, そ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き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す   せ   く   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く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し is one of the first kana that does not match a simple consonant + vowel pattern.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often remember すし because sushi is already familiar in English.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Keep the vowel steady even when the spelling changes.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