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15794799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3E7F2042" w14:textId="3D638C85" w:rsidR="00286A0B" w:rsidRDefault="00286A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887921" wp14:editId="3A9B985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A79CEF8292D40269E66A2DFD8BED4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0569CE" w14:textId="25AA4741" w:rsidR="00286A0B" w:rsidRDefault="00286A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86A0B"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پروژه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906DA91B9794A699640E4DC31C18C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B8D7E8" w14:textId="63DD4DA3" w:rsidR="00286A0B" w:rsidRPr="00286A0B" w:rsidRDefault="00286A0B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 w:rsidRPr="00286A0B"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طراحی سیستم های دیجیتال</w:t>
              </w:r>
            </w:p>
          </w:sdtContent>
        </w:sdt>
        <w:p w14:paraId="6E3FB17A" w14:textId="77777777" w:rsidR="00286A0B" w:rsidRDefault="00286A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11C85" wp14:editId="3D201A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DB95EC" w14:textId="293FDD33" w:rsidR="00286A0B" w:rsidRPr="00286A0B" w:rsidRDefault="00286A0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86A0B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06/04/1403</w:t>
                                    </w:r>
                                  </w:p>
                                </w:sdtContent>
                              </w:sdt>
                              <w:p w14:paraId="5D134D68" w14:textId="1678CF3C" w:rsidR="00286A0B" w:rsidRPr="00286A0B" w:rsidRDefault="00286A0B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86A0B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rtl/>
                                      </w:rPr>
                                      <w:t>سینا عزیزالدین</w:t>
                                    </w:r>
                                  </w:sdtContent>
                                </w:sdt>
                              </w:p>
                              <w:p w14:paraId="488D8458" w14:textId="7F6C60F5" w:rsidR="00286A0B" w:rsidRPr="00286A0B" w:rsidRDefault="00286A0B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86A0B">
                                      <w:rPr>
                                        <w:rFonts w:cs="B Nazanin" w:hint="cs"/>
                                        <w:color w:val="4472C4" w:themeColor="accent1"/>
                                        <w:rtl/>
                                      </w:rPr>
                                      <w:t>401110291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11C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DB95EC" w14:textId="293FDD33" w:rsidR="00286A0B" w:rsidRPr="00286A0B" w:rsidRDefault="00286A0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86A0B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>06/04/1403</w:t>
                              </w:r>
                            </w:p>
                          </w:sdtContent>
                        </w:sdt>
                        <w:p w14:paraId="5D134D68" w14:textId="1678CF3C" w:rsidR="00286A0B" w:rsidRPr="00286A0B" w:rsidRDefault="00286A0B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86A0B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rtl/>
                                </w:rPr>
                                <w:t>سینا عزیزالدین</w:t>
                              </w:r>
                            </w:sdtContent>
                          </w:sdt>
                        </w:p>
                        <w:p w14:paraId="488D8458" w14:textId="7F6C60F5" w:rsidR="00286A0B" w:rsidRPr="00286A0B" w:rsidRDefault="00286A0B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86A0B">
                                <w:rPr>
                                  <w:rFonts w:cs="B Nazanin" w:hint="cs"/>
                                  <w:color w:val="4472C4" w:themeColor="accent1"/>
                                  <w:rtl/>
                                </w:rPr>
                                <w:t>401110291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A07253" wp14:editId="0D4E9C6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89A296" w14:textId="0321A4A9" w:rsidR="00286A0B" w:rsidRDefault="00286A0B">
          <w:r>
            <w:br w:type="page"/>
          </w:r>
        </w:p>
      </w:sdtContent>
    </w:sdt>
    <w:p w14:paraId="6FE3C593" w14:textId="317E025D" w:rsidR="00503BB3" w:rsidRDefault="00286A0B" w:rsidP="00286A0B">
      <w:pPr>
        <w:jc w:val="right"/>
        <w:rPr>
          <w:rFonts w:cs="B Nazanin"/>
          <w:b/>
          <w:bCs/>
          <w:sz w:val="26"/>
          <w:szCs w:val="26"/>
          <w:rtl/>
        </w:rPr>
      </w:pPr>
      <w:r>
        <w:rPr>
          <w:rFonts w:cs="B Nazanin" w:hint="cs"/>
          <w:b/>
          <w:bCs/>
          <w:sz w:val="26"/>
          <w:szCs w:val="26"/>
          <w:rtl/>
        </w:rPr>
        <w:lastRenderedPageBreak/>
        <w:t>توضیحات اولیه:</w:t>
      </w:r>
    </w:p>
    <w:p w14:paraId="4A8D776F" w14:textId="639339E4" w:rsidR="00286A0B" w:rsidRDefault="00286A0B" w:rsidP="00286A0B">
      <w:pPr>
        <w:bidi/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سوال هشتم از سری سوالات میانترم را انتخاب کرده‌ام. همچنین چون نمره 79 از 100 در پایانترم کسب کرده بودم، از انجام بخش ب آن صرف نظر کردم و صرفا بخش الف آن را پیاده سازی کردم.</w:t>
      </w:r>
    </w:p>
    <w:p w14:paraId="5D76DBAB" w14:textId="7ACA5276" w:rsidR="00286A0B" w:rsidRDefault="00286A0B" w:rsidP="00286A0B">
      <w:pPr>
        <w:bidi/>
        <w:jc w:val="both"/>
        <w:rPr>
          <w:rFonts w:cs="B Nazanin"/>
          <w:b/>
          <w:bCs/>
          <w:sz w:val="26"/>
          <w:szCs w:val="26"/>
          <w:rtl/>
        </w:rPr>
      </w:pPr>
      <w:r>
        <w:rPr>
          <w:rFonts w:cs="B Nazanin" w:hint="cs"/>
          <w:b/>
          <w:bCs/>
          <w:sz w:val="26"/>
          <w:szCs w:val="26"/>
          <w:rtl/>
        </w:rPr>
        <w:t>شرح راه حل:</w:t>
      </w:r>
    </w:p>
    <w:p w14:paraId="6F0AAB81" w14:textId="7D5F2957" w:rsidR="00286A0B" w:rsidRDefault="00286A0B" w:rsidP="00286A0B">
      <w:pPr>
        <w:bidi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</w:rPr>
        <w:t xml:space="preserve">کل ماژول ها، یک ماژول به نام </w:t>
      </w:r>
      <w:proofErr w:type="spellStart"/>
      <w:r>
        <w:rPr>
          <w:rFonts w:asciiTheme="majorBidi" w:hAnsiTheme="majorBidi" w:cstheme="majorBidi"/>
          <w:sz w:val="26"/>
          <w:szCs w:val="26"/>
        </w:rPr>
        <w:t>Parking_management</w:t>
      </w:r>
      <w:proofErr w:type="spellEnd"/>
      <w:r>
        <w:rPr>
          <w:rFonts w:asciiTheme="majorBidi" w:hAnsiTheme="majorBidi" w:cstheme="majorBidi" w:hint="cs"/>
          <w:sz w:val="26"/>
          <w:szCs w:val="26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و یک ماژول به نام </w:t>
      </w:r>
      <w:r>
        <w:rPr>
          <w:rFonts w:asciiTheme="majorBidi" w:hAnsiTheme="majorBidi" w:cs="B Nazanin"/>
          <w:sz w:val="26"/>
          <w:szCs w:val="26"/>
          <w:lang w:bidi="fa-IR"/>
        </w:rPr>
        <w:t>TB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که تست بنچ هستند. ابتدا ماژول اول را شرح می‌دهم، بخش بالای کد در عکس نیفتاده است که می‌توانید آن را در فایل </w:t>
      </w:r>
      <w:proofErr w:type="spellStart"/>
      <w:r>
        <w:rPr>
          <w:rFonts w:asciiTheme="majorBidi" w:hAnsiTheme="majorBidi" w:cs="B Nazanin"/>
          <w:sz w:val="26"/>
          <w:szCs w:val="26"/>
          <w:lang w:bidi="fa-IR"/>
        </w:rPr>
        <w:t>Parking_management.v</w:t>
      </w:r>
      <w:proofErr w:type="spellEnd"/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ببینید:</w:t>
      </w:r>
    </w:p>
    <w:p w14:paraId="18D3AE4C" w14:textId="0C8FE7AD" w:rsidR="00286A0B" w:rsidRDefault="00286A0B" w:rsidP="00286A0B">
      <w:pPr>
        <w:bidi/>
        <w:jc w:val="center"/>
        <w:rPr>
          <w:rFonts w:asciiTheme="majorBidi" w:hAnsiTheme="majorBidi" w:cs="B Nazanin"/>
          <w:sz w:val="26"/>
          <w:szCs w:val="26"/>
          <w:rtl/>
          <w:lang w:bidi="fa-IR"/>
        </w:rPr>
      </w:pPr>
      <w:r w:rsidRPr="00286A0B">
        <w:rPr>
          <w:rFonts w:asciiTheme="majorBidi" w:hAnsiTheme="majorBidi" w:cs="B Nazanin"/>
          <w:sz w:val="26"/>
          <w:szCs w:val="26"/>
          <w:rtl/>
          <w:lang w:bidi="fa-IR"/>
        </w:rPr>
        <w:drawing>
          <wp:inline distT="0" distB="0" distL="0" distR="0" wp14:anchorId="07B785C8" wp14:editId="7067B8D8">
            <wp:extent cx="3782397" cy="5917727"/>
            <wp:effectExtent l="0" t="0" r="8890" b="6985"/>
            <wp:docPr id="145633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3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775" cy="59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96B8" w14:textId="708F9D8E" w:rsidR="00286A0B" w:rsidRDefault="00286A0B" w:rsidP="00286A0B">
      <w:pPr>
        <w:bidi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sz w:val="26"/>
          <w:szCs w:val="26"/>
          <w:rtl/>
          <w:lang w:bidi="fa-IR"/>
        </w:rPr>
        <w:t>در ابتدا ظرفیت‌ها را با توجه به زمان کنونی (</w:t>
      </w:r>
      <w:proofErr w:type="spellStart"/>
      <w:r>
        <w:rPr>
          <w:rFonts w:asciiTheme="majorBidi" w:hAnsiTheme="majorBidi" w:cs="B Nazanin"/>
          <w:sz w:val="26"/>
          <w:szCs w:val="26"/>
          <w:lang w:bidi="fa-IR"/>
        </w:rPr>
        <w:t>current_hour</w:t>
      </w:r>
      <w:proofErr w:type="spellEnd"/>
      <w:r>
        <w:rPr>
          <w:rFonts w:asciiTheme="majorBidi" w:hAnsiTheme="majorBidi" w:cs="B Nazanin" w:hint="cs"/>
          <w:sz w:val="26"/>
          <w:szCs w:val="26"/>
          <w:rtl/>
          <w:lang w:bidi="fa-IR"/>
        </w:rPr>
        <w:t>) بدست آورده‌ایم. سپس تغییرات مورد نیاز در خروجی ها در هنگام ورود و خروج ماشین بسته به اینکه از ماشین</w:t>
      </w:r>
      <w:r>
        <w:rPr>
          <w:rFonts w:asciiTheme="majorBidi" w:hAnsiTheme="majorBidi" w:cs="B Nazanin" w:hint="cs"/>
          <w:sz w:val="26"/>
          <w:szCs w:val="26"/>
          <w:u w:val="words"/>
          <w:rtl/>
          <w:lang w:bidi="fa-IR"/>
        </w:rPr>
        <w:t>‌‎‎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های دانشگاه هستند یا خیر را اعمال کرده‌ایم. نکته‌ای که باید به آن توجه کنید، این است که در شرایطی که ظرفیت </w:t>
      </w:r>
      <w:r w:rsidR="00EE3DAF">
        <w:rPr>
          <w:rFonts w:asciiTheme="majorBidi" w:hAnsiTheme="majorBidi" w:cs="B Nazanin" w:hint="cs"/>
          <w:sz w:val="26"/>
          <w:szCs w:val="26"/>
          <w:rtl/>
          <w:lang w:bidi="fa-IR"/>
        </w:rPr>
        <w:t>ورود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</w:t>
      </w:r>
      <w:r w:rsidR="00EE3DAF">
        <w:rPr>
          <w:rFonts w:asciiTheme="majorBidi" w:hAnsiTheme="majorBidi" w:cs="B Nazanin" w:hint="cs"/>
          <w:sz w:val="26"/>
          <w:szCs w:val="26"/>
          <w:rtl/>
          <w:lang w:bidi="fa-IR"/>
        </w:rPr>
        <w:t>کارکنان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دانشگاه پر باشد، ماشین‌های مربوط به دانشگاه می‌توانند </w:t>
      </w:r>
      <w:r w:rsidR="00EE3DAF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به عنوان ماشین آزاد وارد شوند 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و همچنین در ساعت 13 تا 16 که ظرفیت </w:t>
      </w:r>
      <w:r w:rsidR="00EE3DAF">
        <w:rPr>
          <w:rFonts w:asciiTheme="majorBidi" w:hAnsiTheme="majorBidi" w:cs="B Nazanin" w:hint="cs"/>
          <w:sz w:val="26"/>
          <w:szCs w:val="26"/>
          <w:rtl/>
          <w:lang w:bidi="fa-IR"/>
        </w:rPr>
        <w:t>کارکنان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دانشگاه کم و کمتر می‌شود</w:t>
      </w:r>
      <w:r w:rsidR="00EE3DAF">
        <w:rPr>
          <w:rFonts w:asciiTheme="majorBidi" w:hAnsiTheme="majorBidi" w:cs="B Nazanin" w:hint="cs"/>
          <w:sz w:val="26"/>
          <w:szCs w:val="26"/>
          <w:rtl/>
          <w:lang w:bidi="fa-IR"/>
        </w:rPr>
        <w:t>،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اگر ظرفیت </w:t>
      </w:r>
      <w:r w:rsidR="00EE3DAF">
        <w:rPr>
          <w:rFonts w:asciiTheme="majorBidi" w:hAnsiTheme="majorBidi" w:cs="B Nazanin" w:hint="cs"/>
          <w:sz w:val="26"/>
          <w:szCs w:val="26"/>
          <w:rtl/>
          <w:lang w:bidi="fa-IR"/>
        </w:rPr>
        <w:t>ورود کارکنان قبل از کم شدن پر باشد، در این صورت به اندازه‌ای که از ظرفیت پارکینگ مخصوص دانشگاه کم می‌شود، از ماشین‌های کارکنان کم شده و به ماشین‌های آزاد اضافه می‌شود. حال برای بررسی صحت این کد به این تست بنچ دقت کنید:</w:t>
      </w:r>
    </w:p>
    <w:p w14:paraId="170AF02F" w14:textId="1DD2791B" w:rsidR="00EE3DAF" w:rsidRDefault="00EE3DAF" w:rsidP="00EE3DAF">
      <w:pPr>
        <w:bidi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 w:rsidRPr="00EE3DAF">
        <w:rPr>
          <w:rFonts w:asciiTheme="majorBidi" w:hAnsiTheme="majorBidi" w:cs="B Nazanin"/>
          <w:sz w:val="26"/>
          <w:szCs w:val="26"/>
          <w:rtl/>
          <w:lang w:bidi="fa-IR"/>
        </w:rPr>
        <w:drawing>
          <wp:inline distT="0" distB="0" distL="0" distR="0" wp14:anchorId="2E7CBE40" wp14:editId="37DCD860">
            <wp:extent cx="5943600" cy="2602865"/>
            <wp:effectExtent l="0" t="0" r="0" b="6985"/>
            <wp:docPr id="48661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C62" w14:textId="3AF8C17E" w:rsidR="00EE3DAF" w:rsidRDefault="00EE3DAF" w:rsidP="00EE3DAF">
      <w:pPr>
        <w:bidi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sz w:val="26"/>
          <w:szCs w:val="26"/>
          <w:rtl/>
          <w:lang w:bidi="fa-IR"/>
        </w:rPr>
        <w:t>و خروجی این قطعه کد هم به این صورت است:</w:t>
      </w:r>
    </w:p>
    <w:p w14:paraId="201F9ADA" w14:textId="4D985260" w:rsidR="00EE3DAF" w:rsidRDefault="00EE3DAF" w:rsidP="00EE3DAF">
      <w:pPr>
        <w:bidi/>
        <w:jc w:val="both"/>
        <w:rPr>
          <w:rFonts w:asciiTheme="majorBidi" w:hAnsiTheme="majorBidi" w:cs="B Nazanin"/>
          <w:sz w:val="26"/>
          <w:szCs w:val="26"/>
          <w:rtl/>
          <w:lang w:bidi="fa-IR"/>
        </w:rPr>
      </w:pPr>
      <w:r w:rsidRPr="00EE3DAF">
        <w:rPr>
          <w:rFonts w:asciiTheme="majorBidi" w:hAnsiTheme="majorBidi" w:cs="B Nazanin"/>
          <w:sz w:val="26"/>
          <w:szCs w:val="26"/>
          <w:rtl/>
          <w:lang w:bidi="fa-IR"/>
        </w:rPr>
        <w:drawing>
          <wp:inline distT="0" distB="0" distL="0" distR="0" wp14:anchorId="679D0E0E" wp14:editId="492CDD43">
            <wp:extent cx="5943600" cy="721995"/>
            <wp:effectExtent l="0" t="0" r="0" b="1905"/>
            <wp:docPr id="62636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5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EF41" w14:textId="4D123CE8" w:rsidR="00EE3DAF" w:rsidRPr="00286A0B" w:rsidRDefault="00EE3DAF" w:rsidP="00EE3DAF">
      <w:pPr>
        <w:bidi/>
        <w:jc w:val="both"/>
        <w:rPr>
          <w:rFonts w:asciiTheme="majorBidi" w:hAnsiTheme="majorBidi" w:cs="B Nazanin" w:hint="cs"/>
          <w:sz w:val="26"/>
          <w:szCs w:val="26"/>
          <w:lang w:bidi="fa-IR"/>
        </w:rPr>
      </w:pPr>
      <w:r>
        <w:rPr>
          <w:rFonts w:asciiTheme="majorBidi" w:hAnsiTheme="majorBidi" w:cs="B Nazanin" w:hint="cs"/>
          <w:sz w:val="26"/>
          <w:szCs w:val="26"/>
          <w:rtl/>
          <w:lang w:bidi="fa-IR"/>
        </w:rPr>
        <w:t>همانطور که انتظار میرفت، در قدم اول 470 ورود کارکنان رخ داده است. در ادامه یک کارکن ساعت 10 وارد شده و یک نفر ساعت 11 خارج شده است. ساعت 13 یک ورود آزاد رخ داده است و البته ظرفیت کارکنان کم شده که همانطور که قبلا توضیح داده بودیم به تعداد افراد آزاد اضافه شده است. ساعت 14 و 15 هم مشابها یک ورود آزاد رخ داده است. در نهایت ساعت 16 یک نفر از اعضای آزاد خارج شده است و بعد از آن هم یک نفر از کارکنان دانشگاه خارج شده است. همانطور که می‌توانید ببینید در طی این مراحل همگی خروجی‌ها مقادیر صحیح به خود گرفته‌اند.</w:t>
      </w:r>
    </w:p>
    <w:sectPr w:rsidR="00EE3DAF" w:rsidRPr="00286A0B" w:rsidSect="00286A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0B"/>
    <w:rsid w:val="00126D0D"/>
    <w:rsid w:val="001468DE"/>
    <w:rsid w:val="002823EE"/>
    <w:rsid w:val="00286A0B"/>
    <w:rsid w:val="002F6950"/>
    <w:rsid w:val="00503BB3"/>
    <w:rsid w:val="005B25E3"/>
    <w:rsid w:val="005E4BCC"/>
    <w:rsid w:val="008B3C8E"/>
    <w:rsid w:val="008D3E5D"/>
    <w:rsid w:val="00A4587D"/>
    <w:rsid w:val="00E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F6A8"/>
  <w15:chartTrackingRefBased/>
  <w15:docId w15:val="{9A1B90EA-6B18-471F-8F30-59CA6C16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A0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6A0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79CEF8292D40269E66A2DFD8BED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3442F-6D7F-4920-8747-488F6359449F}"/>
      </w:docPartPr>
      <w:docPartBody>
        <w:p w:rsidR="00000000" w:rsidRDefault="00F21608" w:rsidP="00F21608">
          <w:pPr>
            <w:pStyle w:val="9A79CEF8292D40269E66A2DFD8BED4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06DA91B9794A699640E4DC31C18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9A351-D2A3-467B-B36E-649AB4F71189}"/>
      </w:docPartPr>
      <w:docPartBody>
        <w:p w:rsidR="00000000" w:rsidRDefault="00F21608" w:rsidP="00F21608">
          <w:pPr>
            <w:pStyle w:val="0906DA91B9794A699640E4DC31C18C9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08"/>
    <w:rsid w:val="002823EE"/>
    <w:rsid w:val="00F0560F"/>
    <w:rsid w:val="00F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9CEF8292D40269E66A2DFD8BED47D">
    <w:name w:val="9A79CEF8292D40269E66A2DFD8BED47D"/>
    <w:rsid w:val="00F21608"/>
  </w:style>
  <w:style w:type="paragraph" w:customStyle="1" w:styleId="0906DA91B9794A699640E4DC31C18C93">
    <w:name w:val="0906DA91B9794A699640E4DC31C18C93"/>
    <w:rsid w:val="00F21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06/04/1403</PublishDate>
  <Abstract/>
  <CompanyAddress>401110291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سینا عزیزالدین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</dc:title>
  <dc:subject>طراحی سیستم های دیجیتال</dc:subject>
  <dc:creator>sina azizeddin</dc:creator>
  <cp:keywords/>
  <dc:description/>
  <cp:lastModifiedBy>sina azizeddin</cp:lastModifiedBy>
  <cp:revision>1</cp:revision>
  <dcterms:created xsi:type="dcterms:W3CDTF">2024-06-26T15:55:00Z</dcterms:created>
  <dcterms:modified xsi:type="dcterms:W3CDTF">2024-06-26T16:14:00Z</dcterms:modified>
</cp:coreProperties>
</file>