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Guide to the Jupyter Notebook Code</w:t>
      </w:r>
    </w:p>
    <w:p>
      <w:pPr>
        <w:pStyle w:val="Heading2"/>
      </w:pPr>
      <w:r>
        <w:t>Step 1 — Load Required Tools</w:t>
      </w:r>
    </w:p>
    <w:p>
      <w:pPr>
        <w:pStyle w:val="ListBullet"/>
      </w:pPr>
      <w:r>
        <w:rPr>
          <w:sz w:val="22"/>
        </w:rPr>
        <w:t>Import Python libraries needed for data handling, calculations, and combinations:</w:t>
      </w:r>
    </w:p>
    <w:p>
      <w:pPr>
        <w:pStyle w:val="ListBullet"/>
      </w:pPr>
      <w:r>
        <w:rPr>
          <w:sz w:val="22"/>
        </w:rPr>
        <w:t>- pandas: Work with tables of data.</w:t>
      </w:r>
    </w:p>
    <w:p>
      <w:pPr>
        <w:pStyle w:val="ListBullet"/>
      </w:pPr>
      <w:r>
        <w:rPr>
          <w:sz w:val="22"/>
        </w:rPr>
        <w:t>- numpy: Perform numerical operations quickly.</w:t>
      </w:r>
    </w:p>
    <w:p>
      <w:pPr>
        <w:pStyle w:val="ListBullet"/>
      </w:pPr>
      <w:r>
        <w:rPr>
          <w:sz w:val="22"/>
        </w:rPr>
        <w:t>- math: Access mathematical functions.</w:t>
      </w:r>
    </w:p>
    <w:p>
      <w:pPr>
        <w:pStyle w:val="ListBullet"/>
      </w:pPr>
      <w:r>
        <w:rPr>
          <w:sz w:val="22"/>
        </w:rPr>
        <w:t>- itertools.combinations: Generate all possible combinations of items.</w:t>
      </w:r>
    </w:p>
    <w:p>
      <w:pPr>
        <w:pStyle w:val="Heading2"/>
      </w:pPr>
      <w:r>
        <w:t>Step 2 — Create Example Bag Data</w:t>
      </w:r>
    </w:p>
    <w:p>
      <w:pPr>
        <w:pStyle w:val="ListBullet"/>
      </w:pPr>
      <w:r>
        <w:rPr>
          <w:sz w:val="22"/>
        </w:rPr>
        <w:t>Define bag types and their example models.</w:t>
      </w:r>
    </w:p>
    <w:p>
      <w:pPr>
        <w:pStyle w:val="ListBullet"/>
      </w:pPr>
      <w:r>
        <w:rPr>
          <w:sz w:val="22"/>
        </w:rPr>
        <w:t>Assign typical dimensions (length, width, height) and weight to each bag type.</w:t>
      </w:r>
    </w:p>
    <w:p>
      <w:pPr>
        <w:pStyle w:val="ListBullet"/>
      </w:pPr>
      <w:r>
        <w:rPr>
          <w:sz w:val="22"/>
        </w:rPr>
        <w:t>Generate a sample dataset by repeating each bag model multiple times.</w:t>
      </w:r>
    </w:p>
    <w:p>
      <w:pPr>
        <w:pStyle w:val="ListBullet"/>
      </w:pPr>
      <w:r>
        <w:rPr>
          <w:sz w:val="22"/>
        </w:rPr>
        <w:t>Save the dataset to 'bags_example.csv' for testing.</w:t>
      </w:r>
    </w:p>
    <w:p>
      <w:pPr>
        <w:pStyle w:val="Heading2"/>
      </w:pPr>
      <w:r>
        <w:t>Step 3 — Build the BagInventory Class</w:t>
      </w:r>
    </w:p>
    <w:p>
      <w:pPr>
        <w:pStyle w:val="ListBullet"/>
      </w:pPr>
      <w:r>
        <w:rPr>
          <w:sz w:val="22"/>
        </w:rPr>
        <w:t>Create a class that can store and manage an inventory of bags.</w:t>
      </w:r>
    </w:p>
    <w:p>
      <w:pPr>
        <w:pStyle w:val="ListBullet"/>
      </w:pPr>
      <w:r>
        <w:rPr>
          <w:sz w:val="22"/>
        </w:rPr>
        <w:t>Automatically determine the bag type based on dimensions when adding a bag.</w:t>
      </w:r>
    </w:p>
    <w:p>
      <w:pPr>
        <w:pStyle w:val="ListBullet"/>
      </w:pPr>
      <w:r>
        <w:rPr>
          <w:sz w:val="22"/>
        </w:rPr>
        <w:t>Load existing inventory from 'bags.csv' if available.</w:t>
      </w:r>
    </w:p>
    <w:p>
      <w:pPr>
        <w:pStyle w:val="ListBullet"/>
      </w:pPr>
      <w:r>
        <w:rPr>
          <w:sz w:val="22"/>
        </w:rPr>
        <w:t>Save inventory back to CSV for persistence.</w:t>
      </w:r>
    </w:p>
    <w:p>
      <w:pPr>
        <w:pStyle w:val="Heading2"/>
      </w:pPr>
      <w:r>
        <w:t>Step 4 — Create Box Data for Carriers</w:t>
      </w:r>
    </w:p>
    <w:p>
      <w:pPr>
        <w:pStyle w:val="ListBullet"/>
      </w:pPr>
      <w:r>
        <w:rPr>
          <w:sz w:val="22"/>
        </w:rPr>
        <w:t>Define available box sizes for FedEx, USPS, and UPS, including their dimensions and costs.</w:t>
      </w:r>
    </w:p>
    <w:p>
      <w:pPr>
        <w:pStyle w:val="ListBullet"/>
      </w:pPr>
      <w:r>
        <w:rPr>
          <w:sz w:val="22"/>
        </w:rPr>
        <w:t>Combine all carrier boxes into a single dataset.</w:t>
      </w:r>
    </w:p>
    <w:p>
      <w:pPr>
        <w:pStyle w:val="ListBullet"/>
      </w:pPr>
      <w:r>
        <w:rPr>
          <w:sz w:val="22"/>
        </w:rPr>
        <w:t>Calculate volume in cubic inches and cubic centimeters for each box.</w:t>
      </w:r>
    </w:p>
    <w:p>
      <w:pPr>
        <w:pStyle w:val="ListBullet"/>
      </w:pPr>
      <w:r>
        <w:rPr>
          <w:sz w:val="22"/>
        </w:rPr>
        <w:t>Save the combined box list to 'box.csv' for later use.</w:t>
      </w:r>
    </w:p>
    <w:p>
      <w:pPr>
        <w:pStyle w:val="Heading2"/>
      </w:pPr>
      <w:r>
        <w:t>Step 5 — Classify Bags by Size</w:t>
      </w:r>
    </w:p>
    <w:p>
      <w:pPr>
        <w:pStyle w:val="ListBullet"/>
      </w:pPr>
      <w:r>
        <w:rPr>
          <w:sz w:val="22"/>
        </w:rPr>
        <w:t>Use a Bag class to sort dimensions and determine bag type based on size thresholds.</w:t>
      </w:r>
    </w:p>
    <w:p>
      <w:pPr>
        <w:pStyle w:val="ListBullet"/>
      </w:pPr>
      <w:r>
        <w:rPr>
          <w:sz w:val="22"/>
        </w:rPr>
        <w:t>Create a classifier class to read 'bags.csv', classify each bag, and output a table of results.</w:t>
      </w:r>
    </w:p>
    <w:p>
      <w:pPr>
        <w:pStyle w:val="Heading2"/>
      </w:pPr>
      <w:r>
        <w:t>Step 6 — Assign Bags to Boxes</w:t>
      </w:r>
    </w:p>
    <w:p>
      <w:pPr>
        <w:pStyle w:val="ListBullet"/>
      </w:pPr>
      <w:r>
        <w:rPr>
          <w:sz w:val="22"/>
        </w:rPr>
        <w:t>Build the BoxAssigner class to match bags to a limited number of box types.</w:t>
      </w:r>
    </w:p>
    <w:p>
      <w:pPr>
        <w:pStyle w:val="ListBullet"/>
      </w:pPr>
      <w:r>
        <w:rPr>
          <w:sz w:val="22"/>
        </w:rPr>
        <w:t>Allow choosing boxes from one carrier, all carriers, or creating custom-sized boxes using clustering.</w:t>
      </w:r>
    </w:p>
    <w:p>
      <w:pPr>
        <w:pStyle w:val="ListBullet"/>
      </w:pPr>
      <w:r>
        <w:rPr>
          <w:sz w:val="22"/>
        </w:rPr>
        <w:t>Optimize selection to minimize total box volume while ensuring all bags fit.</w:t>
      </w:r>
    </w:p>
    <w:p>
      <w:pPr>
        <w:pStyle w:val="ListBullet"/>
      </w:pPr>
      <w:r>
        <w:rPr>
          <w:sz w:val="22"/>
        </w:rPr>
        <w:t>Provide visualizations and tables of assignments.</w:t>
      </w:r>
    </w:p>
    <w:p>
      <w:pPr>
        <w:pStyle w:val="Heading2"/>
      </w:pPr>
      <w:r>
        <w:t>Step 7 — Run Assignments</w:t>
      </w:r>
    </w:p>
    <w:p>
      <w:pPr>
        <w:pStyle w:val="ListBullet"/>
      </w:pPr>
      <w:r>
        <w:rPr>
          <w:sz w:val="22"/>
        </w:rPr>
        <w:t>Load the bag and box data from CSV files.</w:t>
      </w:r>
    </w:p>
    <w:p>
      <w:pPr>
        <w:pStyle w:val="ListBullet"/>
      </w:pPr>
      <w:r>
        <w:rPr>
          <w:sz w:val="22"/>
        </w:rPr>
        <w:t>Run the BoxAssigner in 'mixed' mode to use all carriers.</w:t>
      </w:r>
    </w:p>
    <w:p>
      <w:pPr>
        <w:pStyle w:val="ListBullet"/>
      </w:pPr>
      <w:r>
        <w:rPr>
          <w:sz w:val="22"/>
        </w:rPr>
        <w:t>Run the BoxAssigner in 'customized' mode to design new box sizes.</w:t>
      </w:r>
    </w:p>
    <w:p>
      <w:pPr>
        <w:pStyle w:val="ListBullet"/>
      </w:pPr>
      <w:r>
        <w:rPr>
          <w:sz w:val="22"/>
        </w:rPr>
        <w:t>View results through plots and assignment tables.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