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ADB4" w14:textId="77777777" w:rsidR="000728B1" w:rsidRDefault="000728B1" w:rsidP="000728B1">
      <w:pPr>
        <w:pStyle w:val="Heading1"/>
      </w:pPr>
      <w:r>
        <w:t>Lecture Voiceover Script: The Persona Pattern (Conceptual Section)</w:t>
      </w:r>
    </w:p>
    <w:p w14:paraId="45254F95" w14:textId="77777777" w:rsidR="000728B1" w:rsidRDefault="000728B1" w:rsidP="000728B1">
      <w:r>
        <w:t>Today, we are focusing on the theoretical foundation for the persona pattern. Before we move into live demonstrations or real scenarios, I want you to first understand what a persona is, why it matters, and how it shapes the way AI models respond.</w:t>
      </w:r>
    </w:p>
    <w:p w14:paraId="747C5053" w14:textId="1B15F41A" w:rsidR="000728B1" w:rsidRDefault="000728B1" w:rsidP="000728B1">
      <w:r>
        <w:t>When students begin using ChatGPT, they often type very simple prompts. These prompts lack structure, context, and expectations. As a result, the model produces shallow or generic responses. The issue is not with the model — it is with the prompt. This is why we need a more intentional prompting strategy.</w:t>
      </w:r>
    </w:p>
    <w:p w14:paraId="2707905B" w14:textId="77777777" w:rsidR="000728B1" w:rsidRDefault="000728B1" w:rsidP="000728B1">
      <w:r>
        <w:t>A persona is a role we assign to the model. This role guides its reasoning, style, and assumptions. By giving the model a point of view, we help it understand what type of information is relevant, what tone to use, and what details to emphasize. This technique creates more focused and useful responses.</w:t>
      </w:r>
    </w:p>
    <w:p w14:paraId="0A1DA042" w14:textId="77777777" w:rsidR="000728B1" w:rsidRDefault="000728B1" w:rsidP="000728B1">
      <w:r>
        <w:t>A high-quality persona contains four essential components:</w:t>
      </w:r>
      <w:r>
        <w:br/>
        <w:t>1) The role — this frames the model’s perspective.</w:t>
      </w:r>
      <w:r>
        <w:br/>
        <w:t>2) The task — what we want it to accomplish.</w:t>
      </w:r>
      <w:r>
        <w:br/>
        <w:t>3) Constraints — the boundaries that keep the output relevant and realistic.</w:t>
      </w:r>
      <w:r>
        <w:br/>
        <w:t>4) The desired output format — how the response should be structured.</w:t>
      </w:r>
      <w:r>
        <w:br/>
        <w:t>When these four elements are combined, the model produces significantly better results.</w:t>
      </w:r>
    </w:p>
    <w:p w14:paraId="7FA671B6" w14:textId="77777777" w:rsidR="000728B1" w:rsidRDefault="000728B1" w:rsidP="000728B1">
      <w:r>
        <w:t>Personas improve relevance by aligning the model with a specific viewpoint. They improve structure because we explicitly describe how the response should be organized. They improve tone by specifying what kind of voice the model should use. And finally, they improve assumptions — the model begins with a clearer understanding of the context we need it to consider.</w:t>
      </w:r>
    </w:p>
    <w:p w14:paraId="5C2EEEA3" w14:textId="77777777" w:rsidR="000728B1" w:rsidRDefault="000728B1" w:rsidP="000728B1">
      <w:r>
        <w:t>While personas are powerful, they are not magic. The model does not become a real expert — it simulates expertise based on patterns in the data. The output still requires human judgment. And the first attempt is rarely the best; personas still need refinement and iteration. This is normal and expected.</w:t>
      </w:r>
    </w:p>
    <w:p w14:paraId="1AA99D21" w14:textId="77777777" w:rsidR="000728B1" w:rsidRDefault="000728B1" w:rsidP="000728B1">
      <w:r>
        <w:t>The persona pattern works best when it is part of an iterative workflow. You begin with a basic role, evaluate the output, and refine the persona or add new ones. Iteration is where the real improvement happens. This is not a one-shot process — it is a conversation that becomes more focused over time.</w:t>
      </w:r>
    </w:p>
    <w:p w14:paraId="5B31B05B" w14:textId="77777777" w:rsidR="000728B1" w:rsidRDefault="000728B1" w:rsidP="000728B1">
      <w:r>
        <w:t>Personas help break down complex tasks into manageable stages. They let us bring in different 'experts' at different stages, whether we need planning, analysis, creativity, or technical skills. This mirrors real-world problem-solving, where complex work typically requires multiple perspectives.</w:t>
      </w:r>
    </w:p>
    <w:p w14:paraId="7E70DF76" w14:textId="77777777" w:rsidR="000728B1" w:rsidRDefault="000728B1" w:rsidP="000728B1">
      <w:r>
        <w:lastRenderedPageBreak/>
        <w:t>In this course, you will use personas to prototype ideas, explore alternatives, analyze problems, and build more advanced workflows. The goal is not just to get better answers — the goal is to improve your ability to think through problems in a structured, iterative way.</w:t>
      </w:r>
    </w:p>
    <w:p w14:paraId="7D43875F" w14:textId="77777777" w:rsidR="000728B1" w:rsidRDefault="000728B1" w:rsidP="000728B1">
      <w:r>
        <w:t>Now that you understand the conceptual foundation, we will move into a live demonstration. The next part of the lecture will show how these ideas play out in a real use case. As you watch, focus on how personas shape the output, and how small refinements lead to significantly better results.</w:t>
      </w:r>
    </w:p>
    <w:p w14:paraId="73E57DA5" w14:textId="1FDB9AC7" w:rsidR="0085447B" w:rsidRDefault="002D696F">
      <w:pPr>
        <w:pStyle w:val="Heading1"/>
      </w:pPr>
      <w:r>
        <w:t xml:space="preserve">Demo- Persona Pattern and ChatGPT Example </w:t>
      </w:r>
    </w:p>
    <w:p w14:paraId="21F8B2F1" w14:textId="72761BFB" w:rsidR="002D696F" w:rsidRDefault="002D696F" w:rsidP="002D696F">
      <w:pPr>
        <w:pStyle w:val="NormalWeb"/>
      </w:pPr>
      <w:r>
        <w:t xml:space="preserve">“On this </w:t>
      </w:r>
      <w:r w:rsidR="00B349C8">
        <w:t>video</w:t>
      </w:r>
      <w:r>
        <w:t>, you see the task we’re working with today.</w:t>
      </w:r>
      <w:r>
        <w:br/>
        <w:t xml:space="preserve">Our goal is </w:t>
      </w:r>
      <w:r>
        <w:rPr>
          <w:rStyle w:val="Emphasis"/>
        </w:rPr>
        <w:t>to design an Eco-Challenge Day at SIUE for visiting middle school students</w:t>
      </w:r>
      <w:r>
        <w:t>. That means we are not just asking for random ideas. We need concrete activity ideas, logistics, safety considerations, and strategies to keep students engaged.</w:t>
      </w:r>
    </w:p>
    <w:p w14:paraId="5CF59BFE" w14:textId="34E96A02" w:rsidR="002D696F" w:rsidRDefault="002D696F" w:rsidP="002D696F">
      <w:pPr>
        <w:pStyle w:val="NormalWeb"/>
      </w:pPr>
      <w:r>
        <w:t xml:space="preserve">As we </w:t>
      </w:r>
      <w:r w:rsidR="006C0BD2">
        <w:t>move forward</w:t>
      </w:r>
      <w:r>
        <w:t xml:space="preserve">, I want you to notice how different versions of the prompt change the quality of ChatGPT’s response. The task stays the same, but the way we </w:t>
      </w:r>
      <w:r>
        <w:rPr>
          <w:rStyle w:val="Emphasis"/>
        </w:rPr>
        <w:t>ask</w:t>
      </w:r>
      <w:r>
        <w:t xml:space="preserve"> for help will make a big difference in how useful the output is for a real event at SIUE.”</w:t>
      </w:r>
    </w:p>
    <w:p w14:paraId="24494D2E" w14:textId="77777777" w:rsidR="002D696F" w:rsidRDefault="002D696F" w:rsidP="002D696F">
      <w:pPr>
        <w:pStyle w:val="NormalWeb"/>
      </w:pPr>
    </w:p>
    <w:p w14:paraId="3A0FBAC5" w14:textId="4C6D9DBE" w:rsidR="002D696F" w:rsidRDefault="002D696F" w:rsidP="002D696F">
      <w:pPr>
        <w:pStyle w:val="NormalWeb"/>
      </w:pPr>
      <w:r>
        <w:t xml:space="preserve">“Here is our first attempt: </w:t>
      </w:r>
      <w:r>
        <w:rPr>
          <w:rStyle w:val="Emphasis"/>
        </w:rPr>
        <w:t>‘Plan an Eco-Challenge Day.’</w:t>
      </w:r>
      <w:r>
        <w:br/>
        <w:t xml:space="preserve">At first, this might look okay, but it is </w:t>
      </w:r>
      <w:proofErr w:type="gramStart"/>
      <w:r>
        <w:t>actually a</w:t>
      </w:r>
      <w:proofErr w:type="gramEnd"/>
      <w:r>
        <w:t xml:space="preserve"> very weak prompt. We do not say who the audience is—are we planning for middle school students, high school students, or adults? We also do not give a location, so the model does not know we are at SIUE.</w:t>
      </w:r>
    </w:p>
    <w:p w14:paraId="087CFD53" w14:textId="77777777" w:rsidR="002D696F" w:rsidRDefault="002D696F" w:rsidP="002D696F">
      <w:pPr>
        <w:pStyle w:val="NormalWeb"/>
      </w:pPr>
      <w:r>
        <w:t>There are no clear goals. Are we focusing on STEM outreach, sustainability, or just fun? There is no structure, no schedule, no logistics, and no safety concerns mentioned. We also do not use any persona, so the tone will be generic.</w:t>
      </w:r>
    </w:p>
    <w:p w14:paraId="0DE09E94" w14:textId="77777777" w:rsidR="002D696F" w:rsidRDefault="002D696F" w:rsidP="002D696F">
      <w:pPr>
        <w:pStyle w:val="NormalWeb"/>
      </w:pPr>
      <w:r>
        <w:t xml:space="preserve">Because of all of this, the output will probably be very basic and unfocused. It might give some ideas, but it will not be good enough to </w:t>
      </w:r>
      <w:proofErr w:type="gramStart"/>
      <w:r>
        <w:t>actually run</w:t>
      </w:r>
      <w:proofErr w:type="gramEnd"/>
      <w:r>
        <w:t xml:space="preserve"> a real event on our campus.”</w:t>
      </w:r>
    </w:p>
    <w:p w14:paraId="3F079442" w14:textId="77777777" w:rsidR="002D696F" w:rsidRDefault="002D696F" w:rsidP="002D696F">
      <w:pPr>
        <w:pStyle w:val="NormalWeb"/>
      </w:pPr>
    </w:p>
    <w:p w14:paraId="6E836069" w14:textId="20CF7BAC" w:rsidR="002D696F" w:rsidRDefault="002D696F" w:rsidP="002D696F">
      <w:pPr>
        <w:pStyle w:val="NormalWeb"/>
      </w:pPr>
      <w:r>
        <w:t>“Prompt 2 is a little better:</w:t>
      </w:r>
      <w:r>
        <w:br/>
      </w:r>
      <w:r>
        <w:rPr>
          <w:rStyle w:val="Emphasis"/>
        </w:rPr>
        <w:t>‘Create ideas for an Eco-Challenge event at a university for middle school students. Include some activities they can do.’</w:t>
      </w:r>
    </w:p>
    <w:p w14:paraId="41168AF7" w14:textId="77777777" w:rsidR="002D696F" w:rsidRDefault="002D696F" w:rsidP="002D696F">
      <w:pPr>
        <w:pStyle w:val="NormalWeb"/>
      </w:pPr>
      <w:r>
        <w:t>Now we at least mention that the event is at a university and that it is for middle school students. We also ask for activity ideas, so the model will probably give us specific things students can do. That is an improvement.</w:t>
      </w:r>
    </w:p>
    <w:p w14:paraId="18DDF216" w14:textId="77777777" w:rsidR="002D696F" w:rsidRDefault="002D696F" w:rsidP="002D696F">
      <w:pPr>
        <w:pStyle w:val="NormalWeb"/>
      </w:pPr>
      <w:r>
        <w:lastRenderedPageBreak/>
        <w:t>However, this prompt is still weak. We do not give any event-planning structure. There is no schedule, no logistics, and nothing about safety. We do not ask the model to connect activities to themes like environment, engineering, or sustainability. We also still do not use a persona, and we don’t mention anything about SIUE’s context or outreach goals.</w:t>
      </w:r>
    </w:p>
    <w:p w14:paraId="159CECFE" w14:textId="77777777" w:rsidR="002D696F" w:rsidRDefault="002D696F" w:rsidP="002D696F">
      <w:pPr>
        <w:pStyle w:val="NormalWeb"/>
      </w:pPr>
      <w:proofErr w:type="gramStart"/>
      <w:r>
        <w:t>So</w:t>
      </w:r>
      <w:proofErr w:type="gramEnd"/>
      <w:r>
        <w:t xml:space="preserve"> the response will be better than Prompt 1, but it will still feel incomplete and not directly usable.”</w:t>
      </w:r>
    </w:p>
    <w:p w14:paraId="67D49CD9" w14:textId="77777777" w:rsidR="002D696F" w:rsidRDefault="002D696F" w:rsidP="002D696F">
      <w:pPr>
        <w:pStyle w:val="NormalWeb"/>
      </w:pPr>
    </w:p>
    <w:p w14:paraId="49E5BC16" w14:textId="51AFFEF3" w:rsidR="002D696F" w:rsidRDefault="002D696F" w:rsidP="002D696F">
      <w:pPr>
        <w:pStyle w:val="NormalWeb"/>
      </w:pPr>
      <w:r>
        <w:t>“Now we start using the persona pattern:</w:t>
      </w:r>
      <w:r>
        <w:br/>
      </w:r>
      <w:r>
        <w:rPr>
          <w:rStyle w:val="Emphasis"/>
        </w:rPr>
        <w:t>‘Act as a university outreach coordinator. Plan an Eco-Challenge Day for middle school students visiting campus. Include activity ideas and ways to keep students engaged.’</w:t>
      </w:r>
    </w:p>
    <w:p w14:paraId="0D6D6194" w14:textId="77777777" w:rsidR="002D696F" w:rsidRDefault="002D696F" w:rsidP="002D696F">
      <w:pPr>
        <w:pStyle w:val="NormalWeb"/>
      </w:pPr>
      <w:r>
        <w:t xml:space="preserve">By asking the model to act as a </w:t>
      </w:r>
      <w:r>
        <w:rPr>
          <w:rStyle w:val="Emphasis"/>
        </w:rPr>
        <w:t>university outreach coordinator</w:t>
      </w:r>
      <w:r>
        <w:t>, we give it a role and a point of view. This usually makes the tone more practical, more focused on students, and more realistic. The model will likely think about engagement, movement around campus, and age-appropriate activities.</w:t>
      </w:r>
    </w:p>
    <w:p w14:paraId="38451194" w14:textId="77777777" w:rsidR="002D696F" w:rsidRDefault="002D696F" w:rsidP="002D696F">
      <w:pPr>
        <w:pStyle w:val="NormalWeb"/>
      </w:pPr>
      <w:r>
        <w:t>But there are still important gaps. We do not clearly ask for a detailed structure or a 2–</w:t>
      </w:r>
      <w:proofErr w:type="gramStart"/>
      <w:r>
        <w:t>3 hour</w:t>
      </w:r>
      <w:proofErr w:type="gramEnd"/>
      <w:r>
        <w:t xml:space="preserve"> schedule. We do not mention safety, staffing, or logistics like room locations or transitions. We also do not mention SIUE specifically or ask for STEM-focused learning outcomes.</w:t>
      </w:r>
    </w:p>
    <w:p w14:paraId="4CC0380D" w14:textId="77777777" w:rsidR="002D696F" w:rsidRDefault="002D696F" w:rsidP="002D696F">
      <w:pPr>
        <w:pStyle w:val="NormalWeb"/>
      </w:pPr>
      <w:proofErr w:type="gramStart"/>
      <w:r>
        <w:t>So</w:t>
      </w:r>
      <w:proofErr w:type="gramEnd"/>
      <w:r>
        <w:t xml:space="preserve"> this is better—thanks to the persona—but it still does not give the model enough guidance to produce a complete, step-by-step plan we can directly implement.”</w:t>
      </w:r>
    </w:p>
    <w:p w14:paraId="22988EEE" w14:textId="77777777" w:rsidR="002D696F" w:rsidRDefault="002D696F" w:rsidP="002D696F">
      <w:pPr>
        <w:pStyle w:val="NormalWeb"/>
      </w:pPr>
    </w:p>
    <w:p w14:paraId="5BB09EF5" w14:textId="1510E58B" w:rsidR="0045629B" w:rsidRPr="0045629B" w:rsidRDefault="002D696F" w:rsidP="0045629B">
      <w:pPr>
        <w:pStyle w:val="NormalWeb"/>
        <w:rPr>
          <w:rStyle w:val="Emphasis"/>
        </w:rPr>
      </w:pPr>
      <w:r>
        <w:t xml:space="preserve">“Finally, here is a strong version of the prompt, which combines a specific persona with a clear structure. We now say: </w:t>
      </w:r>
      <w:r>
        <w:rPr>
          <w:rStyle w:val="Emphasis"/>
        </w:rPr>
        <w:t>‘</w:t>
      </w:r>
      <w:r w:rsidR="0045629B" w:rsidRPr="0045629B">
        <w:rPr>
          <w:rStyle w:val="Emphasis"/>
        </w:rPr>
        <w:t>Act as the SIUE Outreach and Engagement Coordinator responsible for organizing an Eco-Challenge Day for visiting middle school students. Create a detailed plan that is realistic for SIUE and engaging for 6th–8th graders. Please include:</w:t>
      </w:r>
    </w:p>
    <w:p w14:paraId="20447B94" w14:textId="77777777" w:rsidR="0045629B" w:rsidRPr="0045629B" w:rsidRDefault="0045629B" w:rsidP="00A75828">
      <w:pPr>
        <w:pStyle w:val="NormalWeb"/>
        <w:numPr>
          <w:ilvl w:val="0"/>
          <w:numId w:val="19"/>
        </w:numPr>
        <w:rPr>
          <w:rStyle w:val="Emphasis"/>
        </w:rPr>
      </w:pPr>
      <w:r w:rsidRPr="0045629B">
        <w:rPr>
          <w:rStyle w:val="Emphasis"/>
        </w:rPr>
        <w:t>A short description of the event goals (STEM, sustainability, teamwork)</w:t>
      </w:r>
    </w:p>
    <w:p w14:paraId="4DA74D1A" w14:textId="77777777" w:rsidR="0045629B" w:rsidRPr="0045629B" w:rsidRDefault="0045629B" w:rsidP="00A75828">
      <w:pPr>
        <w:pStyle w:val="NormalWeb"/>
        <w:numPr>
          <w:ilvl w:val="0"/>
          <w:numId w:val="19"/>
        </w:numPr>
        <w:rPr>
          <w:rStyle w:val="Emphasis"/>
        </w:rPr>
      </w:pPr>
      <w:r w:rsidRPr="0045629B">
        <w:rPr>
          <w:rStyle w:val="Emphasis"/>
        </w:rPr>
        <w:t>A clear 2–</w:t>
      </w:r>
      <w:proofErr w:type="gramStart"/>
      <w:r w:rsidRPr="0045629B">
        <w:rPr>
          <w:rStyle w:val="Emphasis"/>
        </w:rPr>
        <w:t>3 hour</w:t>
      </w:r>
      <w:proofErr w:type="gramEnd"/>
      <w:r w:rsidRPr="0045629B">
        <w:rPr>
          <w:rStyle w:val="Emphasis"/>
        </w:rPr>
        <w:t xml:space="preserve"> schedule</w:t>
      </w:r>
    </w:p>
    <w:p w14:paraId="5A402B43" w14:textId="77777777" w:rsidR="0045629B" w:rsidRPr="0045629B" w:rsidRDefault="0045629B" w:rsidP="00A75828">
      <w:pPr>
        <w:pStyle w:val="NormalWeb"/>
        <w:numPr>
          <w:ilvl w:val="0"/>
          <w:numId w:val="19"/>
        </w:numPr>
        <w:rPr>
          <w:rStyle w:val="Emphasis"/>
        </w:rPr>
      </w:pPr>
      <w:r w:rsidRPr="0045629B">
        <w:rPr>
          <w:rStyle w:val="Emphasis"/>
        </w:rPr>
        <w:t>Three hands-on Eco-Challenge activities that use simple materials and connect to engineering, science, or design</w:t>
      </w:r>
    </w:p>
    <w:p w14:paraId="2A548243" w14:textId="77777777" w:rsidR="0045629B" w:rsidRPr="0045629B" w:rsidRDefault="0045629B" w:rsidP="00A75828">
      <w:pPr>
        <w:pStyle w:val="NormalWeb"/>
        <w:numPr>
          <w:ilvl w:val="0"/>
          <w:numId w:val="19"/>
        </w:numPr>
        <w:rPr>
          <w:rStyle w:val="Emphasis"/>
        </w:rPr>
      </w:pPr>
      <w:r w:rsidRPr="0045629B">
        <w:rPr>
          <w:rStyle w:val="Emphasis"/>
        </w:rPr>
        <w:t>A short explanation of how each activity teaches environmental or engineering concepts</w:t>
      </w:r>
    </w:p>
    <w:p w14:paraId="7520ACEF" w14:textId="77777777" w:rsidR="0045629B" w:rsidRPr="0045629B" w:rsidRDefault="0045629B" w:rsidP="00A75828">
      <w:pPr>
        <w:pStyle w:val="NormalWeb"/>
        <w:numPr>
          <w:ilvl w:val="0"/>
          <w:numId w:val="19"/>
        </w:numPr>
        <w:rPr>
          <w:rStyle w:val="Emphasis"/>
        </w:rPr>
      </w:pPr>
      <w:r w:rsidRPr="0045629B">
        <w:rPr>
          <w:rStyle w:val="Emphasis"/>
        </w:rPr>
        <w:t>Safety procedures, group management tips, and how many staff/volunteers are needed</w:t>
      </w:r>
    </w:p>
    <w:p w14:paraId="22F1A89F" w14:textId="77777777" w:rsidR="0045629B" w:rsidRPr="0045629B" w:rsidRDefault="0045629B" w:rsidP="00A75828">
      <w:pPr>
        <w:pStyle w:val="NormalWeb"/>
        <w:numPr>
          <w:ilvl w:val="0"/>
          <w:numId w:val="19"/>
        </w:numPr>
        <w:rPr>
          <w:rStyle w:val="Emphasis"/>
        </w:rPr>
      </w:pPr>
      <w:r w:rsidRPr="0045629B">
        <w:rPr>
          <w:rStyle w:val="Emphasis"/>
        </w:rPr>
        <w:t>Ways to keep middle school students motivated and safe while moving around campus</w:t>
      </w:r>
    </w:p>
    <w:p w14:paraId="1768AEF6" w14:textId="77777777" w:rsidR="0045629B" w:rsidRPr="0045629B" w:rsidRDefault="0045629B" w:rsidP="00A75828">
      <w:pPr>
        <w:pStyle w:val="NormalWeb"/>
        <w:numPr>
          <w:ilvl w:val="0"/>
          <w:numId w:val="19"/>
        </w:numPr>
        <w:rPr>
          <w:rStyle w:val="Emphasis"/>
        </w:rPr>
      </w:pPr>
      <w:r w:rsidRPr="0045629B">
        <w:rPr>
          <w:rStyle w:val="Emphasis"/>
        </w:rPr>
        <w:lastRenderedPageBreak/>
        <w:t>A closing reflection activity that helps students connect the challenge to real-world sustainability</w:t>
      </w:r>
    </w:p>
    <w:p w14:paraId="5513B89B" w14:textId="77777777" w:rsidR="0045629B" w:rsidRPr="0045629B" w:rsidRDefault="0045629B" w:rsidP="00A75828">
      <w:pPr>
        <w:pStyle w:val="NormalWeb"/>
        <w:numPr>
          <w:ilvl w:val="0"/>
          <w:numId w:val="19"/>
        </w:numPr>
        <w:rPr>
          <w:rStyle w:val="Emphasis"/>
        </w:rPr>
      </w:pPr>
      <w:r w:rsidRPr="0045629B">
        <w:rPr>
          <w:rStyle w:val="Emphasis"/>
        </w:rPr>
        <w:t>Before finalizing, check that the plan is:</w:t>
      </w:r>
    </w:p>
    <w:p w14:paraId="78F0078A" w14:textId="77777777" w:rsidR="0045629B" w:rsidRPr="0045629B" w:rsidRDefault="0045629B" w:rsidP="00A75828">
      <w:pPr>
        <w:pStyle w:val="NormalWeb"/>
        <w:numPr>
          <w:ilvl w:val="0"/>
          <w:numId w:val="19"/>
        </w:numPr>
        <w:rPr>
          <w:rStyle w:val="Emphasis"/>
        </w:rPr>
      </w:pPr>
      <w:r w:rsidRPr="0045629B">
        <w:rPr>
          <w:rStyle w:val="Emphasis"/>
        </w:rPr>
        <w:t>Appropriate for middle school students</w:t>
      </w:r>
    </w:p>
    <w:p w14:paraId="5765FA06" w14:textId="77777777" w:rsidR="0045629B" w:rsidRPr="0045629B" w:rsidRDefault="0045629B" w:rsidP="00A75828">
      <w:pPr>
        <w:pStyle w:val="NormalWeb"/>
        <w:numPr>
          <w:ilvl w:val="0"/>
          <w:numId w:val="19"/>
        </w:numPr>
        <w:rPr>
          <w:rStyle w:val="Emphasis"/>
        </w:rPr>
      </w:pPr>
      <w:r w:rsidRPr="0045629B">
        <w:rPr>
          <w:rStyle w:val="Emphasis"/>
        </w:rPr>
        <w:t>Feasible with SIUE spaces and typical staffing</w:t>
      </w:r>
    </w:p>
    <w:p w14:paraId="05702CF3" w14:textId="18AA0F39" w:rsidR="0045629B" w:rsidRDefault="0045629B" w:rsidP="00A75828">
      <w:pPr>
        <w:pStyle w:val="NormalWeb"/>
        <w:numPr>
          <w:ilvl w:val="0"/>
          <w:numId w:val="19"/>
        </w:numPr>
        <w:rPr>
          <w:rStyle w:val="Emphasis"/>
        </w:rPr>
      </w:pPr>
      <w:r w:rsidRPr="0045629B">
        <w:rPr>
          <w:rStyle w:val="Emphasis"/>
        </w:rPr>
        <w:t>Clearly written and easy to follow</w:t>
      </w:r>
      <w:r>
        <w:rPr>
          <w:rStyle w:val="Emphasis"/>
        </w:rPr>
        <w:t>”</w:t>
      </w:r>
    </w:p>
    <w:p w14:paraId="30A88233" w14:textId="77777777" w:rsidR="002D696F" w:rsidRDefault="002D696F" w:rsidP="002D696F">
      <w:pPr>
        <w:pStyle w:val="NormalWeb"/>
      </w:pPr>
      <w:r>
        <w:t>We specify the audience—6th to 8th graders. We ask for event goals related to STEM, sustainability, and teamwork. We request a clear 2–</w:t>
      </w:r>
      <w:proofErr w:type="gramStart"/>
      <w:r>
        <w:t>3 hour</w:t>
      </w:r>
      <w:proofErr w:type="gramEnd"/>
      <w:r>
        <w:t xml:space="preserve"> schedule, three hands-on activities using simple materials, and explanations of how each activity teaches environmental or engineering concepts. We also explicitly ask for safety procedures, group management tips, staffing needs, and ideas for keeping students motivated and safe as they move around campus.</w:t>
      </w:r>
    </w:p>
    <w:p w14:paraId="4B97A27D" w14:textId="77777777" w:rsidR="002D696F" w:rsidRDefault="002D696F" w:rsidP="002D696F">
      <w:pPr>
        <w:pStyle w:val="NormalWeb"/>
      </w:pPr>
      <w:r>
        <w:t>Importantly, we finish with a self-check: we ask the model to make sure the plan is appropriate for middle school students, feasible for SIUE spaces, and clearly written. That self-check often improves the quality of the final response.</w:t>
      </w:r>
    </w:p>
    <w:p w14:paraId="13416596" w14:textId="77777777" w:rsidR="002D696F" w:rsidRDefault="002D696F" w:rsidP="002D696F">
      <w:pPr>
        <w:pStyle w:val="NormalWeb"/>
      </w:pPr>
      <w:r>
        <w:t xml:space="preserve">This version is much stronger because the persona is specific, the constraints are clear, and the structure guides the model toward a practical, complete, and actionable plan—something we could </w:t>
      </w:r>
      <w:proofErr w:type="gramStart"/>
      <w:r>
        <w:t>actually use</w:t>
      </w:r>
      <w:proofErr w:type="gramEnd"/>
      <w:r>
        <w:t xml:space="preserve"> to run an Eco-Challenge Day at SIUE.”</w:t>
      </w:r>
    </w:p>
    <w:p w14:paraId="55475D6A" w14:textId="77777777" w:rsidR="002D696F" w:rsidRDefault="002D696F" w:rsidP="002D696F"/>
    <w:sectPr w:rsidR="002D6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346F2"/>
    <w:multiLevelType w:val="multilevel"/>
    <w:tmpl w:val="076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A566A"/>
    <w:multiLevelType w:val="multilevel"/>
    <w:tmpl w:val="EE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5C52"/>
    <w:multiLevelType w:val="hybridMultilevel"/>
    <w:tmpl w:val="177A2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524509"/>
    <w:multiLevelType w:val="multilevel"/>
    <w:tmpl w:val="685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80162"/>
    <w:multiLevelType w:val="multilevel"/>
    <w:tmpl w:val="6DEE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47141"/>
    <w:multiLevelType w:val="multilevel"/>
    <w:tmpl w:val="266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63DE7"/>
    <w:multiLevelType w:val="multilevel"/>
    <w:tmpl w:val="2A1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37183"/>
    <w:multiLevelType w:val="multilevel"/>
    <w:tmpl w:val="0F0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336A9"/>
    <w:multiLevelType w:val="multilevel"/>
    <w:tmpl w:val="69A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C5641"/>
    <w:multiLevelType w:val="multilevel"/>
    <w:tmpl w:val="79D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609273">
    <w:abstractNumId w:val="8"/>
  </w:num>
  <w:num w:numId="2" w16cid:durableId="39283657">
    <w:abstractNumId w:val="6"/>
  </w:num>
  <w:num w:numId="3" w16cid:durableId="727924573">
    <w:abstractNumId w:val="5"/>
  </w:num>
  <w:num w:numId="4" w16cid:durableId="489097879">
    <w:abstractNumId w:val="4"/>
  </w:num>
  <w:num w:numId="5" w16cid:durableId="1163202604">
    <w:abstractNumId w:val="7"/>
  </w:num>
  <w:num w:numId="6" w16cid:durableId="182477392">
    <w:abstractNumId w:val="3"/>
  </w:num>
  <w:num w:numId="7" w16cid:durableId="506143234">
    <w:abstractNumId w:val="2"/>
  </w:num>
  <w:num w:numId="8" w16cid:durableId="581066925">
    <w:abstractNumId w:val="1"/>
  </w:num>
  <w:num w:numId="9" w16cid:durableId="221184485">
    <w:abstractNumId w:val="0"/>
  </w:num>
  <w:num w:numId="10" w16cid:durableId="1807703875">
    <w:abstractNumId w:val="14"/>
  </w:num>
  <w:num w:numId="11" w16cid:durableId="1909605911">
    <w:abstractNumId w:val="12"/>
  </w:num>
  <w:num w:numId="12" w16cid:durableId="1749496373">
    <w:abstractNumId w:val="18"/>
  </w:num>
  <w:num w:numId="13" w16cid:durableId="1596551351">
    <w:abstractNumId w:val="16"/>
  </w:num>
  <w:num w:numId="14" w16cid:durableId="1953777937">
    <w:abstractNumId w:val="17"/>
  </w:num>
  <w:num w:numId="15" w16cid:durableId="258949507">
    <w:abstractNumId w:val="13"/>
  </w:num>
  <w:num w:numId="16" w16cid:durableId="1895460534">
    <w:abstractNumId w:val="10"/>
  </w:num>
  <w:num w:numId="17" w16cid:durableId="657343442">
    <w:abstractNumId w:val="9"/>
  </w:num>
  <w:num w:numId="18" w16cid:durableId="1374690330">
    <w:abstractNumId w:val="15"/>
  </w:num>
  <w:num w:numId="19" w16cid:durableId="1490094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8B1"/>
    <w:rsid w:val="000E5EAB"/>
    <w:rsid w:val="0015074B"/>
    <w:rsid w:val="0029639D"/>
    <w:rsid w:val="002D696F"/>
    <w:rsid w:val="00326F90"/>
    <w:rsid w:val="0045629B"/>
    <w:rsid w:val="004F6181"/>
    <w:rsid w:val="00604BCF"/>
    <w:rsid w:val="006C0BD2"/>
    <w:rsid w:val="00706510"/>
    <w:rsid w:val="00745F00"/>
    <w:rsid w:val="00795AF3"/>
    <w:rsid w:val="0085447B"/>
    <w:rsid w:val="00946978"/>
    <w:rsid w:val="00954C69"/>
    <w:rsid w:val="00A75828"/>
    <w:rsid w:val="00AA1D8D"/>
    <w:rsid w:val="00AF1F2D"/>
    <w:rsid w:val="00B349C8"/>
    <w:rsid w:val="00B47730"/>
    <w:rsid w:val="00C04E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5D28E2-3B60-4F3D-807F-390C247D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65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69853">
      <w:bodyDiv w:val="1"/>
      <w:marLeft w:val="0"/>
      <w:marRight w:val="0"/>
      <w:marTop w:val="0"/>
      <w:marBottom w:val="0"/>
      <w:divBdr>
        <w:top w:val="none" w:sz="0" w:space="0" w:color="auto"/>
        <w:left w:val="none" w:sz="0" w:space="0" w:color="auto"/>
        <w:bottom w:val="none" w:sz="0" w:space="0" w:color="auto"/>
        <w:right w:val="none" w:sz="0" w:space="0" w:color="auto"/>
      </w:divBdr>
    </w:div>
    <w:div w:id="1012991026">
      <w:bodyDiv w:val="1"/>
      <w:marLeft w:val="0"/>
      <w:marRight w:val="0"/>
      <w:marTop w:val="0"/>
      <w:marBottom w:val="0"/>
      <w:divBdr>
        <w:top w:val="none" w:sz="0" w:space="0" w:color="auto"/>
        <w:left w:val="none" w:sz="0" w:space="0" w:color="auto"/>
        <w:bottom w:val="none" w:sz="0" w:space="0" w:color="auto"/>
        <w:right w:val="none" w:sz="0" w:space="0" w:color="auto"/>
      </w:divBdr>
      <w:divsChild>
        <w:div w:id="1193300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47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29853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47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6967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114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4</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Onal, Sinan</cp:lastModifiedBy>
  <cp:revision>15</cp:revision>
  <dcterms:created xsi:type="dcterms:W3CDTF">2013-12-23T23:15:00Z</dcterms:created>
  <dcterms:modified xsi:type="dcterms:W3CDTF">2025-11-18T02:21:00Z</dcterms:modified>
  <cp:category/>
</cp:coreProperties>
</file>