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5C5" w:rsidRPr="00CC7D98" w:rsidRDefault="00C745C5" w:rsidP="00C745C5">
      <w:pPr>
        <w:contextualSpacing/>
        <w:jc w:val="center"/>
        <w:rPr>
          <w:rFonts w:cs="Times New Roman"/>
          <w:b/>
          <w:color w:val="000000"/>
        </w:rPr>
      </w:pPr>
      <w:r w:rsidRPr="00CC7D98">
        <w:rPr>
          <w:rFonts w:cs="Times New Roman"/>
          <w:b/>
          <w:noProof/>
          <w:color w:val="000000"/>
          <w:lang w:eastAsia="tr-TR" w:bidi="ar-SA"/>
        </w:rPr>
        <w:drawing>
          <wp:inline distT="0" distB="0" distL="0" distR="0" wp14:anchorId="2B1D70CC" wp14:editId="237D12BC">
            <wp:extent cx="876300" cy="88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889000"/>
                    </a:xfrm>
                    <a:prstGeom prst="rect">
                      <a:avLst/>
                    </a:prstGeom>
                    <a:solidFill>
                      <a:srgbClr val="FFFFFF"/>
                    </a:solidFill>
                    <a:ln>
                      <a:noFill/>
                    </a:ln>
                  </pic:spPr>
                </pic:pic>
              </a:graphicData>
            </a:graphic>
          </wp:inline>
        </w:drawing>
      </w:r>
    </w:p>
    <w:p w:rsidR="00C745C5" w:rsidRPr="00CC7D98" w:rsidRDefault="00C745C5" w:rsidP="00C745C5">
      <w:pPr>
        <w:contextualSpacing/>
        <w:jc w:val="center"/>
        <w:rPr>
          <w:rFonts w:cs="Times New Roman"/>
          <w:b/>
          <w:color w:val="000000"/>
        </w:rPr>
      </w:pPr>
    </w:p>
    <w:p w:rsidR="00C745C5" w:rsidRPr="00CC7D98" w:rsidRDefault="00C745C5" w:rsidP="00C745C5">
      <w:pPr>
        <w:contextualSpacing/>
        <w:jc w:val="center"/>
        <w:rPr>
          <w:rFonts w:cs="Times New Roman"/>
          <w:b/>
          <w:color w:val="000000"/>
          <w:sz w:val="32"/>
          <w:szCs w:val="32"/>
        </w:rPr>
      </w:pPr>
      <w:r w:rsidRPr="00CC7D98">
        <w:rPr>
          <w:rFonts w:cs="Times New Roman"/>
          <w:b/>
          <w:color w:val="000000"/>
          <w:sz w:val="32"/>
          <w:szCs w:val="32"/>
        </w:rPr>
        <w:t>AHMET YESEVİ ÜNİVERSİTESİ</w:t>
      </w:r>
    </w:p>
    <w:p w:rsidR="00C745C5" w:rsidRPr="00CC7D98" w:rsidRDefault="00C745C5" w:rsidP="00C745C5">
      <w:pPr>
        <w:contextualSpacing/>
        <w:jc w:val="center"/>
        <w:rPr>
          <w:rFonts w:cs="Times New Roman"/>
          <w:b/>
          <w:color w:val="000000"/>
          <w:sz w:val="32"/>
          <w:szCs w:val="32"/>
        </w:rPr>
      </w:pPr>
      <w:r w:rsidRPr="00CC7D98">
        <w:rPr>
          <w:rFonts w:cs="Times New Roman"/>
          <w:b/>
          <w:color w:val="000000"/>
          <w:sz w:val="32"/>
          <w:szCs w:val="32"/>
        </w:rPr>
        <w:t>BİLİŞİM TEKNOLOJİLERİ VE MÜHENDİSLİK FAKÜLTESİ</w:t>
      </w:r>
    </w:p>
    <w:p w:rsidR="00C745C5" w:rsidRPr="00CC7D98" w:rsidRDefault="00C745C5" w:rsidP="00C745C5">
      <w:pPr>
        <w:contextualSpacing/>
        <w:jc w:val="center"/>
        <w:rPr>
          <w:rFonts w:cs="Times New Roman"/>
          <w:b/>
          <w:color w:val="000000"/>
          <w:sz w:val="32"/>
          <w:szCs w:val="32"/>
        </w:rPr>
      </w:pPr>
      <w:r w:rsidRPr="00CC7D98">
        <w:rPr>
          <w:rFonts w:cs="Times New Roman"/>
          <w:b/>
          <w:color w:val="000000"/>
          <w:sz w:val="32"/>
          <w:szCs w:val="32"/>
        </w:rPr>
        <w:t>BİLGİSAYAR MÜHENDİSLİĞİ BÖLÜMÜ</w:t>
      </w:r>
    </w:p>
    <w:p w:rsidR="00C745C5" w:rsidRPr="00CC7D98" w:rsidRDefault="00C745C5" w:rsidP="00C745C5">
      <w:pPr>
        <w:contextualSpacing/>
        <w:jc w:val="center"/>
        <w:rPr>
          <w:rFonts w:cs="Times New Roman"/>
          <w:b/>
          <w:color w:val="000000"/>
          <w:sz w:val="32"/>
          <w:szCs w:val="32"/>
        </w:rPr>
      </w:pPr>
      <w:r w:rsidRPr="00CC7D98">
        <w:rPr>
          <w:rFonts w:cs="Times New Roman"/>
          <w:b/>
          <w:color w:val="000000"/>
          <w:sz w:val="32"/>
          <w:szCs w:val="32"/>
        </w:rPr>
        <w:t>PROJE</w:t>
      </w:r>
      <w:r w:rsidR="008A65C8">
        <w:rPr>
          <w:rFonts w:cs="Times New Roman"/>
          <w:b/>
          <w:color w:val="000000"/>
          <w:sz w:val="32"/>
          <w:szCs w:val="32"/>
        </w:rPr>
        <w:t>-II</w:t>
      </w:r>
      <w:r w:rsidRPr="00CC7D98">
        <w:rPr>
          <w:rFonts w:cs="Times New Roman"/>
          <w:b/>
          <w:color w:val="000000"/>
          <w:sz w:val="32"/>
          <w:szCs w:val="32"/>
        </w:rPr>
        <w:t xml:space="preserve"> DERSİ</w:t>
      </w:r>
    </w:p>
    <w:p w:rsidR="00C745C5" w:rsidRPr="00CC7D98" w:rsidRDefault="00C745C5" w:rsidP="00C745C5">
      <w:pPr>
        <w:contextualSpacing/>
        <w:jc w:val="center"/>
        <w:rPr>
          <w:rFonts w:cs="Times New Roman"/>
          <w:b/>
          <w:color w:val="000000"/>
          <w:sz w:val="32"/>
          <w:szCs w:val="32"/>
        </w:rPr>
      </w:pPr>
    </w:p>
    <w:p w:rsidR="00C745C5" w:rsidRPr="00CC7D98" w:rsidRDefault="00C745C5" w:rsidP="00C745C5">
      <w:pPr>
        <w:contextualSpacing/>
        <w:jc w:val="center"/>
        <w:rPr>
          <w:rFonts w:cs="Times New Roman"/>
          <w:b/>
          <w:color w:val="000000"/>
          <w:sz w:val="32"/>
          <w:szCs w:val="32"/>
        </w:rPr>
      </w:pPr>
    </w:p>
    <w:p w:rsidR="008A65C8" w:rsidRDefault="008A65C8" w:rsidP="00C745C5">
      <w:pPr>
        <w:contextualSpacing/>
        <w:jc w:val="center"/>
        <w:rPr>
          <w:rFonts w:cs="Times New Roman"/>
          <w:b/>
          <w:bCs/>
          <w:sz w:val="32"/>
        </w:rPr>
      </w:pPr>
      <w:r w:rsidRPr="008A65C8">
        <w:rPr>
          <w:rFonts w:cs="Times New Roman"/>
          <w:b/>
          <w:bCs/>
          <w:sz w:val="32"/>
        </w:rPr>
        <w:t xml:space="preserve">Yabancı Kelime Tahmin Uygulaması  </w:t>
      </w:r>
    </w:p>
    <w:p w:rsidR="00C745C5" w:rsidRPr="00CC7D98" w:rsidRDefault="00C745C5" w:rsidP="00C745C5">
      <w:pPr>
        <w:contextualSpacing/>
        <w:jc w:val="center"/>
        <w:rPr>
          <w:rFonts w:cs="Times New Roman"/>
          <w:b/>
          <w:color w:val="000000"/>
          <w:sz w:val="28"/>
          <w:szCs w:val="32"/>
        </w:rPr>
      </w:pPr>
      <w:r w:rsidRPr="00CC7D98">
        <w:rPr>
          <w:rFonts w:cs="Times New Roman"/>
          <w:b/>
          <w:color w:val="000000"/>
          <w:sz w:val="28"/>
          <w:szCs w:val="32"/>
        </w:rPr>
        <w:t>ANALİZ RAPORU</w:t>
      </w:r>
    </w:p>
    <w:p w:rsidR="00C745C5" w:rsidRPr="00CC7D98" w:rsidRDefault="00C745C5" w:rsidP="00C745C5">
      <w:pPr>
        <w:contextualSpacing/>
        <w:jc w:val="center"/>
        <w:rPr>
          <w:rFonts w:cs="Times New Roman"/>
          <w:b/>
          <w:color w:val="000000"/>
          <w:sz w:val="28"/>
          <w:szCs w:val="28"/>
        </w:rPr>
      </w:pPr>
    </w:p>
    <w:p w:rsidR="00C745C5" w:rsidRPr="00CC7D98" w:rsidRDefault="00C745C5" w:rsidP="00C745C5">
      <w:pPr>
        <w:contextualSpacing/>
        <w:jc w:val="center"/>
        <w:rPr>
          <w:rFonts w:cs="Times New Roman"/>
          <w:b/>
          <w:color w:val="000000"/>
          <w:sz w:val="28"/>
          <w:szCs w:val="28"/>
        </w:rPr>
      </w:pPr>
    </w:p>
    <w:p w:rsidR="00C745C5" w:rsidRPr="00CC7D98" w:rsidRDefault="00C745C5" w:rsidP="00C745C5">
      <w:pPr>
        <w:contextualSpacing/>
        <w:jc w:val="center"/>
        <w:rPr>
          <w:rFonts w:cs="Times New Roman"/>
          <w:b/>
          <w:color w:val="000000"/>
          <w:sz w:val="28"/>
        </w:rPr>
      </w:pPr>
      <w:r w:rsidRPr="00CC7D98">
        <w:rPr>
          <w:rFonts w:cs="Times New Roman"/>
          <w:b/>
          <w:color w:val="000000"/>
          <w:sz w:val="28"/>
        </w:rPr>
        <w:t>HAZIRLAYAN</w:t>
      </w:r>
    </w:p>
    <w:p w:rsidR="00C745C5" w:rsidRDefault="008A65C8" w:rsidP="00C745C5">
      <w:pPr>
        <w:contextualSpacing/>
        <w:jc w:val="center"/>
        <w:rPr>
          <w:rFonts w:cs="Times New Roman"/>
          <w:b/>
          <w:color w:val="000000"/>
          <w:sz w:val="28"/>
          <w:szCs w:val="28"/>
        </w:rPr>
      </w:pPr>
      <w:r>
        <w:rPr>
          <w:rFonts w:cs="Times New Roman"/>
          <w:b/>
          <w:color w:val="000000"/>
          <w:sz w:val="28"/>
          <w:szCs w:val="28"/>
        </w:rPr>
        <w:t>172132169</w:t>
      </w:r>
    </w:p>
    <w:p w:rsidR="00782A41" w:rsidRDefault="008A65C8" w:rsidP="00C745C5">
      <w:pPr>
        <w:contextualSpacing/>
        <w:jc w:val="center"/>
        <w:rPr>
          <w:rFonts w:cs="Times New Roman"/>
          <w:b/>
          <w:color w:val="000000"/>
          <w:sz w:val="28"/>
          <w:szCs w:val="28"/>
        </w:rPr>
      </w:pPr>
      <w:r>
        <w:rPr>
          <w:rFonts w:cs="Times New Roman"/>
          <w:b/>
          <w:color w:val="000000"/>
          <w:sz w:val="28"/>
          <w:szCs w:val="28"/>
        </w:rPr>
        <w:t>Süleyman KILIÇOĞLU</w:t>
      </w:r>
    </w:p>
    <w:p w:rsidR="00782A41" w:rsidRDefault="00782A41" w:rsidP="00C745C5">
      <w:pPr>
        <w:contextualSpacing/>
        <w:jc w:val="center"/>
        <w:rPr>
          <w:rFonts w:cs="Times New Roman"/>
          <w:b/>
          <w:color w:val="000000"/>
          <w:sz w:val="28"/>
          <w:szCs w:val="28"/>
        </w:rPr>
      </w:pPr>
    </w:p>
    <w:p w:rsidR="00782A41" w:rsidRDefault="00782A41" w:rsidP="00C745C5">
      <w:pPr>
        <w:contextualSpacing/>
        <w:jc w:val="center"/>
        <w:rPr>
          <w:rFonts w:cs="Times New Roman"/>
          <w:b/>
          <w:color w:val="000000"/>
          <w:sz w:val="28"/>
          <w:szCs w:val="28"/>
        </w:rPr>
      </w:pPr>
    </w:p>
    <w:p w:rsidR="00782A41" w:rsidRPr="00CC7D98" w:rsidRDefault="00782A41" w:rsidP="00C745C5">
      <w:pPr>
        <w:contextualSpacing/>
        <w:jc w:val="center"/>
        <w:rPr>
          <w:rFonts w:cs="Times New Roman"/>
          <w:b/>
          <w:color w:val="000000"/>
          <w:sz w:val="28"/>
          <w:szCs w:val="28"/>
        </w:rPr>
      </w:pPr>
    </w:p>
    <w:p w:rsidR="00C745C5" w:rsidRPr="00CC7D98" w:rsidRDefault="00C745C5" w:rsidP="00C745C5">
      <w:pPr>
        <w:contextualSpacing/>
        <w:jc w:val="center"/>
        <w:rPr>
          <w:rFonts w:cs="Times New Roman"/>
          <w:b/>
          <w:color w:val="000000"/>
          <w:sz w:val="28"/>
          <w:szCs w:val="28"/>
        </w:rPr>
      </w:pPr>
    </w:p>
    <w:p w:rsidR="00C745C5" w:rsidRPr="00CC7D98" w:rsidRDefault="00C745C5" w:rsidP="00C745C5">
      <w:pPr>
        <w:contextualSpacing/>
        <w:jc w:val="center"/>
        <w:rPr>
          <w:rFonts w:cs="Times New Roman"/>
          <w:b/>
          <w:color w:val="000000"/>
        </w:rPr>
      </w:pPr>
      <w:r w:rsidRPr="00CC7D98">
        <w:rPr>
          <w:rFonts w:cs="Times New Roman"/>
          <w:b/>
          <w:color w:val="000000"/>
        </w:rPr>
        <w:t>DANIŞMAN</w:t>
      </w:r>
    </w:p>
    <w:p w:rsidR="00782A41" w:rsidRDefault="008A65C8" w:rsidP="00782A41">
      <w:pPr>
        <w:jc w:val="center"/>
        <w:rPr>
          <w:b/>
        </w:rPr>
      </w:pPr>
      <w:r w:rsidRPr="008A65C8">
        <w:rPr>
          <w:b/>
        </w:rPr>
        <w:t>Doç.</w:t>
      </w:r>
      <w:r>
        <w:rPr>
          <w:b/>
        </w:rPr>
        <w:t xml:space="preserve"> </w:t>
      </w:r>
      <w:r w:rsidRPr="008A65C8">
        <w:rPr>
          <w:b/>
        </w:rPr>
        <w:t>Dr. HİDAYET TAKCI</w:t>
      </w:r>
    </w:p>
    <w:p w:rsidR="00782A41" w:rsidRDefault="00782A41" w:rsidP="00C745C5">
      <w:pPr>
        <w:contextualSpacing/>
        <w:rPr>
          <w:rFonts w:cs="Times New Roman"/>
          <w:b/>
          <w:color w:val="000000"/>
          <w:sz w:val="28"/>
          <w:szCs w:val="28"/>
        </w:rPr>
      </w:pPr>
    </w:p>
    <w:p w:rsidR="00425DF0" w:rsidRPr="00CC7D98" w:rsidRDefault="00425DF0" w:rsidP="00C745C5">
      <w:pPr>
        <w:contextualSpacing/>
        <w:rPr>
          <w:rFonts w:cs="Times New Roman"/>
          <w:b/>
          <w:color w:val="000000"/>
          <w:sz w:val="28"/>
          <w:szCs w:val="28"/>
        </w:rPr>
      </w:pPr>
    </w:p>
    <w:p w:rsidR="00782A41" w:rsidRDefault="00782A41" w:rsidP="00C745C5">
      <w:pPr>
        <w:pStyle w:val="Balk1"/>
        <w:spacing w:line="240" w:lineRule="auto"/>
        <w:contextualSpacing/>
        <w:rPr>
          <w:rFonts w:cs="Times New Roman"/>
        </w:rPr>
      </w:pPr>
      <w:bookmarkStart w:id="0" w:name="_Toc510705825"/>
    </w:p>
    <w:p w:rsidR="00C745C5" w:rsidRPr="00CC7D98" w:rsidRDefault="00C745C5" w:rsidP="00C745C5">
      <w:pPr>
        <w:pStyle w:val="Balk1"/>
        <w:spacing w:line="240" w:lineRule="auto"/>
        <w:contextualSpacing/>
        <w:rPr>
          <w:rFonts w:cs="Times New Roman"/>
        </w:rPr>
      </w:pPr>
      <w:r w:rsidRPr="00CC7D98">
        <w:rPr>
          <w:rFonts w:cs="Times New Roman"/>
        </w:rPr>
        <w:t>1.GİRİŞ</w:t>
      </w:r>
      <w:bookmarkEnd w:id="0"/>
    </w:p>
    <w:p w:rsidR="00C745C5" w:rsidRPr="00CC7D98" w:rsidRDefault="00C745C5" w:rsidP="00C745C5">
      <w:pPr>
        <w:contextualSpacing/>
        <w:rPr>
          <w:rFonts w:cs="Times New Roman"/>
        </w:rPr>
      </w:pPr>
      <w:r w:rsidRPr="00CC7D98">
        <w:rPr>
          <w:rFonts w:cs="Times New Roman"/>
        </w:rPr>
        <w:tab/>
        <w:t>Bu analiz raporu Ahmet Yesevi Üniversitesi (AYÜ) Bilgisayar Mühendisliği bölümünün internete dayalı uzaktan eğitim programı kapsamında oluşturulan sanal kampüste yürütülmekte ol</w:t>
      </w:r>
      <w:r w:rsidR="00782A41">
        <w:rPr>
          <w:rFonts w:cs="Times New Roman"/>
        </w:rPr>
        <w:t>an uygulama dersi için tarafım</w:t>
      </w:r>
      <w:r w:rsidRPr="00CC7D98">
        <w:rPr>
          <w:rFonts w:cs="Times New Roman"/>
        </w:rPr>
        <w:t>a verilen yazılım projesinin analiz safhasını belgelemek üzere hazırlanmıştır.</w:t>
      </w:r>
    </w:p>
    <w:p w:rsidR="00C745C5" w:rsidRPr="00CC7D98" w:rsidRDefault="00C745C5" w:rsidP="00C745C5">
      <w:pPr>
        <w:contextualSpacing/>
        <w:rPr>
          <w:rFonts w:cs="Times New Roman"/>
        </w:rPr>
      </w:pPr>
      <w:r w:rsidRPr="00CC7D98">
        <w:rPr>
          <w:rFonts w:cs="Times New Roman"/>
        </w:rPr>
        <w:tab/>
        <w:t>Proje teklif belgesinde verilen fikirden yola çıkılmış olup, bu rapor projenin bundan sonraki aşaması olan tasarım raporu için bir temel teşkil etmektedir. Sonuç olarak bu belgenin gayesi proje ile ilgili taleplerin, isteklerin açığa çıkarılması olup ne yapılacak sorusuna cevap aramaktır.</w:t>
      </w:r>
    </w:p>
    <w:p w:rsidR="00C745C5" w:rsidRDefault="00C745C5" w:rsidP="00C745C5">
      <w:pPr>
        <w:pStyle w:val="Balk2"/>
        <w:spacing w:line="240" w:lineRule="auto"/>
        <w:contextualSpacing/>
        <w:rPr>
          <w:rFonts w:ascii="Times New Roman" w:hAnsi="Times New Roman" w:cs="Times New Roman"/>
        </w:rPr>
      </w:pPr>
      <w:bookmarkStart w:id="1" w:name="_Toc510705826"/>
      <w:r w:rsidRPr="00CC7D98">
        <w:rPr>
          <w:rFonts w:ascii="Times New Roman" w:hAnsi="Times New Roman" w:cs="Times New Roman"/>
        </w:rPr>
        <w:t>1.1.AMAÇ</w:t>
      </w:r>
      <w:bookmarkEnd w:id="1"/>
    </w:p>
    <w:p w:rsidR="001E5EBB" w:rsidRPr="001E5EBB" w:rsidRDefault="001E5EBB" w:rsidP="001E5EBB"/>
    <w:p w:rsidR="00DA26D4" w:rsidRDefault="00C745C5" w:rsidP="00782A41">
      <w:pPr>
        <w:contextualSpacing/>
        <w:rPr>
          <w:rFonts w:cs="Times New Roman"/>
        </w:rPr>
      </w:pPr>
      <w:r w:rsidRPr="00CC7D98">
        <w:rPr>
          <w:rFonts w:cs="Times New Roman"/>
        </w:rPr>
        <w:tab/>
      </w:r>
      <w:r w:rsidR="001E5EBB" w:rsidRPr="001E5EBB">
        <w:rPr>
          <w:rFonts w:cs="Times New Roman"/>
        </w:rPr>
        <w:t xml:space="preserve">Yabancı Kelime Tahmin Uygulaması  </w:t>
      </w:r>
      <w:r w:rsidR="001E5EBB">
        <w:rPr>
          <w:rFonts w:cs="Times New Roman"/>
        </w:rPr>
        <w:t>yabancı kelime öğreniminde bireylere avantaj sağlayacak bir amaç güderek düşünülmüş bir uygulamadır çünkü; b</w:t>
      </w:r>
      <w:r w:rsidR="00782A41">
        <w:rPr>
          <w:rFonts w:cs="Times New Roman"/>
        </w:rPr>
        <w:t xml:space="preserve">ir yabancı dil öğrenme süreci özellikle kelime ezberleme bağlamında </w:t>
      </w:r>
      <w:r w:rsidR="00E2156C">
        <w:rPr>
          <w:rFonts w:cs="Times New Roman"/>
        </w:rPr>
        <w:t xml:space="preserve">zorlu bir süreçtir. Elde sözlük ile kelime hatırlama ve aynı kelimeleri çalışma isteği birlikte çoğu zaman mümkün olmamakla birlikte fiziksel olarak sözlük taşıma işi de ek bir yük olarak karşımıza çıkmaktadır. Günümüzde </w:t>
      </w:r>
      <w:r w:rsidR="00DA26D4">
        <w:rPr>
          <w:rFonts w:cs="Times New Roman"/>
        </w:rPr>
        <w:t xml:space="preserve">akıllı telefon kullanımın oranının büyük sayılara ulaştığı düşünülünce bu tip kelime ezberleme işlemleri için mobil uygulamalar kullanmak mekân, yük ve ihtiyaç bakımından kaçınılmaz olmuştur. </w:t>
      </w:r>
    </w:p>
    <w:p w:rsidR="00C745C5" w:rsidRPr="00CC7D98" w:rsidRDefault="00DA26D4" w:rsidP="00782A41">
      <w:pPr>
        <w:contextualSpacing/>
        <w:rPr>
          <w:rFonts w:cs="Times New Roman"/>
        </w:rPr>
      </w:pPr>
      <w:r>
        <w:rPr>
          <w:rFonts w:cs="Times New Roman"/>
        </w:rPr>
        <w:tab/>
        <w:t xml:space="preserve">Bu yazılım projesinin amacı bir kelime </w:t>
      </w:r>
      <w:r w:rsidR="001E5EBB">
        <w:rPr>
          <w:rFonts w:cs="Times New Roman"/>
        </w:rPr>
        <w:t xml:space="preserve">tahmin yoluyla yabancı kelimelerin </w:t>
      </w:r>
      <w:r>
        <w:rPr>
          <w:rFonts w:cs="Times New Roman"/>
        </w:rPr>
        <w:t>ezberle</w:t>
      </w:r>
      <w:r w:rsidR="001E5EBB">
        <w:rPr>
          <w:rFonts w:cs="Times New Roman"/>
        </w:rPr>
        <w:t>nme süreçlerine katkıda bulunacak bir teklime tahmin</w:t>
      </w:r>
      <w:r w:rsidR="00C745C5" w:rsidRPr="00CC7D98">
        <w:rPr>
          <w:rFonts w:cs="Times New Roman"/>
        </w:rPr>
        <w:t xml:space="preserve"> </w:t>
      </w:r>
      <w:r>
        <w:rPr>
          <w:rFonts w:cs="Times New Roman"/>
        </w:rPr>
        <w:t>uygulaması geliştirilerek kullanıcıların kelime ezberleme sürecine katkıda bulunmaktır.</w:t>
      </w:r>
    </w:p>
    <w:p w:rsidR="00C745C5" w:rsidRDefault="00C745C5" w:rsidP="00C745C5">
      <w:pPr>
        <w:pStyle w:val="Balk2"/>
        <w:spacing w:line="240" w:lineRule="auto"/>
        <w:contextualSpacing/>
        <w:rPr>
          <w:rFonts w:ascii="Times New Roman" w:hAnsi="Times New Roman" w:cs="Times New Roman"/>
        </w:rPr>
      </w:pPr>
      <w:bookmarkStart w:id="2" w:name="_Toc510705827"/>
      <w:r w:rsidRPr="00CC7D98">
        <w:rPr>
          <w:rFonts w:ascii="Times New Roman" w:hAnsi="Times New Roman" w:cs="Times New Roman"/>
        </w:rPr>
        <w:t>1.2.KAPSAM</w:t>
      </w:r>
      <w:bookmarkEnd w:id="2"/>
    </w:p>
    <w:p w:rsidR="001E5EBB" w:rsidRPr="001E5EBB" w:rsidRDefault="001E5EBB" w:rsidP="001E5EBB"/>
    <w:p w:rsidR="00C745C5" w:rsidRDefault="00C745C5" w:rsidP="00C745C5">
      <w:pPr>
        <w:contextualSpacing/>
        <w:rPr>
          <w:rFonts w:cs="Times New Roman"/>
        </w:rPr>
      </w:pPr>
      <w:r w:rsidRPr="00CC7D98">
        <w:rPr>
          <w:rFonts w:cs="Times New Roman"/>
        </w:rPr>
        <w:tab/>
      </w:r>
      <w:r w:rsidR="001E5EBB" w:rsidRPr="001E5EBB">
        <w:rPr>
          <w:rFonts w:cs="Times New Roman"/>
        </w:rPr>
        <w:t xml:space="preserve">Yabancı Kelime Tahmin Uygulaması </w:t>
      </w:r>
      <w:r w:rsidR="00DA26D4">
        <w:rPr>
          <w:rFonts w:cs="Times New Roman"/>
        </w:rPr>
        <w:t>yazılımı android 5.0 ve üzeri işletim sistemi</w:t>
      </w:r>
      <w:r w:rsidR="00302D8D">
        <w:rPr>
          <w:rFonts w:cs="Times New Roman"/>
        </w:rPr>
        <w:t xml:space="preserve">ne sahip mobil cihazlarda kullanılmak için tasarlanacaktır. Bu uygulama içerisinde tek kullanıcıya hitap edecek olmak </w:t>
      </w:r>
      <w:r w:rsidR="001E5EBB">
        <w:rPr>
          <w:rFonts w:cs="Times New Roman"/>
        </w:rPr>
        <w:t>ile</w:t>
      </w:r>
      <w:r w:rsidR="00302D8D">
        <w:rPr>
          <w:rFonts w:cs="Times New Roman"/>
        </w:rPr>
        <w:t xml:space="preserve"> kullanıcı uygulamada bulunan kayıtlı kelimeler ile kelime </w:t>
      </w:r>
      <w:r w:rsidR="001E5EBB">
        <w:rPr>
          <w:rFonts w:cs="Times New Roman"/>
        </w:rPr>
        <w:t>tahminleri yaparak yabancı kelimelerin anlamlarını öğrenme işlemini</w:t>
      </w:r>
      <w:r w:rsidR="00302D8D">
        <w:rPr>
          <w:rFonts w:cs="Times New Roman"/>
        </w:rPr>
        <w:t xml:space="preserve"> yapabilecektir. Ayrıca sisteme kullanıcı kendisi de kelime ekleyebilecek olduğu gibi var olan kelimeleri de listeleyebilecektir. </w:t>
      </w:r>
      <w:r w:rsidR="001E5EBB">
        <w:rPr>
          <w:rFonts w:cs="Times New Roman"/>
        </w:rPr>
        <w:t>Yabancı kelime öğrenmek amacıyla</w:t>
      </w:r>
      <w:r w:rsidR="00302D8D">
        <w:rPr>
          <w:rFonts w:cs="Times New Roman"/>
        </w:rPr>
        <w:t xml:space="preserve"> karşısına gelecek olan bir </w:t>
      </w:r>
      <w:r w:rsidR="001E5EBB">
        <w:rPr>
          <w:rFonts w:cs="Times New Roman"/>
        </w:rPr>
        <w:t xml:space="preserve">yabancı kelimeye </w:t>
      </w:r>
      <w:r w:rsidR="00302D8D">
        <w:rPr>
          <w:rFonts w:cs="Times New Roman"/>
        </w:rPr>
        <w:t xml:space="preserve">karşılık </w:t>
      </w:r>
      <w:r w:rsidR="00425DF0">
        <w:rPr>
          <w:rFonts w:cs="Times New Roman"/>
        </w:rPr>
        <w:t>5</w:t>
      </w:r>
      <w:r w:rsidR="00302D8D">
        <w:rPr>
          <w:rFonts w:cs="Times New Roman"/>
        </w:rPr>
        <w:t xml:space="preserve"> adet Türkçe kelime ile karşılaşacak ve </w:t>
      </w:r>
      <w:r w:rsidR="001E5EBB">
        <w:rPr>
          <w:rFonts w:cs="Times New Roman"/>
        </w:rPr>
        <w:t>tahmin</w:t>
      </w:r>
      <w:r w:rsidR="00302D8D">
        <w:rPr>
          <w:rFonts w:cs="Times New Roman"/>
        </w:rPr>
        <w:t xml:space="preserve"> durumuna göre bir dönüt alacaktır. Bu dönüt sonrasında isterse sonraki kelimeler ile çalışmaya devam edebilecektir.  </w:t>
      </w:r>
      <w:r w:rsidRPr="00CC7D98">
        <w:rPr>
          <w:rFonts w:cs="Times New Roman"/>
        </w:rPr>
        <w:t xml:space="preserve"> </w:t>
      </w:r>
    </w:p>
    <w:p w:rsidR="001E5EBB" w:rsidRPr="00CC7D98" w:rsidRDefault="001E5EBB" w:rsidP="00C745C5">
      <w:pPr>
        <w:contextualSpacing/>
        <w:rPr>
          <w:rFonts w:cs="Times New Roman"/>
        </w:rPr>
      </w:pPr>
    </w:p>
    <w:p w:rsidR="00C745C5" w:rsidRDefault="00C745C5" w:rsidP="00C745C5">
      <w:pPr>
        <w:pStyle w:val="Balk2"/>
        <w:spacing w:line="240" w:lineRule="auto"/>
        <w:contextualSpacing/>
        <w:rPr>
          <w:rFonts w:ascii="Times New Roman" w:hAnsi="Times New Roman" w:cs="Times New Roman"/>
        </w:rPr>
      </w:pPr>
      <w:bookmarkStart w:id="3" w:name="_Toc510705828"/>
      <w:r w:rsidRPr="00CC7D98">
        <w:rPr>
          <w:rFonts w:ascii="Times New Roman" w:hAnsi="Times New Roman" w:cs="Times New Roman"/>
        </w:rPr>
        <w:lastRenderedPageBreak/>
        <w:t>1.3.PROJENİN TANITIMI</w:t>
      </w:r>
      <w:bookmarkEnd w:id="3"/>
    </w:p>
    <w:p w:rsidR="001E5EBB" w:rsidRPr="001E5EBB" w:rsidRDefault="001E5EBB" w:rsidP="001E5EBB"/>
    <w:p w:rsidR="00DF1DF0" w:rsidRDefault="00C745C5" w:rsidP="00302D8D">
      <w:pPr>
        <w:contextualSpacing/>
        <w:rPr>
          <w:rFonts w:cs="Times New Roman"/>
        </w:rPr>
      </w:pPr>
      <w:r w:rsidRPr="00CC7D98">
        <w:rPr>
          <w:rFonts w:cs="Times New Roman"/>
        </w:rPr>
        <w:tab/>
      </w:r>
      <w:bookmarkStart w:id="4" w:name="_Toc510705829"/>
      <w:r w:rsidR="001E5EBB" w:rsidRPr="001E5EBB">
        <w:rPr>
          <w:rFonts w:cs="Times New Roman"/>
        </w:rPr>
        <w:t xml:space="preserve">Yabancı Kelime Tahmin </w:t>
      </w:r>
      <w:r w:rsidR="005A45CF" w:rsidRPr="001E5EBB">
        <w:rPr>
          <w:rFonts w:cs="Times New Roman"/>
        </w:rPr>
        <w:t>Uygulaması yazılımının</w:t>
      </w:r>
      <w:r w:rsidR="00302D8D">
        <w:rPr>
          <w:rFonts w:cs="Times New Roman"/>
        </w:rPr>
        <w:t xml:space="preserve"> temel amacı mobil bir uygulama ile birlikte kullanıcının </w:t>
      </w:r>
      <w:r w:rsidR="001E5EBB">
        <w:rPr>
          <w:rFonts w:cs="Times New Roman"/>
        </w:rPr>
        <w:t xml:space="preserve">yabancı kelime öğrenme </w:t>
      </w:r>
      <w:r w:rsidR="005A45CF">
        <w:rPr>
          <w:rFonts w:cs="Times New Roman"/>
        </w:rPr>
        <w:t xml:space="preserve">süreçlerinin kolaylaştırılmasını </w:t>
      </w:r>
      <w:r w:rsidR="00302D8D">
        <w:rPr>
          <w:rFonts w:cs="Times New Roman"/>
        </w:rPr>
        <w:t xml:space="preserve">sağlamaktır. </w:t>
      </w:r>
      <w:r w:rsidR="00014D2B">
        <w:rPr>
          <w:rFonts w:cs="Times New Roman"/>
        </w:rPr>
        <w:t xml:space="preserve">Bu bağlamda </w:t>
      </w:r>
      <w:r w:rsidR="005A45CF">
        <w:rPr>
          <w:rFonts w:cs="Times New Roman"/>
        </w:rPr>
        <w:t>yabancı kelime öğrenmekte</w:t>
      </w:r>
      <w:r w:rsidR="00641C74">
        <w:rPr>
          <w:rFonts w:cs="Times New Roman"/>
        </w:rPr>
        <w:t xml:space="preserve"> zorlanan kimseler mobil uygulama sayesinde sık sık </w:t>
      </w:r>
      <w:r w:rsidR="005A45CF">
        <w:rPr>
          <w:rFonts w:cs="Times New Roman"/>
        </w:rPr>
        <w:t xml:space="preserve">yabancı </w:t>
      </w:r>
      <w:r w:rsidR="00641C74">
        <w:rPr>
          <w:rFonts w:cs="Times New Roman"/>
        </w:rPr>
        <w:t xml:space="preserve">kelimeler ile karşılaşarak hem kelimelere aşina olma durumlarını arttırabilecek hem de bir oyun gibi sürekli uygulamanın içinde kalacaktır.  </w:t>
      </w:r>
    </w:p>
    <w:p w:rsidR="00C745C5" w:rsidRPr="00CC7D98" w:rsidRDefault="00C745C5" w:rsidP="00C745C5">
      <w:pPr>
        <w:pStyle w:val="Balk1"/>
        <w:spacing w:line="240" w:lineRule="auto"/>
        <w:contextualSpacing/>
        <w:rPr>
          <w:rFonts w:cs="Times New Roman"/>
        </w:rPr>
      </w:pPr>
      <w:r w:rsidRPr="00CC7D98">
        <w:rPr>
          <w:rFonts w:cs="Times New Roman"/>
        </w:rPr>
        <w:t>2.SİSTEM ANALİZİ</w:t>
      </w:r>
      <w:bookmarkEnd w:id="4"/>
    </w:p>
    <w:p w:rsidR="00C745C5" w:rsidRDefault="00C745C5" w:rsidP="00C745C5">
      <w:pPr>
        <w:pStyle w:val="Balk2"/>
        <w:spacing w:line="240" w:lineRule="auto"/>
        <w:contextualSpacing/>
        <w:rPr>
          <w:rFonts w:ascii="Times New Roman" w:hAnsi="Times New Roman" w:cs="Times New Roman"/>
        </w:rPr>
      </w:pPr>
      <w:bookmarkStart w:id="5" w:name="_Toc510705830"/>
      <w:r w:rsidRPr="00CC7D98">
        <w:rPr>
          <w:rFonts w:ascii="Times New Roman" w:hAnsi="Times New Roman" w:cs="Times New Roman"/>
        </w:rPr>
        <w:t>2.1.GEREKSİNİM ANALİZİ</w:t>
      </w:r>
      <w:bookmarkEnd w:id="5"/>
    </w:p>
    <w:p w:rsidR="005A45CF" w:rsidRPr="005A45CF" w:rsidRDefault="005A45CF" w:rsidP="005A45CF"/>
    <w:p w:rsidR="00C745C5" w:rsidRPr="00CC7D98" w:rsidRDefault="00C745C5" w:rsidP="00C745C5">
      <w:pPr>
        <w:contextualSpacing/>
        <w:rPr>
          <w:rFonts w:cs="Times New Roman"/>
        </w:rPr>
      </w:pPr>
      <w:r w:rsidRPr="00CC7D98">
        <w:rPr>
          <w:rFonts w:cs="Times New Roman"/>
        </w:rPr>
        <w:tab/>
        <w:t xml:space="preserve">Sistem, </w:t>
      </w:r>
      <w:r w:rsidR="00425DF0">
        <w:rPr>
          <w:rFonts w:cs="Times New Roman"/>
        </w:rPr>
        <w:t>dart</w:t>
      </w:r>
      <w:r w:rsidR="00314F47">
        <w:rPr>
          <w:rFonts w:cs="Times New Roman"/>
        </w:rPr>
        <w:t xml:space="preserve"> programlama dili </w:t>
      </w:r>
      <w:r w:rsidRPr="00CC7D98">
        <w:rPr>
          <w:rFonts w:cs="Times New Roman"/>
        </w:rPr>
        <w:t xml:space="preserve">ve </w:t>
      </w:r>
      <w:r w:rsidR="00425DF0">
        <w:rPr>
          <w:rFonts w:cs="Times New Roman"/>
        </w:rPr>
        <w:t>Flutter</w:t>
      </w:r>
      <w:r w:rsidRPr="00CC7D98">
        <w:rPr>
          <w:rFonts w:cs="Times New Roman"/>
        </w:rPr>
        <w:t xml:space="preserve"> </w:t>
      </w:r>
      <w:r w:rsidR="00314F47">
        <w:rPr>
          <w:rFonts w:cs="Times New Roman"/>
        </w:rPr>
        <w:t xml:space="preserve">kütüphanelerin </w:t>
      </w:r>
      <w:r w:rsidR="00EB7F96">
        <w:rPr>
          <w:rFonts w:cs="Times New Roman"/>
        </w:rPr>
        <w:t xml:space="preserve">kurulduğu </w:t>
      </w:r>
      <w:r w:rsidR="00E32FFA">
        <w:rPr>
          <w:rFonts w:cs="Times New Roman"/>
        </w:rPr>
        <w:t xml:space="preserve">Android Studioya sahip </w:t>
      </w:r>
      <w:r w:rsidR="00EB7F96">
        <w:rPr>
          <w:rFonts w:cs="Times New Roman"/>
        </w:rPr>
        <w:t xml:space="preserve">bir geliştirme ortamına ihtiyaç </w:t>
      </w:r>
      <w:r w:rsidRPr="00CC7D98">
        <w:rPr>
          <w:rFonts w:cs="Times New Roman"/>
        </w:rPr>
        <w:t xml:space="preserve">duymaktadır. </w:t>
      </w:r>
      <w:r w:rsidR="00E32FFA">
        <w:rPr>
          <w:rFonts w:cs="Times New Roman"/>
        </w:rPr>
        <w:t>Sistem çıktıları ise Android 5.0 işletim sisteminde çalışacak şekilde oluşturulacaktır.</w:t>
      </w:r>
    </w:p>
    <w:p w:rsidR="00C745C5" w:rsidRPr="00CC7D98" w:rsidRDefault="00C745C5" w:rsidP="00C745C5">
      <w:pPr>
        <w:pStyle w:val="Balk2"/>
        <w:spacing w:line="240" w:lineRule="auto"/>
        <w:contextualSpacing/>
        <w:rPr>
          <w:rFonts w:ascii="Times New Roman" w:hAnsi="Times New Roman" w:cs="Times New Roman"/>
        </w:rPr>
      </w:pPr>
      <w:bookmarkStart w:id="6" w:name="_Toc510705831"/>
      <w:r w:rsidRPr="00CC7D98">
        <w:rPr>
          <w:rFonts w:ascii="Times New Roman" w:hAnsi="Times New Roman" w:cs="Times New Roman"/>
        </w:rPr>
        <w:t>2.2.DONANIM ANALİZİ</w:t>
      </w:r>
      <w:bookmarkEnd w:id="6"/>
    </w:p>
    <w:p w:rsidR="00C745C5" w:rsidRPr="00CC7D98" w:rsidRDefault="00C745C5" w:rsidP="00C745C5">
      <w:pPr>
        <w:ind w:left="1134"/>
        <w:contextualSpacing/>
        <w:rPr>
          <w:rFonts w:cs="Times New Roman"/>
        </w:rPr>
      </w:pPr>
      <w:r w:rsidRPr="00CC7D98">
        <w:rPr>
          <w:rFonts w:cs="Times New Roman"/>
        </w:rPr>
        <w:t>Sistem gereksinimleri;</w:t>
      </w:r>
    </w:p>
    <w:p w:rsidR="00C745C5" w:rsidRDefault="00E32FFA" w:rsidP="00C745C5">
      <w:pPr>
        <w:pStyle w:val="ListeParagraf"/>
        <w:numPr>
          <w:ilvl w:val="0"/>
          <w:numId w:val="2"/>
        </w:numPr>
        <w:spacing w:line="240" w:lineRule="auto"/>
        <w:ind w:left="1560" w:hanging="426"/>
        <w:rPr>
          <w:rFonts w:ascii="Times New Roman" w:hAnsi="Times New Roman" w:cs="Times New Roman"/>
        </w:rPr>
      </w:pPr>
      <w:r>
        <w:rPr>
          <w:rFonts w:ascii="Times New Roman" w:hAnsi="Times New Roman" w:cs="Times New Roman"/>
        </w:rPr>
        <w:t>Android 5.0 işletim sistemini sağlıklı çalıştıracak bir donanıma sahip herhangi bir mobil cihaz</w:t>
      </w:r>
    </w:p>
    <w:p w:rsidR="00E32FFA" w:rsidRPr="007662E9" w:rsidRDefault="00E32FFA" w:rsidP="00A742D4">
      <w:pPr>
        <w:pStyle w:val="ListeParagraf"/>
        <w:spacing w:line="240" w:lineRule="auto"/>
        <w:ind w:left="1560"/>
        <w:rPr>
          <w:rFonts w:ascii="Times New Roman" w:hAnsi="Times New Roman" w:cs="Times New Roman"/>
        </w:rPr>
      </w:pPr>
    </w:p>
    <w:p w:rsidR="00C745C5" w:rsidRPr="00CC7D98" w:rsidRDefault="00C745C5" w:rsidP="00C745C5">
      <w:pPr>
        <w:pStyle w:val="Balk2"/>
        <w:spacing w:line="240" w:lineRule="auto"/>
        <w:contextualSpacing/>
        <w:rPr>
          <w:rFonts w:ascii="Times New Roman" w:hAnsi="Times New Roman" w:cs="Times New Roman"/>
        </w:rPr>
      </w:pPr>
      <w:bookmarkStart w:id="7" w:name="_Toc510705832"/>
      <w:r w:rsidRPr="00CC7D98">
        <w:rPr>
          <w:rFonts w:ascii="Times New Roman" w:hAnsi="Times New Roman" w:cs="Times New Roman"/>
        </w:rPr>
        <w:t>2.3.YAZILIM ANALİZİ</w:t>
      </w:r>
      <w:bookmarkEnd w:id="7"/>
    </w:p>
    <w:p w:rsidR="00C745C5" w:rsidRPr="00CC7D98" w:rsidRDefault="00C745C5" w:rsidP="00C745C5">
      <w:pPr>
        <w:contextualSpacing/>
        <w:rPr>
          <w:rFonts w:cs="Times New Roman"/>
        </w:rPr>
      </w:pPr>
      <w:r w:rsidRPr="00CC7D98">
        <w:rPr>
          <w:rFonts w:cs="Times New Roman"/>
        </w:rPr>
        <w:tab/>
        <w:t xml:space="preserve">Hazırlanacak olan uygulama, </w:t>
      </w:r>
      <w:r w:rsidR="00A742D4">
        <w:rPr>
          <w:rFonts w:cs="Times New Roman"/>
        </w:rPr>
        <w:t xml:space="preserve">Android 5.0 işletim sistemine sahip cihazlarda çalışacak </w:t>
      </w:r>
      <w:r w:rsidRPr="00CC7D98">
        <w:rPr>
          <w:rFonts w:cs="Times New Roman"/>
        </w:rPr>
        <w:t>şekilde tasarlanacaktır.</w:t>
      </w:r>
    </w:p>
    <w:p w:rsidR="00C745C5" w:rsidRDefault="00C745C5" w:rsidP="00C745C5">
      <w:pPr>
        <w:ind w:firstLine="709"/>
        <w:contextualSpacing/>
        <w:rPr>
          <w:rFonts w:cs="Times New Roman"/>
        </w:rPr>
      </w:pPr>
      <w:r w:rsidRPr="00CC7D98">
        <w:rPr>
          <w:rFonts w:cs="Times New Roman"/>
        </w:rPr>
        <w:t xml:space="preserve">Geliştirilecek yazılım </w:t>
      </w:r>
      <w:r w:rsidR="00A742D4">
        <w:rPr>
          <w:rFonts w:cs="Times New Roman"/>
        </w:rPr>
        <w:t>yüklenmesi durumunda uygulama marketlerden ve ya farklı ortamlardan kullanıcı izinleri ile birlikte kullanıcı cihazlarına yüklenebilecektir.</w:t>
      </w:r>
    </w:p>
    <w:p w:rsidR="00A742D4" w:rsidRPr="00CC7D98" w:rsidRDefault="00A742D4" w:rsidP="00C745C5">
      <w:pPr>
        <w:ind w:firstLine="709"/>
        <w:contextualSpacing/>
        <w:rPr>
          <w:rFonts w:cs="Times New Roman"/>
        </w:rPr>
      </w:pPr>
    </w:p>
    <w:p w:rsidR="00C745C5" w:rsidRDefault="00C745C5" w:rsidP="00C745C5">
      <w:pPr>
        <w:pStyle w:val="Balk2"/>
        <w:spacing w:line="240" w:lineRule="auto"/>
        <w:contextualSpacing/>
        <w:rPr>
          <w:rFonts w:ascii="Times New Roman" w:hAnsi="Times New Roman" w:cs="Times New Roman"/>
        </w:rPr>
      </w:pPr>
      <w:bookmarkStart w:id="8" w:name="_Toc510705833"/>
      <w:r w:rsidRPr="00CC7D98">
        <w:rPr>
          <w:rFonts w:ascii="Times New Roman" w:hAnsi="Times New Roman" w:cs="Times New Roman"/>
        </w:rPr>
        <w:t>2.4.KULLANILACAK YAZILIM GELİŞTİRME SÜREÇ MODELİ</w:t>
      </w:r>
      <w:bookmarkEnd w:id="8"/>
    </w:p>
    <w:p w:rsidR="005A45CF" w:rsidRPr="005A45CF" w:rsidRDefault="005A45CF" w:rsidP="005A45CF"/>
    <w:p w:rsidR="00C745C5" w:rsidRDefault="00C745C5" w:rsidP="00C745C5">
      <w:pPr>
        <w:contextualSpacing/>
        <w:rPr>
          <w:rFonts w:cs="Times New Roman"/>
        </w:rPr>
      </w:pPr>
      <w:r w:rsidRPr="00CC7D98">
        <w:rPr>
          <w:rFonts w:cs="Times New Roman"/>
        </w:rPr>
        <w:tab/>
        <w:t>Yapılacak sistemin her bir bölümünün ardışık olarak yapılması, her bir bölümden sonra gerçekleştirilen bölümün sonuçlarının gösterileceği düşüncesiyle, Çağlayan (Şelale) Modeli temel alınacak ve kullanılacaktır.</w:t>
      </w:r>
      <w:bookmarkStart w:id="9" w:name="_Toc510705834"/>
    </w:p>
    <w:p w:rsidR="00C745C5" w:rsidRPr="007662E9" w:rsidRDefault="00C745C5" w:rsidP="00C745C5">
      <w:pPr>
        <w:contextualSpacing/>
        <w:rPr>
          <w:rFonts w:cs="Times New Roman"/>
        </w:rPr>
      </w:pPr>
    </w:p>
    <w:p w:rsidR="00A742D4" w:rsidRPr="00A742D4" w:rsidRDefault="00C745C5" w:rsidP="00A742D4">
      <w:pPr>
        <w:pStyle w:val="Balk1"/>
        <w:spacing w:line="240" w:lineRule="auto"/>
        <w:contextualSpacing/>
        <w:rPr>
          <w:rFonts w:cs="Times New Roman"/>
        </w:rPr>
      </w:pPr>
      <w:r w:rsidRPr="00CC7D98">
        <w:rPr>
          <w:rFonts w:cs="Times New Roman"/>
        </w:rPr>
        <w:lastRenderedPageBreak/>
        <w:t>3.SİSTEMİN MODÜLLERİ</w:t>
      </w:r>
      <w:bookmarkEnd w:id="9"/>
    </w:p>
    <w:p w:rsidR="00C745C5" w:rsidRDefault="00C745C5" w:rsidP="00C745C5">
      <w:pPr>
        <w:pStyle w:val="Balk2"/>
        <w:spacing w:line="240" w:lineRule="auto"/>
        <w:contextualSpacing/>
        <w:rPr>
          <w:rFonts w:ascii="Times New Roman" w:hAnsi="Times New Roman" w:cs="Times New Roman"/>
        </w:rPr>
      </w:pPr>
      <w:bookmarkStart w:id="10" w:name="_Toc510705835"/>
      <w:r w:rsidRPr="00CC7D98">
        <w:rPr>
          <w:rFonts w:ascii="Times New Roman" w:hAnsi="Times New Roman" w:cs="Times New Roman"/>
        </w:rPr>
        <w:t>3.1.MODÜL TANITIMLARI</w:t>
      </w:r>
      <w:bookmarkEnd w:id="10"/>
    </w:p>
    <w:p w:rsidR="00A742D4" w:rsidRDefault="00A742D4" w:rsidP="00A742D4"/>
    <w:p w:rsidR="00A742D4" w:rsidRPr="00A742D4" w:rsidRDefault="005A45CF" w:rsidP="00A742D4">
      <w:pPr>
        <w:ind w:firstLine="709"/>
      </w:pPr>
      <w:r w:rsidRPr="005A45CF">
        <w:t xml:space="preserve">Yabancı Kelime Tahmin </w:t>
      </w:r>
      <w:r w:rsidRPr="005A45CF">
        <w:t>Uygulaması yazılımı</w:t>
      </w:r>
      <w:r w:rsidR="00A742D4">
        <w:t xml:space="preserve"> </w:t>
      </w:r>
      <w:r w:rsidR="001F69F7">
        <w:t xml:space="preserve">mobil platform için geliştirilecek olduğu için geliştirilecek olan modüllerde bu platformda çalışmaya uygun şekilde geliştirilecektir. Tek kullanıcının yer alacak olduğu uygulama da giriş modülü, </w:t>
      </w:r>
      <w:r>
        <w:t xml:space="preserve">kelime tahmin </w:t>
      </w:r>
      <w:r w:rsidR="001F69F7">
        <w:t>modülü, kelime eklem</w:t>
      </w:r>
      <w:r w:rsidR="000B1B10">
        <w:t>e modülü ve kelime listeleme modü</w:t>
      </w:r>
      <w:r w:rsidR="001F69F7">
        <w:t>lleri yer alacaktır.</w:t>
      </w:r>
    </w:p>
    <w:p w:rsidR="00C745C5" w:rsidRDefault="00C745C5" w:rsidP="00C745C5">
      <w:pPr>
        <w:pStyle w:val="Balk3"/>
        <w:spacing w:line="240" w:lineRule="auto"/>
        <w:contextualSpacing/>
        <w:rPr>
          <w:rFonts w:ascii="Times New Roman" w:hAnsi="Times New Roman" w:cs="Times New Roman"/>
        </w:rPr>
      </w:pPr>
      <w:bookmarkStart w:id="11" w:name="_Toc510705836"/>
      <w:r w:rsidRPr="00CC7D98">
        <w:rPr>
          <w:rFonts w:ascii="Times New Roman" w:hAnsi="Times New Roman" w:cs="Times New Roman"/>
        </w:rPr>
        <w:t>3.1.1.</w:t>
      </w:r>
      <w:bookmarkEnd w:id="11"/>
      <w:r w:rsidRPr="00CC7D98">
        <w:rPr>
          <w:rFonts w:ascii="Times New Roman" w:hAnsi="Times New Roman" w:cs="Times New Roman"/>
        </w:rPr>
        <w:t>Giriş Ekranı</w:t>
      </w:r>
    </w:p>
    <w:p w:rsidR="001F69F7" w:rsidRDefault="001F69F7" w:rsidP="001F69F7"/>
    <w:p w:rsidR="001F69F7" w:rsidRPr="001F69F7" w:rsidRDefault="000B1B10" w:rsidP="000B1B10">
      <w:pPr>
        <w:ind w:firstLine="709"/>
      </w:pPr>
      <w:r>
        <w:t>Giriş ekranı ile birlikte kullanıcı uygulamayı açında karşıla</w:t>
      </w:r>
      <w:r w:rsidR="00B07451">
        <w:t>şacaktır. Bu ekranda kelime ezber bölümüne, kelime ekleme bölümüne ve ya kelime listeleme bölümüne geçiş yapabilecektir.</w:t>
      </w:r>
    </w:p>
    <w:p w:rsidR="00C745C5" w:rsidRDefault="00C745C5" w:rsidP="00B07451">
      <w:pPr>
        <w:pStyle w:val="Balk3"/>
        <w:spacing w:line="240" w:lineRule="auto"/>
        <w:contextualSpacing/>
        <w:rPr>
          <w:rFonts w:ascii="Times New Roman" w:hAnsi="Times New Roman" w:cs="Times New Roman"/>
          <w:i/>
          <w:iCs/>
        </w:rPr>
      </w:pPr>
      <w:bookmarkStart w:id="12" w:name="_Toc510705837"/>
      <w:r w:rsidRPr="00CC7D98">
        <w:rPr>
          <w:rFonts w:ascii="Times New Roman" w:hAnsi="Times New Roman" w:cs="Times New Roman"/>
        </w:rPr>
        <w:t>3.1.2</w:t>
      </w:r>
      <w:bookmarkEnd w:id="12"/>
      <w:r w:rsidRPr="00CC7D98">
        <w:rPr>
          <w:rFonts w:ascii="Times New Roman" w:hAnsi="Times New Roman" w:cs="Times New Roman"/>
        </w:rPr>
        <w:t xml:space="preserve">. </w:t>
      </w:r>
      <w:r w:rsidR="00B07451">
        <w:rPr>
          <w:rFonts w:ascii="Times New Roman" w:hAnsi="Times New Roman" w:cs="Times New Roman"/>
        </w:rPr>
        <w:t>Kelime Ezber ekranı</w:t>
      </w:r>
    </w:p>
    <w:p w:rsidR="00B07451" w:rsidRDefault="00B07451" w:rsidP="00B07451"/>
    <w:p w:rsidR="00B07451" w:rsidRPr="00B07451" w:rsidRDefault="00B07451" w:rsidP="00B07451">
      <w:r>
        <w:tab/>
        <w:t>Bu ekran</w:t>
      </w:r>
      <w:r w:rsidR="005A45CF">
        <w:t>la</w:t>
      </w:r>
      <w:r>
        <w:t xml:space="preserve"> birlikte kullanıcı bir </w:t>
      </w:r>
      <w:r w:rsidR="005A45CF">
        <w:t xml:space="preserve">yabancı </w:t>
      </w:r>
      <w:r>
        <w:t xml:space="preserve">kelime ve </w:t>
      </w:r>
      <w:r w:rsidR="005A45CF">
        <w:t>beş</w:t>
      </w:r>
      <w:r>
        <w:t xml:space="preserve"> Türkçe kelime ile karşılaşacaktır. </w:t>
      </w:r>
      <w:r w:rsidR="005A45CF">
        <w:t xml:space="preserve">Yabancı </w:t>
      </w:r>
      <w:r>
        <w:t xml:space="preserve">kelimeye karşılık gelebilecek olan Türkçe kelimeyi seçerek, seçimi ile ilgili dönüt alacaktır. Dönüt sonrasında kelimemin doğruluk </w:t>
      </w:r>
      <w:r w:rsidR="00425DF0">
        <w:t>veya</w:t>
      </w:r>
      <w:r>
        <w:t xml:space="preserve"> yanlışlık durumuna göre </w:t>
      </w:r>
      <w:r w:rsidR="00800DC1">
        <w:t xml:space="preserve">tebrikler </w:t>
      </w:r>
      <w:r w:rsidR="005A45CF">
        <w:t>veya</w:t>
      </w:r>
      <w:r w:rsidR="00800DC1">
        <w:t xml:space="preserve"> yanlış bildiniz doğru kelime …. Olacaktır gibi bir mesaj alarak uygulamayı kullanmaya devam edebilecektir.</w:t>
      </w:r>
    </w:p>
    <w:p w:rsidR="00C745C5" w:rsidRDefault="00C745C5" w:rsidP="00C745C5">
      <w:pPr>
        <w:pStyle w:val="Balk3"/>
        <w:spacing w:line="240" w:lineRule="auto"/>
        <w:contextualSpacing/>
        <w:rPr>
          <w:rFonts w:ascii="Times New Roman" w:hAnsi="Times New Roman" w:cs="Times New Roman"/>
        </w:rPr>
      </w:pPr>
      <w:bookmarkStart w:id="13" w:name="_Toc510705840"/>
      <w:r w:rsidRPr="00CC7D98">
        <w:rPr>
          <w:rFonts w:ascii="Times New Roman" w:hAnsi="Times New Roman" w:cs="Times New Roman"/>
        </w:rPr>
        <w:t>3.1.3.</w:t>
      </w:r>
      <w:bookmarkEnd w:id="13"/>
      <w:r w:rsidRPr="00CC7D98">
        <w:rPr>
          <w:rFonts w:ascii="Times New Roman" w:hAnsi="Times New Roman" w:cs="Times New Roman"/>
        </w:rPr>
        <w:t xml:space="preserve"> </w:t>
      </w:r>
      <w:r w:rsidR="00800DC1">
        <w:rPr>
          <w:rFonts w:ascii="Times New Roman" w:hAnsi="Times New Roman" w:cs="Times New Roman"/>
        </w:rPr>
        <w:t>Kelime Ekleme Ekranı</w:t>
      </w:r>
    </w:p>
    <w:p w:rsidR="00800DC1" w:rsidRDefault="00800DC1" w:rsidP="00800DC1"/>
    <w:p w:rsidR="00800DC1" w:rsidRDefault="00800DC1" w:rsidP="00800DC1">
      <w:r>
        <w:tab/>
        <w:t>Bu ekran ile birlikte kullanıcı isterse sisteme yeni kelimeler ekleyebilecektir. Böylece havuzda bulunan kelime sayısı artarak daha farklı kelimeler ile de alıştırmalar yapmaya devam edebilecektir.</w:t>
      </w:r>
    </w:p>
    <w:p w:rsidR="00800DC1" w:rsidRDefault="00800DC1" w:rsidP="00800DC1">
      <w:pPr>
        <w:pStyle w:val="Balk3"/>
        <w:spacing w:line="240" w:lineRule="auto"/>
        <w:contextualSpacing/>
        <w:rPr>
          <w:rFonts w:ascii="Times New Roman" w:hAnsi="Times New Roman" w:cs="Times New Roman"/>
        </w:rPr>
      </w:pPr>
      <w:r>
        <w:rPr>
          <w:rFonts w:ascii="Times New Roman" w:hAnsi="Times New Roman" w:cs="Times New Roman"/>
        </w:rPr>
        <w:t>3.1.4</w:t>
      </w:r>
      <w:r w:rsidRPr="00CC7D98">
        <w:rPr>
          <w:rFonts w:ascii="Times New Roman" w:hAnsi="Times New Roman" w:cs="Times New Roman"/>
        </w:rPr>
        <w:t xml:space="preserve">. </w:t>
      </w:r>
      <w:r>
        <w:rPr>
          <w:rFonts w:ascii="Times New Roman" w:hAnsi="Times New Roman" w:cs="Times New Roman"/>
        </w:rPr>
        <w:t xml:space="preserve">Kelime </w:t>
      </w:r>
      <w:r w:rsidR="00BC7E51">
        <w:rPr>
          <w:rFonts w:ascii="Times New Roman" w:hAnsi="Times New Roman" w:cs="Times New Roman"/>
        </w:rPr>
        <w:t>Listeleme</w:t>
      </w:r>
      <w:r>
        <w:rPr>
          <w:rFonts w:ascii="Times New Roman" w:hAnsi="Times New Roman" w:cs="Times New Roman"/>
        </w:rPr>
        <w:t xml:space="preserve"> Ekranı</w:t>
      </w:r>
    </w:p>
    <w:p w:rsidR="00800DC1" w:rsidRDefault="00800DC1" w:rsidP="00800DC1"/>
    <w:p w:rsidR="00800DC1" w:rsidRDefault="00BC7E51" w:rsidP="00800DC1">
      <w:r>
        <w:tab/>
        <w:t>Bu ekran ile birlikte kullanıcı sistemde bulunan tüm kelimeleri görüntüleyebilecektir.</w:t>
      </w:r>
    </w:p>
    <w:p w:rsidR="00800DC1" w:rsidRDefault="00800DC1" w:rsidP="00800DC1"/>
    <w:p w:rsidR="005A45CF" w:rsidRDefault="005A45CF" w:rsidP="00800DC1"/>
    <w:p w:rsidR="005A45CF" w:rsidRDefault="005A45CF" w:rsidP="00800DC1"/>
    <w:p w:rsidR="005A45CF" w:rsidRDefault="005A45CF" w:rsidP="00800DC1"/>
    <w:p w:rsidR="005A45CF" w:rsidRDefault="005A45CF" w:rsidP="00800DC1"/>
    <w:p w:rsidR="005A45CF" w:rsidRPr="00800DC1" w:rsidRDefault="005A45CF" w:rsidP="00800DC1"/>
    <w:p w:rsidR="00C745C5" w:rsidRPr="00CC7D98" w:rsidRDefault="00C745C5" w:rsidP="00C745C5">
      <w:pPr>
        <w:pStyle w:val="Balk2"/>
        <w:spacing w:line="240" w:lineRule="auto"/>
        <w:contextualSpacing/>
        <w:rPr>
          <w:rFonts w:ascii="Times New Roman" w:hAnsi="Times New Roman" w:cs="Times New Roman"/>
        </w:rPr>
      </w:pPr>
      <w:bookmarkStart w:id="14" w:name="_Toc510705847"/>
      <w:r w:rsidRPr="00CC7D98">
        <w:rPr>
          <w:rFonts w:ascii="Times New Roman" w:hAnsi="Times New Roman" w:cs="Times New Roman"/>
        </w:rPr>
        <w:lastRenderedPageBreak/>
        <w:t>3.2.SİSTEMİN MANTIKSAL MODELİ</w:t>
      </w:r>
      <w:bookmarkEnd w:id="14"/>
    </w:p>
    <w:p w:rsidR="00C745C5" w:rsidRDefault="00C745C5" w:rsidP="00C745C5">
      <w:pPr>
        <w:pStyle w:val="Balk3"/>
        <w:spacing w:line="240" w:lineRule="auto"/>
        <w:contextualSpacing/>
        <w:rPr>
          <w:rFonts w:ascii="Times New Roman" w:hAnsi="Times New Roman" w:cs="Times New Roman"/>
        </w:rPr>
      </w:pPr>
      <w:bookmarkStart w:id="15" w:name="_Toc510705848"/>
      <w:r w:rsidRPr="00CC7D98">
        <w:rPr>
          <w:rFonts w:ascii="Times New Roman" w:hAnsi="Times New Roman" w:cs="Times New Roman"/>
        </w:rPr>
        <w:t>3.2.1.İşlevsel Model</w:t>
      </w:r>
      <w:bookmarkEnd w:id="15"/>
    </w:p>
    <w:p w:rsidR="005A45CF" w:rsidRPr="005A45CF" w:rsidRDefault="005A45CF" w:rsidP="005A45CF"/>
    <w:p w:rsidR="00BC7E51" w:rsidRPr="00BC7E51" w:rsidRDefault="00BC7E51" w:rsidP="00BC7E51">
      <w:pPr>
        <w:ind w:firstLine="709"/>
      </w:pPr>
      <w:r w:rsidRPr="00BC7E51">
        <w:t>Bu bölümde sistemin genel işleyişinin tanımlanmasında, kullanıcı senaryoları (use case) diyagramlarından faydalanılacaktır.</w:t>
      </w:r>
    </w:p>
    <w:p w:rsidR="00C745C5" w:rsidRPr="00CC7D98" w:rsidRDefault="00C745C5" w:rsidP="00C745C5">
      <w:pPr>
        <w:pStyle w:val="Balk4"/>
        <w:spacing w:line="240" w:lineRule="auto"/>
        <w:contextualSpacing/>
        <w:rPr>
          <w:rFonts w:ascii="Times New Roman" w:hAnsi="Times New Roman" w:cs="Times New Roman"/>
        </w:rPr>
      </w:pPr>
      <w:bookmarkStart w:id="16" w:name="_Toc510705849"/>
      <w:r w:rsidRPr="00CC7D98">
        <w:rPr>
          <w:rFonts w:ascii="Times New Roman" w:hAnsi="Times New Roman" w:cs="Times New Roman"/>
        </w:rPr>
        <w:t>3.2.1.1.Genel Bakış</w:t>
      </w:r>
      <w:bookmarkEnd w:id="16"/>
    </w:p>
    <w:p w:rsidR="00BC7E51" w:rsidRDefault="00BC7E51" w:rsidP="00BC7E51">
      <w:pPr>
        <w:contextualSpacing/>
        <w:rPr>
          <w:rFonts w:cs="Times New Roman"/>
        </w:rPr>
      </w:pPr>
    </w:p>
    <w:p w:rsidR="00C745C5" w:rsidRPr="00CC7D98" w:rsidRDefault="00C745C5" w:rsidP="00BC7E51">
      <w:pPr>
        <w:ind w:firstLine="708"/>
        <w:contextualSpacing/>
        <w:rPr>
          <w:rFonts w:cs="Times New Roman"/>
        </w:rPr>
      </w:pPr>
      <w:r w:rsidRPr="00CC7D98">
        <w:rPr>
          <w:rFonts w:cs="Times New Roman"/>
        </w:rPr>
        <w:t>Bu bölümde sistemin genel işleyişinin tanımlanmasında, kullanıcı senaryoları</w:t>
      </w:r>
      <w:r>
        <w:rPr>
          <w:rFonts w:cs="Times New Roman"/>
        </w:rPr>
        <w:t xml:space="preserve"> </w:t>
      </w:r>
      <w:r w:rsidRPr="00CC7D98">
        <w:rPr>
          <w:rFonts w:cs="Times New Roman"/>
        </w:rPr>
        <w:t>(use case) diyagramlarından faydalanılacaktır.</w:t>
      </w:r>
    </w:p>
    <w:p w:rsidR="00C745C5" w:rsidRDefault="00C745C5" w:rsidP="00BC7E51">
      <w:pPr>
        <w:ind w:firstLine="708"/>
        <w:contextualSpacing/>
        <w:rPr>
          <w:rFonts w:cs="Times New Roman"/>
        </w:rPr>
      </w:pPr>
      <w:r w:rsidRPr="00CC7D98">
        <w:rPr>
          <w:rFonts w:cs="Times New Roman"/>
        </w:rPr>
        <w:t>Sistemdeki nesneler ve görevlerin tanımlanabilmesi için aşağıdaki formata uyulacaktır</w:t>
      </w:r>
      <w:r>
        <w:rPr>
          <w:rFonts w:cs="Times New Roman"/>
        </w:rPr>
        <w:t>:</w:t>
      </w:r>
    </w:p>
    <w:p w:rsidR="00C745C5" w:rsidRPr="00CC7D98" w:rsidRDefault="00C745C5" w:rsidP="00C745C5">
      <w:pPr>
        <w:ind w:left="708" w:firstLine="285"/>
        <w:contextualSpacing/>
        <w:rPr>
          <w:rFonts w:cs="Times New Roman"/>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39"/>
        <w:gridCol w:w="4519"/>
      </w:tblGrid>
      <w:tr w:rsidR="00C745C5" w:rsidRPr="00CC7D98" w:rsidTr="001C0F28">
        <w:tc>
          <w:tcPr>
            <w:tcW w:w="3839" w:type="dxa"/>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Kullanıcı Senaryosu No :</w:t>
            </w:r>
          </w:p>
        </w:tc>
        <w:tc>
          <w:tcPr>
            <w:tcW w:w="4519" w:type="dxa"/>
          </w:tcPr>
          <w:p w:rsidR="00C745C5" w:rsidRPr="00CC7D98" w:rsidRDefault="00C745C5" w:rsidP="001C0F28">
            <w:pPr>
              <w:contextualSpacing/>
              <w:rPr>
                <w:rFonts w:eastAsia="Times New Roman" w:cs="Times New Roman"/>
                <w:color w:val="FF0000"/>
                <w:lang w:eastAsia="zh-CN"/>
              </w:rPr>
            </w:pPr>
            <w:r w:rsidRPr="00CC7D98">
              <w:rPr>
                <w:rFonts w:eastAsia="Times New Roman" w:cs="Times New Roman"/>
                <w:color w:val="FF0000"/>
                <w:lang w:eastAsia="zh-CN"/>
              </w:rPr>
              <w:t>No</w:t>
            </w:r>
          </w:p>
        </w:tc>
      </w:tr>
      <w:tr w:rsidR="00C745C5" w:rsidRPr="00CC7D98" w:rsidTr="001C0F28">
        <w:tc>
          <w:tcPr>
            <w:tcW w:w="3839" w:type="dxa"/>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Birincil Aktör (Primary Actor):</w:t>
            </w:r>
          </w:p>
        </w:tc>
        <w:tc>
          <w:tcPr>
            <w:tcW w:w="4519" w:type="dxa"/>
          </w:tcPr>
          <w:p w:rsidR="00C745C5" w:rsidRPr="00CC7D98" w:rsidRDefault="00C745C5" w:rsidP="001C0F28">
            <w:pPr>
              <w:contextualSpacing/>
              <w:rPr>
                <w:rFonts w:eastAsia="Times New Roman" w:cs="Times New Roman"/>
                <w:color w:val="FF0000"/>
                <w:lang w:eastAsia="zh-CN"/>
              </w:rPr>
            </w:pPr>
            <w:r w:rsidRPr="00CC7D98">
              <w:rPr>
                <w:rFonts w:eastAsia="Times New Roman" w:cs="Times New Roman"/>
                <w:color w:val="FF0000"/>
                <w:lang w:eastAsia="zh-CN"/>
              </w:rPr>
              <w:t>Aktör Adı</w:t>
            </w:r>
          </w:p>
        </w:tc>
      </w:tr>
      <w:tr w:rsidR="00C745C5" w:rsidRPr="00CC7D98" w:rsidTr="001C0F28">
        <w:tc>
          <w:tcPr>
            <w:tcW w:w="3839" w:type="dxa"/>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Destek Aktörler :</w:t>
            </w:r>
          </w:p>
        </w:tc>
        <w:tc>
          <w:tcPr>
            <w:tcW w:w="4519" w:type="dxa"/>
          </w:tcPr>
          <w:p w:rsidR="00C745C5" w:rsidRPr="00CC7D98" w:rsidRDefault="00C745C5" w:rsidP="001C0F28">
            <w:pPr>
              <w:contextualSpacing/>
              <w:rPr>
                <w:rFonts w:eastAsia="Times New Roman" w:cs="Times New Roman"/>
                <w:color w:val="FF0000"/>
                <w:lang w:eastAsia="zh-CN"/>
              </w:rPr>
            </w:pPr>
            <w:r w:rsidRPr="00CC7D98">
              <w:rPr>
                <w:rFonts w:eastAsia="Times New Roman" w:cs="Times New Roman"/>
                <w:color w:val="FF0000"/>
                <w:lang w:eastAsia="zh-CN"/>
              </w:rPr>
              <w:t>Destek Aktör Adları</w:t>
            </w:r>
          </w:p>
        </w:tc>
      </w:tr>
      <w:tr w:rsidR="00C745C5" w:rsidRPr="00CC7D98" w:rsidTr="001C0F28">
        <w:tc>
          <w:tcPr>
            <w:tcW w:w="8358" w:type="dxa"/>
            <w:gridSpan w:val="2"/>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Ana Başarılı Senaryo (Doğal Akış) (Main Success Scenario or Basic Flow) :</w:t>
            </w:r>
          </w:p>
        </w:tc>
      </w:tr>
      <w:tr w:rsidR="00C745C5" w:rsidRPr="00CC7D98" w:rsidTr="001C0F28">
        <w:tc>
          <w:tcPr>
            <w:tcW w:w="8358" w:type="dxa"/>
            <w:gridSpan w:val="2"/>
          </w:tcPr>
          <w:p w:rsidR="00C745C5" w:rsidRPr="00CC7D98" w:rsidRDefault="00C745C5" w:rsidP="001C0F28">
            <w:pPr>
              <w:contextualSpacing/>
              <w:rPr>
                <w:rFonts w:eastAsia="Times New Roman" w:cs="Times New Roman"/>
                <w:color w:val="000000"/>
                <w:lang w:eastAsia="zh-CN"/>
              </w:rPr>
            </w:pPr>
          </w:p>
        </w:tc>
      </w:tr>
      <w:tr w:rsidR="00C745C5" w:rsidRPr="00CC7D98" w:rsidTr="001C0F28">
        <w:tc>
          <w:tcPr>
            <w:tcW w:w="8358" w:type="dxa"/>
            <w:gridSpan w:val="2"/>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Uzantılar (Alternatif Akışlar) Bölümü (Extensions or Alternate Flows) :</w:t>
            </w:r>
          </w:p>
        </w:tc>
      </w:tr>
      <w:tr w:rsidR="00C745C5" w:rsidRPr="00CC7D98" w:rsidTr="001C0F28">
        <w:tc>
          <w:tcPr>
            <w:tcW w:w="8358" w:type="dxa"/>
            <w:gridSpan w:val="2"/>
          </w:tcPr>
          <w:p w:rsidR="00C745C5" w:rsidRPr="00CC7D98" w:rsidRDefault="00C745C5" w:rsidP="001C0F28">
            <w:pPr>
              <w:contextualSpacing/>
              <w:rPr>
                <w:rFonts w:eastAsia="Times New Roman" w:cs="Times New Roman"/>
                <w:color w:val="000000"/>
                <w:lang w:eastAsia="zh-CN"/>
              </w:rPr>
            </w:pPr>
          </w:p>
        </w:tc>
      </w:tr>
      <w:tr w:rsidR="00C745C5" w:rsidRPr="00CC7D98" w:rsidTr="001C0F28">
        <w:tc>
          <w:tcPr>
            <w:tcW w:w="8358" w:type="dxa"/>
            <w:gridSpan w:val="2"/>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Özel İstekler (Special Requirements):</w:t>
            </w:r>
          </w:p>
        </w:tc>
      </w:tr>
      <w:tr w:rsidR="00C745C5" w:rsidRPr="00CC7D98" w:rsidTr="001C0F28">
        <w:tc>
          <w:tcPr>
            <w:tcW w:w="8358" w:type="dxa"/>
            <w:gridSpan w:val="2"/>
          </w:tcPr>
          <w:p w:rsidR="00C745C5" w:rsidRPr="00CC7D98" w:rsidRDefault="00C745C5" w:rsidP="001C0F28">
            <w:pPr>
              <w:contextualSpacing/>
              <w:rPr>
                <w:rFonts w:eastAsia="Times New Roman" w:cs="Times New Roman"/>
                <w:color w:val="000000"/>
                <w:lang w:eastAsia="zh-CN"/>
              </w:rPr>
            </w:pPr>
          </w:p>
        </w:tc>
      </w:tr>
      <w:tr w:rsidR="00C745C5" w:rsidRPr="00CC7D98" w:rsidTr="001C0F28">
        <w:tc>
          <w:tcPr>
            <w:tcW w:w="8358" w:type="dxa"/>
            <w:gridSpan w:val="2"/>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Teknolojik Beklentiler (Technology Variations List):</w:t>
            </w:r>
          </w:p>
        </w:tc>
      </w:tr>
      <w:tr w:rsidR="00C745C5" w:rsidRPr="00CC7D98" w:rsidTr="001C0F28">
        <w:tc>
          <w:tcPr>
            <w:tcW w:w="8358" w:type="dxa"/>
            <w:gridSpan w:val="2"/>
          </w:tcPr>
          <w:p w:rsidR="00C745C5" w:rsidRPr="00CC7D98" w:rsidRDefault="00C745C5" w:rsidP="001C0F28">
            <w:pPr>
              <w:contextualSpacing/>
              <w:rPr>
                <w:rFonts w:eastAsia="Times New Roman" w:cs="Times New Roman"/>
                <w:color w:val="000000"/>
                <w:lang w:eastAsia="zh-CN"/>
              </w:rPr>
            </w:pPr>
          </w:p>
        </w:tc>
      </w:tr>
      <w:tr w:rsidR="00C745C5" w:rsidRPr="00CC7D98" w:rsidTr="001C0F28">
        <w:tc>
          <w:tcPr>
            <w:tcW w:w="8358" w:type="dxa"/>
            <w:gridSpan w:val="2"/>
          </w:tcPr>
          <w:p w:rsidR="00C745C5" w:rsidRPr="00CC7D98" w:rsidRDefault="00C745C5" w:rsidP="001C0F28">
            <w:pPr>
              <w:contextualSpacing/>
              <w:rPr>
                <w:rFonts w:eastAsia="Times New Roman" w:cs="Times New Roman"/>
                <w:b/>
                <w:color w:val="000000"/>
                <w:lang w:eastAsia="zh-CN"/>
              </w:rPr>
            </w:pPr>
            <w:r w:rsidRPr="00CC7D98">
              <w:rPr>
                <w:rFonts w:eastAsia="Times New Roman" w:cs="Times New Roman"/>
                <w:b/>
                <w:color w:val="000000"/>
                <w:lang w:eastAsia="zh-CN"/>
              </w:rPr>
              <w:t>Açık noktalar (Open Issues):</w:t>
            </w:r>
          </w:p>
        </w:tc>
      </w:tr>
      <w:tr w:rsidR="00C745C5" w:rsidRPr="00CC7D98" w:rsidTr="001C0F28">
        <w:tc>
          <w:tcPr>
            <w:tcW w:w="8358" w:type="dxa"/>
            <w:gridSpan w:val="2"/>
          </w:tcPr>
          <w:p w:rsidR="00C745C5" w:rsidRPr="00CC7D98" w:rsidRDefault="00C745C5" w:rsidP="001C0F28">
            <w:pPr>
              <w:contextualSpacing/>
              <w:rPr>
                <w:rFonts w:eastAsia="Times New Roman" w:cs="Times New Roman"/>
                <w:color w:val="000000"/>
                <w:lang w:eastAsia="zh-CN"/>
              </w:rPr>
            </w:pPr>
          </w:p>
        </w:tc>
      </w:tr>
    </w:tbl>
    <w:p w:rsidR="005A45CF" w:rsidRDefault="005A45CF" w:rsidP="005A45CF">
      <w:bookmarkStart w:id="17" w:name="_Toc510705850"/>
    </w:p>
    <w:p w:rsidR="005A45CF" w:rsidRDefault="005A45CF" w:rsidP="005A45CF"/>
    <w:p w:rsidR="005A45CF" w:rsidRDefault="005A45CF" w:rsidP="005A45CF"/>
    <w:p w:rsidR="005A45CF" w:rsidRDefault="005A45CF" w:rsidP="005A45CF"/>
    <w:p w:rsidR="005A45CF" w:rsidRDefault="005A45CF" w:rsidP="005A45CF"/>
    <w:p w:rsidR="005A45CF" w:rsidRPr="005A45CF" w:rsidRDefault="005A45CF" w:rsidP="005A45CF"/>
    <w:p w:rsidR="005A45CF" w:rsidRDefault="005A45CF" w:rsidP="00C745C5">
      <w:pPr>
        <w:pStyle w:val="Balk4"/>
        <w:spacing w:line="240" w:lineRule="auto"/>
        <w:contextualSpacing/>
        <w:rPr>
          <w:rFonts w:ascii="Times New Roman" w:hAnsi="Times New Roman" w:cs="Times New Roman"/>
        </w:rPr>
      </w:pPr>
    </w:p>
    <w:p w:rsidR="00C745C5" w:rsidRDefault="00C745C5" w:rsidP="00C745C5">
      <w:pPr>
        <w:pStyle w:val="Balk4"/>
        <w:spacing w:line="240" w:lineRule="auto"/>
        <w:contextualSpacing/>
        <w:rPr>
          <w:rFonts w:ascii="Times New Roman" w:hAnsi="Times New Roman" w:cs="Times New Roman"/>
        </w:rPr>
      </w:pPr>
      <w:r w:rsidRPr="00CC7D98">
        <w:rPr>
          <w:rFonts w:ascii="Times New Roman" w:hAnsi="Times New Roman" w:cs="Times New Roman"/>
        </w:rPr>
        <w:t>3.2.1.2.Kullanım Senaryoları</w:t>
      </w:r>
      <w:bookmarkEnd w:id="17"/>
    </w:p>
    <w:p w:rsidR="00BC1B39" w:rsidRDefault="00BC1B39" w:rsidP="00BC1B39"/>
    <w:p w:rsidR="00BC1B39" w:rsidRDefault="00BC1B39" w:rsidP="00BC1B39">
      <w:pPr>
        <w:ind w:firstLine="709"/>
        <w:rPr>
          <w:lang w:eastAsia="en-US" w:bidi="ar-SA"/>
        </w:rPr>
      </w:pPr>
      <w:r>
        <w:rPr>
          <w:lang w:eastAsia="en-US" w:bidi="ar-SA"/>
        </w:rPr>
        <w:t xml:space="preserve">Sistemde temel olarak bir tane kullanıcı olacak olduğundan dolayı kullanıcı senaryoları da bu yönde bir adet tasarlanacaktır. Yönetici pozisyonunda bulunan kullanıcı için tasarlanacak olan kullanıcı senaryosu ile yönetici kullanıcısının sistemde yapabilecek olduğu iş ve işlemleri tanımlayacaktır. </w:t>
      </w:r>
    </w:p>
    <w:p w:rsidR="00BC1B39" w:rsidRPr="00BC1B39" w:rsidRDefault="00BC1B39" w:rsidP="00BC1B39"/>
    <w:p w:rsidR="00C745C5" w:rsidRDefault="00C745C5" w:rsidP="00C745C5">
      <w:pPr>
        <w:pStyle w:val="Balk5"/>
        <w:spacing w:line="240" w:lineRule="auto"/>
        <w:ind w:left="710"/>
        <w:contextualSpacing/>
        <w:rPr>
          <w:rFonts w:ascii="Times New Roman" w:hAnsi="Times New Roman" w:cs="Times New Roman"/>
          <w:color w:val="auto"/>
        </w:rPr>
      </w:pPr>
      <w:bookmarkStart w:id="18" w:name="_Toc510705851"/>
      <w:r w:rsidRPr="00BC1B39">
        <w:rPr>
          <w:rFonts w:ascii="Times New Roman" w:hAnsi="Times New Roman" w:cs="Times New Roman"/>
          <w:color w:val="auto"/>
        </w:rPr>
        <w:t>3.2.1.2.1.Kullanıcı Senaryosu</w:t>
      </w:r>
      <w:bookmarkEnd w:id="18"/>
    </w:p>
    <w:p w:rsidR="005A45CF" w:rsidRPr="005A45CF" w:rsidRDefault="005A45CF" w:rsidP="005A45CF"/>
    <w:p w:rsidR="005A45CF" w:rsidRPr="005A45CF" w:rsidRDefault="005A45CF" w:rsidP="005A45CF">
      <w:pPr>
        <w:jc w:val="center"/>
      </w:pPr>
      <w:r>
        <w:rPr>
          <w:noProof/>
        </w:rPr>
        <w:drawing>
          <wp:inline distT="0" distB="0" distL="0" distR="0">
            <wp:extent cx="4776717" cy="113284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928" cy="1135025"/>
                    </a:xfrm>
                    <a:prstGeom prst="rect">
                      <a:avLst/>
                    </a:prstGeom>
                    <a:noFill/>
                    <a:ln>
                      <a:noFill/>
                    </a:ln>
                  </pic:spPr>
                </pic:pic>
              </a:graphicData>
            </a:graphic>
          </wp:inline>
        </w:drawing>
      </w:r>
    </w:p>
    <w:p w:rsidR="00BC1B39" w:rsidRPr="00BC1B39" w:rsidRDefault="00BC1B39" w:rsidP="00BC1B39"/>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39"/>
        <w:gridCol w:w="4519"/>
      </w:tblGrid>
      <w:tr w:rsidR="00BC1B39" w:rsidRPr="00BC1B39" w:rsidTr="001C0F28">
        <w:tc>
          <w:tcPr>
            <w:tcW w:w="3839" w:type="dxa"/>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 xml:space="preserve">Kullanıcı Senaryosu </w:t>
            </w:r>
            <w:r w:rsidR="00D143E5" w:rsidRPr="00BC1B39">
              <w:rPr>
                <w:rFonts w:eastAsia="Times New Roman" w:cs="Times New Roman"/>
                <w:b/>
                <w:lang w:eastAsia="zh-CN"/>
              </w:rPr>
              <w:t>No:</w:t>
            </w:r>
          </w:p>
        </w:tc>
        <w:tc>
          <w:tcPr>
            <w:tcW w:w="4519" w:type="dxa"/>
          </w:tcPr>
          <w:p w:rsidR="00C745C5" w:rsidRPr="00BC1B39" w:rsidRDefault="00C745C5" w:rsidP="001C0F28">
            <w:pPr>
              <w:contextualSpacing/>
              <w:rPr>
                <w:rFonts w:eastAsia="Times New Roman" w:cs="Times New Roman"/>
                <w:lang w:eastAsia="zh-CN"/>
              </w:rPr>
            </w:pPr>
            <w:r w:rsidRPr="00BC1B39">
              <w:rPr>
                <w:rFonts w:eastAsia="Times New Roman" w:cs="Times New Roman"/>
                <w:lang w:eastAsia="zh-CN"/>
              </w:rPr>
              <w:t>1</w:t>
            </w:r>
          </w:p>
        </w:tc>
      </w:tr>
      <w:tr w:rsidR="00BC1B39" w:rsidRPr="00BC1B39" w:rsidTr="001C0F28">
        <w:tc>
          <w:tcPr>
            <w:tcW w:w="3839" w:type="dxa"/>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Birincil Aktör (Primary Actor):</w:t>
            </w:r>
          </w:p>
        </w:tc>
        <w:tc>
          <w:tcPr>
            <w:tcW w:w="4519" w:type="dxa"/>
          </w:tcPr>
          <w:p w:rsidR="00C745C5" w:rsidRPr="00BC1B39" w:rsidRDefault="00C745C5" w:rsidP="001C0F28">
            <w:pPr>
              <w:contextualSpacing/>
              <w:rPr>
                <w:rFonts w:eastAsia="Times New Roman" w:cs="Times New Roman"/>
                <w:lang w:eastAsia="zh-CN"/>
              </w:rPr>
            </w:pPr>
            <w:r w:rsidRPr="00BC1B39">
              <w:rPr>
                <w:rFonts w:eastAsia="Times New Roman" w:cs="Times New Roman"/>
                <w:lang w:eastAsia="zh-CN"/>
              </w:rPr>
              <w:t>Kullanıcı</w:t>
            </w:r>
          </w:p>
        </w:tc>
      </w:tr>
      <w:tr w:rsidR="00BC1B39" w:rsidRPr="00BC1B39" w:rsidTr="001C0F28">
        <w:tc>
          <w:tcPr>
            <w:tcW w:w="3839" w:type="dxa"/>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 xml:space="preserve">Destek </w:t>
            </w:r>
            <w:r w:rsidR="00D143E5" w:rsidRPr="00BC1B39">
              <w:rPr>
                <w:rFonts w:eastAsia="Times New Roman" w:cs="Times New Roman"/>
                <w:b/>
                <w:lang w:eastAsia="zh-CN"/>
              </w:rPr>
              <w:t>Aktörler:</w:t>
            </w:r>
          </w:p>
        </w:tc>
        <w:tc>
          <w:tcPr>
            <w:tcW w:w="4519" w:type="dxa"/>
          </w:tcPr>
          <w:p w:rsidR="00C745C5" w:rsidRPr="00BC1B39" w:rsidRDefault="00C745C5" w:rsidP="001C0F28">
            <w:pPr>
              <w:contextualSpacing/>
              <w:rPr>
                <w:rFonts w:eastAsia="Times New Roman" w:cs="Times New Roman"/>
                <w:lang w:eastAsia="zh-CN"/>
              </w:rPr>
            </w:pPr>
          </w:p>
        </w:tc>
      </w:tr>
      <w:tr w:rsidR="00BC1B39" w:rsidRPr="00BC1B39" w:rsidTr="001C0F28">
        <w:tc>
          <w:tcPr>
            <w:tcW w:w="8358" w:type="dxa"/>
            <w:gridSpan w:val="2"/>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Ana Başarılı Senaryo (Doğal Akış) (Main Success Scenario or Basic Flow) :</w:t>
            </w:r>
          </w:p>
        </w:tc>
      </w:tr>
      <w:tr w:rsidR="00BC1B39" w:rsidRPr="00BC1B39" w:rsidTr="001C0F28">
        <w:tc>
          <w:tcPr>
            <w:tcW w:w="8358" w:type="dxa"/>
            <w:gridSpan w:val="2"/>
          </w:tcPr>
          <w:p w:rsidR="00C745C5" w:rsidRDefault="00BC1B39" w:rsidP="00BC1B39">
            <w:pPr>
              <w:pStyle w:val="ListeParagraf"/>
              <w:numPr>
                <w:ilvl w:val="0"/>
                <w:numId w:val="11"/>
              </w:numPr>
              <w:suppressAutoHyphens/>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Uygulama giriş ekranını görüntüler</w:t>
            </w:r>
          </w:p>
          <w:p w:rsidR="00BC1B39" w:rsidRDefault="00BC1B39" w:rsidP="00BC1B39">
            <w:pPr>
              <w:pStyle w:val="ListeParagraf"/>
              <w:numPr>
                <w:ilvl w:val="0"/>
                <w:numId w:val="11"/>
              </w:numPr>
              <w:suppressAutoHyphens/>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Kelime </w:t>
            </w:r>
            <w:r w:rsidR="005A45CF">
              <w:rPr>
                <w:rFonts w:ascii="Times New Roman" w:eastAsia="Times New Roman" w:hAnsi="Times New Roman" w:cs="Times New Roman"/>
                <w:lang w:eastAsia="zh-CN"/>
              </w:rPr>
              <w:t>tahmin</w:t>
            </w:r>
            <w:bookmarkStart w:id="19" w:name="_GoBack"/>
            <w:bookmarkEnd w:id="19"/>
            <w:r>
              <w:rPr>
                <w:rFonts w:ascii="Times New Roman" w:eastAsia="Times New Roman" w:hAnsi="Times New Roman" w:cs="Times New Roman"/>
                <w:lang w:eastAsia="zh-CN"/>
              </w:rPr>
              <w:t xml:space="preserve"> bölümünü görüntüler</w:t>
            </w:r>
          </w:p>
          <w:p w:rsidR="00BC1B39" w:rsidRDefault="00BC1B39" w:rsidP="00BC1B39">
            <w:pPr>
              <w:pStyle w:val="ListeParagraf"/>
              <w:numPr>
                <w:ilvl w:val="0"/>
                <w:numId w:val="11"/>
              </w:numPr>
              <w:suppressAutoHyphens/>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Kelime ekleme bölümünü görüntüler</w:t>
            </w:r>
          </w:p>
          <w:p w:rsidR="00BC1B39" w:rsidRPr="00BC1B39" w:rsidRDefault="00BC1B39" w:rsidP="00BC1B39">
            <w:pPr>
              <w:pStyle w:val="ListeParagraf"/>
              <w:numPr>
                <w:ilvl w:val="0"/>
                <w:numId w:val="11"/>
              </w:numPr>
              <w:suppressAutoHyphens/>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Kelime listeleme bölümünü görüntüler</w:t>
            </w:r>
          </w:p>
        </w:tc>
      </w:tr>
      <w:tr w:rsidR="00BC1B39" w:rsidRPr="00BC1B39" w:rsidTr="001C0F28">
        <w:tc>
          <w:tcPr>
            <w:tcW w:w="8358" w:type="dxa"/>
            <w:gridSpan w:val="2"/>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Uzantılar (Alternatif Akışlar) Bölümü (Extensions or Alternate Flows) :</w:t>
            </w:r>
          </w:p>
        </w:tc>
      </w:tr>
      <w:tr w:rsidR="00BC1B39" w:rsidRPr="00BC1B39" w:rsidTr="001C0F28">
        <w:trPr>
          <w:trHeight w:val="113"/>
        </w:trPr>
        <w:tc>
          <w:tcPr>
            <w:tcW w:w="8358" w:type="dxa"/>
            <w:gridSpan w:val="2"/>
          </w:tcPr>
          <w:p w:rsidR="00C745C5" w:rsidRPr="00BC1B39" w:rsidRDefault="00C745C5" w:rsidP="001C0F28">
            <w:pPr>
              <w:contextualSpacing/>
              <w:rPr>
                <w:rFonts w:eastAsia="Times New Roman" w:cs="Times New Roman"/>
                <w:lang w:eastAsia="zh-CN"/>
              </w:rPr>
            </w:pPr>
          </w:p>
        </w:tc>
      </w:tr>
      <w:tr w:rsidR="00BC1B39" w:rsidRPr="00BC1B39" w:rsidTr="001C0F28">
        <w:tc>
          <w:tcPr>
            <w:tcW w:w="8358" w:type="dxa"/>
            <w:gridSpan w:val="2"/>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Özel İstekler (Special Requirements):</w:t>
            </w:r>
          </w:p>
        </w:tc>
      </w:tr>
      <w:tr w:rsidR="00BC1B39" w:rsidRPr="00BC1B39" w:rsidTr="001C0F28">
        <w:tc>
          <w:tcPr>
            <w:tcW w:w="8358" w:type="dxa"/>
            <w:gridSpan w:val="2"/>
          </w:tcPr>
          <w:p w:rsidR="00C745C5" w:rsidRPr="00BC1B39" w:rsidRDefault="00635490" w:rsidP="001C0F28">
            <w:pPr>
              <w:contextualSpacing/>
              <w:rPr>
                <w:rFonts w:eastAsia="Times New Roman" w:cs="Times New Roman"/>
                <w:lang w:eastAsia="zh-CN"/>
              </w:rPr>
            </w:pPr>
            <w:r>
              <w:rPr>
                <w:rFonts w:eastAsia="Times New Roman" w:cs="Times New Roman"/>
                <w:lang w:eastAsia="zh-CN"/>
              </w:rPr>
              <w:t>Yazılımsal çalışmayı destekleyecek mobil bir cihaza sahip olmak</w:t>
            </w:r>
          </w:p>
        </w:tc>
      </w:tr>
      <w:tr w:rsidR="00BC1B39" w:rsidRPr="00BC1B39" w:rsidTr="001C0F28">
        <w:tc>
          <w:tcPr>
            <w:tcW w:w="8358" w:type="dxa"/>
            <w:gridSpan w:val="2"/>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Teknolojik Beklentiler (Technology Variations List):</w:t>
            </w:r>
          </w:p>
        </w:tc>
      </w:tr>
      <w:tr w:rsidR="00BC1B39" w:rsidRPr="00BC1B39" w:rsidTr="001C0F28">
        <w:tc>
          <w:tcPr>
            <w:tcW w:w="8358" w:type="dxa"/>
            <w:gridSpan w:val="2"/>
          </w:tcPr>
          <w:p w:rsidR="00C745C5" w:rsidRPr="00BC1B39" w:rsidRDefault="00BC1B39" w:rsidP="001C0F28">
            <w:pPr>
              <w:contextualSpacing/>
              <w:rPr>
                <w:rFonts w:eastAsia="Times New Roman" w:cs="Times New Roman"/>
                <w:lang w:eastAsia="zh-CN"/>
              </w:rPr>
            </w:pPr>
            <w:r>
              <w:rPr>
                <w:rFonts w:eastAsia="Times New Roman" w:cs="Times New Roman"/>
                <w:lang w:eastAsia="zh-CN"/>
              </w:rPr>
              <w:t>Temel mobil cihaz kullanımı bilgisine sahip olmak</w:t>
            </w:r>
          </w:p>
        </w:tc>
      </w:tr>
      <w:tr w:rsidR="00BC1B39" w:rsidRPr="00BC1B39" w:rsidTr="001C0F28">
        <w:tc>
          <w:tcPr>
            <w:tcW w:w="8358" w:type="dxa"/>
            <w:gridSpan w:val="2"/>
          </w:tcPr>
          <w:p w:rsidR="00C745C5" w:rsidRPr="00BC1B39" w:rsidRDefault="00C745C5" w:rsidP="001C0F28">
            <w:pPr>
              <w:contextualSpacing/>
              <w:rPr>
                <w:rFonts w:eastAsia="Times New Roman" w:cs="Times New Roman"/>
                <w:b/>
                <w:lang w:eastAsia="zh-CN"/>
              </w:rPr>
            </w:pPr>
            <w:r w:rsidRPr="00BC1B39">
              <w:rPr>
                <w:rFonts w:eastAsia="Times New Roman" w:cs="Times New Roman"/>
                <w:b/>
                <w:lang w:eastAsia="zh-CN"/>
              </w:rPr>
              <w:t>Açık noktalar (Open Issues):</w:t>
            </w:r>
          </w:p>
        </w:tc>
      </w:tr>
    </w:tbl>
    <w:p w:rsidR="00E858CF" w:rsidRPr="00C745C5" w:rsidRDefault="00E858CF" w:rsidP="00425DF0">
      <w:pPr>
        <w:contextualSpacing/>
      </w:pPr>
    </w:p>
    <w:sectPr w:rsidR="00E858CF" w:rsidRPr="00C745C5" w:rsidSect="00C33A19">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D8E3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189E147E"/>
    <w:multiLevelType w:val="hybridMultilevel"/>
    <w:tmpl w:val="A45260A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0911D7D"/>
    <w:multiLevelType w:val="hybridMultilevel"/>
    <w:tmpl w:val="FF4A5A1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4" w15:restartNumberingAfterBreak="0">
    <w:nsid w:val="2C754666"/>
    <w:multiLevelType w:val="hybridMultilevel"/>
    <w:tmpl w:val="FF36785E"/>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15:restartNumberingAfterBreak="0">
    <w:nsid w:val="4B9317CA"/>
    <w:multiLevelType w:val="hybridMultilevel"/>
    <w:tmpl w:val="CEA4E622"/>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7" w15:restartNumberingAfterBreak="0">
    <w:nsid w:val="4FB801FD"/>
    <w:multiLevelType w:val="hybridMultilevel"/>
    <w:tmpl w:val="D65072F2"/>
    <w:lvl w:ilvl="0" w:tplc="041F000B">
      <w:start w:val="1"/>
      <w:numFmt w:val="bullet"/>
      <w:lvlText w:val=""/>
      <w:lvlJc w:val="left"/>
      <w:pPr>
        <w:ind w:left="1785" w:hanging="360"/>
      </w:pPr>
      <w:rPr>
        <w:rFonts w:ascii="Wingdings" w:hAnsi="Wingdings"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8" w15:restartNumberingAfterBreak="0">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0" w15:restartNumberingAfterBreak="0">
    <w:nsid w:val="79285301"/>
    <w:multiLevelType w:val="hybridMultilevel"/>
    <w:tmpl w:val="1B68A680"/>
    <w:lvl w:ilvl="0" w:tplc="041F000B">
      <w:start w:val="1"/>
      <w:numFmt w:val="bullet"/>
      <w:lvlText w:val=""/>
      <w:lvlJc w:val="left"/>
      <w:pPr>
        <w:ind w:left="1069" w:hanging="360"/>
      </w:pPr>
      <w:rPr>
        <w:rFonts w:ascii="Wingdings" w:hAnsi="Wingdings"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num w:numId="1">
    <w:abstractNumId w:val="0"/>
  </w:num>
  <w:num w:numId="2">
    <w:abstractNumId w:val="10"/>
  </w:num>
  <w:num w:numId="3">
    <w:abstractNumId w:val="1"/>
  </w:num>
  <w:num w:numId="4">
    <w:abstractNumId w:val="5"/>
  </w:num>
  <w:num w:numId="5">
    <w:abstractNumId w:val="9"/>
  </w:num>
  <w:num w:numId="6">
    <w:abstractNumId w:val="8"/>
  </w:num>
  <w:num w:numId="7">
    <w:abstractNumId w:val="3"/>
  </w:num>
  <w:num w:numId="8">
    <w:abstractNumId w:val="6"/>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9949E5"/>
    <w:rsid w:val="00014D2B"/>
    <w:rsid w:val="000B1B10"/>
    <w:rsid w:val="00135FBC"/>
    <w:rsid w:val="001E5EBB"/>
    <w:rsid w:val="001F69F7"/>
    <w:rsid w:val="00302D8D"/>
    <w:rsid w:val="00314F47"/>
    <w:rsid w:val="00330A91"/>
    <w:rsid w:val="00425DF0"/>
    <w:rsid w:val="005203E7"/>
    <w:rsid w:val="005A45CF"/>
    <w:rsid w:val="00635490"/>
    <w:rsid w:val="00641C74"/>
    <w:rsid w:val="006D6961"/>
    <w:rsid w:val="006F39C3"/>
    <w:rsid w:val="006F7D31"/>
    <w:rsid w:val="00732BD5"/>
    <w:rsid w:val="007662E9"/>
    <w:rsid w:val="00782A41"/>
    <w:rsid w:val="00800DC1"/>
    <w:rsid w:val="008A65C8"/>
    <w:rsid w:val="00980FBB"/>
    <w:rsid w:val="009949E5"/>
    <w:rsid w:val="00A742D4"/>
    <w:rsid w:val="00B07451"/>
    <w:rsid w:val="00B87EDC"/>
    <w:rsid w:val="00B91A95"/>
    <w:rsid w:val="00BC1B39"/>
    <w:rsid w:val="00BC7E51"/>
    <w:rsid w:val="00C10E37"/>
    <w:rsid w:val="00C14068"/>
    <w:rsid w:val="00C33A19"/>
    <w:rsid w:val="00C558B2"/>
    <w:rsid w:val="00C745C5"/>
    <w:rsid w:val="00C76EA8"/>
    <w:rsid w:val="00CC7D98"/>
    <w:rsid w:val="00D143E5"/>
    <w:rsid w:val="00DA26D4"/>
    <w:rsid w:val="00DF1DF0"/>
    <w:rsid w:val="00E2156C"/>
    <w:rsid w:val="00E32FFA"/>
    <w:rsid w:val="00E858CF"/>
    <w:rsid w:val="00EB7F9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4BEDEF2"/>
  <w15:docId w15:val="{570CE1F6-EF46-4ADD-82FF-85E98B6D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A41"/>
    <w:pPr>
      <w:widowControl w:val="0"/>
      <w:suppressAutoHyphens/>
      <w:spacing w:line="360" w:lineRule="auto"/>
      <w:jc w:val="both"/>
    </w:pPr>
    <w:rPr>
      <w:rFonts w:eastAsia="SimSun" w:cs="Mangal"/>
      <w:kern w:val="1"/>
      <w:sz w:val="24"/>
      <w:szCs w:val="24"/>
      <w:lang w:eastAsia="hi-IN" w:bidi="hi-IN"/>
    </w:rPr>
  </w:style>
  <w:style w:type="paragraph" w:styleId="Balk1">
    <w:name w:val="heading 1"/>
    <w:basedOn w:val="Normal"/>
    <w:next w:val="Normal"/>
    <w:link w:val="Balk1Char"/>
    <w:uiPriority w:val="9"/>
    <w:qFormat/>
    <w:rsid w:val="00782A41"/>
    <w:pPr>
      <w:keepNext/>
      <w:keepLines/>
      <w:spacing w:before="480"/>
      <w:outlineLvl w:val="0"/>
    </w:pPr>
    <w:rPr>
      <w:rFonts w:eastAsiaTheme="majorEastAsia"/>
      <w:b/>
      <w:bCs/>
      <w:szCs w:val="25"/>
    </w:rPr>
  </w:style>
  <w:style w:type="paragraph" w:styleId="Balk2">
    <w:name w:val="heading 2"/>
    <w:basedOn w:val="Normal"/>
    <w:next w:val="Normal"/>
    <w:link w:val="Balk2Char"/>
    <w:uiPriority w:val="9"/>
    <w:unhideWhenUsed/>
    <w:qFormat/>
    <w:rsid w:val="00782A41"/>
    <w:pPr>
      <w:keepNext/>
      <w:keepLines/>
      <w:spacing w:before="200"/>
      <w:outlineLvl w:val="1"/>
    </w:pPr>
    <w:rPr>
      <w:rFonts w:asciiTheme="majorHAnsi" w:eastAsiaTheme="majorEastAsia" w:hAnsiTheme="majorHAnsi"/>
      <w:b/>
      <w:bCs/>
      <w:szCs w:val="23"/>
    </w:rPr>
  </w:style>
  <w:style w:type="paragraph" w:styleId="Balk3">
    <w:name w:val="heading 3"/>
    <w:basedOn w:val="Normal"/>
    <w:next w:val="Normal"/>
    <w:link w:val="Balk3Char"/>
    <w:uiPriority w:val="9"/>
    <w:unhideWhenUsed/>
    <w:qFormat/>
    <w:rsid w:val="00782A41"/>
    <w:pPr>
      <w:keepNext/>
      <w:keepLines/>
      <w:spacing w:before="200"/>
      <w:outlineLvl w:val="2"/>
    </w:pPr>
    <w:rPr>
      <w:rFonts w:asciiTheme="majorHAnsi" w:eastAsiaTheme="majorEastAsia" w:hAnsiTheme="majorHAnsi"/>
      <w:b/>
      <w:bCs/>
      <w:szCs w:val="21"/>
    </w:rPr>
  </w:style>
  <w:style w:type="paragraph" w:styleId="Balk4">
    <w:name w:val="heading 4"/>
    <w:basedOn w:val="Normal"/>
    <w:next w:val="Normal"/>
    <w:link w:val="Balk4Char"/>
    <w:uiPriority w:val="9"/>
    <w:unhideWhenUsed/>
    <w:qFormat/>
    <w:rsid w:val="00782A41"/>
    <w:pPr>
      <w:keepNext/>
      <w:keepLines/>
      <w:spacing w:before="200"/>
      <w:outlineLvl w:val="3"/>
    </w:pPr>
    <w:rPr>
      <w:rFonts w:asciiTheme="majorHAnsi" w:eastAsiaTheme="majorEastAsia" w:hAnsiTheme="majorHAnsi"/>
      <w:b/>
      <w:bCs/>
      <w:i/>
      <w:iCs/>
      <w:szCs w:val="21"/>
    </w:rPr>
  </w:style>
  <w:style w:type="paragraph" w:styleId="Balk5">
    <w:name w:val="heading 5"/>
    <w:basedOn w:val="Normal"/>
    <w:next w:val="Normal"/>
    <w:link w:val="Balk5Char"/>
    <w:uiPriority w:val="9"/>
    <w:semiHidden/>
    <w:unhideWhenUsed/>
    <w:qFormat/>
    <w:rsid w:val="00E858CF"/>
    <w:pPr>
      <w:keepNext/>
      <w:keepLines/>
      <w:spacing w:before="200"/>
      <w:outlineLvl w:val="4"/>
    </w:pPr>
    <w:rPr>
      <w:rFonts w:asciiTheme="majorHAnsi" w:eastAsiaTheme="majorEastAsia" w:hAnsiTheme="majorHAnsi"/>
      <w:color w:val="1F4D78" w:themeColor="accent1" w:themeShade="7F"/>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C33A19"/>
    <w:pPr>
      <w:keepNext/>
      <w:spacing w:before="240" w:after="120"/>
    </w:pPr>
    <w:rPr>
      <w:rFonts w:ascii="Arial" w:eastAsia="Microsoft YaHei" w:hAnsi="Arial"/>
      <w:sz w:val="28"/>
      <w:szCs w:val="28"/>
    </w:rPr>
  </w:style>
  <w:style w:type="paragraph" w:styleId="GvdeMetni">
    <w:name w:val="Body Text"/>
    <w:basedOn w:val="Normal"/>
    <w:rsid w:val="00C33A19"/>
    <w:pPr>
      <w:spacing w:after="120"/>
    </w:pPr>
  </w:style>
  <w:style w:type="paragraph" w:styleId="Liste">
    <w:name w:val="List"/>
    <w:basedOn w:val="GvdeMetni"/>
    <w:rsid w:val="00C33A19"/>
  </w:style>
  <w:style w:type="paragraph" w:customStyle="1" w:styleId="Balk0">
    <w:name w:val="Başlık"/>
    <w:basedOn w:val="Normal"/>
    <w:rsid w:val="00C33A19"/>
    <w:pPr>
      <w:suppressLineNumbers/>
      <w:spacing w:before="120" w:after="120"/>
    </w:pPr>
    <w:rPr>
      <w:i/>
      <w:iCs/>
    </w:rPr>
  </w:style>
  <w:style w:type="paragraph" w:customStyle="1" w:styleId="Dizin">
    <w:name w:val="Dizin"/>
    <w:basedOn w:val="Normal"/>
    <w:rsid w:val="00C33A19"/>
    <w:pPr>
      <w:suppressLineNumbers/>
    </w:pPr>
  </w:style>
  <w:style w:type="paragraph" w:styleId="BalonMetni">
    <w:name w:val="Balloon Text"/>
    <w:basedOn w:val="Normal"/>
    <w:link w:val="BalonMetniChar"/>
    <w:uiPriority w:val="99"/>
    <w:semiHidden/>
    <w:unhideWhenUsed/>
    <w:rsid w:val="00E858CF"/>
    <w:rPr>
      <w:rFonts w:ascii="Tahoma" w:hAnsi="Tahoma"/>
      <w:sz w:val="16"/>
      <w:szCs w:val="14"/>
    </w:rPr>
  </w:style>
  <w:style w:type="character" w:customStyle="1" w:styleId="BalonMetniChar">
    <w:name w:val="Balon Metni Char"/>
    <w:basedOn w:val="VarsaylanParagrafYazTipi"/>
    <w:link w:val="BalonMetni"/>
    <w:uiPriority w:val="99"/>
    <w:semiHidden/>
    <w:rsid w:val="00E858CF"/>
    <w:rPr>
      <w:rFonts w:ascii="Tahoma" w:eastAsia="SimSun" w:hAnsi="Tahoma" w:cs="Mangal"/>
      <w:kern w:val="1"/>
      <w:sz w:val="16"/>
      <w:szCs w:val="14"/>
      <w:lang w:val="en-US" w:eastAsia="hi-IN" w:bidi="hi-IN"/>
    </w:rPr>
  </w:style>
  <w:style w:type="character" w:customStyle="1" w:styleId="AralkYokChar">
    <w:name w:val="Aralık Yok Char"/>
    <w:basedOn w:val="VarsaylanParagrafYazTipi"/>
    <w:link w:val="AralkYok"/>
    <w:uiPriority w:val="1"/>
    <w:locked/>
    <w:rsid w:val="00782A41"/>
    <w:rPr>
      <w:rFonts w:eastAsiaTheme="minorEastAsia"/>
    </w:rPr>
  </w:style>
  <w:style w:type="paragraph" w:styleId="AralkYok">
    <w:name w:val="No Spacing"/>
    <w:link w:val="AralkYokChar"/>
    <w:uiPriority w:val="1"/>
    <w:qFormat/>
    <w:rsid w:val="00782A41"/>
    <w:rPr>
      <w:rFonts w:eastAsiaTheme="minorEastAsia"/>
    </w:rPr>
  </w:style>
  <w:style w:type="character" w:customStyle="1" w:styleId="Balk1Char">
    <w:name w:val="Başlık 1 Char"/>
    <w:basedOn w:val="VarsaylanParagrafYazTipi"/>
    <w:link w:val="Balk1"/>
    <w:uiPriority w:val="9"/>
    <w:rsid w:val="00782A41"/>
    <w:rPr>
      <w:rFonts w:eastAsiaTheme="majorEastAsia" w:cs="Mangal"/>
      <w:b/>
      <w:bCs/>
      <w:kern w:val="1"/>
      <w:sz w:val="24"/>
      <w:szCs w:val="25"/>
      <w:lang w:eastAsia="hi-IN" w:bidi="hi-IN"/>
    </w:rPr>
  </w:style>
  <w:style w:type="character" w:customStyle="1" w:styleId="Balk2Char">
    <w:name w:val="Başlık 2 Char"/>
    <w:basedOn w:val="VarsaylanParagrafYazTipi"/>
    <w:link w:val="Balk2"/>
    <w:uiPriority w:val="9"/>
    <w:rsid w:val="00782A41"/>
    <w:rPr>
      <w:rFonts w:asciiTheme="majorHAnsi" w:eastAsiaTheme="majorEastAsia" w:hAnsiTheme="majorHAnsi" w:cs="Mangal"/>
      <w:b/>
      <w:bCs/>
      <w:kern w:val="1"/>
      <w:sz w:val="24"/>
      <w:szCs w:val="23"/>
      <w:lang w:eastAsia="hi-IN" w:bidi="hi-IN"/>
    </w:rPr>
  </w:style>
  <w:style w:type="character" w:customStyle="1" w:styleId="Balk3Char">
    <w:name w:val="Başlık 3 Char"/>
    <w:basedOn w:val="VarsaylanParagrafYazTipi"/>
    <w:link w:val="Balk3"/>
    <w:uiPriority w:val="9"/>
    <w:rsid w:val="00782A41"/>
    <w:rPr>
      <w:rFonts w:asciiTheme="majorHAnsi" w:eastAsiaTheme="majorEastAsia" w:hAnsiTheme="majorHAnsi" w:cs="Mangal"/>
      <w:b/>
      <w:bCs/>
      <w:kern w:val="1"/>
      <w:sz w:val="24"/>
      <w:szCs w:val="21"/>
      <w:lang w:eastAsia="hi-IN" w:bidi="hi-IN"/>
    </w:rPr>
  </w:style>
  <w:style w:type="character" w:customStyle="1" w:styleId="Balk4Char">
    <w:name w:val="Başlık 4 Char"/>
    <w:basedOn w:val="VarsaylanParagrafYazTipi"/>
    <w:link w:val="Balk4"/>
    <w:uiPriority w:val="9"/>
    <w:rsid w:val="00782A41"/>
    <w:rPr>
      <w:rFonts w:asciiTheme="majorHAnsi" w:eastAsiaTheme="majorEastAsia" w:hAnsiTheme="majorHAnsi" w:cs="Mangal"/>
      <w:b/>
      <w:bCs/>
      <w:i/>
      <w:iCs/>
      <w:kern w:val="1"/>
      <w:sz w:val="24"/>
      <w:szCs w:val="21"/>
      <w:lang w:eastAsia="hi-IN" w:bidi="hi-IN"/>
    </w:rPr>
  </w:style>
  <w:style w:type="character" w:customStyle="1" w:styleId="Balk5Char">
    <w:name w:val="Başlık 5 Char"/>
    <w:basedOn w:val="VarsaylanParagrafYazTipi"/>
    <w:link w:val="Balk5"/>
    <w:uiPriority w:val="9"/>
    <w:semiHidden/>
    <w:rsid w:val="00E858CF"/>
    <w:rPr>
      <w:rFonts w:asciiTheme="majorHAnsi" w:eastAsiaTheme="majorEastAsia" w:hAnsiTheme="majorHAnsi" w:cs="Mangal"/>
      <w:color w:val="1F4D78" w:themeColor="accent1" w:themeShade="7F"/>
      <w:kern w:val="1"/>
      <w:sz w:val="24"/>
      <w:szCs w:val="21"/>
      <w:lang w:eastAsia="hi-IN" w:bidi="hi-IN"/>
    </w:rPr>
  </w:style>
  <w:style w:type="paragraph" w:styleId="ListeParagraf">
    <w:name w:val="List Paragraph"/>
    <w:basedOn w:val="Normal"/>
    <w:uiPriority w:val="34"/>
    <w:rsid w:val="00E858CF"/>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customStyle="1" w:styleId="projestili">
    <w:name w:val="projestili"/>
    <w:basedOn w:val="Normal"/>
    <w:link w:val="projestiliChar"/>
    <w:qFormat/>
    <w:rsid w:val="00782A41"/>
    <w:pPr>
      <w:contextualSpacing/>
      <w:jc w:val="center"/>
    </w:pPr>
    <w:rPr>
      <w:rFonts w:cs="Times New Roman"/>
      <w:b/>
      <w:color w:val="000000"/>
    </w:rPr>
  </w:style>
  <w:style w:type="character" w:customStyle="1" w:styleId="projestiliChar">
    <w:name w:val="projestili Char"/>
    <w:basedOn w:val="VarsaylanParagrafYazTipi"/>
    <w:link w:val="projestili"/>
    <w:rsid w:val="00782A41"/>
    <w:rPr>
      <w:rFonts w:eastAsia="SimSun"/>
      <w:b/>
      <w:color w:val="000000"/>
      <w:kern w:val="1"/>
      <w:sz w:val="24"/>
      <w:szCs w:val="24"/>
      <w:lang w:eastAsia="hi-IN" w:bidi="hi-IN"/>
    </w:rPr>
  </w:style>
  <w:style w:type="paragraph" w:styleId="TBal">
    <w:name w:val="TOC Heading"/>
    <w:basedOn w:val="Balk1"/>
    <w:next w:val="Normal"/>
    <w:uiPriority w:val="39"/>
    <w:semiHidden/>
    <w:unhideWhenUsed/>
    <w:qFormat/>
    <w:rsid w:val="00782A41"/>
    <w:pPr>
      <w:widowControl/>
      <w:suppressAutoHyphens w:val="0"/>
      <w:spacing w:line="276" w:lineRule="auto"/>
      <w:outlineLvl w:val="9"/>
    </w:pPr>
    <w:rPr>
      <w:rFonts w:cstheme="majorBidi"/>
      <w:kern w:val="0"/>
      <w:szCs w:val="28"/>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2848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1036</Words>
  <Characters>5910</Characters>
  <Application>Microsoft Office Word</Application>
  <DocSecurity>0</DocSecurity>
  <Lines>49</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Sinan Urun</cp:lastModifiedBy>
  <cp:revision>12</cp:revision>
  <cp:lastPrinted>1900-12-31T21:00:00Z</cp:lastPrinted>
  <dcterms:created xsi:type="dcterms:W3CDTF">2018-11-11T05:49:00Z</dcterms:created>
  <dcterms:modified xsi:type="dcterms:W3CDTF">2020-04-04T13:11:00Z</dcterms:modified>
</cp:coreProperties>
</file>