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57CA" w14:textId="0B2EF43F" w:rsidR="007150F7" w:rsidRDefault="00E15DEB" w:rsidP="00E15DEB">
      <w:pPr>
        <w:pStyle w:val="Titolo"/>
      </w:pPr>
      <w:r>
        <w:t>Studio dei costi di Otello</w:t>
      </w:r>
    </w:p>
    <w:p w14:paraId="02980FB1" w14:textId="77777777" w:rsidR="00E15DEB" w:rsidRDefault="00E15DEB" w:rsidP="00E15DEB"/>
    <w:p w14:paraId="48F258FC" w14:textId="51651007" w:rsidR="00E15DEB" w:rsidRDefault="00E15DEB" w:rsidP="00E15DEB">
      <w:r>
        <w:t>Variabili:</w:t>
      </w:r>
    </w:p>
    <w:p w14:paraId="2144FA8B" w14:textId="20F39B3F" w:rsidR="00E15DEB" w:rsidRDefault="00E15DEB" w:rsidP="00E15DEB">
      <w:pPr>
        <w:pStyle w:val="Paragrafoelenco"/>
        <w:numPr>
          <w:ilvl w:val="0"/>
          <w:numId w:val="1"/>
        </w:numPr>
      </w:pPr>
      <w:r>
        <w:t>U: numero di utenti che usano Otello</w:t>
      </w:r>
    </w:p>
    <w:p w14:paraId="275F632D" w14:textId="6E4873DC" w:rsidR="00E15DEB" w:rsidRDefault="00E15DEB" w:rsidP="00E15DEB">
      <w:pPr>
        <w:pStyle w:val="Paragrafoelenco"/>
        <w:numPr>
          <w:ilvl w:val="0"/>
          <w:numId w:val="1"/>
        </w:numPr>
      </w:pPr>
      <w:r>
        <w:t xml:space="preserve">N: </w:t>
      </w:r>
      <w:r w:rsidR="006D567D">
        <w:t>numero medio di richieste giornaliere per utente</w:t>
      </w:r>
    </w:p>
    <w:p w14:paraId="460615C3" w14:textId="77777777" w:rsidR="006D567D" w:rsidRDefault="006D567D" w:rsidP="00E15DEB">
      <w:pPr>
        <w:pStyle w:val="Paragrafoelenco"/>
        <w:numPr>
          <w:ilvl w:val="0"/>
          <w:numId w:val="1"/>
        </w:numPr>
      </w:pPr>
      <w:r>
        <w:t>L</w:t>
      </w:r>
      <w:r>
        <w:rPr>
          <w:vertAlign w:val="subscript"/>
        </w:rPr>
        <w:t>i</w:t>
      </w:r>
      <w:r>
        <w:t>: lunghezza media di una query ad Otello (in token, circa 7/10 del numero di parole)</w:t>
      </w:r>
    </w:p>
    <w:p w14:paraId="1315DCA3" w14:textId="7BC2F139" w:rsidR="006D567D" w:rsidRDefault="006D567D" w:rsidP="006D567D">
      <w:pPr>
        <w:pStyle w:val="Paragrafoelenco"/>
        <w:numPr>
          <w:ilvl w:val="0"/>
          <w:numId w:val="1"/>
        </w:numPr>
      </w:pPr>
      <w:r>
        <w:t>L</w:t>
      </w:r>
      <w:r>
        <w:rPr>
          <w:vertAlign w:val="subscript"/>
        </w:rPr>
        <w:t>o</w:t>
      </w:r>
      <w:r>
        <w:t xml:space="preserve">: lunghezza media di una </w:t>
      </w:r>
      <w:r>
        <w:t>risposta di</w:t>
      </w:r>
      <w:r>
        <w:t xml:space="preserve"> Otello (in token)</w:t>
      </w:r>
    </w:p>
    <w:p w14:paraId="11365CC3" w14:textId="67AE8E51" w:rsidR="006D567D" w:rsidRDefault="006D567D" w:rsidP="006D567D">
      <w:pPr>
        <w:pStyle w:val="Paragrafoelenco"/>
        <w:numPr>
          <w:ilvl w:val="0"/>
          <w:numId w:val="1"/>
        </w:numPr>
      </w:pPr>
      <w:r>
        <w:t>C</w:t>
      </w:r>
      <w:r>
        <w:rPr>
          <w:vertAlign w:val="subscript"/>
        </w:rPr>
        <w:t>i</w:t>
      </w:r>
      <w:r>
        <w:t xml:space="preserve">: </w:t>
      </w:r>
      <w:r>
        <w:t>costo di un token in input (in dollari)</w:t>
      </w:r>
    </w:p>
    <w:p w14:paraId="3BC9850B" w14:textId="4756BB77" w:rsidR="006D567D" w:rsidRDefault="006D567D" w:rsidP="00D4053F">
      <w:pPr>
        <w:pStyle w:val="Paragrafoelenco"/>
        <w:numPr>
          <w:ilvl w:val="0"/>
          <w:numId w:val="1"/>
        </w:numPr>
      </w:pPr>
      <w:r>
        <w:t>C</w:t>
      </w:r>
      <w:r w:rsidRPr="006D567D">
        <w:rPr>
          <w:vertAlign w:val="subscript"/>
        </w:rPr>
        <w:t>o</w:t>
      </w:r>
      <w:r>
        <w:t xml:space="preserve">: costo di un token </w:t>
      </w:r>
      <w:r>
        <w:t xml:space="preserve">in output </w:t>
      </w:r>
      <w:r>
        <w:t>(in dollari)</w:t>
      </w:r>
    </w:p>
    <w:p w14:paraId="2DC745DE" w14:textId="62DA158A" w:rsidR="00E15DEB" w:rsidRDefault="006D567D" w:rsidP="00E15DEB">
      <w:pPr>
        <w:pStyle w:val="Paragrafoelenco"/>
        <w:numPr>
          <w:ilvl w:val="0"/>
          <w:numId w:val="1"/>
        </w:numPr>
      </w:pPr>
      <w:r>
        <w:t>S: tasso di successo delle richieste</w:t>
      </w:r>
    </w:p>
    <w:p w14:paraId="2C741F1C" w14:textId="44EB1792" w:rsidR="004A265D" w:rsidRDefault="004A265D" w:rsidP="004A265D">
      <w:pPr>
        <w:pStyle w:val="Paragrafoelenco"/>
        <w:numPr>
          <w:ilvl w:val="0"/>
          <w:numId w:val="1"/>
        </w:numPr>
      </w:pPr>
      <w:r>
        <w:t>K</w:t>
      </w:r>
      <w:r w:rsidRPr="006D567D">
        <w:rPr>
          <w:vertAlign w:val="subscript"/>
        </w:rPr>
        <w:t>o</w:t>
      </w:r>
      <w:r>
        <w:t>: lunghezza media di una risposta di</w:t>
      </w:r>
      <w:r>
        <w:t xml:space="preserve"> </w:t>
      </w:r>
      <w:proofErr w:type="spellStart"/>
      <w:r w:rsidRPr="0065576B">
        <w:rPr>
          <w:i/>
          <w:iCs/>
        </w:rPr>
        <w:t>openai</w:t>
      </w:r>
      <w:proofErr w:type="spellEnd"/>
      <w:r w:rsidRPr="0065576B">
        <w:rPr>
          <w:i/>
          <w:iCs/>
        </w:rPr>
        <w:t xml:space="preserve"> </w:t>
      </w:r>
      <w:proofErr w:type="spellStart"/>
      <w:r w:rsidRPr="0065576B">
        <w:rPr>
          <w:i/>
          <w:iCs/>
        </w:rPr>
        <w:t>completions</w:t>
      </w:r>
      <w:proofErr w:type="spellEnd"/>
      <w:r>
        <w:t xml:space="preserve"> (in token)</w:t>
      </w:r>
    </w:p>
    <w:p w14:paraId="6FC84296" w14:textId="77777777" w:rsidR="00AE1F45" w:rsidRDefault="00AE1F45" w:rsidP="00AE1F45">
      <w:pPr>
        <w:pStyle w:val="Paragrafoelenco"/>
      </w:pPr>
    </w:p>
    <w:p w14:paraId="5D6743D5" w14:textId="08943382" w:rsidR="00E15DEB" w:rsidRDefault="006D567D" w:rsidP="00E15DEB">
      <w:r>
        <w:t>Il costo generato dal servizio è quindi:</w:t>
      </w:r>
    </w:p>
    <w:p w14:paraId="2FB9BB2A" w14:textId="6D0EA2FA" w:rsidR="00E15DEB" w:rsidRPr="00AE1F45" w:rsidRDefault="006D567D" w:rsidP="00AE1F45">
      <w:pPr>
        <w:jc w:val="center"/>
        <w:rPr>
          <w:sz w:val="32"/>
          <w:szCs w:val="32"/>
        </w:rPr>
      </w:pPr>
      <w:r w:rsidRPr="00AE1F45">
        <w:rPr>
          <w:sz w:val="32"/>
          <w:szCs w:val="32"/>
        </w:rPr>
        <w:t xml:space="preserve">U </w:t>
      </w:r>
      <w:r w:rsidR="00AE1F45" w:rsidRPr="00AE1F45">
        <w:rPr>
          <w:sz w:val="32"/>
          <w:szCs w:val="32"/>
        </w:rPr>
        <w:t>×</w:t>
      </w:r>
      <w:r w:rsidRPr="00AE1F45">
        <w:rPr>
          <w:sz w:val="32"/>
          <w:szCs w:val="32"/>
        </w:rPr>
        <w:t xml:space="preserve"> N </w:t>
      </w:r>
      <w:r w:rsidR="00AE1F45" w:rsidRPr="00AE1F45">
        <w:rPr>
          <w:sz w:val="32"/>
          <w:szCs w:val="32"/>
        </w:rPr>
        <w:t>×</w:t>
      </w:r>
      <w:r w:rsidRPr="00AE1F45">
        <w:rPr>
          <w:sz w:val="32"/>
          <w:szCs w:val="32"/>
        </w:rPr>
        <w:t xml:space="preserve"> (</w:t>
      </w:r>
      <w:r w:rsidR="007A3413" w:rsidRPr="00AE1F45">
        <w:rPr>
          <w:sz w:val="32"/>
          <w:szCs w:val="32"/>
        </w:rPr>
        <w:t>(</w:t>
      </w:r>
      <w:r w:rsidRPr="00AE1F45">
        <w:rPr>
          <w:sz w:val="32"/>
          <w:szCs w:val="32"/>
        </w:rPr>
        <w:t xml:space="preserve"> L</w:t>
      </w:r>
      <w:r w:rsidRPr="00AE1F45">
        <w:rPr>
          <w:sz w:val="32"/>
          <w:szCs w:val="32"/>
          <w:vertAlign w:val="subscript"/>
        </w:rPr>
        <w:t xml:space="preserve">i </w:t>
      </w:r>
      <w:r w:rsidR="00AE1F45" w:rsidRPr="00AE1F45">
        <w:rPr>
          <w:sz w:val="32"/>
          <w:szCs w:val="32"/>
        </w:rPr>
        <w:t>×</w:t>
      </w:r>
      <w:r w:rsidRPr="00AE1F45">
        <w:rPr>
          <w:sz w:val="32"/>
          <w:szCs w:val="32"/>
        </w:rPr>
        <w:t xml:space="preserve"> </w:t>
      </w:r>
      <w:r w:rsidR="007A3413" w:rsidRPr="00AE1F45">
        <w:rPr>
          <w:sz w:val="32"/>
          <w:szCs w:val="32"/>
        </w:rPr>
        <w:t>C</w:t>
      </w:r>
      <w:r w:rsidR="007A3413" w:rsidRPr="00AE1F45">
        <w:rPr>
          <w:sz w:val="32"/>
          <w:szCs w:val="32"/>
          <w:vertAlign w:val="subscript"/>
        </w:rPr>
        <w:t>i</w:t>
      </w:r>
      <w:r w:rsidR="007A3413" w:rsidRPr="00AE1F45">
        <w:rPr>
          <w:sz w:val="32"/>
          <w:szCs w:val="32"/>
          <w:vertAlign w:val="subscript"/>
        </w:rPr>
        <w:t xml:space="preserve"> </w:t>
      </w:r>
      <w:r w:rsidR="007A3413" w:rsidRPr="00AE1F45">
        <w:rPr>
          <w:sz w:val="32"/>
          <w:szCs w:val="32"/>
        </w:rPr>
        <w:t>)</w:t>
      </w:r>
      <w:r w:rsidR="004A265D">
        <w:rPr>
          <w:sz w:val="32"/>
          <w:szCs w:val="32"/>
        </w:rPr>
        <w:t xml:space="preserve"> + (K</w:t>
      </w:r>
      <w:r w:rsidR="004A265D" w:rsidRPr="004A265D">
        <w:rPr>
          <w:sz w:val="32"/>
          <w:szCs w:val="32"/>
          <w:vertAlign w:val="subscript"/>
        </w:rPr>
        <w:t>o</w:t>
      </w:r>
      <w:r w:rsidR="007A3413" w:rsidRPr="00AE1F45">
        <w:rPr>
          <w:sz w:val="32"/>
          <w:szCs w:val="32"/>
        </w:rPr>
        <w:t xml:space="preserve"> </w:t>
      </w:r>
      <w:r w:rsidR="004A265D" w:rsidRPr="00AE1F45">
        <w:rPr>
          <w:sz w:val="32"/>
          <w:szCs w:val="32"/>
        </w:rPr>
        <w:t>× C</w:t>
      </w:r>
      <w:r w:rsidR="004A265D" w:rsidRPr="00AE1F45">
        <w:rPr>
          <w:sz w:val="32"/>
          <w:szCs w:val="32"/>
          <w:vertAlign w:val="subscript"/>
        </w:rPr>
        <w:t xml:space="preserve">i </w:t>
      </w:r>
      <w:r w:rsidR="004A265D" w:rsidRPr="00AE1F45">
        <w:rPr>
          <w:sz w:val="32"/>
          <w:szCs w:val="32"/>
        </w:rPr>
        <w:t>)</w:t>
      </w:r>
      <w:r w:rsidR="004A265D">
        <w:rPr>
          <w:sz w:val="32"/>
          <w:szCs w:val="32"/>
        </w:rPr>
        <w:t xml:space="preserve"> </w:t>
      </w:r>
      <w:r w:rsidR="007A3413" w:rsidRPr="00AE1F45">
        <w:rPr>
          <w:sz w:val="32"/>
          <w:szCs w:val="32"/>
        </w:rPr>
        <w:t>+</w:t>
      </w:r>
      <w:r w:rsidR="00AE1F45" w:rsidRPr="00AE1F45">
        <w:rPr>
          <w:sz w:val="32"/>
          <w:szCs w:val="32"/>
        </w:rPr>
        <w:t xml:space="preserve"> S </w:t>
      </w:r>
      <w:r w:rsidR="00AE1F45" w:rsidRPr="00AE1F45">
        <w:rPr>
          <w:sz w:val="32"/>
          <w:szCs w:val="32"/>
        </w:rPr>
        <w:t>×</w:t>
      </w:r>
      <w:r w:rsidR="00AE1F45" w:rsidRPr="00AE1F45">
        <w:rPr>
          <w:sz w:val="32"/>
          <w:szCs w:val="32"/>
        </w:rPr>
        <w:t xml:space="preserve"> (  </w:t>
      </w:r>
      <w:r w:rsidR="00AE1F45" w:rsidRPr="00AE1F45">
        <w:rPr>
          <w:sz w:val="32"/>
          <w:szCs w:val="32"/>
        </w:rPr>
        <w:t>L</w:t>
      </w:r>
      <w:r w:rsidR="00AE1F45" w:rsidRPr="00AE1F45">
        <w:rPr>
          <w:sz w:val="32"/>
          <w:szCs w:val="32"/>
          <w:vertAlign w:val="subscript"/>
        </w:rPr>
        <w:t>o</w:t>
      </w:r>
      <w:r w:rsidR="00AE1F45" w:rsidRPr="00AE1F45">
        <w:rPr>
          <w:sz w:val="32"/>
          <w:szCs w:val="32"/>
          <w:vertAlign w:val="subscript"/>
        </w:rPr>
        <w:t xml:space="preserve"> </w:t>
      </w:r>
      <w:r w:rsidR="00AE1F45" w:rsidRPr="00AE1F45">
        <w:rPr>
          <w:sz w:val="32"/>
          <w:szCs w:val="32"/>
        </w:rPr>
        <w:t>× C</w:t>
      </w:r>
      <w:r w:rsidR="00AE1F45" w:rsidRPr="00AE1F45">
        <w:rPr>
          <w:sz w:val="32"/>
          <w:szCs w:val="32"/>
          <w:vertAlign w:val="subscript"/>
        </w:rPr>
        <w:t>o</w:t>
      </w:r>
      <w:r w:rsidR="00AE1F45" w:rsidRPr="00AE1F45">
        <w:rPr>
          <w:sz w:val="32"/>
          <w:szCs w:val="32"/>
        </w:rPr>
        <w:t xml:space="preserve"> ))</w:t>
      </w:r>
      <w:r w:rsidR="007A3413" w:rsidRPr="00AE1F45">
        <w:rPr>
          <w:sz w:val="32"/>
          <w:szCs w:val="32"/>
        </w:rPr>
        <w:t xml:space="preserve"> </w:t>
      </w:r>
      <w:r w:rsidR="00AE1F45" w:rsidRPr="00AE1F45">
        <w:rPr>
          <w:rStyle w:val="Rimandonotaapidipagina"/>
          <w:sz w:val="32"/>
          <w:szCs w:val="32"/>
        </w:rPr>
        <w:footnoteReference w:id="1"/>
      </w:r>
      <w:r w:rsidR="004A265D">
        <w:rPr>
          <w:sz w:val="32"/>
          <w:szCs w:val="32"/>
          <w:vertAlign w:val="superscript"/>
        </w:rPr>
        <w:t>,</w:t>
      </w:r>
      <w:r w:rsidR="004A265D">
        <w:rPr>
          <w:rStyle w:val="Rimandonotaapidipagina"/>
          <w:sz w:val="32"/>
          <w:szCs w:val="32"/>
        </w:rPr>
        <w:footnoteReference w:id="2"/>
      </w:r>
    </w:p>
    <w:p w14:paraId="54FD8709" w14:textId="77777777" w:rsidR="004A265D" w:rsidRDefault="004A265D" w:rsidP="00E15DEB"/>
    <w:p w14:paraId="766E7C10" w14:textId="4BAA4E79" w:rsidR="007F06F3" w:rsidRDefault="007F06F3" w:rsidP="00E15DEB"/>
    <w:p w14:paraId="68574A1C" w14:textId="77777777" w:rsidR="007F06F3" w:rsidRPr="00BE3827" w:rsidRDefault="007F06F3" w:rsidP="00E15DEB">
      <w:pPr>
        <w:rPr>
          <w:u w:val="single"/>
        </w:rPr>
      </w:pPr>
    </w:p>
    <w:p w14:paraId="6B977F8F" w14:textId="1A06AE0E" w:rsidR="006D567D" w:rsidRDefault="00AE1F45" w:rsidP="00E15DEB">
      <w:r>
        <w:t xml:space="preserve">Assumendo 10 utenti che effettuano una richiesta al giorno, ogni query di </w:t>
      </w:r>
      <w:r>
        <w:t>50 token</w:t>
      </w:r>
      <w:r>
        <w:t xml:space="preserve"> in input e </w:t>
      </w:r>
      <w:r w:rsidR="004A265D">
        <w:t>200 in output, con un tasso di successo del 75% (considerando fallimenti dovuti a cattivi prompt e richieste non accettate perché fuori</w:t>
      </w:r>
      <w:r w:rsidR="0065576B">
        <w:t xml:space="preserve"> dallo scope </w:t>
      </w:r>
      <w:proofErr w:type="gramStart"/>
      <w:r w:rsidR="0065576B">
        <w:t>del chatbot</w:t>
      </w:r>
      <w:proofErr w:type="gramEnd"/>
      <w:r w:rsidR="004A265D">
        <w:t>)</w:t>
      </w:r>
      <w:r w:rsidR="0065576B">
        <w:t>. Fissiamo anche</w:t>
      </w:r>
      <w:r w:rsidR="0065576B" w:rsidRPr="0065576B">
        <w:t xml:space="preserve"> </w:t>
      </w:r>
      <w:r w:rsidR="0065576B">
        <w:t>K</w:t>
      </w:r>
      <w:r w:rsidR="0065576B" w:rsidRPr="006D567D">
        <w:rPr>
          <w:vertAlign w:val="subscript"/>
        </w:rPr>
        <w:t>o</w:t>
      </w:r>
      <w:r w:rsidR="0065576B">
        <w:t xml:space="preserve"> a 40.</w:t>
      </w:r>
    </w:p>
    <w:p w14:paraId="3852DB7D" w14:textId="0D4FFCCC" w:rsidR="00AE1F45" w:rsidRPr="00E15DEB" w:rsidRDefault="006D567D" w:rsidP="00AE1F45">
      <w:r>
        <w:t>Al 17/1/25 il costo per 1M di token con il modello utilizzato (</w:t>
      </w:r>
      <w:r w:rsidRPr="006D567D">
        <w:rPr>
          <w:i/>
          <w:iCs/>
        </w:rPr>
        <w:t>gpt-4o-mini</w:t>
      </w:r>
      <w:r w:rsidRPr="006D567D">
        <w:t>)</w:t>
      </w:r>
      <w:r w:rsidR="0065576B">
        <w:t>,</w:t>
      </w:r>
      <w:r>
        <w:t xml:space="preserve"> è </w:t>
      </w:r>
      <w:r w:rsidRPr="006D567D">
        <w:t>$0.15 in input e $0.60 in output</w:t>
      </w:r>
      <w:r>
        <w:t>.</w:t>
      </w:r>
      <w:r w:rsidR="004A265D">
        <w:rPr>
          <w:rStyle w:val="Rimandonotaapidipagina"/>
        </w:rPr>
        <w:footnoteReference w:id="3"/>
      </w:r>
    </w:p>
    <w:p w14:paraId="61582370" w14:textId="4E23833C" w:rsidR="00E15DEB" w:rsidRPr="007F06F3" w:rsidRDefault="0065576B" w:rsidP="00E15DEB">
      <w:pPr>
        <w:rPr>
          <w:u w:val="single"/>
        </w:rPr>
      </w:pPr>
      <w:r>
        <w:t xml:space="preserve">Il totale ammonterebbe quindi a: </w:t>
      </w:r>
      <w:r w:rsidRPr="006D567D">
        <w:t>$</w:t>
      </w:r>
      <w:r>
        <w:t>0,001735</w:t>
      </w:r>
      <w:r w:rsidR="007F06F3">
        <w:t xml:space="preserve"> al giorno</w:t>
      </w:r>
    </w:p>
    <w:sectPr w:rsidR="00E15DEB" w:rsidRPr="007F06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41089" w14:textId="77777777" w:rsidR="0037545B" w:rsidRDefault="0037545B" w:rsidP="007A3413">
      <w:pPr>
        <w:spacing w:after="0" w:line="240" w:lineRule="auto"/>
      </w:pPr>
      <w:r>
        <w:separator/>
      </w:r>
    </w:p>
  </w:endnote>
  <w:endnote w:type="continuationSeparator" w:id="0">
    <w:p w14:paraId="41834E16" w14:textId="77777777" w:rsidR="0037545B" w:rsidRDefault="0037545B" w:rsidP="007A3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440F" w14:textId="77777777" w:rsidR="0037545B" w:rsidRDefault="0037545B" w:rsidP="007A3413">
      <w:pPr>
        <w:spacing w:after="0" w:line="240" w:lineRule="auto"/>
      </w:pPr>
      <w:r>
        <w:separator/>
      </w:r>
    </w:p>
  </w:footnote>
  <w:footnote w:type="continuationSeparator" w:id="0">
    <w:p w14:paraId="46AD215A" w14:textId="77777777" w:rsidR="0037545B" w:rsidRDefault="0037545B" w:rsidP="007A3413">
      <w:pPr>
        <w:spacing w:after="0" w:line="240" w:lineRule="auto"/>
      </w:pPr>
      <w:r>
        <w:continuationSeparator/>
      </w:r>
    </w:p>
  </w:footnote>
  <w:footnote w:id="1">
    <w:p w14:paraId="482DB22D" w14:textId="0246B7E5" w:rsidR="00AE1F45" w:rsidRPr="004A265D" w:rsidRDefault="00AE1F45" w:rsidP="00AE1F45">
      <w:pPr>
        <w:rPr>
          <w:sz w:val="20"/>
          <w:szCs w:val="20"/>
        </w:rPr>
      </w:pPr>
      <w:r w:rsidRPr="004A265D">
        <w:rPr>
          <w:rStyle w:val="Rimandonotaapidipagina"/>
          <w:sz w:val="20"/>
          <w:szCs w:val="20"/>
        </w:rPr>
        <w:footnoteRef/>
      </w:r>
      <w:r w:rsidRPr="004A265D">
        <w:rPr>
          <w:sz w:val="20"/>
          <w:szCs w:val="20"/>
        </w:rPr>
        <w:t xml:space="preserve"> Si potrebbe aggiungere anche il costo delle query a cui Otello non trova una risposta ma che non falliscono, qui sono trattate come semplici fallimenti che non ritornano un output. Il costo sarebbe comunque costante (circa $2.5 x 10</w:t>
      </w:r>
      <w:r w:rsidR="007F06F3">
        <w:rPr>
          <w:sz w:val="20"/>
          <w:szCs w:val="20"/>
          <w:vertAlign w:val="superscript"/>
        </w:rPr>
        <w:t>-5</w:t>
      </w:r>
      <w:r w:rsidRPr="004A265D">
        <w:rPr>
          <w:sz w:val="20"/>
          <w:szCs w:val="20"/>
        </w:rPr>
        <w:t>)</w:t>
      </w:r>
    </w:p>
  </w:footnote>
  <w:footnote w:id="2">
    <w:p w14:paraId="5BA9265A" w14:textId="7B734E5A" w:rsidR="004A265D" w:rsidRPr="004A265D" w:rsidRDefault="004A265D" w:rsidP="004A265D">
      <w:pPr>
        <w:rPr>
          <w:sz w:val="20"/>
          <w:szCs w:val="20"/>
        </w:rPr>
      </w:pPr>
      <w:r w:rsidRPr="004A265D">
        <w:rPr>
          <w:rStyle w:val="Rimandonotaapidipagina"/>
          <w:sz w:val="20"/>
          <w:szCs w:val="20"/>
        </w:rPr>
        <w:footnoteRef/>
      </w:r>
      <w:r w:rsidRPr="004A265D">
        <w:rPr>
          <w:sz w:val="20"/>
          <w:szCs w:val="20"/>
        </w:rPr>
        <w:t xml:space="preserve"> L’input di file agli assistenti (la seconda parte della richiesta) ha un costo di </w:t>
      </w:r>
      <w:r w:rsidRPr="004A265D">
        <w:rPr>
          <w:sz w:val="20"/>
          <w:szCs w:val="20"/>
        </w:rPr>
        <w:t>$0.10</w:t>
      </w:r>
      <w:r w:rsidRPr="004A265D">
        <w:rPr>
          <w:sz w:val="20"/>
          <w:szCs w:val="20"/>
        </w:rPr>
        <w:t xml:space="preserve">, ma il primo GB è incluso. Non </w:t>
      </w:r>
      <w:r>
        <w:rPr>
          <w:sz w:val="20"/>
          <w:szCs w:val="20"/>
        </w:rPr>
        <w:t>prevedendo di caricare più di un GB di dati al giorno questo costo non è considerato.</w:t>
      </w:r>
      <w:r w:rsidR="0065576B">
        <w:rPr>
          <w:sz w:val="20"/>
          <w:szCs w:val="20"/>
        </w:rPr>
        <w:t xml:space="preserve"> Potrebbe diventare </w:t>
      </w:r>
      <w:r w:rsidR="007F06F3">
        <w:rPr>
          <w:sz w:val="20"/>
          <w:szCs w:val="20"/>
        </w:rPr>
        <w:t>necessario tenerne conto per N &gt; 1000.</w:t>
      </w:r>
    </w:p>
  </w:footnote>
  <w:footnote w:id="3">
    <w:p w14:paraId="41D1A258" w14:textId="3CB77097" w:rsidR="004A265D" w:rsidRDefault="004A265D" w:rsidP="004A265D">
      <w:r w:rsidRPr="004A265D">
        <w:rPr>
          <w:rStyle w:val="Rimandonotaapidipagina"/>
          <w:sz w:val="20"/>
          <w:szCs w:val="20"/>
        </w:rPr>
        <w:footnoteRef/>
      </w:r>
      <w:r w:rsidRPr="004A265D">
        <w:rPr>
          <w:sz w:val="20"/>
          <w:szCs w:val="20"/>
        </w:rPr>
        <w:t xml:space="preserve"> </w:t>
      </w:r>
      <w:r w:rsidRPr="004A265D">
        <w:rPr>
          <w:sz w:val="20"/>
          <w:szCs w:val="20"/>
        </w:rPr>
        <w:t xml:space="preserve">Al momento non è attivata la ricarica automatica, quindi una volta esaurito il credito nell’account </w:t>
      </w:r>
      <w:proofErr w:type="spellStart"/>
      <w:r w:rsidRPr="0065576B">
        <w:rPr>
          <w:i/>
          <w:iCs/>
          <w:sz w:val="20"/>
          <w:szCs w:val="20"/>
        </w:rPr>
        <w:t>openai</w:t>
      </w:r>
      <w:proofErr w:type="spellEnd"/>
      <w:r w:rsidRPr="004A265D">
        <w:rPr>
          <w:sz w:val="20"/>
          <w:szCs w:val="20"/>
        </w:rPr>
        <w:t xml:space="preserve"> non verranno soddisfatte ulteriori richieste all’API.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D3C"/>
    <w:multiLevelType w:val="hybridMultilevel"/>
    <w:tmpl w:val="86888DE2"/>
    <w:lvl w:ilvl="0" w:tplc="66B002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69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EB"/>
    <w:rsid w:val="0037545B"/>
    <w:rsid w:val="0044069C"/>
    <w:rsid w:val="004A265D"/>
    <w:rsid w:val="0065576B"/>
    <w:rsid w:val="006D567D"/>
    <w:rsid w:val="007150F7"/>
    <w:rsid w:val="007A3413"/>
    <w:rsid w:val="007F06F3"/>
    <w:rsid w:val="00AE1F45"/>
    <w:rsid w:val="00B33576"/>
    <w:rsid w:val="00BE3827"/>
    <w:rsid w:val="00E1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EFF19"/>
  <w15:chartTrackingRefBased/>
  <w15:docId w15:val="{31CD149F-33AC-46A8-9EA8-B397BD46B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15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5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5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5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5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5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5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5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5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5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5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5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5D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5D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5D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5D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5D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5D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5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5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5D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5D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5D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5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5D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5DEB"/>
    <w:rPr>
      <w:b/>
      <w:bCs/>
      <w:smallCaps/>
      <w:color w:val="0F4761" w:themeColor="accent1" w:themeShade="BF"/>
      <w:spacing w:val="5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7A3413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7A3413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7A3413"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7A3413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7A3413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7A34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B9D22-0E80-4169-B602-D5E91657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Lodi - mattia.lodi3@studio.unibo.it</dc:creator>
  <cp:keywords/>
  <dc:description/>
  <cp:lastModifiedBy>Mattia Lodi - mattia.lodi3@studio.unibo.it</cp:lastModifiedBy>
  <cp:revision>2</cp:revision>
  <cp:lastPrinted>2025-01-17T17:00:00Z</cp:lastPrinted>
  <dcterms:created xsi:type="dcterms:W3CDTF">2025-01-17T15:45:00Z</dcterms:created>
  <dcterms:modified xsi:type="dcterms:W3CDTF">2025-01-17T17:12:00Z</dcterms:modified>
</cp:coreProperties>
</file>