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36E0" w14:textId="77777777" w:rsidR="00C45D1C" w:rsidRDefault="00C45D1C" w:rsidP="00C45D1C">
      <w:pPr>
        <w:spacing w:line="480" w:lineRule="auto"/>
        <w:rPr>
          <w:rFonts w:ascii="Twinkl" w:hAnsi="Twinkl"/>
          <w:b/>
        </w:rPr>
      </w:pPr>
      <w:r>
        <w:rPr>
          <w:rFonts w:ascii="Twinkl" w:hAnsi="Twinkl"/>
          <w:b/>
        </w:rPr>
        <w:t>Name: ______________________________________</w:t>
      </w:r>
    </w:p>
    <w:p w14:paraId="30BC8A82" w14:textId="77777777" w:rsidR="00C45D1C" w:rsidRDefault="00C45D1C" w:rsidP="00C45D1C">
      <w:pPr>
        <w:spacing w:line="480" w:lineRule="auto"/>
        <w:rPr>
          <w:rFonts w:ascii="Twinkl" w:hAnsi="Twinkl"/>
          <w:b/>
        </w:rPr>
      </w:pPr>
    </w:p>
    <w:p w14:paraId="4287F898" w14:textId="23C3FC8E" w:rsidR="00C45D1C" w:rsidRDefault="00C45D1C" w:rsidP="00C45D1C">
      <w:pPr>
        <w:spacing w:line="480" w:lineRule="auto"/>
        <w:rPr>
          <w:rFonts w:ascii="Twinkl" w:hAnsi="Twinkl"/>
          <w:b/>
        </w:rPr>
      </w:pPr>
      <w:r>
        <w:rPr>
          <w:rFonts w:ascii="Twinkl" w:hAnsi="Twinkl"/>
          <w:b/>
        </w:rPr>
        <w:t>Unit 2.1 – Counting and sequences</w:t>
      </w:r>
    </w:p>
    <w:p w14:paraId="7558C9B0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t xml:space="preserve">6Nc.01 Count on and count back in steps of constant </w:t>
      </w:r>
      <w:proofErr w:type="gramStart"/>
      <w:r>
        <w:rPr>
          <w:rFonts w:ascii="Twinkl" w:hAnsi="Twinkl"/>
          <w:b/>
        </w:rPr>
        <w:t>size ,</w:t>
      </w:r>
      <w:proofErr w:type="gramEnd"/>
      <w:r>
        <w:rPr>
          <w:rFonts w:ascii="Twinkl" w:hAnsi="Twinkl"/>
          <w:b/>
        </w:rPr>
        <w:t xml:space="preserve"> including fractions and decimals, and extend beyond zero to include negative numbers.</w:t>
      </w:r>
    </w:p>
    <w:p w14:paraId="6A3E6969" w14:textId="77777777" w:rsidR="00C45D1C" w:rsidRDefault="00C45D1C" w:rsidP="00C45D1C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11) Write the next term in the following sequences. (3 marks)</w:t>
      </w:r>
    </w:p>
    <w:p w14:paraId="775EC060" w14:textId="77777777" w:rsidR="00C45D1C" w:rsidRDefault="00C45D1C" w:rsidP="00C45D1C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a) 0.3, - 0.2, - 0.7, - 1.2, ______________</w:t>
      </w:r>
    </w:p>
    <w:p w14:paraId="09071DE9" w14:textId="77777777" w:rsidR="00C45D1C" w:rsidRPr="00323D78" w:rsidRDefault="00C45D1C" w:rsidP="00C45D1C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 xml:space="preserve">b)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 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 ,  2, </m:t>
        </m:r>
      </m:oMath>
      <w:r>
        <w:rPr>
          <w:rFonts w:ascii="Twinkl" w:eastAsiaTheme="minorEastAsia" w:hAnsi="Twinkl"/>
        </w:rPr>
        <w:t>_________________</w:t>
      </w:r>
    </w:p>
    <w:p w14:paraId="71133102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</w:rPr>
      </w:pPr>
      <w:r>
        <w:rPr>
          <w:rFonts w:ascii="Twinkl" w:hAnsi="Twinkl"/>
        </w:rPr>
        <w:t>c) 2.4, 2.45, 2.5, 2.55, ________________</w:t>
      </w:r>
    </w:p>
    <w:p w14:paraId="084C10DE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</w:rPr>
      </w:pPr>
    </w:p>
    <w:p w14:paraId="692FC0EE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</w:rPr>
      </w:pPr>
      <w:r>
        <w:rPr>
          <w:rFonts w:ascii="Twinkl" w:hAnsi="Twinkl"/>
        </w:rPr>
        <w:t xml:space="preserve">12) Mr. David counts on in steps of 0.002. He starts on </w:t>
      </w:r>
      <w:proofErr w:type="gramStart"/>
      <w:r>
        <w:rPr>
          <w:rFonts w:ascii="Twinkl" w:hAnsi="Twinkl"/>
        </w:rPr>
        <w:t>5.698 .</w:t>
      </w:r>
      <w:proofErr w:type="gramEnd"/>
      <w:r>
        <w:rPr>
          <w:rFonts w:ascii="Twinkl" w:hAnsi="Twinkl"/>
        </w:rPr>
        <w:t xml:space="preserve"> What are the next two numbers in his count? (2 marks)</w:t>
      </w:r>
    </w:p>
    <w:p w14:paraId="680951B6" w14:textId="77777777" w:rsidR="00C45D1C" w:rsidRPr="00323D78" w:rsidRDefault="00C45D1C" w:rsidP="00C45D1C">
      <w:pPr>
        <w:tabs>
          <w:tab w:val="left" w:pos="8444"/>
        </w:tabs>
        <w:spacing w:line="240" w:lineRule="auto"/>
        <w:jc w:val="center"/>
        <w:rPr>
          <w:rFonts w:ascii="Twinkl" w:hAnsi="Twinkl"/>
        </w:rPr>
      </w:pPr>
      <w:r>
        <w:rPr>
          <w:rFonts w:ascii="Twinkl" w:hAnsi="Twinkl"/>
        </w:rPr>
        <w:t>__________________      __________________</w:t>
      </w:r>
    </w:p>
    <w:p w14:paraId="4890987F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  <w:b/>
        </w:rPr>
      </w:pPr>
    </w:p>
    <w:p w14:paraId="6E3710C2" w14:textId="77777777" w:rsidR="00C45D1C" w:rsidRDefault="00C45D1C" w:rsidP="00C45D1C">
      <w:pPr>
        <w:spacing w:line="240" w:lineRule="auto"/>
        <w:rPr>
          <w:rFonts w:ascii="Twinkl" w:hAnsi="Twinkl"/>
        </w:rPr>
      </w:pPr>
      <w:r>
        <w:rPr>
          <w:rFonts w:ascii="Twinkl" w:hAnsi="Twinkl"/>
          <w:b/>
        </w:rPr>
        <w:t>6Nc.03 Use the relationship between repeated addition of a constant and multiplication to find and use a position to term rule.</w:t>
      </w:r>
    </w:p>
    <w:p w14:paraId="518ACD66" w14:textId="77777777" w:rsidR="00C45D1C" w:rsidRPr="001A512E" w:rsidRDefault="00C45D1C" w:rsidP="00C45D1C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>13) Mr. Conor recorded some information about a sequence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532"/>
        <w:gridCol w:w="1538"/>
        <w:gridCol w:w="1537"/>
        <w:gridCol w:w="1540"/>
        <w:gridCol w:w="1514"/>
      </w:tblGrid>
      <w:tr w:rsidR="00C45D1C" w14:paraId="50F961AC" w14:textId="77777777" w:rsidTr="00905992">
        <w:tc>
          <w:tcPr>
            <w:tcW w:w="1689" w:type="dxa"/>
          </w:tcPr>
          <w:p w14:paraId="54F6A3AF" w14:textId="77777777" w:rsidR="00C45D1C" w:rsidRDefault="00C45D1C" w:rsidP="00905992">
            <w:pPr>
              <w:spacing w:line="480" w:lineRule="auto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Position</w:t>
            </w:r>
          </w:p>
        </w:tc>
        <w:tc>
          <w:tcPr>
            <w:tcW w:w="1532" w:type="dxa"/>
          </w:tcPr>
          <w:p w14:paraId="14F2646B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1</w:t>
            </w:r>
          </w:p>
        </w:tc>
        <w:tc>
          <w:tcPr>
            <w:tcW w:w="1538" w:type="dxa"/>
          </w:tcPr>
          <w:p w14:paraId="3203094E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2</w:t>
            </w:r>
          </w:p>
        </w:tc>
        <w:tc>
          <w:tcPr>
            <w:tcW w:w="1537" w:type="dxa"/>
          </w:tcPr>
          <w:p w14:paraId="3988C429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3</w:t>
            </w:r>
          </w:p>
        </w:tc>
        <w:tc>
          <w:tcPr>
            <w:tcW w:w="1540" w:type="dxa"/>
          </w:tcPr>
          <w:p w14:paraId="4EDA3608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4</w:t>
            </w:r>
          </w:p>
        </w:tc>
        <w:tc>
          <w:tcPr>
            <w:tcW w:w="1514" w:type="dxa"/>
          </w:tcPr>
          <w:p w14:paraId="2457A248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5</w:t>
            </w:r>
          </w:p>
        </w:tc>
      </w:tr>
      <w:tr w:rsidR="00C45D1C" w14:paraId="7DA3DF63" w14:textId="77777777" w:rsidTr="00905992">
        <w:tc>
          <w:tcPr>
            <w:tcW w:w="1689" w:type="dxa"/>
          </w:tcPr>
          <w:p w14:paraId="0A24E233" w14:textId="77777777" w:rsidR="00C45D1C" w:rsidRDefault="00C45D1C" w:rsidP="00905992">
            <w:pPr>
              <w:spacing w:line="480" w:lineRule="auto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Term</w:t>
            </w:r>
          </w:p>
        </w:tc>
        <w:tc>
          <w:tcPr>
            <w:tcW w:w="1532" w:type="dxa"/>
          </w:tcPr>
          <w:p w14:paraId="4406626B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6</w:t>
            </w:r>
          </w:p>
        </w:tc>
        <w:tc>
          <w:tcPr>
            <w:tcW w:w="1538" w:type="dxa"/>
          </w:tcPr>
          <w:p w14:paraId="43FA7CEF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12</w:t>
            </w:r>
          </w:p>
        </w:tc>
        <w:tc>
          <w:tcPr>
            <w:tcW w:w="1537" w:type="dxa"/>
          </w:tcPr>
          <w:p w14:paraId="7B97C366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</w:p>
        </w:tc>
        <w:tc>
          <w:tcPr>
            <w:tcW w:w="1540" w:type="dxa"/>
          </w:tcPr>
          <w:p w14:paraId="08301373" w14:textId="77777777" w:rsidR="00C45D1C" w:rsidRDefault="00C45D1C" w:rsidP="00905992">
            <w:pPr>
              <w:spacing w:line="480" w:lineRule="auto"/>
              <w:jc w:val="center"/>
              <w:rPr>
                <w:rFonts w:ascii="Twinkl" w:hAnsi="Twinkl"/>
                <w:b/>
              </w:rPr>
            </w:pPr>
            <w:r>
              <w:rPr>
                <w:rFonts w:ascii="Twinkl" w:hAnsi="Twinkl"/>
                <w:b/>
              </w:rPr>
              <w:t>24</w:t>
            </w:r>
          </w:p>
        </w:tc>
        <w:tc>
          <w:tcPr>
            <w:tcW w:w="1514" w:type="dxa"/>
          </w:tcPr>
          <w:p w14:paraId="3766CBC4" w14:textId="77777777" w:rsidR="00C45D1C" w:rsidRDefault="00C45D1C" w:rsidP="00905992">
            <w:pPr>
              <w:spacing w:line="480" w:lineRule="auto"/>
              <w:rPr>
                <w:rFonts w:ascii="Twinkl" w:hAnsi="Twinkl"/>
                <w:b/>
              </w:rPr>
            </w:pPr>
          </w:p>
        </w:tc>
      </w:tr>
    </w:tbl>
    <w:p w14:paraId="12BDDA38" w14:textId="77777777" w:rsidR="00C45D1C" w:rsidRDefault="00C45D1C" w:rsidP="00C45D1C">
      <w:pPr>
        <w:spacing w:line="240" w:lineRule="auto"/>
        <w:rPr>
          <w:rFonts w:ascii="Twinkl" w:hAnsi="Twinkl"/>
          <w:b/>
        </w:rPr>
      </w:pPr>
    </w:p>
    <w:p w14:paraId="1869568F" w14:textId="77777777" w:rsidR="00C45D1C" w:rsidRDefault="00C45D1C" w:rsidP="00C45D1C">
      <w:pPr>
        <w:spacing w:line="360" w:lineRule="auto"/>
        <w:rPr>
          <w:rFonts w:ascii="Twinkl" w:hAnsi="Twinkl"/>
        </w:rPr>
      </w:pPr>
      <w:r>
        <w:rPr>
          <w:rFonts w:ascii="Twinkl" w:hAnsi="Twinkl"/>
        </w:rPr>
        <w:t>a) Complete the table (2 marks)</w:t>
      </w:r>
    </w:p>
    <w:p w14:paraId="1C2A78FA" w14:textId="77777777" w:rsidR="00C45D1C" w:rsidRDefault="00C45D1C" w:rsidP="00C45D1C">
      <w:pPr>
        <w:spacing w:line="360" w:lineRule="auto"/>
        <w:rPr>
          <w:rFonts w:ascii="Twinkl" w:hAnsi="Twinkl"/>
        </w:rPr>
      </w:pPr>
      <w:r>
        <w:rPr>
          <w:rFonts w:ascii="Twinkl" w:hAnsi="Twinkl"/>
        </w:rPr>
        <w:t xml:space="preserve">b) What is the </w:t>
      </w:r>
      <w:proofErr w:type="gramStart"/>
      <w:r>
        <w:rPr>
          <w:rFonts w:ascii="Twinkl" w:hAnsi="Twinkl"/>
        </w:rPr>
        <w:t>term to term</w:t>
      </w:r>
      <w:proofErr w:type="gramEnd"/>
      <w:r>
        <w:rPr>
          <w:rFonts w:ascii="Twinkl" w:hAnsi="Twinkl"/>
        </w:rPr>
        <w:t xml:space="preserve"> rule? __________________________ (1 mark)</w:t>
      </w:r>
    </w:p>
    <w:p w14:paraId="246FDE2C" w14:textId="77777777" w:rsidR="00C45D1C" w:rsidRDefault="00C45D1C" w:rsidP="00C45D1C">
      <w:pPr>
        <w:spacing w:line="360" w:lineRule="auto"/>
        <w:rPr>
          <w:rFonts w:ascii="Twinkl" w:hAnsi="Twinkl"/>
        </w:rPr>
      </w:pPr>
      <w:r>
        <w:rPr>
          <w:rFonts w:ascii="Twinkl" w:hAnsi="Twinkl"/>
        </w:rPr>
        <w:t>c) What is the position to term rule? ___________________________ (1 mark)</w:t>
      </w:r>
    </w:p>
    <w:p w14:paraId="72AAFF2B" w14:textId="77777777" w:rsidR="00C45D1C" w:rsidRPr="001A512E" w:rsidRDefault="00C45D1C" w:rsidP="00C45D1C">
      <w:pPr>
        <w:spacing w:line="360" w:lineRule="auto"/>
        <w:rPr>
          <w:rFonts w:ascii="Twinkl" w:hAnsi="Twinkl"/>
        </w:rPr>
      </w:pPr>
      <w:r>
        <w:rPr>
          <w:rFonts w:ascii="Twinkl" w:hAnsi="Twinkl"/>
        </w:rPr>
        <w:t>d) What is the 30</w:t>
      </w:r>
      <w:r w:rsidRPr="001A512E">
        <w:rPr>
          <w:rFonts w:ascii="Twinkl" w:hAnsi="Twinkl"/>
          <w:vertAlign w:val="superscript"/>
        </w:rPr>
        <w:t>th</w:t>
      </w:r>
      <w:r>
        <w:rPr>
          <w:rFonts w:ascii="Twinkl" w:hAnsi="Twinkl"/>
        </w:rPr>
        <w:t xml:space="preserve"> term in the sequence? _________________________ (1 mark)</w:t>
      </w:r>
    </w:p>
    <w:p w14:paraId="250C15E0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5BAFF296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07FA57E3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2A0A4874" w14:textId="4C1A7C89" w:rsidR="00C45D1C" w:rsidRDefault="00C45D1C" w:rsidP="00C45D1C">
      <w:pPr>
        <w:spacing w:line="240" w:lineRule="auto"/>
        <w:rPr>
          <w:rFonts w:ascii="Twinkl" w:hAnsi="Twinkl"/>
        </w:rPr>
      </w:pPr>
    </w:p>
    <w:p w14:paraId="2F286F68" w14:textId="3D46C83E" w:rsidR="00C45D1C" w:rsidRDefault="00C45D1C" w:rsidP="00C45D1C">
      <w:pPr>
        <w:spacing w:line="240" w:lineRule="auto"/>
        <w:rPr>
          <w:rFonts w:ascii="Twinkl" w:hAnsi="Twinkl"/>
        </w:rPr>
      </w:pPr>
    </w:p>
    <w:p w14:paraId="5F7CB5BC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678A4B53" w14:textId="77777777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  <w:b/>
        </w:rPr>
      </w:pPr>
    </w:p>
    <w:p w14:paraId="3F78B067" w14:textId="4E54C483" w:rsidR="00C45D1C" w:rsidRDefault="00C45D1C" w:rsidP="00C45D1C">
      <w:pPr>
        <w:tabs>
          <w:tab w:val="left" w:pos="8444"/>
        </w:tabs>
        <w:spacing w:line="240" w:lineRule="auto"/>
        <w:rPr>
          <w:rFonts w:ascii="Twinkl" w:hAnsi="Twinkl"/>
          <w:b/>
        </w:rPr>
      </w:pPr>
      <w:r>
        <w:rPr>
          <w:rFonts w:ascii="Twinkl" w:hAnsi="Twinkl"/>
          <w:b/>
        </w:rPr>
        <w:lastRenderedPageBreak/>
        <w:t>Unit 2.2 – Special numbers</w:t>
      </w:r>
    </w:p>
    <w:p w14:paraId="141445EC" w14:textId="77777777" w:rsidR="00C45D1C" w:rsidRPr="00BE1EE9" w:rsidRDefault="00C45D1C" w:rsidP="00C45D1C">
      <w:pPr>
        <w:spacing w:line="240" w:lineRule="auto"/>
        <w:rPr>
          <w:rFonts w:ascii="Twinkl" w:hAnsi="Twinkl"/>
          <w:b/>
        </w:rPr>
      </w:pPr>
      <w:r w:rsidRPr="00BE1EE9">
        <w:rPr>
          <w:rFonts w:ascii="Twinkl" w:hAnsi="Twinkl"/>
          <w:b/>
        </w:rPr>
        <w:t>6Nc.04</w:t>
      </w:r>
      <w:r>
        <w:rPr>
          <w:rFonts w:ascii="Twinkl" w:hAnsi="Twinkl"/>
          <w:b/>
        </w:rPr>
        <w:t xml:space="preserve"> – Use knowledge of square numbers to generate terms in a sequence given its position.</w:t>
      </w:r>
    </w:p>
    <w:p w14:paraId="68CB34CA" w14:textId="77777777" w:rsidR="00C45D1C" w:rsidRPr="00BE1EE9" w:rsidRDefault="00C45D1C" w:rsidP="00C45D1C">
      <w:pPr>
        <w:spacing w:line="480" w:lineRule="auto"/>
        <w:rPr>
          <w:rFonts w:ascii="Twinkl" w:hAnsi="Twinkl"/>
        </w:rPr>
      </w:pPr>
      <w:r>
        <w:rPr>
          <w:rFonts w:ascii="Twinkl" w:hAnsi="Twinkl"/>
        </w:rPr>
        <w:t>14) Complete the table.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2875"/>
      </w:tblGrid>
      <w:tr w:rsidR="00C45D1C" w14:paraId="014EC8F2" w14:textId="77777777" w:rsidTr="00905992">
        <w:tc>
          <w:tcPr>
            <w:tcW w:w="6475" w:type="dxa"/>
          </w:tcPr>
          <w:p w14:paraId="56B52337" w14:textId="77777777" w:rsidR="00C45D1C" w:rsidRDefault="00C45D1C" w:rsidP="00905992">
            <w:pPr>
              <w:rPr>
                <w:rFonts w:ascii="Twinkl" w:hAnsi="Twinkl"/>
              </w:rPr>
            </w:pPr>
            <w:r>
              <w:rPr>
                <w:rFonts w:ascii="Twinkl" w:hAnsi="Twinkl"/>
              </w:rPr>
              <w:t>a) What is the sum of the fourth square number and the second square number?</w:t>
            </w:r>
          </w:p>
        </w:tc>
        <w:tc>
          <w:tcPr>
            <w:tcW w:w="2875" w:type="dxa"/>
          </w:tcPr>
          <w:p w14:paraId="7E14DC27" w14:textId="77777777" w:rsidR="00C45D1C" w:rsidRDefault="00C45D1C" w:rsidP="00905992">
            <w:pPr>
              <w:spacing w:line="480" w:lineRule="auto"/>
              <w:rPr>
                <w:rFonts w:ascii="Twinkl" w:hAnsi="Twinkl"/>
              </w:rPr>
            </w:pPr>
          </w:p>
        </w:tc>
      </w:tr>
      <w:tr w:rsidR="00C45D1C" w14:paraId="7D9D7149" w14:textId="77777777" w:rsidTr="00905992">
        <w:tc>
          <w:tcPr>
            <w:tcW w:w="6475" w:type="dxa"/>
          </w:tcPr>
          <w:p w14:paraId="467F9A4B" w14:textId="77777777" w:rsidR="00C45D1C" w:rsidRDefault="00C45D1C" w:rsidP="00905992">
            <w:pPr>
              <w:rPr>
                <w:rFonts w:ascii="Twinkl" w:hAnsi="Twinkl"/>
              </w:rPr>
            </w:pPr>
            <w:r>
              <w:rPr>
                <w:rFonts w:ascii="Twinkl" w:hAnsi="Twinkl"/>
              </w:rPr>
              <w:t>b) What is the product of the second square number and the third square number?</w:t>
            </w:r>
          </w:p>
        </w:tc>
        <w:tc>
          <w:tcPr>
            <w:tcW w:w="2875" w:type="dxa"/>
          </w:tcPr>
          <w:p w14:paraId="284F19CC" w14:textId="77777777" w:rsidR="00C45D1C" w:rsidRDefault="00C45D1C" w:rsidP="00905992">
            <w:pPr>
              <w:spacing w:line="480" w:lineRule="auto"/>
              <w:rPr>
                <w:rFonts w:ascii="Twinkl" w:hAnsi="Twinkl"/>
              </w:rPr>
            </w:pPr>
          </w:p>
        </w:tc>
      </w:tr>
      <w:tr w:rsidR="00C45D1C" w14:paraId="51FCFDD7" w14:textId="77777777" w:rsidTr="00905992">
        <w:tc>
          <w:tcPr>
            <w:tcW w:w="6475" w:type="dxa"/>
          </w:tcPr>
          <w:p w14:paraId="1C0FF6FB" w14:textId="77777777" w:rsidR="00C45D1C" w:rsidRDefault="00C45D1C" w:rsidP="00905992">
            <w:pPr>
              <w:rPr>
                <w:rFonts w:ascii="Twinkl" w:hAnsi="Twinkl"/>
              </w:rPr>
            </w:pPr>
            <w:r>
              <w:rPr>
                <w:rFonts w:ascii="Twinkl" w:hAnsi="Twinkl"/>
              </w:rPr>
              <w:t>c) What is the difference between the ninth square number and the sixth square number?</w:t>
            </w:r>
          </w:p>
        </w:tc>
        <w:tc>
          <w:tcPr>
            <w:tcW w:w="2875" w:type="dxa"/>
          </w:tcPr>
          <w:p w14:paraId="2B82BF98" w14:textId="77777777" w:rsidR="00C45D1C" w:rsidRDefault="00C45D1C" w:rsidP="00905992">
            <w:pPr>
              <w:spacing w:line="480" w:lineRule="auto"/>
              <w:rPr>
                <w:rFonts w:ascii="Twinkl" w:hAnsi="Twinkl"/>
              </w:rPr>
            </w:pPr>
          </w:p>
        </w:tc>
      </w:tr>
      <w:tr w:rsidR="00C45D1C" w14:paraId="15E90737" w14:textId="77777777" w:rsidTr="00905992">
        <w:tc>
          <w:tcPr>
            <w:tcW w:w="6475" w:type="dxa"/>
          </w:tcPr>
          <w:p w14:paraId="71A2EFDA" w14:textId="77777777" w:rsidR="00C45D1C" w:rsidRDefault="00C45D1C" w:rsidP="00905992">
            <w:pPr>
              <w:rPr>
                <w:rFonts w:ascii="Twinkl" w:hAnsi="Twinkl"/>
              </w:rPr>
            </w:pPr>
            <w:r>
              <w:rPr>
                <w:rFonts w:ascii="Twinkl" w:hAnsi="Twinkl"/>
              </w:rPr>
              <w:t>d) What is the seventh square number divided by the tenth square number.</w:t>
            </w:r>
          </w:p>
        </w:tc>
        <w:tc>
          <w:tcPr>
            <w:tcW w:w="2875" w:type="dxa"/>
          </w:tcPr>
          <w:p w14:paraId="12D87ABB" w14:textId="77777777" w:rsidR="00C45D1C" w:rsidRDefault="00C45D1C" w:rsidP="00905992">
            <w:pPr>
              <w:spacing w:line="480" w:lineRule="auto"/>
              <w:rPr>
                <w:rFonts w:ascii="Twinkl" w:hAnsi="Twinkl"/>
              </w:rPr>
            </w:pPr>
          </w:p>
        </w:tc>
      </w:tr>
    </w:tbl>
    <w:p w14:paraId="27C6940F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082ADD71" w14:textId="77777777" w:rsidR="00C45D1C" w:rsidRDefault="00C45D1C" w:rsidP="00C45D1C">
      <w:pPr>
        <w:spacing w:line="240" w:lineRule="auto"/>
        <w:rPr>
          <w:rFonts w:ascii="Twinkl" w:hAnsi="Twinkl"/>
          <w:b/>
        </w:rPr>
      </w:pPr>
      <w:r w:rsidRPr="00BE1EE9">
        <w:rPr>
          <w:rFonts w:ascii="Twinkl" w:hAnsi="Twinkl"/>
          <w:b/>
        </w:rPr>
        <w:t>6N</w:t>
      </w:r>
      <w:r>
        <w:rPr>
          <w:rFonts w:ascii="Twinkl" w:hAnsi="Twinkl"/>
          <w:b/>
        </w:rPr>
        <w:t>i</w:t>
      </w:r>
      <w:r w:rsidRPr="00BE1EE9">
        <w:rPr>
          <w:rFonts w:ascii="Twinkl" w:hAnsi="Twinkl"/>
          <w:b/>
        </w:rPr>
        <w:t>.0</w:t>
      </w:r>
      <w:r>
        <w:rPr>
          <w:rFonts w:ascii="Twinkl" w:hAnsi="Twinkl"/>
          <w:b/>
        </w:rPr>
        <w:t xml:space="preserve">8 – Use knowledge of multiplication and square numbers to </w:t>
      </w:r>
      <w:proofErr w:type="spellStart"/>
      <w:r>
        <w:rPr>
          <w:rFonts w:ascii="Twinkl" w:hAnsi="Twinkl"/>
          <w:b/>
        </w:rPr>
        <w:t>recognise</w:t>
      </w:r>
      <w:proofErr w:type="spellEnd"/>
      <w:r>
        <w:rPr>
          <w:rFonts w:ascii="Twinkl" w:hAnsi="Twinkl"/>
          <w:b/>
        </w:rPr>
        <w:t xml:space="preserve"> cube numbers (from 1 – 125).</w:t>
      </w:r>
    </w:p>
    <w:p w14:paraId="6F7DF14B" w14:textId="77777777" w:rsidR="00C45D1C" w:rsidRDefault="00C45D1C" w:rsidP="00C45D1C">
      <w:pPr>
        <w:spacing w:line="240" w:lineRule="auto"/>
        <w:rPr>
          <w:rFonts w:ascii="Twinkl" w:hAnsi="Twinkl"/>
        </w:rPr>
      </w:pPr>
    </w:p>
    <w:p w14:paraId="4D9EC1C2" w14:textId="77777777" w:rsidR="00C45D1C" w:rsidRPr="00E43E8D" w:rsidRDefault="00C45D1C" w:rsidP="00C45D1C">
      <w:pPr>
        <w:spacing w:line="360" w:lineRule="auto"/>
        <w:rPr>
          <w:rFonts w:ascii="Twinkl" w:hAnsi="Twinkl"/>
        </w:rPr>
      </w:pPr>
      <w:r>
        <w:rPr>
          <w:rFonts w:ascii="Twinkl" w:hAnsi="Twinkl"/>
        </w:rPr>
        <w:t>15) Circle the following that are the same as 4</w:t>
      </w:r>
      <w:r>
        <w:rPr>
          <w:rFonts w:ascii="Twinkl" w:hAnsi="Twinkl"/>
          <w:vertAlign w:val="superscript"/>
        </w:rPr>
        <w:t>3</w:t>
      </w:r>
      <w:r>
        <w:rPr>
          <w:rFonts w:ascii="Twinkl" w:hAnsi="Twinkl"/>
        </w:rPr>
        <w:t>. (3 marks)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45D1C" w14:paraId="19906E78" w14:textId="77777777" w:rsidTr="00905992">
        <w:tc>
          <w:tcPr>
            <w:tcW w:w="1870" w:type="dxa"/>
          </w:tcPr>
          <w:p w14:paraId="5E7BFE86" w14:textId="77777777" w:rsidR="00C45D1C" w:rsidRPr="00E43E8D" w:rsidRDefault="00C45D1C" w:rsidP="00905992">
            <w:pPr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4</w:t>
            </w:r>
            <w:r>
              <w:rPr>
                <w:rFonts w:ascii="Twinkl" w:hAnsi="Twinkl"/>
                <w:vertAlign w:val="superscript"/>
              </w:rPr>
              <w:t xml:space="preserve">2 </w:t>
            </w:r>
            <w:r>
              <w:rPr>
                <w:rFonts w:ascii="Twinkl" w:hAnsi="Twinkl"/>
              </w:rPr>
              <w:t>X 4</w:t>
            </w:r>
          </w:p>
        </w:tc>
        <w:tc>
          <w:tcPr>
            <w:tcW w:w="1870" w:type="dxa"/>
          </w:tcPr>
          <w:p w14:paraId="55E04CB8" w14:textId="77777777" w:rsidR="00C45D1C" w:rsidRDefault="00C45D1C" w:rsidP="00905992">
            <w:pPr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4 X 4 X 4 X 4</w:t>
            </w:r>
          </w:p>
        </w:tc>
        <w:tc>
          <w:tcPr>
            <w:tcW w:w="1870" w:type="dxa"/>
          </w:tcPr>
          <w:p w14:paraId="18EC1A38" w14:textId="77777777" w:rsidR="00C45D1C" w:rsidRDefault="00C45D1C" w:rsidP="00905992">
            <w:pPr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4 X 4 X 4</w:t>
            </w:r>
          </w:p>
        </w:tc>
        <w:tc>
          <w:tcPr>
            <w:tcW w:w="1870" w:type="dxa"/>
          </w:tcPr>
          <w:p w14:paraId="34B694FC" w14:textId="77777777" w:rsidR="00C45D1C" w:rsidRDefault="00C45D1C" w:rsidP="00905992">
            <w:pPr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4 + 4 + 4</w:t>
            </w:r>
          </w:p>
        </w:tc>
        <w:tc>
          <w:tcPr>
            <w:tcW w:w="1870" w:type="dxa"/>
          </w:tcPr>
          <w:p w14:paraId="5B7E5BB1" w14:textId="77777777" w:rsidR="00C45D1C" w:rsidRDefault="00C45D1C" w:rsidP="00905992">
            <w:pPr>
              <w:jc w:val="center"/>
              <w:rPr>
                <w:rFonts w:ascii="Twinkl" w:hAnsi="Twinkl"/>
              </w:rPr>
            </w:pPr>
            <w:r>
              <w:rPr>
                <w:rFonts w:ascii="Twinkl" w:hAnsi="Twinkl"/>
              </w:rPr>
              <w:t>64</w:t>
            </w:r>
          </w:p>
        </w:tc>
      </w:tr>
    </w:tbl>
    <w:p w14:paraId="54EAAAEA" w14:textId="77777777" w:rsidR="00C45D1C" w:rsidRPr="00E43E8D" w:rsidRDefault="00C45D1C" w:rsidP="00C45D1C">
      <w:pPr>
        <w:spacing w:line="240" w:lineRule="auto"/>
        <w:rPr>
          <w:rFonts w:ascii="Twinkl" w:hAnsi="Twinkl"/>
        </w:rPr>
      </w:pPr>
    </w:p>
    <w:p w14:paraId="49ABAB20" w14:textId="77777777" w:rsidR="00C45D1C" w:rsidRPr="00773D40" w:rsidRDefault="00C45D1C" w:rsidP="00C45D1C">
      <w:pPr>
        <w:spacing w:line="240" w:lineRule="auto"/>
        <w:rPr>
          <w:rFonts w:ascii="Twinkl" w:hAnsi="Twinkl"/>
        </w:rPr>
      </w:pPr>
      <w:r>
        <w:rPr>
          <w:rFonts w:ascii="Twinkl" w:hAnsi="Twinkl"/>
        </w:rPr>
        <w:t>16) A number is cubed and then 5 is added. The answer is 13. What is the original number? (1 mark)</w:t>
      </w:r>
    </w:p>
    <w:p w14:paraId="59D0B57A" w14:textId="77777777" w:rsidR="00C45D1C" w:rsidRPr="00773D40" w:rsidRDefault="00C45D1C" w:rsidP="00C45D1C">
      <w:pPr>
        <w:spacing w:line="480" w:lineRule="auto"/>
        <w:jc w:val="center"/>
        <w:rPr>
          <w:rFonts w:ascii="Twinkl" w:hAnsi="Twinkl"/>
        </w:rPr>
      </w:pPr>
      <w:r w:rsidRPr="00773D40">
        <w:rPr>
          <w:rFonts w:ascii="Twinkl" w:hAnsi="Twinkl"/>
        </w:rPr>
        <w:t>____________________________</w:t>
      </w:r>
    </w:p>
    <w:p w14:paraId="36CEF4C5" w14:textId="2503BFEA" w:rsidR="00C45D1C" w:rsidRPr="00773D40" w:rsidRDefault="00C45D1C" w:rsidP="00C45D1C">
      <w:pPr>
        <w:rPr>
          <w:rFonts w:ascii="Twinkl" w:hAnsi="Twinkl"/>
          <w:b/>
        </w:rPr>
      </w:pPr>
      <w:r w:rsidRPr="00773D40">
        <w:rPr>
          <w:rFonts w:ascii="Twinkl" w:hAnsi="Twinkl"/>
          <w:b/>
        </w:rPr>
        <w:t>Unit 2.3 – Common factors and multiples.</w:t>
      </w:r>
    </w:p>
    <w:p w14:paraId="3C90EF2D" w14:textId="77777777" w:rsidR="00C45D1C" w:rsidRDefault="00C45D1C" w:rsidP="00C45D1C">
      <w:pPr>
        <w:rPr>
          <w:rFonts w:ascii="Twinkl" w:hAnsi="Twinkl"/>
        </w:rPr>
      </w:pPr>
      <w:r w:rsidRPr="00773D40">
        <w:rPr>
          <w:rFonts w:ascii="Twinkl" w:hAnsi="Twinkl"/>
          <w:b/>
        </w:rPr>
        <w:t>6Ni.06 – Understand the common multiples and factors.</w:t>
      </w:r>
    </w:p>
    <w:p w14:paraId="1F346160" w14:textId="77777777" w:rsidR="00C45D1C" w:rsidRDefault="00C45D1C" w:rsidP="00C45D1C">
      <w:pPr>
        <w:rPr>
          <w:rFonts w:ascii="Twinkl" w:hAnsi="Twinkl"/>
        </w:rPr>
      </w:pPr>
      <w:r>
        <w:rPr>
          <w:rFonts w:ascii="Twinkl" w:hAnsi="Twinkl"/>
        </w:rPr>
        <w:t>17) Mr. Matthew says, “I am thinking of a number that is a multiple of 6. My number is also a multiple of 7.” Write the smallest three numbers that he could be thinking of. (3 marks).</w:t>
      </w:r>
    </w:p>
    <w:p w14:paraId="3788530D" w14:textId="77777777" w:rsidR="00C45D1C" w:rsidRDefault="00C45D1C" w:rsidP="00C45D1C">
      <w:pPr>
        <w:spacing w:line="360" w:lineRule="auto"/>
        <w:jc w:val="center"/>
        <w:rPr>
          <w:rFonts w:ascii="Twinkl" w:hAnsi="Twinkl"/>
        </w:rPr>
      </w:pPr>
    </w:p>
    <w:p w14:paraId="03E6F5E3" w14:textId="77777777" w:rsidR="00C45D1C" w:rsidRPr="00585047" w:rsidRDefault="00C45D1C" w:rsidP="00C45D1C">
      <w:pPr>
        <w:spacing w:line="360" w:lineRule="auto"/>
        <w:jc w:val="center"/>
        <w:rPr>
          <w:rFonts w:ascii="Twinkl" w:hAnsi="Twinkl"/>
        </w:rPr>
      </w:pPr>
      <w:r>
        <w:rPr>
          <w:rFonts w:ascii="Twinkl" w:hAnsi="Twinkl"/>
        </w:rPr>
        <w:t>______________          ______________         ______________</w:t>
      </w:r>
    </w:p>
    <w:p w14:paraId="4E73C8FA" w14:textId="77777777" w:rsidR="00C45D1C" w:rsidRPr="00585047" w:rsidRDefault="00C45D1C" w:rsidP="00C45D1C">
      <w:pPr>
        <w:rPr>
          <w:rFonts w:ascii="Twinkl" w:hAnsi="Twinkl"/>
        </w:rPr>
      </w:pPr>
    </w:p>
    <w:p w14:paraId="4AF1EB8C" w14:textId="77777777" w:rsidR="00C45D1C" w:rsidRDefault="00C45D1C" w:rsidP="00C45D1C">
      <w:pPr>
        <w:rPr>
          <w:rFonts w:ascii="Twinkl" w:hAnsi="Twinkl"/>
        </w:rPr>
      </w:pPr>
      <w:r>
        <w:rPr>
          <w:rFonts w:ascii="Twinkl" w:hAnsi="Twinkl"/>
        </w:rPr>
        <w:t xml:space="preserve">18) Find </w:t>
      </w:r>
      <w:r>
        <w:rPr>
          <w:rFonts w:ascii="Twinkl" w:hAnsi="Twinkl"/>
          <w:b/>
          <w:u w:val="single"/>
        </w:rPr>
        <w:t>all</w:t>
      </w:r>
      <w:r>
        <w:rPr>
          <w:rFonts w:ascii="Twinkl" w:hAnsi="Twinkl"/>
          <w:b/>
        </w:rPr>
        <w:t xml:space="preserve"> </w:t>
      </w:r>
      <w:r>
        <w:rPr>
          <w:rFonts w:ascii="Twinkl" w:hAnsi="Twinkl"/>
        </w:rPr>
        <w:t>the common factors of 24 and 8. (1 mark)</w:t>
      </w:r>
    </w:p>
    <w:p w14:paraId="3DE633B3" w14:textId="77777777" w:rsidR="00C45D1C" w:rsidRPr="00C2260F" w:rsidRDefault="00C45D1C" w:rsidP="00C45D1C">
      <w:pPr>
        <w:rPr>
          <w:rFonts w:ascii="Twinkl" w:hAnsi="Twinkl"/>
        </w:rPr>
      </w:pPr>
      <w:r>
        <w:rPr>
          <w:rFonts w:ascii="Twinkl" w:hAnsi="Twinkl"/>
        </w:rPr>
        <w:t>_____________________________________________________________________</w:t>
      </w:r>
    </w:p>
    <w:p w14:paraId="435A2BB3" w14:textId="77777777" w:rsidR="00C45D1C" w:rsidRPr="00585047" w:rsidRDefault="00C45D1C" w:rsidP="00C45D1C">
      <w:pPr>
        <w:rPr>
          <w:rFonts w:ascii="Twinkl" w:hAnsi="Twinkl"/>
        </w:rPr>
      </w:pPr>
    </w:p>
    <w:p w14:paraId="52A81F5F" w14:textId="77777777" w:rsidR="00F1728C" w:rsidRDefault="00F1728C"/>
    <w:sectPr w:rsidR="00F1728C" w:rsidSect="00C45D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altName w:val="Calibri"/>
    <w:charset w:val="00"/>
    <w:family w:val="auto"/>
    <w:pitch w:val="variable"/>
    <w:sig w:usb0="00000007" w:usb1="00000001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1C"/>
    <w:rsid w:val="002B1384"/>
    <w:rsid w:val="00C45D1C"/>
    <w:rsid w:val="00CD7E7A"/>
    <w:rsid w:val="00F1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4E6B"/>
  <w15:chartTrackingRefBased/>
  <w15:docId w15:val="{35A4DD1D-6CC5-45EB-BE17-06C4831A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D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Colette Aisling Meade (VSC-KTiH-MB)</dc:creator>
  <cp:keywords/>
  <dc:description/>
  <cp:lastModifiedBy>Colette Aisling Meade (VSC-KTiH-MB)</cp:lastModifiedBy>
  <cp:revision>1</cp:revision>
  <dcterms:created xsi:type="dcterms:W3CDTF">2026-08-26T01:41:00Z</dcterms:created>
  <dcterms:modified xsi:type="dcterms:W3CDTF">2026-08-26T01:42:00Z</dcterms:modified>
</cp:coreProperties>
</file>