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B11F03" w14:textId="77777777" w:rsidR="000619B5" w:rsidRDefault="000619B5" w:rsidP="000619B5">
      <w:pPr>
        <w:ind w:leftChars="513" w:left="1077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18643B" wp14:editId="5ACA280A">
            <wp:simplePos x="0" y="0"/>
            <wp:positionH relativeFrom="column">
              <wp:posOffset>1030424</wp:posOffset>
            </wp:positionH>
            <wp:positionV relativeFrom="paragraph">
              <wp:posOffset>191951</wp:posOffset>
            </wp:positionV>
            <wp:extent cx="937895" cy="89662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</w:t>
      </w:r>
    </w:p>
    <w:p w14:paraId="5BFF8BA8" w14:textId="77777777" w:rsidR="000619B5" w:rsidRPr="00F21216" w:rsidRDefault="000619B5" w:rsidP="000619B5">
      <w:pPr>
        <w:ind w:firstLineChars="250" w:firstLine="525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6EE42C" wp14:editId="71342BF8">
            <wp:simplePos x="0" y="0"/>
            <wp:positionH relativeFrom="column">
              <wp:posOffset>2122170</wp:posOffset>
            </wp:positionH>
            <wp:positionV relativeFrom="paragraph">
              <wp:posOffset>113030</wp:posOffset>
            </wp:positionV>
            <wp:extent cx="1881505" cy="738505"/>
            <wp:effectExtent l="0" t="0" r="4445" b="4445"/>
            <wp:wrapSquare wrapText="bothSides"/>
            <wp:docPr id="4" name="图片 4" descr="华侨大学字体（廖公字体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华侨大学字体（廖公字体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</w:t>
      </w:r>
    </w:p>
    <w:p w14:paraId="759D9680" w14:textId="77777777" w:rsidR="000619B5" w:rsidRDefault="000619B5" w:rsidP="000619B5"/>
    <w:p w14:paraId="39A3B0F9" w14:textId="77777777" w:rsidR="000619B5" w:rsidRDefault="000619B5" w:rsidP="000619B5"/>
    <w:p w14:paraId="57C91FB1" w14:textId="77777777" w:rsidR="000619B5" w:rsidRDefault="000619B5" w:rsidP="000619B5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 xml:space="preserve">  </w:t>
      </w:r>
      <w:r>
        <w:rPr>
          <w:rFonts w:ascii="黑体" w:eastAsia="黑体" w:hint="eastAsia"/>
          <w:b/>
          <w:bCs/>
          <w:sz w:val="36"/>
          <w:szCs w:val="36"/>
        </w:rPr>
        <w:tab/>
      </w:r>
    </w:p>
    <w:p w14:paraId="59D19DF8" w14:textId="77777777" w:rsidR="000619B5" w:rsidRDefault="000619B5" w:rsidP="000619B5">
      <w:pPr>
        <w:jc w:val="center"/>
        <w:rPr>
          <w:rFonts w:ascii="黑体" w:eastAsia="黑体"/>
          <w:b/>
          <w:bCs/>
          <w:sz w:val="36"/>
          <w:szCs w:val="36"/>
        </w:rPr>
      </w:pPr>
    </w:p>
    <w:p w14:paraId="59A616AC" w14:textId="77777777" w:rsidR="000619B5" w:rsidRDefault="000619B5" w:rsidP="000619B5">
      <w:pPr>
        <w:jc w:val="center"/>
        <w:rPr>
          <w:rFonts w:eastAsia="黑体"/>
          <w:sz w:val="36"/>
        </w:rPr>
      </w:pPr>
      <w:r>
        <w:rPr>
          <w:rFonts w:ascii="黑体" w:eastAsia="黑体" w:hint="eastAsia"/>
          <w:b/>
          <w:bCs/>
          <w:sz w:val="36"/>
          <w:szCs w:val="36"/>
        </w:rPr>
        <w:t>《数字图像处理作业》</w:t>
      </w:r>
    </w:p>
    <w:p w14:paraId="53C0ADAF" w14:textId="77777777" w:rsidR="000619B5" w:rsidRDefault="000619B5" w:rsidP="000619B5"/>
    <w:p w14:paraId="21D3ED51" w14:textId="77777777" w:rsidR="000619B5" w:rsidRDefault="000619B5" w:rsidP="000619B5"/>
    <w:p w14:paraId="5A43EEA0" w14:textId="77777777" w:rsidR="000619B5" w:rsidRDefault="000619B5" w:rsidP="000619B5"/>
    <w:p w14:paraId="7B2664C9" w14:textId="77777777" w:rsidR="000619B5" w:rsidRDefault="000619B5" w:rsidP="000619B5"/>
    <w:p w14:paraId="0AF56C1B" w14:textId="77777777" w:rsidR="000619B5" w:rsidRDefault="000619B5" w:rsidP="000619B5"/>
    <w:p w14:paraId="04410FAB" w14:textId="77777777" w:rsidR="000619B5" w:rsidRDefault="000619B5" w:rsidP="000619B5"/>
    <w:p w14:paraId="4F02CE04" w14:textId="77777777" w:rsidR="000619B5" w:rsidRDefault="000619B5" w:rsidP="000619B5"/>
    <w:p w14:paraId="39A64074" w14:textId="77777777" w:rsidR="000619B5" w:rsidRDefault="000619B5" w:rsidP="000619B5"/>
    <w:p w14:paraId="3A03632E" w14:textId="77777777" w:rsidR="000619B5" w:rsidRDefault="000619B5" w:rsidP="000619B5">
      <w:pPr>
        <w:spacing w:line="480" w:lineRule="auto"/>
      </w:pPr>
    </w:p>
    <w:p w14:paraId="2F00A8AA" w14:textId="69F47256" w:rsidR="000619B5" w:rsidRDefault="000619B5" w:rsidP="000619B5">
      <w:pPr>
        <w:spacing w:line="480" w:lineRule="auto"/>
        <w:ind w:firstLineChars="600" w:firstLine="180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姓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名</w:t>
      </w:r>
      <w:r>
        <w:rPr>
          <w:b/>
          <w:bCs/>
          <w:sz w:val="30"/>
          <w:u w:val="single"/>
        </w:rPr>
        <w:t xml:space="preserve">        </w:t>
      </w:r>
      <w:proofErr w:type="gramStart"/>
      <w:r>
        <w:rPr>
          <w:rFonts w:hint="eastAsia"/>
          <w:b/>
          <w:bCs/>
          <w:sz w:val="30"/>
          <w:u w:val="single"/>
        </w:rPr>
        <w:t>孙佳伟</w:t>
      </w:r>
      <w:proofErr w:type="gramEnd"/>
      <w:r>
        <w:rPr>
          <w:b/>
          <w:bCs/>
          <w:sz w:val="30"/>
          <w:u w:val="single"/>
        </w:rPr>
        <w:t xml:space="preserve">           </w:t>
      </w:r>
    </w:p>
    <w:p w14:paraId="47534A23" w14:textId="76341CB6" w:rsidR="000619B5" w:rsidRDefault="000619B5" w:rsidP="000619B5">
      <w:pPr>
        <w:spacing w:line="480" w:lineRule="auto"/>
        <w:ind w:firstLineChars="600" w:firstLine="180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学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号</w:t>
      </w:r>
      <w:r>
        <w:rPr>
          <w:b/>
          <w:bCs/>
          <w:sz w:val="30"/>
          <w:u w:val="single"/>
        </w:rPr>
        <w:t xml:space="preserve">      17153210</w:t>
      </w:r>
      <w:r>
        <w:rPr>
          <w:b/>
          <w:bCs/>
          <w:sz w:val="30"/>
          <w:u w:val="single"/>
        </w:rPr>
        <w:t>17</w:t>
      </w:r>
      <w:r>
        <w:rPr>
          <w:b/>
          <w:bCs/>
          <w:sz w:val="30"/>
          <w:u w:val="single"/>
        </w:rPr>
        <w:t xml:space="preserve">        </w:t>
      </w:r>
    </w:p>
    <w:p w14:paraId="61500C63" w14:textId="77777777" w:rsidR="000619B5" w:rsidRDefault="000619B5" w:rsidP="000619B5">
      <w:pPr>
        <w:spacing w:line="480" w:lineRule="auto"/>
        <w:ind w:firstLineChars="600" w:firstLine="1800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院</w:t>
      </w:r>
      <w:r>
        <w:rPr>
          <w:b/>
          <w:bCs/>
          <w:sz w:val="30"/>
          <w:u w:val="single"/>
        </w:rPr>
        <w:t xml:space="preserve">   </w:t>
      </w:r>
      <w:r>
        <w:rPr>
          <w:rFonts w:hint="eastAsia"/>
          <w:b/>
          <w:bCs/>
          <w:sz w:val="30"/>
          <w:u w:val="single"/>
        </w:rPr>
        <w:t>信息科学与工程学院</w:t>
      </w:r>
      <w:r>
        <w:rPr>
          <w:b/>
          <w:bCs/>
          <w:sz w:val="30"/>
          <w:u w:val="single"/>
        </w:rPr>
        <w:t xml:space="preserve">    </w:t>
      </w:r>
    </w:p>
    <w:p w14:paraId="56F80C7A" w14:textId="77777777" w:rsidR="000619B5" w:rsidRDefault="000619B5" w:rsidP="000619B5">
      <w:pPr>
        <w:spacing w:line="480" w:lineRule="auto"/>
        <w:ind w:firstLineChars="600" w:firstLine="180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专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业</w:t>
      </w:r>
      <w:r>
        <w:rPr>
          <w:b/>
          <w:bCs/>
          <w:sz w:val="30"/>
          <w:u w:val="single"/>
        </w:rPr>
        <w:t xml:space="preserve">        </w:t>
      </w:r>
      <w:r>
        <w:rPr>
          <w:rFonts w:hint="eastAsia"/>
          <w:b/>
          <w:bCs/>
          <w:sz w:val="30"/>
          <w:u w:val="single"/>
        </w:rPr>
        <w:t>自动化</w:t>
      </w:r>
      <w:r>
        <w:rPr>
          <w:b/>
          <w:bCs/>
          <w:sz w:val="30"/>
          <w:u w:val="single"/>
        </w:rPr>
        <w:t xml:space="preserve">           </w:t>
      </w:r>
    </w:p>
    <w:p w14:paraId="05038E59" w14:textId="77777777" w:rsidR="000619B5" w:rsidRDefault="000619B5" w:rsidP="000619B5">
      <w:pPr>
        <w:spacing w:line="480" w:lineRule="auto"/>
        <w:ind w:firstLineChars="600" w:firstLine="180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班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级</w:t>
      </w:r>
      <w:r>
        <w:rPr>
          <w:b/>
          <w:bCs/>
          <w:sz w:val="30"/>
          <w:u w:val="single"/>
        </w:rPr>
        <w:t xml:space="preserve">      2017</w:t>
      </w:r>
      <w:r>
        <w:rPr>
          <w:rFonts w:hint="eastAsia"/>
          <w:b/>
          <w:bCs/>
          <w:sz w:val="30"/>
          <w:u w:val="single"/>
        </w:rPr>
        <w:t>级</w:t>
      </w:r>
      <w:r>
        <w:rPr>
          <w:b/>
          <w:bCs/>
          <w:sz w:val="30"/>
          <w:u w:val="single"/>
        </w:rPr>
        <w:t>1</w:t>
      </w:r>
      <w:r>
        <w:rPr>
          <w:rFonts w:hint="eastAsia"/>
          <w:b/>
          <w:bCs/>
          <w:sz w:val="30"/>
          <w:u w:val="single"/>
        </w:rPr>
        <w:t>班</w:t>
      </w:r>
      <w:r>
        <w:rPr>
          <w:b/>
          <w:bCs/>
          <w:sz w:val="30"/>
          <w:u w:val="single"/>
        </w:rPr>
        <w:t xml:space="preserve">        </w:t>
      </w:r>
    </w:p>
    <w:p w14:paraId="7478A0A1" w14:textId="77777777" w:rsidR="000619B5" w:rsidRDefault="000619B5" w:rsidP="000619B5">
      <w:pPr>
        <w:spacing w:line="240" w:lineRule="exact"/>
        <w:ind w:firstLineChars="761" w:firstLine="2283"/>
        <w:rPr>
          <w:b/>
          <w:bCs/>
          <w:sz w:val="30"/>
          <w:u w:val="single"/>
        </w:rPr>
      </w:pPr>
    </w:p>
    <w:p w14:paraId="52B73873" w14:textId="77777777" w:rsidR="000619B5" w:rsidRDefault="000619B5" w:rsidP="000619B5"/>
    <w:p w14:paraId="59FD6646" w14:textId="77777777" w:rsidR="000619B5" w:rsidRDefault="000619B5" w:rsidP="000619B5">
      <w:pPr>
        <w:ind w:firstLineChars="550" w:firstLine="1155"/>
        <w:rPr>
          <w:b/>
        </w:rPr>
      </w:pPr>
    </w:p>
    <w:p w14:paraId="694964BE" w14:textId="77777777" w:rsidR="000619B5" w:rsidRDefault="000619B5" w:rsidP="000619B5">
      <w:pPr>
        <w:ind w:firstLineChars="550" w:firstLine="1155"/>
        <w:rPr>
          <w:b/>
        </w:rPr>
      </w:pPr>
    </w:p>
    <w:p w14:paraId="3FAABAA5" w14:textId="77777777" w:rsidR="000619B5" w:rsidRDefault="000619B5" w:rsidP="000619B5">
      <w:pPr>
        <w:rPr>
          <w:b/>
        </w:rPr>
      </w:pPr>
    </w:p>
    <w:p w14:paraId="13C71BD1" w14:textId="77777777" w:rsidR="000619B5" w:rsidRDefault="000619B5" w:rsidP="000619B5">
      <w:pPr>
        <w:ind w:firstLineChars="550" w:firstLine="1155"/>
        <w:rPr>
          <w:b/>
        </w:rPr>
      </w:pPr>
    </w:p>
    <w:p w14:paraId="5882EC87" w14:textId="77777777" w:rsidR="000619B5" w:rsidRDefault="000619B5" w:rsidP="000619B5">
      <w:pPr>
        <w:ind w:firstLineChars="550" w:firstLine="1155"/>
        <w:rPr>
          <w:b/>
        </w:rPr>
      </w:pPr>
    </w:p>
    <w:p w14:paraId="31B8DB73" w14:textId="77777777" w:rsidR="000619B5" w:rsidRDefault="000619B5" w:rsidP="000619B5">
      <w:pPr>
        <w:ind w:firstLineChars="550" w:firstLine="1155"/>
        <w:rPr>
          <w:b/>
        </w:rPr>
      </w:pPr>
    </w:p>
    <w:p w14:paraId="1BC78D8A" w14:textId="77777777" w:rsidR="000619B5" w:rsidRDefault="000619B5" w:rsidP="000619B5">
      <w:pPr>
        <w:ind w:firstLineChars="550" w:firstLine="1155"/>
        <w:rPr>
          <w:b/>
        </w:rPr>
      </w:pPr>
    </w:p>
    <w:p w14:paraId="518DBAE7" w14:textId="77777777" w:rsidR="000619B5" w:rsidRDefault="000619B5" w:rsidP="000619B5">
      <w:pPr>
        <w:ind w:firstLineChars="550" w:firstLine="1155"/>
        <w:rPr>
          <w:b/>
        </w:rPr>
      </w:pPr>
    </w:p>
    <w:p w14:paraId="5F8E91DC" w14:textId="45480C9B" w:rsidR="000619B5" w:rsidRPr="000619B5" w:rsidRDefault="000619B5" w:rsidP="000619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b/>
          <w:bCs/>
          <w:sz w:val="30"/>
        </w:rPr>
        <w:br w:type="page"/>
      </w:r>
      <w:r w:rsidRPr="000619B5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1、椒盐噪声和中值滤波</w:t>
      </w:r>
      <w:r w:rsidRPr="000619B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0619B5">
        <w:rPr>
          <w:rFonts w:ascii="宋体" w:eastAsia="宋体" w:hAnsi="宋体" w:cs="宋体"/>
          <w:kern w:val="0"/>
          <w:sz w:val="24"/>
          <w:szCs w:val="24"/>
        </w:rPr>
        <w:br/>
        <w:t xml:space="preserve">　　椒盐噪声（salt-and-pepper noise）是由图像传感器，传输信道，解码处理等产生的黑白相间的亮暗点噪声。 </w:t>
      </w:r>
      <w:r w:rsidRPr="000619B5">
        <w:rPr>
          <w:rFonts w:ascii="宋体" w:eastAsia="宋体" w:hAnsi="宋体" w:cs="宋体"/>
          <w:kern w:val="0"/>
          <w:sz w:val="24"/>
          <w:szCs w:val="24"/>
        </w:rPr>
        <w:br/>
        <w:t xml:space="preserve">　　所谓椒盐，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椒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 xml:space="preserve">就是黑，盐就是白，椒盐噪声就是在图像上随机出现黑色白色的像素。椒盐噪声是一种因为信号脉冲强度引起的噪声，产生该噪声的算法也比较简单。 </w:t>
      </w:r>
      <w:r w:rsidRPr="000619B5">
        <w:rPr>
          <w:rFonts w:ascii="宋体" w:eastAsia="宋体" w:hAnsi="宋体" w:cs="宋体"/>
          <w:kern w:val="0"/>
          <w:sz w:val="24"/>
          <w:szCs w:val="24"/>
        </w:rPr>
        <w:br/>
        <w:t xml:space="preserve">　　椒盐噪声往往由图像切割引起，去除脉冲干扰及椒盐噪声最常用的算法是中值滤波。大量的实验研究发现，由摄像机拍摄得到的图像受离散的脉冲、椒盐噪声和零均值的高斯噪声的影响较严重。噪声给图像处理带来很多困难，对图像分割、特征提取、图像识别等具有直接影响。因此，实时采集的图像需进行滤波处理。消除图像中的噪声成份叫做图像的平滑化或滤波操作。滤波的目的有两个：一是抽出对象的特征作为图像识别的特征模式；二是为适应计算机处理的要求，消除图像数字化时所混入的噪声。对滤波处理的要求有两条：一是不能损坏图像轮廓及边缘等重要信息；二是使图像清晰，视觉效果好。 </w:t>
      </w:r>
      <w:r w:rsidRPr="000619B5">
        <w:rPr>
          <w:rFonts w:ascii="宋体" w:eastAsia="宋体" w:hAnsi="宋体" w:cs="宋体"/>
          <w:kern w:val="0"/>
          <w:sz w:val="24"/>
          <w:szCs w:val="24"/>
        </w:rPr>
        <w:br/>
        <w:t xml:space="preserve">　　我们使用信噪比（Signal </w:t>
      </w:r>
      <w:proofErr w:type="spellStart"/>
      <w:r w:rsidRPr="000619B5">
        <w:rPr>
          <w:rFonts w:ascii="宋体" w:eastAsia="宋体" w:hAnsi="宋体" w:cs="宋体"/>
          <w:kern w:val="0"/>
          <w:sz w:val="24"/>
          <w:szCs w:val="24"/>
        </w:rPr>
        <w:t>NoiseRate</w:t>
      </w:r>
      <w:proofErr w:type="spellEnd"/>
      <w:r w:rsidRPr="000619B5">
        <w:rPr>
          <w:rFonts w:ascii="宋体" w:eastAsia="宋体" w:hAnsi="宋体" w:cs="宋体"/>
          <w:kern w:val="0"/>
          <w:sz w:val="24"/>
          <w:szCs w:val="24"/>
        </w:rPr>
        <w:t>）衡量图像噪声，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图象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>的信噪比应该等于信号与噪声的功率谱之比，但通常功率谱难以计算，有一种方法可以近似估计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图象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>信噪比，即信号与噪声的方差之比（其实在均值为零的情况下，功率就是方差）。首先计算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图象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>所有像素的局部方差，将局部方差的最大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值认为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 xml:space="preserve">是信号方差，最小值是噪声方差，求出它们的比值，再转成dB数，最后用经验公式修正。 </w:t>
      </w:r>
      <w:r w:rsidRPr="000619B5">
        <w:rPr>
          <w:rFonts w:ascii="宋体" w:eastAsia="宋体" w:hAnsi="宋体" w:cs="宋体"/>
          <w:kern w:val="0"/>
          <w:sz w:val="24"/>
          <w:szCs w:val="24"/>
        </w:rPr>
        <w:br/>
        <w:t xml:space="preserve">　　如果是灰度图像的话，SNR=（洁净图片中的像素点的灰度值之和）/abs（噪声图片的灰度值之和-洁净图片中的灰度值之和）为该图像的信噪比。 </w:t>
      </w:r>
      <w:r w:rsidRPr="000619B5">
        <w:rPr>
          <w:rFonts w:ascii="宋体" w:eastAsia="宋体" w:hAnsi="宋体" w:cs="宋体"/>
          <w:kern w:val="0"/>
          <w:sz w:val="24"/>
          <w:szCs w:val="24"/>
        </w:rPr>
        <w:br/>
        <w:t xml:space="preserve">　　给一副数字图像加上椒盐噪声的步骤如下：</w:t>
      </w:r>
    </w:p>
    <w:p w14:paraId="7B7E8F8B" w14:textId="77777777" w:rsidR="000619B5" w:rsidRPr="000619B5" w:rsidRDefault="000619B5" w:rsidP="000619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19B5">
        <w:rPr>
          <w:rFonts w:ascii="宋体" w:eastAsia="宋体" w:hAnsi="宋体" w:cs="宋体"/>
          <w:kern w:val="0"/>
          <w:sz w:val="24"/>
          <w:szCs w:val="24"/>
        </w:rPr>
        <w:t>指定信噪比 SNR （其取值范围在[0, 1]之间）</w:t>
      </w:r>
    </w:p>
    <w:p w14:paraId="4155B38B" w14:textId="77777777" w:rsidR="000619B5" w:rsidRPr="000619B5" w:rsidRDefault="000619B5" w:rsidP="000619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19B5">
        <w:rPr>
          <w:rFonts w:ascii="宋体" w:eastAsia="宋体" w:hAnsi="宋体" w:cs="宋体"/>
          <w:kern w:val="0"/>
          <w:sz w:val="24"/>
          <w:szCs w:val="24"/>
        </w:rPr>
        <w:t>计算总像素数目 SP， 得到要加噪的像素数目 NP = SP * (1-SNR)</w:t>
      </w:r>
    </w:p>
    <w:p w14:paraId="0FD5B2A4" w14:textId="77777777" w:rsidR="000619B5" w:rsidRPr="000619B5" w:rsidRDefault="000619B5" w:rsidP="000619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19B5">
        <w:rPr>
          <w:rFonts w:ascii="宋体" w:eastAsia="宋体" w:hAnsi="宋体" w:cs="宋体"/>
          <w:kern w:val="0"/>
          <w:sz w:val="24"/>
          <w:szCs w:val="24"/>
        </w:rPr>
        <w:t>随机获取要加噪的每个像素位置P（</w:t>
      </w:r>
      <w:proofErr w:type="spellStart"/>
      <w:r w:rsidRPr="000619B5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0619B5">
        <w:rPr>
          <w:rFonts w:ascii="宋体" w:eastAsia="宋体" w:hAnsi="宋体" w:cs="宋体"/>
          <w:kern w:val="0"/>
          <w:sz w:val="24"/>
          <w:szCs w:val="24"/>
        </w:rPr>
        <w:t>, j）</w:t>
      </w:r>
    </w:p>
    <w:p w14:paraId="1432FA93" w14:textId="77777777" w:rsidR="000619B5" w:rsidRPr="000619B5" w:rsidRDefault="000619B5" w:rsidP="000619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19B5">
        <w:rPr>
          <w:rFonts w:ascii="宋体" w:eastAsia="宋体" w:hAnsi="宋体" w:cs="宋体"/>
          <w:kern w:val="0"/>
          <w:sz w:val="24"/>
          <w:szCs w:val="24"/>
        </w:rPr>
        <w:t>指定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像素值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>为255或者0。</w:t>
      </w:r>
    </w:p>
    <w:p w14:paraId="02C38756" w14:textId="77777777" w:rsidR="000619B5" w:rsidRPr="000619B5" w:rsidRDefault="000619B5" w:rsidP="000619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19B5">
        <w:rPr>
          <w:rFonts w:ascii="宋体" w:eastAsia="宋体" w:hAnsi="宋体" w:cs="宋体"/>
          <w:kern w:val="0"/>
          <w:sz w:val="24"/>
          <w:szCs w:val="24"/>
        </w:rPr>
        <w:t>重复3,4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两个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>步骤完成所有像素的NP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>像素</w:t>
      </w:r>
    </w:p>
    <w:p w14:paraId="222BAEFB" w14:textId="77777777" w:rsidR="000619B5" w:rsidRPr="000619B5" w:rsidRDefault="000619B5" w:rsidP="000619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19B5">
        <w:rPr>
          <w:rFonts w:ascii="宋体" w:eastAsia="宋体" w:hAnsi="宋体" w:cs="宋体"/>
          <w:kern w:val="0"/>
          <w:sz w:val="24"/>
          <w:szCs w:val="24"/>
        </w:rPr>
        <w:t>输出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加噪以后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>的图像</w:t>
      </w:r>
    </w:p>
    <w:p w14:paraId="6C86BA39" w14:textId="20CE56C0" w:rsidR="00C014C3" w:rsidRDefault="000619B5">
      <w:r>
        <w:rPr>
          <w:noProof/>
        </w:rPr>
        <w:lastRenderedPageBreak/>
        <w:drawing>
          <wp:inline distT="0" distB="0" distL="0" distR="0" wp14:anchorId="2927A5F9" wp14:editId="0687CAE9">
            <wp:extent cx="5274310" cy="4314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C71D" w14:textId="6EDC9507" w:rsidR="000619B5" w:rsidRDefault="000619B5">
      <w:r>
        <w:rPr>
          <w:noProof/>
        </w:rPr>
        <w:drawing>
          <wp:inline distT="0" distB="0" distL="0" distR="0" wp14:anchorId="3DF4AD3A" wp14:editId="690A823F">
            <wp:extent cx="5274310" cy="2939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135F" w14:textId="38EBFB52" w:rsidR="000619B5" w:rsidRDefault="000619B5">
      <w:r>
        <w:rPr>
          <w:rFonts w:hint="eastAsia"/>
          <w:noProof/>
        </w:rPr>
        <w:lastRenderedPageBreak/>
        <w:drawing>
          <wp:inline distT="0" distB="0" distL="0" distR="0" wp14:anchorId="4FAA366F" wp14:editId="774F6262">
            <wp:extent cx="5269523" cy="329679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801" cy="343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E9C476" wp14:editId="7F62ADA3">
            <wp:extent cx="5312199" cy="3323492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64" cy="334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A088189" wp14:editId="6056AE36">
            <wp:extent cx="5269230" cy="328567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81" cy="330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1B62F4" wp14:editId="4C28AA86">
            <wp:extent cx="5269230" cy="328567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473" cy="330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9CBAF53" wp14:editId="2092C067">
            <wp:extent cx="5264072" cy="328246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13" cy="330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E7AD" w14:textId="77777777" w:rsidR="000619B5" w:rsidRPr="000619B5" w:rsidRDefault="000619B5" w:rsidP="000619B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619B5">
        <w:rPr>
          <w:rFonts w:ascii="宋体" w:eastAsia="宋体" w:hAnsi="宋体" w:cs="宋体"/>
          <w:b/>
          <w:bCs/>
          <w:kern w:val="0"/>
          <w:sz w:val="36"/>
          <w:szCs w:val="36"/>
        </w:rPr>
        <w:t>图像锐化</w:t>
      </w:r>
    </w:p>
    <w:p w14:paraId="42FCAE9D" w14:textId="77777777" w:rsidR="000619B5" w:rsidRPr="000619B5" w:rsidRDefault="000619B5" w:rsidP="000619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19B5">
        <w:rPr>
          <w:rFonts w:ascii="宋体" w:eastAsia="宋体" w:hAnsi="宋体" w:cs="宋体"/>
          <w:b/>
          <w:bCs/>
          <w:kern w:val="0"/>
          <w:sz w:val="24"/>
          <w:szCs w:val="24"/>
        </w:rPr>
        <w:t>概念：</w:t>
      </w:r>
      <w:r w:rsidRPr="000619B5">
        <w:rPr>
          <w:rFonts w:ascii="宋体" w:eastAsia="宋体" w:hAnsi="宋体" w:cs="宋体"/>
          <w:kern w:val="0"/>
          <w:sz w:val="24"/>
          <w:szCs w:val="24"/>
        </w:rPr>
        <w:br/>
        <w:t>图像锐化(image sharpening)是补偿图像的轮廓，增强图像的边缘及灰度跳变的部分，使图像变得清晰，分为空间</w:t>
      </w:r>
      <w:proofErr w:type="gramStart"/>
      <w:r w:rsidRPr="000619B5">
        <w:rPr>
          <w:rFonts w:ascii="宋体" w:eastAsia="宋体" w:hAnsi="宋体" w:cs="宋体"/>
          <w:kern w:val="0"/>
          <w:sz w:val="24"/>
          <w:szCs w:val="24"/>
        </w:rPr>
        <w:t>域处理</w:t>
      </w:r>
      <w:proofErr w:type="gramEnd"/>
      <w:r w:rsidRPr="000619B5">
        <w:rPr>
          <w:rFonts w:ascii="宋体" w:eastAsia="宋体" w:hAnsi="宋体" w:cs="宋体"/>
          <w:kern w:val="0"/>
          <w:sz w:val="24"/>
          <w:szCs w:val="24"/>
        </w:rPr>
        <w:t>和频域处理两类。图像锐化是为了突出图像上地物的边缘、轮廓，或某些线性目标要素的特征。这种滤波方法提高了地物边缘与周围像元之间的反差，因此也被称为边缘增强。</w:t>
      </w:r>
    </w:p>
    <w:p w14:paraId="72C3A3E9" w14:textId="77777777" w:rsidR="000619B5" w:rsidRPr="000619B5" w:rsidRDefault="000619B5" w:rsidP="000619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19B5">
        <w:rPr>
          <w:rFonts w:ascii="宋体" w:eastAsia="宋体" w:hAnsi="宋体" w:cs="宋体"/>
          <w:b/>
          <w:bCs/>
          <w:kern w:val="0"/>
          <w:sz w:val="24"/>
          <w:szCs w:val="24"/>
        </w:rPr>
        <w:t>我的理解：</w:t>
      </w:r>
      <w:r w:rsidRPr="000619B5">
        <w:rPr>
          <w:rFonts w:ascii="宋体" w:eastAsia="宋体" w:hAnsi="宋体" w:cs="宋体"/>
          <w:kern w:val="0"/>
          <w:sz w:val="24"/>
          <w:szCs w:val="24"/>
        </w:rPr>
        <w:br/>
        <w:t>图像锐化就是通过使得图像的边缘更加突出，可以是原图与原图的高频部分叠加而成。</w:t>
      </w:r>
    </w:p>
    <w:p w14:paraId="501552B4" w14:textId="38BF262E" w:rsidR="000619B5" w:rsidRDefault="000619B5">
      <w:r w:rsidRPr="000619B5">
        <w:t>Sobel算子</w:t>
      </w:r>
    </w:p>
    <w:p w14:paraId="182895C5" w14:textId="0FBF7F32" w:rsidR="003D0303" w:rsidRDefault="003D0303">
      <w:r>
        <w:rPr>
          <w:noProof/>
        </w:rPr>
        <w:lastRenderedPageBreak/>
        <w:drawing>
          <wp:inline distT="0" distB="0" distL="0" distR="0" wp14:anchorId="57A8C160" wp14:editId="5719B19C">
            <wp:extent cx="5274310" cy="30264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6C9E" w14:textId="15E8EFF1" w:rsidR="003D0303" w:rsidRDefault="003D0303">
      <w:r>
        <w:rPr>
          <w:noProof/>
        </w:rPr>
        <w:drawing>
          <wp:inline distT="0" distB="0" distL="0" distR="0" wp14:anchorId="0EEE3884" wp14:editId="286A6D1E">
            <wp:extent cx="5274310" cy="30048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B470" w14:textId="0B3F3946" w:rsidR="003D0303" w:rsidRDefault="003D0303">
      <w:r>
        <w:rPr>
          <w:noProof/>
        </w:rPr>
        <w:lastRenderedPageBreak/>
        <w:drawing>
          <wp:inline distT="0" distB="0" distL="0" distR="0" wp14:anchorId="7B81CDA2" wp14:editId="2C81D117">
            <wp:extent cx="5274310" cy="29705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E4B6" w14:textId="06D91897" w:rsidR="003D0303" w:rsidRDefault="003D0303">
      <w:pPr>
        <w:rPr>
          <w:rStyle w:val="a4"/>
        </w:rPr>
      </w:pPr>
      <w:r>
        <w:rPr>
          <w:rStyle w:val="a4"/>
        </w:rPr>
        <w:t>Robert算子</w:t>
      </w:r>
    </w:p>
    <w:p w14:paraId="519115C5" w14:textId="2EF43848" w:rsidR="003D0303" w:rsidRDefault="003D0303">
      <w:pPr>
        <w:rPr>
          <w:rStyle w:val="a4"/>
          <w:rFonts w:hint="eastAsia"/>
        </w:rPr>
      </w:pPr>
      <w:r>
        <w:rPr>
          <w:noProof/>
        </w:rPr>
        <w:drawing>
          <wp:inline distT="0" distB="0" distL="0" distR="0" wp14:anchorId="6A1FDFF8" wp14:editId="63E027AD">
            <wp:extent cx="4640982" cy="368077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DBB9" w14:textId="295EF7FB" w:rsidR="003D0303" w:rsidRDefault="003D0303">
      <w:r>
        <w:rPr>
          <w:noProof/>
        </w:rPr>
        <w:lastRenderedPageBreak/>
        <w:drawing>
          <wp:inline distT="0" distB="0" distL="0" distR="0" wp14:anchorId="7F853367" wp14:editId="57021B2B">
            <wp:extent cx="5274310" cy="2993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33BF" w14:textId="6358AB21" w:rsidR="003D0303" w:rsidRDefault="003D0303">
      <w:r w:rsidRPr="003D0303">
        <w:t>Prewitt算子</w:t>
      </w:r>
    </w:p>
    <w:p w14:paraId="5BA9EF8C" w14:textId="188881F2" w:rsidR="003D0303" w:rsidRDefault="003D0303">
      <w:r>
        <w:rPr>
          <w:noProof/>
        </w:rPr>
        <w:drawing>
          <wp:inline distT="0" distB="0" distL="0" distR="0" wp14:anchorId="10B73025" wp14:editId="30DFE608">
            <wp:extent cx="4464050" cy="4114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388" cy="41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EDDE" w14:textId="41E407C1" w:rsidR="003D0303" w:rsidRPr="000619B5" w:rsidRDefault="003D03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0A4DF4" wp14:editId="62B3CB16">
            <wp:extent cx="5274310" cy="3050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303" w:rsidRPr="000619B5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00432A" w14:textId="77777777" w:rsidR="00F71320" w:rsidRDefault="00F71320" w:rsidP="00256FD1">
      <w:r>
        <w:separator/>
      </w:r>
    </w:p>
  </w:endnote>
  <w:endnote w:type="continuationSeparator" w:id="0">
    <w:p w14:paraId="3A79B069" w14:textId="77777777" w:rsidR="00F71320" w:rsidRDefault="00F71320" w:rsidP="00256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9701143"/>
      <w:docPartObj>
        <w:docPartGallery w:val="Page Numbers (Bottom of Page)"/>
        <w:docPartUnique/>
      </w:docPartObj>
    </w:sdtPr>
    <w:sdtContent>
      <w:p w14:paraId="2E2C2F04" w14:textId="72C2B10F" w:rsidR="00256FD1" w:rsidRDefault="00256FD1">
        <w:pPr>
          <w:pStyle w:val="a8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A059471" wp14:editId="57AFD7C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8" name="带形: 前凸弯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1CB128" w14:textId="77777777" w:rsidR="00256FD1" w:rsidRDefault="00256FD1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A059471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8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" filled="f" fillcolor="#17365d" strokecolor="#71a0dc">
                  <v:textbox>
                    <w:txbxContent>
                      <w:p w14:paraId="431CB128" w14:textId="77777777" w:rsidR="00256FD1" w:rsidRDefault="00256FD1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DAB53" w14:textId="77777777" w:rsidR="00F71320" w:rsidRDefault="00F71320" w:rsidP="00256FD1">
      <w:r>
        <w:separator/>
      </w:r>
    </w:p>
  </w:footnote>
  <w:footnote w:type="continuationSeparator" w:id="0">
    <w:p w14:paraId="03016493" w14:textId="77777777" w:rsidR="00F71320" w:rsidRDefault="00F71320" w:rsidP="00256F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54C8E" w14:textId="7C8BF72F" w:rsidR="00256FD1" w:rsidRDefault="00256FD1">
    <w:pPr>
      <w:pStyle w:val="a6"/>
    </w:pPr>
    <w:r>
      <w:t>1715321017</w:t>
    </w:r>
    <w:r>
      <w:ptab w:relativeTo="margin" w:alignment="center" w:leader="none"/>
    </w:r>
    <w:proofErr w:type="gramStart"/>
    <w:r>
      <w:rPr>
        <w:rFonts w:hint="eastAsia"/>
      </w:rPr>
      <w:t>孙佳伟</w:t>
    </w:r>
    <w:proofErr w:type="gramEnd"/>
    <w:r>
      <w:ptab w:relativeTo="margin" w:alignment="right" w:leader="none"/>
    </w:r>
    <w:r>
      <w:rPr>
        <w:rFonts w:hint="eastAsia"/>
      </w:rPr>
      <w:t>自动化一班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190B29"/>
    <w:multiLevelType w:val="multilevel"/>
    <w:tmpl w:val="8BE2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3C7"/>
    <w:rsid w:val="000619B5"/>
    <w:rsid w:val="00256FD1"/>
    <w:rsid w:val="003D0303"/>
    <w:rsid w:val="00A213C7"/>
    <w:rsid w:val="00C014C3"/>
    <w:rsid w:val="00C95599"/>
    <w:rsid w:val="00F7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7FEDB1"/>
  <w15:chartTrackingRefBased/>
  <w15:docId w15:val="{C189F9D3-C2A8-43EF-B152-B91FAECBB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619B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19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619B5"/>
    <w:rPr>
      <w:b/>
      <w:bCs/>
    </w:rPr>
  </w:style>
  <w:style w:type="paragraph" w:styleId="a5">
    <w:name w:val="List Paragraph"/>
    <w:basedOn w:val="a"/>
    <w:uiPriority w:val="34"/>
    <w:qFormat/>
    <w:rsid w:val="000619B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619B5"/>
    <w:rPr>
      <w:rFonts w:ascii="宋体" w:eastAsia="宋体" w:hAnsi="宋体" w:cs="宋体"/>
      <w:b/>
      <w:bCs/>
      <w:kern w:val="0"/>
      <w:sz w:val="36"/>
      <w:szCs w:val="36"/>
    </w:rPr>
  </w:style>
  <w:style w:type="paragraph" w:styleId="a6">
    <w:name w:val="header"/>
    <w:basedOn w:val="a"/>
    <w:link w:val="a7"/>
    <w:uiPriority w:val="99"/>
    <w:unhideWhenUsed/>
    <w:rsid w:val="00256F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56FD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56F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56F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佳伟</dc:creator>
  <cp:keywords/>
  <dc:description/>
  <cp:lastModifiedBy>孙 佳伟</cp:lastModifiedBy>
  <cp:revision>3</cp:revision>
  <dcterms:created xsi:type="dcterms:W3CDTF">2020-10-10T15:55:00Z</dcterms:created>
  <dcterms:modified xsi:type="dcterms:W3CDTF">2020-10-10T16:11:00Z</dcterms:modified>
</cp:coreProperties>
</file>