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center"/>
      </w:pPr>
      <w:r>
        <w:rPr>
          <w:rFonts w:ascii="Times New Roman" w:cs="B Nazanin" w:hAnsi="Times New Roman"/>
          <w:b/>
          <w:bCs/>
          <w:sz w:val="36"/>
          <w:szCs w:val="36"/>
          <w:rtl/>
        </w:rPr>
        <w:t xml:space="preserve">فصل اول: کلیات تحقیق</w:t>
      </w:r>
    </w:p>
    <w:p>
      <w:pPr>
        <w:pStyle w:val="Heading2"/>
        <w:bidi/>
        <w:jc w:val="start"/>
      </w:pPr>
      <w:r>
        <w:rPr>
          <w:rFonts w:ascii="Times New Roman" w:cs="B Nazanin" w:hAnsi="Times New Roman"/>
          <w:b/>
          <w:bCs/>
          <w:sz w:val="30"/>
          <w:szCs w:val="30"/>
          <w:rtl/>
        </w:rPr>
        <w:t xml:space="preserve">۱‏-‏۱‏-‏ مقدمه</w:t>
      </w:r>
    </w:p>
    <w:p>
      <w:pPr>
        <w:bidi/>
        <w:spacing w:after="120" w:line="360"/>
        <w:jc w:val="both"/>
      </w:pPr>
      <w:r>
        <w:rPr>
          <w:rFonts w:ascii="Times New Roman" w:cs="B Nazanin" w:hAnsi="Times New Roman"/>
          <w:sz w:val="26"/>
          <w:szCs w:val="26"/>
          <w:rtl/>
        </w:rPr>
        <w:t xml:space="preserve">در چند سال اخیر موتورهای بازی‌سازی مانند آنریل انجین ۵ به جایی رسیده‌اند که تصویر تولیدشده در آن‌ها در بسیاری از موارد از تصویر واقعی فاصلهٔ زیادی ندارد. فناوری‌هایی مثل نورپردازی پویای Lumen و هندسهٔ مجازی Nanite باعث شده‌اند که هم بازی‌سازان و هم استودیوهای انیمیشن از همین موتورها برای تولید تصویر نهایی استفاده کنند. به همین دلیل، مفهومی به نام سینمای مجازی (Virtual Cinematography) شکل گرفته که در آن دوربین، نور و حرکت کاراکترها کاملاً داخل محیط دیجیتال و به‌صورت زنده کنترل می‌شوند.</w:t>
      </w:r>
    </w:p>
    <w:p>
      <w:pPr>
        <w:bidi/>
        <w:spacing w:after="120" w:line="360"/>
        <w:jc w:val="both"/>
      </w:pPr>
      <w:r>
        <w:rPr>
          <w:rFonts w:ascii="Times New Roman" w:cs="B Nazanin" w:hAnsi="Times New Roman"/>
          <w:sz w:val="26"/>
          <w:szCs w:val="26"/>
          <w:rtl/>
        </w:rPr>
        <w:t xml:space="preserve">با این حال، پیشرفت گرافیکی به همان اندازه در حرکت دوربین دیده نمی‌شود. در فیلم‌برداری واقعی، وقتی دوربین روی دست فیلم‌بردار است، حرکت تصویر هیچ‌وقت کاملاً صاف نیست. لرزش خفیف دست، تاب خوردن هنگام راه رفتن، و کمی جلوتر رفتن و برگشتن دوربین وقتی فیلم‌بردار روی یک سوژه ثابت می‌شود، همه بخشی از تصویر هستند. همین ناکاملی‌های کوچک است که به تصویر حس وجود یک انسان پشت دوربین را می‌دهد. به همین دلیل است که سبک دوربین روی دست (Handheld Camera) در سینما و مستند برای ایجاد حس واقعی بودن و حضور در صحنه استفاده می‌شود.</w:t>
      </w:r>
    </w:p>
    <w:p>
      <w:pPr>
        <w:bidi/>
        <w:spacing w:after="120" w:line="360"/>
        <w:jc w:val="both"/>
      </w:pPr>
      <w:r>
        <w:rPr>
          <w:rFonts w:ascii="Times New Roman" w:cs="B Nazanin" w:hAnsi="Times New Roman"/>
          <w:sz w:val="26"/>
          <w:szCs w:val="26"/>
          <w:rtl/>
        </w:rPr>
        <w:t xml:space="preserve">در بازی‌های اول‌شخص، دوربین مستقیماً به ماوس بازیکن وصل است و دقیقاً همان چرخشی را انجام می‌دهد که ماوس دستور می‌دهد. نتیجه حرکتی دقیق اما خشک و مکانیکی است. برای اینکه تصویر زنده‌تر به نظر برسد، معمولاً یک لرزش مصنوعی روی دوربین اضافه می‌کنند، مثلاً با نویز پرلین (Perlin, 1985) یا ابزار Camera Shake خود موتور. این روش‌ها ساده و سریع‌اند، ولی لرزشی که تولید می‌کنند از هیچ دادهٔ واقعی انسانی گرفته نشده و به آنچه در صحنه اتفاق می‌افتد هم وابسته نیست.</w:t>
      </w:r>
    </w:p>
    <w:p>
      <w:pPr>
        <w:bidi/>
        <w:spacing w:after="120" w:line="360"/>
        <w:jc w:val="both"/>
      </w:pPr>
      <w:r>
        <w:rPr>
          <w:rFonts w:ascii="Times New Roman" w:cs="B Nazanin" w:hAnsi="Times New Roman"/>
          <w:sz w:val="26"/>
          <w:szCs w:val="26"/>
          <w:rtl/>
        </w:rPr>
        <w:t xml:space="preserve">از طرف دیگر، گوشی‌های هوشمند امروزی هم دوربین دارند و هم ژیروسکوپ دقیق، و می‌توان با آن‌ها حرکت واقعی دست انسان را همراه با تصویری که در همان لحظه دیده می‌شود ضبط کرد. همزمان مدل‌های یادگیری عمیق به جایی رسیده‌اند که می‌توانند از ترکیب تصویر و سری زمانی الگو یاد بگیرند و روی کارت‌های گرافیک معمولی در چند میلی‌ثانیه اجرا شوند. این دو امکان در کنار هم این سؤال را مطرح می‌کنند که آیا می‌توان حرکت دوربین روی دست انسان را از دادهٔ واقعی یاد گرفت و آن را به‌صورت زنده روی دوربین یک بازی اول‌شخص بازسازی کرد. این پایان‌نامه تلاشی برای پاسخ به همین سؤال است.</w:t>
      </w:r>
    </w:p>
    <w:p>
      <w:pPr>
        <w:pStyle w:val="Heading2"/>
        <w:bidi/>
        <w:jc w:val="start"/>
      </w:pPr>
      <w:r>
        <w:rPr>
          <w:rFonts w:ascii="Times New Roman" w:cs="B Nazanin" w:hAnsi="Times New Roman"/>
          <w:b/>
          <w:bCs/>
          <w:sz w:val="30"/>
          <w:szCs w:val="30"/>
          <w:rtl/>
        </w:rPr>
        <w:t xml:space="preserve">۱‏-‏۲‏-‏ بیان مسئله</w:t>
      </w:r>
    </w:p>
    <w:p>
      <w:pPr>
        <w:bidi/>
        <w:spacing w:after="120" w:line="360"/>
        <w:jc w:val="both"/>
      </w:pPr>
      <w:r>
        <w:rPr>
          <w:rFonts w:ascii="Times New Roman" w:cs="B Nazanin" w:hAnsi="Times New Roman"/>
          <w:sz w:val="26"/>
          <w:szCs w:val="26"/>
          <w:rtl/>
        </w:rPr>
        <w:t xml:space="preserve">دوربین در بازی اول‌شخص چشم بازیکن است؛ هر چیزی که بازیکن می‌بیند از دریچهٔ همین دوربین است. انسان وقتی دوربینی را در دست گرفته و حرکت می‌کند، حرکت تصویر ترکیبی از دو بخش است: بخشی که فیلم‌بردار عمداً انجام می‌دهد، مثل چرخاندن دوربین به سمت یک سوژه، و بخشی که ناخواسته و به خاطر بدن او ایجاد می‌شود، مثل لرزش دست، ضربهٔ قدم‌ها و تأخیر و اینرسی در شروع و توقف حرکت. در این پایان‌نامه به بخش اول «قصد» و به بخش دوم «حرکت ارگانیک» گفته می‌شود. در بازی اول‌شخص، قصد از طریق ماوس بازیکن به دوربین می‌رسد، اما حرکت ارگانیک اصلاً وجود ندارد مگر اینکه به شکل مصنوعی ساخته شود. روش‌های فعلی برای ساختن این حرکت چند ایراد مشخص دارند.</w:t>
      </w:r>
    </w:p>
    <w:p>
      <w:pPr>
        <w:pStyle w:val="Heading3"/>
        <w:bidi/>
        <w:jc w:val="start"/>
      </w:pPr>
      <w:r>
        <w:rPr>
          <w:rFonts w:ascii="Times New Roman" w:cs="B Nazanin" w:hAnsi="Times New Roman"/>
          <w:b/>
          <w:bCs/>
          <w:sz w:val="28"/>
          <w:szCs w:val="28"/>
          <w:rtl/>
        </w:rPr>
        <w:t xml:space="preserve">۱‏-‏۲‏-‏۱‏-‏ روش‌های رویه‌ای مبتنی بر نویز</w:t>
      </w:r>
    </w:p>
    <w:p>
      <w:pPr>
        <w:bidi/>
        <w:spacing w:after="120" w:line="360"/>
        <w:jc w:val="both"/>
      </w:pPr>
      <w:r>
        <w:rPr>
          <w:rFonts w:ascii="Times New Roman" w:cs="B Nazanin" w:hAnsi="Times New Roman"/>
          <w:sz w:val="26"/>
          <w:szCs w:val="26"/>
          <w:rtl/>
        </w:rPr>
        <w:t xml:space="preserve">رایج‌ترین راه برای ایجاد لرزش در دوربین مجازی، استفاده از توابع نویز مثل نویز پرلین است. این توابع با چند پارامتر مثل دامنه و فرکانس تنظیم می‌شوند و خروجی نرم و شبه‌تصادفی می‌دهند. مشکل اصلی این است که نویز از وضعیت بازی خبر ندارد. اگر کاراکتر ایستاده باشد یا بدود، اگر بازیکن آرام اطراف را نگاه کند یا ناگهان به یک سمت بچرخد، نویز همان رفتار همیشگی را دارد، مگر اینکه طراح برای هر حالت جداگانه پارامتر تعریف کند. علاوه بر این، طیف فرکانسی نویز پرلین با طیف حرکت واقعی دست انسان متفاوت است؛ مثلاً الگوی منظمی که ریتم قدم‌ها هنگام راه رفتن روی دوربین می‌گذارد در نویز دیده نمی‌شود. این تفاوت‌ها شاید در نگاه اول کوچک به نظر برسند، اما در طول یک جلسهٔ بازی حرکت دوربین را تکراری و مصنوعی جلوه می‌دهند.</w:t>
      </w:r>
    </w:p>
    <w:p>
      <w:pPr>
        <w:pStyle w:val="Heading3"/>
        <w:bidi/>
        <w:jc w:val="start"/>
      </w:pPr>
      <w:r>
        <w:rPr>
          <w:rFonts w:ascii="Times New Roman" w:cs="B Nazanin" w:hAnsi="Times New Roman"/>
          <w:b/>
          <w:bCs/>
          <w:sz w:val="28"/>
          <w:szCs w:val="28"/>
          <w:rtl/>
        </w:rPr>
        <w:t xml:space="preserve">۱‏-‏۲‏-‏۲‏-‏ انیمیشن دستی و لرزش‌های از پیش ساخته‌شده</w:t>
      </w:r>
    </w:p>
    <w:p>
      <w:pPr>
        <w:bidi/>
        <w:spacing w:after="120" w:line="360"/>
        <w:jc w:val="both"/>
      </w:pPr>
      <w:r>
        <w:rPr>
          <w:rFonts w:ascii="Times New Roman" w:cs="B Nazanin" w:hAnsi="Times New Roman"/>
          <w:sz w:val="26"/>
          <w:szCs w:val="26"/>
          <w:rtl/>
        </w:rPr>
        <w:t xml:space="preserve">روش دیگر این است که حرکت دوربین توسط انیمیتور با کی‌فریم ساخته شود یا از موشن کپچر گرفته شود و به‌صورت یک انیمیشن آماده پخش شود. این روش برای کات‌سین‌ها و صحنه‌های خطی نتیجهٔ خوبی می‌دهد، اما در گیم‌پلی محدودیت جدی دارد. حرکت بازیکن از قبل مشخص نیست و یک انیمیشن ثابت نمی‌تواند خودش را با تغییر سرعت، توقف یا چرخش ناگهانی او هماهنگ کند. ابزارهایی مثل Camera Shake در آنریل هم در واقع الگویی از پیش تعریف‌شده را پخش می‌کنند و همان محدودیت را دارند. تکرار یک الگوی ثابت در طول بازی هم دیر یا زود برای بازیکن قابل تشخیص می‌شود.</w:t>
      </w:r>
    </w:p>
    <w:p>
      <w:pPr>
        <w:pStyle w:val="Heading3"/>
        <w:bidi/>
        <w:jc w:val="start"/>
      </w:pPr>
      <w:r>
        <w:rPr>
          <w:rFonts w:ascii="Times New Roman" w:cs="B Nazanin" w:hAnsi="Times New Roman"/>
          <w:b/>
          <w:bCs/>
          <w:sz w:val="28"/>
          <w:szCs w:val="28"/>
          <w:rtl/>
        </w:rPr>
        <w:t xml:space="preserve">۱‏-‏۲‏-‏۳‏-‏ رویکرد داده‌محور و چالش‌های آن</w:t>
      </w:r>
    </w:p>
    <w:p>
      <w:pPr>
        <w:bidi/>
        <w:spacing w:after="120" w:line="360"/>
        <w:jc w:val="both"/>
      </w:pPr>
      <w:r>
        <w:rPr>
          <w:rFonts w:ascii="Times New Roman" w:cs="B Nazanin" w:hAnsi="Times New Roman"/>
          <w:sz w:val="26"/>
          <w:szCs w:val="26"/>
          <w:rtl/>
        </w:rPr>
        <w:t xml:space="preserve">راه حل طبیعی، یادگرفتن حرکت ارگانیک از دادهٔ واقعی است: ضبط حرکت دوربینی که واقعاً در دست انسان است، و استفاده از آن برای ساخت حرکت دوربین مجازی. این ایده ساده به نظر می‌رسد، اما سه مشکل اصلی دارد:</w:t>
      </w:r>
    </w:p>
    <w:p>
      <w:pPr>
        <w:bidi/>
        <w:spacing w:after="120" w:line="360"/>
        <w:jc w:val="both"/>
      </w:pPr>
      <w:r>
        <w:rPr>
          <w:rFonts w:ascii="Times New Roman" w:cs="B Nazanin" w:hAnsi="Times New Roman"/>
          <w:b/>
          <w:bCs/>
          <w:i w:val="false"/>
          <w:sz w:val="26"/>
          <w:szCs w:val="26"/>
          <w:rtl/>
        </w:rPr>
        <w:t xml:space="preserve">الف) جدا کردن قصد از حرکت ارگانیک.</w:t>
      </w:r>
      <w:r>
        <w:rPr>
          <w:rFonts w:ascii="Times New Roman" w:cs="B Nazanin" w:hAnsi="Times New Roman"/>
          <w:sz w:val="26"/>
          <w:szCs w:val="26"/>
          <w:rtl/>
        </w:rPr>
        <w:t xml:space="preserve"> در دادهٔ واقعی این دو بخش با هم ضبط می‌شوند. اگر کل حرکت ثبت‌شده روی دوربین بازی گذاشته شود، دوربین به جاهایی نگاه می‌کند که بازیکن نخواسته است. بنابراین ابتدا باید بخش ارگانیک از حرکت عمدی جدا شود و فقط همان بخش روی حرکت ماوس بازیکن اضافه شود.</w:t>
      </w:r>
    </w:p>
    <w:p>
      <w:pPr>
        <w:bidi/>
        <w:spacing w:after="120" w:line="360"/>
        <w:jc w:val="both"/>
      </w:pPr>
      <w:r>
        <w:rPr>
          <w:rFonts w:ascii="Times New Roman" w:cs="B Nazanin" w:hAnsi="Times New Roman"/>
          <w:b/>
          <w:bCs/>
          <w:i w:val="false"/>
          <w:sz w:val="26"/>
          <w:szCs w:val="26"/>
          <w:rtl/>
        </w:rPr>
        <w:t xml:space="preserve">ب) وابستگی به وضعیت.</w:t>
      </w:r>
      <w:r>
        <w:rPr>
          <w:rFonts w:ascii="Times New Roman" w:cs="B Nazanin" w:hAnsi="Times New Roman"/>
          <w:sz w:val="26"/>
          <w:szCs w:val="26"/>
          <w:rtl/>
        </w:rPr>
        <w:t xml:space="preserve"> حرکت ارگانیک یک سیگنال ثابت نیست. به اینکه فرد ایستاده است یا راه می‌رود، تازه چرخیده یا نه، و به آنچه جلوی دوربین قرار دارد بستگی دارد. برای در نظر گرفتن این وابستگی، مدل باید هم‌زمان از دو نوع دادهٔ متفاوت استفاده کند: تصویر صحنه و تاریخچهٔ حرکت. ترکیب این دو نیازمند یک معماری چندوجهی است که هم ویژگی‌های تصویر را استخراج کند، هم وابستگی زمانی حرکت را بفهمد و هم این دو را به هم مرتبط کند.</w:t>
      </w:r>
    </w:p>
    <w:p>
      <w:pPr>
        <w:bidi/>
        <w:spacing w:after="120" w:line="360"/>
        <w:jc w:val="both"/>
      </w:pPr>
      <w:r>
        <w:rPr>
          <w:rFonts w:ascii="Times New Roman" w:cs="B Nazanin" w:hAnsi="Times New Roman"/>
          <w:b/>
          <w:bCs/>
          <w:i w:val="false"/>
          <w:sz w:val="26"/>
          <w:szCs w:val="26"/>
          <w:rtl/>
        </w:rPr>
        <w:t xml:space="preserve">ج) اجرای زنده.</w:t>
      </w:r>
      <w:r>
        <w:rPr>
          <w:rFonts w:ascii="Times New Roman" w:cs="B Nazanin" w:hAnsi="Times New Roman"/>
          <w:sz w:val="26"/>
          <w:szCs w:val="26"/>
          <w:rtl/>
        </w:rPr>
        <w:t xml:space="preserve"> مدل باید داخل حلقهٔ بازی اجرا شود. اگر فاصلهٔ بین دیدن تصویر و اعمال حرکت بیشتر از حدود یک فریم در نرخ ۳۰ فریم بر ثانیه (۳۳ میلی‌ثانیه) شود، حرکت دوربین از تصویر عقب می‌افتد. همچنین هر لرزش اضافه یا ناهموار ممکن است به جای واقعی کردن تصویر، باعث ناراحتی و بیماری حرکتی بازیکن شود (LaViola, 2000).</w:t>
      </w:r>
    </w:p>
    <w:p>
      <w:pPr>
        <w:bidi/>
        <w:spacing w:after="120" w:line="360"/>
        <w:jc w:val="both"/>
      </w:pPr>
      <w:r>
        <w:rPr>
          <w:rFonts w:ascii="Times New Roman" w:cs="B Nazanin" w:hAnsi="Times New Roman"/>
          <w:sz w:val="26"/>
          <w:szCs w:val="26"/>
          <w:rtl/>
        </w:rPr>
        <w:t xml:space="preserve">با توجه به این موارد، </w:t>
      </w:r>
      <w:r>
        <w:rPr>
          <w:rFonts w:ascii="Times New Roman" w:cs="B Nazanin" w:hAnsi="Times New Roman"/>
          <w:b/>
          <w:bCs/>
          <w:i w:val="false"/>
          <w:sz w:val="26"/>
          <w:szCs w:val="26"/>
          <w:rtl/>
        </w:rPr>
        <w:t xml:space="preserve">سؤال اصلی این پژوهش</w:t>
      </w:r>
      <w:r>
        <w:rPr>
          <w:rFonts w:ascii="Times New Roman" w:cs="B Nazanin" w:hAnsi="Times New Roman"/>
          <w:sz w:val="26"/>
          <w:szCs w:val="26"/>
          <w:rtl/>
        </w:rPr>
        <w:t xml:space="preserve"> این است:</w:t>
      </w:r>
    </w:p>
    <w:p>
      <w:pPr>
        <w:pBdr>
          <w:right w:val="single" w:color="808080" w:sz="18" w:space="8"/>
        </w:pBdr>
        <w:bidi/>
        <w:spacing w:after="200" w:before="120" w:line="360"/>
        <w:ind w:left="567" w:right="567"/>
        <w:jc w:val="both"/>
      </w:pPr>
      <w:r>
        <w:rPr>
          <w:rFonts w:ascii="Times New Roman" w:cs="B Nazanin" w:hAnsi="Times New Roman"/>
          <w:b/>
          <w:bCs/>
          <w:sz w:val="26"/>
          <w:szCs w:val="26"/>
          <w:rtl/>
        </w:rPr>
        <w:t xml:space="preserve">آیا می‌توان با یک مدل یادگیری عمیق ترکیبی (CNN-GRU-Attention) که با دادهٔ واقعی دوربین روی دست آموزش دیده است، حرکت ارگانیک دوربین را با توجه به تصویر صحنه و تاریخچهٔ حرکت پیش‌بینی کرد و آن را به‌صورت زنده، روی حرکت کنترل‌شده توسط بازیکن در یک بازی اول‌شخص در آنریل انجین ۵.۴ اعمال کرد؛ به‌طوری که نتیجه هم از نظر عددی به حرکت واقعی نزدیک‌تر از روش‌های رایج باشد و هم برای بیننده طبیعی‌تر به نظر برسد؟</w:t>
      </w:r>
    </w:p>
    <w:p>
      <w:pPr>
        <w:pStyle w:val="Heading2"/>
        <w:bidi/>
        <w:jc w:val="start"/>
      </w:pPr>
      <w:r>
        <w:rPr>
          <w:rFonts w:ascii="Times New Roman" w:cs="B Nazanin" w:hAnsi="Times New Roman"/>
          <w:b/>
          <w:bCs/>
          <w:sz w:val="30"/>
          <w:szCs w:val="30"/>
          <w:rtl/>
        </w:rPr>
        <w:t xml:space="preserve">۱‏-‏۳‏-‏ ضرورت و اهمیت تحقیق</w:t>
      </w:r>
    </w:p>
    <w:p>
      <w:pPr>
        <w:bidi/>
        <w:spacing w:after="120" w:line="360"/>
        <w:jc w:val="both"/>
      </w:pPr>
      <w:r>
        <w:rPr>
          <w:rFonts w:ascii="Times New Roman" w:cs="B Nazanin" w:hAnsi="Times New Roman"/>
          <w:sz w:val="26"/>
          <w:szCs w:val="26"/>
          <w:rtl/>
        </w:rPr>
        <w:t xml:space="preserve">اهمیت این موضوع را می‌توان از چهار جنبه بررسی کرد.</w:t>
      </w:r>
    </w:p>
    <w:p>
      <w:pPr>
        <w:bidi/>
        <w:spacing w:after="120" w:line="360"/>
        <w:jc w:val="both"/>
      </w:pPr>
      <w:r>
        <w:rPr>
          <w:rFonts w:ascii="Times New Roman" w:cs="B Nazanin" w:hAnsi="Times New Roman"/>
          <w:b/>
          <w:bCs/>
          <w:i w:val="false"/>
          <w:sz w:val="26"/>
          <w:szCs w:val="26"/>
          <w:rtl/>
        </w:rPr>
        <w:t xml:space="preserve">۱. غوطه‌وری و تجربهٔ بازیکن.</w:t>
      </w:r>
      <w:r>
        <w:rPr>
          <w:rFonts w:ascii="Times New Roman" w:cs="B Nazanin" w:hAnsi="Times New Roman"/>
          <w:sz w:val="26"/>
          <w:szCs w:val="26"/>
          <w:rtl/>
        </w:rPr>
        <w:t xml:space="preserve"> غوطه‌وری یکی از شاخص‌های اصلی کیفیت تجربهٔ بازی است و به این معناست که بازیکن تا چه حد حس می‌کند داخل محیط بازی حضور دارد (Jennett et al., 2008). وقتی گرافیک محیط بسیار واقعی است ولی نگاه بازیکن مثل یک دستگاه مکانیکی حرکت می‌کند، این ناهماهنگی ممکن است از حس حضور بکاهد. این وضعیت تا حدی شبیه مفهوم درهٔ وهمی (Mori, 1970) است؛ یعنی هرچه ظاهر چیزی واقعی‌تر باشد، ناهماهنگی‌های کوچک در رفتار آن بیشتر به چشم می‌آید. از طرف دیگر، اضافه کردن لرزش به دوربین همیشه تاثیر مثبت ندارد و می‌تواند بیماری حرکتی را تشدید کند (Stoffregen et al., 2008). بنابراین سؤال فقط این نیست که آیا لرزش اضافه شود، بلکه این است که چه نوع لرزشی اضافه شود.</w:t>
      </w:r>
    </w:p>
    <w:p>
      <w:pPr>
        <w:bidi/>
        <w:spacing w:after="120" w:line="360"/>
        <w:jc w:val="both"/>
      </w:pPr>
      <w:r>
        <w:rPr>
          <w:rFonts w:ascii="Times New Roman" w:cs="B Nazanin" w:hAnsi="Times New Roman"/>
          <w:b/>
          <w:bCs/>
          <w:i w:val="false"/>
          <w:sz w:val="26"/>
          <w:szCs w:val="26"/>
          <w:rtl/>
        </w:rPr>
        <w:t xml:space="preserve">۲. کاهش هزینهٔ تولید.</w:t>
      </w:r>
      <w:r>
        <w:rPr>
          <w:rFonts w:ascii="Times New Roman" w:cs="B Nazanin" w:hAnsi="Times New Roman"/>
          <w:sz w:val="26"/>
          <w:szCs w:val="26"/>
          <w:rtl/>
        </w:rPr>
        <w:t xml:space="preserve"> برای ثبت حرکت واقعی دوربین در پروژه‌های بزرگ معمولاً از سیستم‌های موشن کپچر و تجهیزات سینماتوگرافی مجازی استفاده می‌شود که برای تیم‌های کوچک، بازی‌سازان مستقل و دانشجویان معمولاً در دسترس نیست. در این پژوهش دادهٔ آموزشی فقط با یک گوشی هوشمند جمع‌آوری می‌شود؛ یعنی ویدیو و دادهٔ ژیروسکوپی که با یک ساعت مشترک ثبت شده‌اند. اگر بتوان از چنین داده‌ای حرکت قابل استفاده برای دوربین مجازی ساخت، هزینهٔ رسیدن به حرکت دوربین طبیعی به شکل قابل توجهی پایین می‌آید.</w:t>
      </w:r>
    </w:p>
    <w:p>
      <w:pPr>
        <w:bidi/>
        <w:spacing w:after="120" w:line="360"/>
        <w:jc w:val="both"/>
      </w:pPr>
      <w:r>
        <w:rPr>
          <w:rFonts w:ascii="Times New Roman" w:cs="B Nazanin" w:hAnsi="Times New Roman"/>
          <w:b/>
          <w:bCs/>
          <w:i w:val="false"/>
          <w:sz w:val="26"/>
          <w:szCs w:val="26"/>
          <w:rtl/>
        </w:rPr>
        <w:t xml:space="preserve">۳. حرکت وابسته به وضعیت.</w:t>
      </w:r>
      <w:r>
        <w:rPr>
          <w:rFonts w:ascii="Times New Roman" w:cs="B Nazanin" w:hAnsi="Times New Roman"/>
          <w:sz w:val="26"/>
          <w:szCs w:val="26"/>
          <w:rtl/>
        </w:rPr>
        <w:t xml:space="preserve"> در روش‌های قاعده‌محور، هر وابستگی بین وضعیت بازی و شکل لرزش باید به‌صورت دستی تعریف شود؛ مثلاً اگر کاراکتر می‌دود، دامنهٔ نویز بیشتر شود. این کار برای چند حالت ساده ممکن است، اما رفتار واقعی دست انسان به ترکیبی از عوامل بستگی دارد که تعریف دستی همهٔ آن‌ها سخت است. یک مدل داده‌محور می‌تواند این وابستگی‌ها را مستقیماً از مثال‌های واقعی یاد بگیرد. به کمک مکانیزم توجه هم می‌توان بررسی کرد که مدل برای تولید حرکت، به کدام بخش‌های تصویر توجه بیشتری داشته است.</w:t>
      </w:r>
    </w:p>
    <w:p>
      <w:pPr>
        <w:bidi/>
        <w:spacing w:after="120" w:line="360"/>
        <w:jc w:val="both"/>
      </w:pPr>
      <w:r>
        <w:rPr>
          <w:rFonts w:ascii="Times New Roman" w:cs="B Nazanin" w:hAnsi="Times New Roman"/>
          <w:b/>
          <w:bCs/>
          <w:i w:val="false"/>
          <w:sz w:val="26"/>
          <w:szCs w:val="26"/>
          <w:rtl/>
        </w:rPr>
        <w:t xml:space="preserve">۴. جنبهٔ علمی.</w:t>
      </w:r>
      <w:r>
        <w:rPr>
          <w:rFonts w:ascii="Times New Roman" w:cs="B Nazanin" w:hAnsi="Times New Roman"/>
          <w:sz w:val="26"/>
          <w:szCs w:val="26"/>
          <w:rtl/>
        </w:rPr>
        <w:t xml:space="preserve"> از نظر هوش مصنوعی، این مسئله ترکیبی از بینایی ماشین، پردازش سری زمانی و مدل‌های چندوجهی است که باید زیر محدودیت زمانی سخت اجرا شود. علاوه بر این، مدل روی دادهٔ دنیای واقعی آموزش می‌بیند و در محیط بازی اجرا می‌شود؛ بنابراین موضوع انتقال از دامنهٔ واقعی به دامنهٔ مجازی هم در آن مطرح است. نتایج این کار می‌تواند برای کارهای مشابه در واقعیت مجازی و سینمای مجازی هم مفید باشد.</w:t>
      </w:r>
    </w:p>
    <w:p>
      <w:pPr>
        <w:pStyle w:val="Heading2"/>
        <w:bidi/>
        <w:jc w:val="start"/>
      </w:pPr>
      <w:r>
        <w:rPr>
          <w:rFonts w:ascii="Times New Roman" w:cs="B Nazanin" w:hAnsi="Times New Roman"/>
          <w:b/>
          <w:bCs/>
          <w:sz w:val="30"/>
          <w:szCs w:val="30"/>
          <w:rtl/>
        </w:rPr>
        <w:t xml:space="preserve">۱‏-‏۴‏-‏ اهداف تحقیق</w:t>
      </w:r>
    </w:p>
    <w:p>
      <w:pPr>
        <w:bidi/>
        <w:spacing w:after="120" w:line="360"/>
        <w:jc w:val="both"/>
      </w:pPr>
      <w:r>
        <w:rPr>
          <w:rFonts w:ascii="Times New Roman" w:cs="B Nazanin" w:hAnsi="Times New Roman"/>
          <w:sz w:val="26"/>
          <w:szCs w:val="26"/>
          <w:rtl/>
        </w:rPr>
        <w:t xml:space="preserve">هدف اصلی این پژوهش، طراحی و پیاده‌سازی سیستمی است که حرکت ارگانیک دوربین روی دست را از دادهٔ واقعی یاد بگیرد و آن را به‌صورت زنده و وابسته به وضعیت، روی دوربین یک بازی اول‌شخص در آنریل انجین ۵.۴ اعمال کند، بدون اینکه کنترل بازیکن روی دوربین کم شود. برای رسیدن به این هدف، اهداف جزئی زیر دنبال می‌شوند:</w:t>
      </w:r>
    </w:p>
    <w:p>
      <w:pPr>
        <w:bidi/>
        <w:spacing w:after="80" w:line="360"/>
        <w:ind w:right="425" w:hanging="283"/>
        <w:jc w:val="both"/>
      </w:pPr>
      <w:r>
        <w:rPr>
          <w:rFonts w:cs="B Nazanin"/>
          <w:b/>
          <w:bCs/>
          <w:sz w:val="26"/>
          <w:szCs w:val="26"/>
          <w:rtl/>
        </w:rPr>
        <w:t xml:space="preserve">۱.	</w:t>
      </w:r>
      <w:r>
        <w:rPr>
          <w:rFonts w:ascii="Times New Roman" w:cs="B Nazanin" w:hAnsi="Times New Roman"/>
          <w:b/>
          <w:bCs/>
          <w:i w:val="false"/>
          <w:sz w:val="26"/>
          <w:szCs w:val="26"/>
          <w:rtl/>
        </w:rPr>
        <w:t xml:space="preserve">ساخت دیتاست حرکت دوربین روی دست:</w:t>
      </w:r>
      <w:r>
        <w:rPr>
          <w:rFonts w:ascii="Times New Roman" w:cs="B Nazanin" w:hAnsi="Times New Roman"/>
          <w:sz w:val="26"/>
          <w:szCs w:val="26"/>
          <w:rtl/>
        </w:rPr>
        <w:t xml:space="preserve"> ضبط هم‌زمان ویدیو و ژیروسکوپ با گوشی هوشمند در سناریوهای مختلف حرکتی، و جدا کردن حرکت عمدی (قصد) از حرکت ارگانیک برای ساختن برچسب‌های آموزشی.</w:t>
      </w:r>
    </w:p>
    <w:p>
      <w:pPr>
        <w:bidi/>
        <w:spacing w:after="80" w:line="360"/>
        <w:ind w:right="425" w:hanging="283"/>
        <w:jc w:val="both"/>
      </w:pPr>
      <w:r>
        <w:rPr>
          <w:rFonts w:cs="B Nazanin"/>
          <w:b/>
          <w:bCs/>
          <w:sz w:val="26"/>
          <w:szCs w:val="26"/>
          <w:rtl/>
        </w:rPr>
        <w:t xml:space="preserve">۲.	</w:t>
      </w:r>
      <w:r>
        <w:rPr>
          <w:rFonts w:ascii="Times New Roman" w:cs="B Nazanin" w:hAnsi="Times New Roman"/>
          <w:b/>
          <w:bCs/>
          <w:i w:val="false"/>
          <w:sz w:val="26"/>
          <w:szCs w:val="26"/>
          <w:rtl/>
        </w:rPr>
        <w:t xml:space="preserve">طراحی مدل ترکیبی:</w:t>
      </w:r>
      <w:r>
        <w:rPr>
          <w:rFonts w:ascii="Times New Roman" w:cs="B Nazanin" w:hAnsi="Times New Roman"/>
          <w:sz w:val="26"/>
          <w:szCs w:val="26"/>
          <w:rtl/>
        </w:rPr>
        <w:t xml:space="preserve"> مدلی که ویژگی‌های تصویر را با شبکهٔ کانولوشنی، تاریخچهٔ حرکت را با شبکهٔ بازگشتی GRU و ارتباط این دو را با توجه متقاطع مدل کند و حرکت ارگانیک گام بعد را پیش‌بینی کند.</w:t>
      </w:r>
    </w:p>
    <w:p>
      <w:pPr>
        <w:bidi/>
        <w:spacing w:after="80" w:line="360"/>
        <w:ind w:right="425" w:hanging="283"/>
        <w:jc w:val="both"/>
      </w:pPr>
      <w:r>
        <w:rPr>
          <w:rFonts w:cs="B Nazanin"/>
          <w:b/>
          <w:bCs/>
          <w:sz w:val="26"/>
          <w:szCs w:val="26"/>
          <w:rtl/>
        </w:rPr>
        <w:t xml:space="preserve">۳.	</w:t>
      </w:r>
      <w:r>
        <w:rPr>
          <w:rFonts w:ascii="Times New Roman" w:cs="B Nazanin" w:hAnsi="Times New Roman"/>
          <w:b/>
          <w:bCs/>
          <w:i w:val="false"/>
          <w:sz w:val="26"/>
          <w:szCs w:val="26"/>
          <w:rtl/>
        </w:rPr>
        <w:t xml:space="preserve">اجرای زنده در آنریل:</w:t>
      </w:r>
      <w:r>
        <w:rPr>
          <w:rFonts w:ascii="Times New Roman" w:cs="B Nazanin" w:hAnsi="Times New Roman"/>
          <w:sz w:val="26"/>
          <w:szCs w:val="26"/>
          <w:rtl/>
        </w:rPr>
        <w:t xml:space="preserve"> اتصال مدل پایتونی به آنریل انجین از طریق پروتکل OSC، با تأخیر کل کمتر از ۳۳ میلی‌ثانیه، به‌طوری که حرکت پیش‌بینی‌شده روی حرکت ماوس بازیکن اضافه شود.</w:t>
      </w:r>
    </w:p>
    <w:p>
      <w:pPr>
        <w:bidi/>
        <w:spacing w:after="80" w:line="360"/>
        <w:ind w:right="425" w:hanging="283"/>
        <w:jc w:val="both"/>
      </w:pPr>
      <w:r>
        <w:rPr>
          <w:rFonts w:cs="B Nazanin"/>
          <w:b/>
          <w:bCs/>
          <w:sz w:val="26"/>
          <w:szCs w:val="26"/>
          <w:rtl/>
        </w:rPr>
        <w:t xml:space="preserve">۴.	</w:t>
      </w:r>
      <w:r>
        <w:rPr>
          <w:rFonts w:ascii="Times New Roman" w:cs="B Nazanin" w:hAnsi="Times New Roman"/>
          <w:b/>
          <w:bCs/>
          <w:i w:val="false"/>
          <w:sz w:val="26"/>
          <w:szCs w:val="26"/>
          <w:rtl/>
        </w:rPr>
        <w:t xml:space="preserve">ارزیابی عینی:</w:t>
      </w:r>
      <w:r>
        <w:rPr>
          <w:rFonts w:ascii="Times New Roman" w:cs="B Nazanin" w:hAnsi="Times New Roman"/>
          <w:sz w:val="26"/>
          <w:szCs w:val="26"/>
          <w:rtl/>
        </w:rPr>
        <w:t xml:space="preserve"> مقایسهٔ مدل با روش‌های پایه (بدون لرزش، نویز پرلین و نسخه‌های ساده‌تر مدل) از نظر خطای پیش‌بینی، شباهت طیف فرکانسی با حرکت واقعی و نرمی حرکت.</w:t>
      </w:r>
    </w:p>
    <w:p>
      <w:pPr>
        <w:bidi/>
        <w:spacing w:after="80" w:line="360"/>
        <w:ind w:right="425" w:hanging="283"/>
        <w:jc w:val="both"/>
      </w:pPr>
      <w:r>
        <w:rPr>
          <w:rFonts w:cs="B Nazanin"/>
          <w:b/>
          <w:bCs/>
          <w:sz w:val="26"/>
          <w:szCs w:val="26"/>
          <w:rtl/>
        </w:rPr>
        <w:t xml:space="preserve">۵.	</w:t>
      </w:r>
      <w:r>
        <w:rPr>
          <w:rFonts w:ascii="Times New Roman" w:cs="B Nazanin" w:hAnsi="Times New Roman"/>
          <w:b/>
          <w:bCs/>
          <w:i w:val="false"/>
          <w:sz w:val="26"/>
          <w:szCs w:val="26"/>
          <w:rtl/>
        </w:rPr>
        <w:t xml:space="preserve">ارزیابی کاربری:</w:t>
      </w:r>
      <w:r>
        <w:rPr>
          <w:rFonts w:ascii="Times New Roman" w:cs="B Nazanin" w:hAnsi="Times New Roman"/>
          <w:sz w:val="26"/>
          <w:szCs w:val="26"/>
          <w:rtl/>
        </w:rPr>
        <w:t xml:space="preserve"> بررسی اینکه بینندگان حرکت تولیدشده را در مقایسه با روش‌های رایج چقدر طبیعی و غوطه‌ورکننده می‌دانند، و آیا بیماری حرکتی بیشتری ایجاد می‌کند یا نه.</w:t>
      </w:r>
    </w:p>
    <w:p>
      <w:pPr>
        <w:pStyle w:val="Heading2"/>
        <w:bidi/>
        <w:jc w:val="start"/>
      </w:pPr>
      <w:r>
        <w:rPr>
          <w:rFonts w:ascii="Times New Roman" w:cs="B Nazanin" w:hAnsi="Times New Roman"/>
          <w:b/>
          <w:bCs/>
          <w:sz w:val="30"/>
          <w:szCs w:val="30"/>
          <w:rtl/>
        </w:rPr>
        <w:t xml:space="preserve">۱‏-‏۵‏-‏ سؤال‌ها و فرضیه‌های پژوهش</w:t>
      </w:r>
    </w:p>
    <w:p>
      <w:pPr>
        <w:bidi/>
        <w:spacing w:after="120" w:line="360"/>
        <w:jc w:val="both"/>
      </w:pPr>
      <w:r>
        <w:rPr>
          <w:rFonts w:ascii="Times New Roman" w:cs="B Nazanin" w:hAnsi="Times New Roman"/>
          <w:sz w:val="26"/>
          <w:szCs w:val="26"/>
          <w:rtl/>
        </w:rPr>
        <w:t xml:space="preserve">برای اینکه نتایج فصل چهارم قابل سنجش باشد، سؤال اصلی به چهار سؤال جزئی تقسیم شده است. برای هر سؤال یک فرضیه و معیار بررسی آن هم مشخص شده است.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سؤال</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فرضیه</w:t>
            </w:r>
          </w:p>
        </w:tc>
        <w:tc>
          <w:tcPr>
            <w:tcW w:type="dxa" w:w="2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نحوهٔ بررسی</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س۱: آیا مدل پیشنهادی حرکت ارگانیک را بهتر از روش‌های پایه پیش‌بینی می‌کند؟</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خطای مدل و فاصلهٔ طیف فرکانسی آن با حرکت واقعی، از نویز پرلین و حالت بدون لرزش کمتر است.</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دادهٔ آزمون از افرادی که در آموزش حضور نداشته‌اند</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س۲: آیا استفاده از تصویر و توجه متقاطع نسبت به مدلی که فقط تاریخچهٔ حرکت را می‌بیند بهبود ایجاد می‌کند؟</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حذف شاخهٔ تصویر یا جایگزینی توجه با الحاق ساده، خطای مدل را افزایش می‌دهد.</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آزمایش‌های حذفی</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س۳: آیا سیستم می‌تواند در کنار رندر بازی به‌صورت زنده اجرا شود؟</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تأخیر کل سیستم در صدک ۹۵ کمتر از ۳۳ میلی‌ثانیه است.</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اندازه‌گیری زمان هر مرحله حین اجرای بازی</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س۴: آیا بینندگان حرکت تولیدشده را طبیعی‌تر می‌دانند؟</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در مقایسه با نویز پرلین و Camera Shake آنریل، امتیاز طبیعی بودن بیشتر است و امتیاز بیماری حرکتی بیشتر نیست.</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آزمون کاربری با پرسش‌نامهٔ SSQ (Kennedy et al., 1993) و مقایسهٔ دوتایی</w:t>
            </w:r>
          </w:p>
        </w:tc>
      </w:tr>
    </w:tbl>
    <w:p>
      <w:pPr>
        <w:bidi/>
        <w:spacing w:after="120" w:line="360"/>
        <w:jc w:val="both"/>
      </w:pPr>
    </w:p>
    <w:p>
      <w:pPr>
        <w:pStyle w:val="Heading2"/>
        <w:bidi/>
        <w:jc w:val="start"/>
      </w:pPr>
      <w:r>
        <w:rPr>
          <w:rFonts w:ascii="Times New Roman" w:cs="B Nazanin" w:hAnsi="Times New Roman"/>
          <w:b/>
          <w:bCs/>
          <w:sz w:val="30"/>
          <w:szCs w:val="30"/>
          <w:rtl/>
        </w:rPr>
        <w:t xml:space="preserve">۱‏-‏۶‏-‏ نوآوری‌های پژوهش</w:t>
      </w:r>
    </w:p>
    <w:p>
      <w:pPr>
        <w:bidi/>
        <w:spacing w:after="120" w:line="360"/>
        <w:jc w:val="both"/>
      </w:pPr>
      <w:r>
        <w:rPr>
          <w:rFonts w:ascii="Times New Roman" w:cs="B Nazanin" w:hAnsi="Times New Roman"/>
          <w:sz w:val="26"/>
          <w:szCs w:val="26"/>
          <w:rtl/>
        </w:rPr>
        <w:t xml:space="preserve">مهم‌ترین تفاوت‌های این کار با روش‌های رایج و پژوهش‌های قبلی در سه محور است.</w:t>
      </w:r>
    </w:p>
    <w:p>
      <w:pPr>
        <w:bidi/>
        <w:spacing w:after="120" w:line="360"/>
        <w:jc w:val="both"/>
      </w:pPr>
      <w:r>
        <w:rPr>
          <w:rFonts w:ascii="Times New Roman" w:cs="B Nazanin" w:hAnsi="Times New Roman"/>
          <w:b/>
          <w:bCs/>
          <w:i w:val="false"/>
          <w:sz w:val="26"/>
          <w:szCs w:val="26"/>
          <w:rtl/>
        </w:rPr>
        <w:t xml:space="preserve">۱. فرمول‌بندی «قصد + حرکت ارگانیک».</w:t>
      </w:r>
      <w:r>
        <w:rPr>
          <w:rFonts w:ascii="Times New Roman" w:cs="B Nazanin" w:hAnsi="Times New Roman"/>
          <w:sz w:val="26"/>
          <w:szCs w:val="26"/>
          <w:rtl/>
        </w:rPr>
        <w:t xml:space="preserve"> در این پژوهش حرکت دوربین به دو بخش تقسیم می‌شود: بخش کند که همان قصد بیننده است، و بخش سریع که حاصل بدن اوست. در بازی، بخش اول همچنان در اختیار بازیکن است و مدل فقط بخش دوم را اضافه می‌کند. این فرمول‌بندی باعث می‌شود از یک طرف کنترل بازیکن حفظ شود و از طرف دیگر برای آموزش مدل برچسب مشخصی وجود داشته باشد.</w:t>
      </w:r>
    </w:p>
    <w:p>
      <w:pPr>
        <w:bidi/>
        <w:spacing w:after="120" w:line="360"/>
        <w:jc w:val="both"/>
      </w:pPr>
      <w:r>
        <w:rPr>
          <w:rFonts w:ascii="Times New Roman" w:cs="B Nazanin" w:hAnsi="Times New Roman"/>
          <w:b/>
          <w:bCs/>
          <w:i w:val="false"/>
          <w:sz w:val="26"/>
          <w:szCs w:val="26"/>
          <w:rtl/>
        </w:rPr>
        <w:t xml:space="preserve">۲. دیتای دوگانهٔ هم‌شکل.</w:t>
      </w:r>
      <w:r>
        <w:rPr>
          <w:rFonts w:ascii="Times New Roman" w:cs="B Nazanin" w:hAnsi="Times New Roman"/>
          <w:sz w:val="26"/>
          <w:szCs w:val="26"/>
          <w:rtl/>
        </w:rPr>
        <w:t xml:space="preserve"> داده‌های این پژوهش از دو منبع مختلف می‌آیند اما ساختار یکسانی دارند. منبع اول، ویدیو و ژیروسکوپ گوشی هوشمند است که هم‌زمان ضبط شده‌اند و دینامیک واقعی دست انسان را نشان می‌دهند. منبع دوم، گیم‌پلی ضبط‌شده در آنریل است که حرکت واقعی ماوس بازیکن و تصویر بازی را دارد. هر نمونه در هر دو منبع شامل یک فریم تصویر، تاریخچهٔ حرکت و حرکت گام بعد است. دادهٔ گوشی برای آموزش مدل و دادهٔ آنریل برای اجرا و ارزیابی در محیط بازی استفاده می‌شود. این ساختار مشترک باعث می‌شود مدلی که روی دادهٔ واقعی آموزش دیده، بدون تغییر در بازی قابل استفاده باشد.</w:t>
      </w:r>
    </w:p>
    <w:p>
      <w:pPr>
        <w:bidi/>
        <w:spacing w:after="120" w:line="360"/>
        <w:jc w:val="both"/>
      </w:pPr>
      <w:r>
        <w:rPr>
          <w:rFonts w:ascii="Times New Roman" w:cs="B Nazanin" w:hAnsi="Times New Roman"/>
          <w:b/>
          <w:bCs/>
          <w:i w:val="false"/>
          <w:sz w:val="26"/>
          <w:szCs w:val="26"/>
          <w:rtl/>
        </w:rPr>
        <w:t xml:space="preserve">۳. معماری ترکیبی و اجرای زنده.</w:t>
      </w:r>
      <w:r>
        <w:rPr>
          <w:rFonts w:ascii="Times New Roman" w:cs="B Nazanin" w:hAnsi="Times New Roman"/>
          <w:sz w:val="26"/>
          <w:szCs w:val="26"/>
          <w:rtl/>
        </w:rPr>
        <w:t xml:space="preserve"> مدل پیشنهادی از یک شبکهٔ ResNet پیش‌آموزش‌دیده (He et al., 2016) برای استخراج ویژگی‌های فضایی تصویر، یک شبکهٔ GRU (Cho et al., 2014) برای تاریخچهٔ حرکت، و یک لایهٔ توجه متقاطع (Vaswani et al., 2017) برای ارتباط این دو تشکیل شده است. در این معماری، بردار حرکتی نقش پرس‌وجو را دارد و بین ۴۹ ناحیهٔ فضایی تصویر جست‌وجو می‌کند؛ بنابراین می‌توان دید که مدل به کدام بخش تصویر توجه بیشتری داشته است. کل سیستم هم به‌صورت زنده در کنار آنریل انجین اجرا می‌شود و خروجی آن از طریق OSC به دوربین بازی می‌رسد.</w:t>
      </w:r>
    </w:p>
    <w:p>
      <w:pPr>
        <w:pStyle w:val="Heading2"/>
        <w:bidi/>
        <w:jc w:val="start"/>
      </w:pPr>
      <w:r>
        <w:rPr>
          <w:rFonts w:ascii="Times New Roman" w:cs="B Nazanin" w:hAnsi="Times New Roman"/>
          <w:b/>
          <w:bCs/>
          <w:sz w:val="30"/>
          <w:szCs w:val="30"/>
          <w:rtl/>
        </w:rPr>
        <w:t xml:space="preserve">۱‏-‏۷‏-‏ محدوده و محدودیت‌های پژوهش</w:t>
      </w:r>
    </w:p>
    <w:p>
      <w:pPr>
        <w:bidi/>
        <w:spacing w:after="120" w:line="360"/>
        <w:jc w:val="both"/>
      </w:pPr>
      <w:r>
        <w:rPr>
          <w:rFonts w:ascii="Times New Roman" w:cs="B Nazanin" w:hAnsi="Times New Roman"/>
          <w:sz w:val="26"/>
          <w:szCs w:val="26"/>
          <w:rtl/>
        </w:rPr>
        <w:t xml:space="preserve">برای اینکه کار در زمان دورهٔ کارشناسی ارشد قابل انجام باشد، محدودهٔ آن به موارد زیر محدود شده است:</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نوع دوربین:</w:t>
      </w:r>
      <w:r>
        <w:rPr>
          <w:rFonts w:ascii="Times New Roman" w:cs="B Nazanin" w:hAnsi="Times New Roman"/>
          <w:sz w:val="26"/>
          <w:szCs w:val="26"/>
          <w:rtl/>
        </w:rPr>
        <w:t xml:space="preserve"> فقط دوربین اول‌شخص بررسی می‌شود. دوربین سوم‌شخص و دوربین‌های سینمایی مستقل در این محدوده نیستند.</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محورهای حرکت:</w:t>
      </w:r>
      <w:r>
        <w:rPr>
          <w:rFonts w:ascii="Times New Roman" w:cs="B Nazanin" w:hAnsi="Times New Roman"/>
          <w:sz w:val="26"/>
          <w:szCs w:val="26"/>
          <w:rtl/>
        </w:rPr>
        <w:t xml:space="preserve"> مدل فقط چرخش افقی (Yaw) و عمودی (Pitch) را پیش‌بینی می‌کند. چرخش حول محور دید (Roll) و جابه‌جایی مکانی دوربین در نظر گرفته نمی‌شوند.</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محیط جمع‌آوری داده:</w:t>
      </w:r>
      <w:r>
        <w:rPr>
          <w:rFonts w:ascii="Times New Roman" w:cs="B Nazanin" w:hAnsi="Times New Roman"/>
          <w:sz w:val="26"/>
          <w:szCs w:val="26"/>
          <w:rtl/>
        </w:rPr>
        <w:t xml:space="preserve"> دادهٔ گوشی در یک محیط داخلی (فضای اداری یک استودیوی انیمیشن) و با تعداد محدودی شرکت‌کننده جمع‌آوری می‌شود. نقشهٔ بازی در آنریل هم محیطی مشابه است.</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شکاف دامنه:</w:t>
      </w:r>
      <w:r>
        <w:rPr>
          <w:rFonts w:ascii="Times New Roman" w:cs="B Nazanin" w:hAnsi="Times New Roman"/>
          <w:sz w:val="26"/>
          <w:szCs w:val="26"/>
          <w:rtl/>
        </w:rPr>
        <w:t xml:space="preserve"> مدل روی تصویر واقعی آموزش می‌بیند و روی تصویر رندرشدهٔ بازی اجرا می‌شود. این تفاوت ممکن است بر کیفیت نتیجه اثر بگذارد و در فصل پنجم به آن پرداخته می‌شود.</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آزمون کاربری:</w:t>
      </w:r>
      <w:r>
        <w:rPr>
          <w:rFonts w:ascii="Times New Roman" w:cs="B Nazanin" w:hAnsi="Times New Roman"/>
          <w:sz w:val="26"/>
          <w:szCs w:val="26"/>
          <w:rtl/>
        </w:rPr>
        <w:t xml:space="preserve"> شرکت‌کنندگان کلیپ‌های ضبط‌شده از بازی را تماشا می‌کنند و خودشان بازی نمی‌کنند. این انتخاب باعث می‌شود حرکت پایه در همهٔ حالت‌ها یکسان باشد، اما تجربهٔ تعاملی بازی را به‌طور کامل پوشش نمی‌دهد.</w:t>
      </w:r>
    </w:p>
    <w:p>
      <w:pPr>
        <w:bidi/>
        <w:spacing w:after="80" w:line="360"/>
        <w:ind w:right="425" w:hanging="283"/>
        <w:jc w:val="both"/>
      </w:pPr>
      <w:r>
        <w:rPr>
          <w:sz w:val="26"/>
          <w:szCs w:val="26"/>
          <w:rtl/>
        </w:rPr>
        <w:t xml:space="preserve">•	</w:t>
      </w:r>
      <w:r>
        <w:rPr>
          <w:rFonts w:ascii="Times New Roman" w:cs="B Nazanin" w:hAnsi="Times New Roman"/>
          <w:b/>
          <w:bCs/>
          <w:i w:val="false"/>
          <w:sz w:val="26"/>
          <w:szCs w:val="26"/>
          <w:rtl/>
        </w:rPr>
        <w:t xml:space="preserve">سخت‌افزار:</w:t>
      </w:r>
      <w:r>
        <w:rPr>
          <w:rFonts w:ascii="Times New Roman" w:cs="B Nazanin" w:hAnsi="Times New Roman"/>
          <w:sz w:val="26"/>
          <w:szCs w:val="26"/>
          <w:rtl/>
        </w:rPr>
        <w:t xml:space="preserve"> سیستم روی یک رایانهٔ شخصی با کارت گرافیک RTX 5080 اجرا و ارزیابی می‌شود.</w:t>
      </w:r>
    </w:p>
    <w:p>
      <w:pPr>
        <w:pStyle w:val="Heading2"/>
        <w:bidi/>
        <w:jc w:val="start"/>
      </w:pPr>
      <w:r>
        <w:rPr>
          <w:rFonts w:ascii="Times New Roman" w:cs="B Nazanin" w:hAnsi="Times New Roman"/>
          <w:b/>
          <w:bCs/>
          <w:sz w:val="30"/>
          <w:szCs w:val="30"/>
          <w:rtl/>
        </w:rPr>
        <w:t xml:space="preserve">۱‏-‏۸‏-‏ تعریف واژه‌های کلیدی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واژه</w:t>
            </w:r>
          </w:p>
        </w:tc>
        <w:tc>
          <w:tcPr>
            <w:tcW w:type="dxa" w:w="6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bidi/>
              <w:spacing w:after="0" w:line="300"/>
              <w:jc w:val="center"/>
            </w:pPr>
            <w:r>
              <w:rPr>
                <w:rFonts w:ascii="Times New Roman" w:cs="B Nazanin" w:hAnsi="Times New Roman"/>
                <w:b/>
                <w:bCs/>
                <w:sz w:val="24"/>
                <w:szCs w:val="24"/>
                <w:rtl/>
              </w:rPr>
              <w:t xml:space="preserve">تعریف در این پژوهش</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دوربین روی دست (Handheld Camera)</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دوربینی که بدون پایه یا لرزش‌گیر و با دست فیلم‌بردار حمل می‌شود.</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قصد (Intent)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بخش کند و عمدی چرخش دوربین؛ در دادهٔ گوشی با یک فیلتر پایین‌گذر به دست می‌آید و در بازی همان حرکت ماوس بازیکن است.</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حرکت ارگانیک (باقی‌مانده)</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تفاوت بین حرکت کل دوربین و قصد؛ شامل لرزش دست، اثر قدم‌ها و اینرسی. همین مقدار خروجی مدل است.</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Yaw و Pitch</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چرخش دوربین حول محور عمودی (نگاه به چپ و راست) و حول محور افقی (نگاه به بالا و پایین)، به درجه در هر فریم.</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توجه متقاطع (Cross-Attention)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سازوکاری که در آن یک نمایش (اینجا حرکت) به عناصر نمایش دیگر (اینجا نواحی تصویر) وزن می‌دهد.</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بیماری حرکتی (Cybersickness)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ناراحتی‌هایی مثل حالت تهوع و سرگیجه که هنگام تماشای حرکت در محیط مجازی ایجاد می‌شود.</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OSC</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jc w:val="start"/>
            </w:pPr>
            <w:r>
              <w:rPr>
                <w:rFonts w:ascii="Times New Roman" w:cs="B Nazanin" w:hAnsi="Times New Roman"/>
                <w:b w:val="false"/>
                <w:sz w:val="24"/>
                <w:szCs w:val="24"/>
                <w:rtl/>
              </w:rPr>
              <w:t xml:space="preserve">پروتکل سادهٔ ارسال پیام روی UDP که در این پژوهش برای ارتباط پایتون و آنریل استفاده می‌شود.</w:t>
            </w:r>
          </w:p>
        </w:tc>
      </w:tr>
    </w:tbl>
    <w:p>
      <w:pPr>
        <w:bidi/>
        <w:spacing w:after="120" w:line="360"/>
        <w:jc w:val="both"/>
      </w:pPr>
    </w:p>
    <w:p>
      <w:pPr>
        <w:pStyle w:val="Heading2"/>
        <w:bidi/>
        <w:jc w:val="start"/>
      </w:pPr>
      <w:r>
        <w:rPr>
          <w:rFonts w:ascii="Times New Roman" w:cs="B Nazanin" w:hAnsi="Times New Roman"/>
          <w:b/>
          <w:bCs/>
          <w:sz w:val="30"/>
          <w:szCs w:val="30"/>
          <w:rtl/>
        </w:rPr>
        <w:t xml:space="preserve">۱‏-‏۹‏-‏ ساختار پایان‌نامه</w:t>
      </w:r>
    </w:p>
    <w:p>
      <w:pPr>
        <w:bidi/>
        <w:spacing w:after="120" w:line="360"/>
        <w:jc w:val="both"/>
      </w:pPr>
      <w:r>
        <w:rPr>
          <w:rFonts w:ascii="Times New Roman" w:cs="B Nazanin" w:hAnsi="Times New Roman"/>
          <w:sz w:val="26"/>
          <w:szCs w:val="26"/>
          <w:rtl/>
        </w:rPr>
        <w:t xml:space="preserve">ادامهٔ پایان‌نامه در چهار فصل دیگر تنظیم شده است. در فصل دوم مبانی نظری ابزارهای استفاده‌شده (شبکه‌های کانولوشنی، شبکه‌های بازگشتی و سازوکار توجه)، روش‌های رایج کنترل دوربین در بازی‌ها و پژوهش‌های مرتبط بررسی می‌شود. فصل سوم روش پیشنهادی را شرح می‌دهد: نحوهٔ جمع‌آوری و پیش‌پردازش داده، معماری مدل و تابع زیان، و ساختار اجرای زنده در آنریل انجین. در فصل چهارم نتایج آزمایش‌ها، شامل مقایسه با روش‌های پایه، آزمایش‌های حذفی، اندازه‌گیری تأخیر و آزمون کاربری، ارائه می‌شود. فصل پنجم به جمع‌بندی، پاسخ به سؤال‌های پژوهش، محدودیت‌ها و پیشنهادهایی برای کارهای آینده اختصاص دارد.</w:t>
      </w:r>
    </w:p>
    <w:p>
      <w:pPr>
        <w:pStyle w:val="Heading2"/>
        <w:bidi/>
        <w:jc w:val="start"/>
      </w:pPr>
      <w:r>
        <w:rPr>
          <w:rFonts w:ascii="Times New Roman" w:cs="B Nazanin" w:hAnsi="Times New Roman"/>
          <w:b/>
          <w:bCs/>
          <w:sz w:val="30"/>
          <w:szCs w:val="30"/>
          <w:rtl/>
        </w:rPr>
        <w:t xml:space="preserve">منابع فصل اول</w:t>
      </w:r>
    </w:p>
    <w:p>
      <w:pPr>
        <w:spacing w:after="100" w:line="276"/>
        <w:ind w:left="567" w:hanging="567"/>
        <w:jc w:val="left"/>
      </w:pPr>
      <w:r>
        <w:rPr>
          <w:rFonts w:ascii="Times New Roman" w:cs="Times New Roman" w:hAnsi="Times New Roman"/>
          <w:sz w:val="22"/>
          <w:szCs w:val="22"/>
          <w:rtl w:val="false"/>
        </w:rPr>
        <w:t xml:space="preserve">Cho, K., van Merriënboer, B., Gulcehre, C., Bahdanau, D., Bougares, F., Schwenk, H., &amp; Bengio, Y. (2014). Learning phrase representations using RNN encoder–decoder for statistical machine translation. </w:t>
      </w:r>
      <w:r>
        <w:rPr>
          <w:rFonts w:ascii="Times New Roman" w:cs="Times New Roman" w:hAnsi="Times New Roman"/>
          <w:i/>
          <w:iCs/>
          <w:sz w:val="22"/>
          <w:szCs w:val="22"/>
          <w:rtl w:val="false"/>
        </w:rPr>
        <w:t xml:space="preserve">Proceedings of EMNLP 2014</w:t>
      </w:r>
      <w:r>
        <w:rPr>
          <w:rFonts w:ascii="Times New Roman" w:cs="Times New Roman" w:hAnsi="Times New Roman"/>
          <w:sz w:val="22"/>
          <w:szCs w:val="22"/>
          <w:rtl w:val="false"/>
        </w:rPr>
        <w:t xml:space="preserve">, 1724–1734.</w:t>
      </w:r>
    </w:p>
    <w:p>
      <w:pPr>
        <w:spacing w:after="100" w:line="276"/>
        <w:ind w:left="567" w:hanging="567"/>
        <w:jc w:val="left"/>
      </w:pPr>
      <w:r>
        <w:rPr>
          <w:rFonts w:ascii="Times New Roman" w:cs="Times New Roman" w:hAnsi="Times New Roman"/>
          <w:sz w:val="22"/>
          <w:szCs w:val="22"/>
          <w:rtl w:val="false"/>
        </w:rPr>
        <w:t xml:space="preserve">He, K., Zhang, X., Ren, S., &amp; Sun, J. (2016). Deep residual learning for image recognition. </w:t>
      </w:r>
      <w:r>
        <w:rPr>
          <w:rFonts w:ascii="Times New Roman" w:cs="Times New Roman" w:hAnsi="Times New Roman"/>
          <w:i/>
          <w:iCs/>
          <w:sz w:val="22"/>
          <w:szCs w:val="22"/>
          <w:rtl w:val="false"/>
        </w:rPr>
        <w:t xml:space="preserve">Proceedings of CVPR 2016</w:t>
      </w:r>
      <w:r>
        <w:rPr>
          <w:rFonts w:ascii="Times New Roman" w:cs="Times New Roman" w:hAnsi="Times New Roman"/>
          <w:sz w:val="22"/>
          <w:szCs w:val="22"/>
          <w:rtl w:val="false"/>
        </w:rPr>
        <w:t xml:space="preserve">, 770–778.</w:t>
      </w:r>
    </w:p>
    <w:p>
      <w:pPr>
        <w:spacing w:after="100" w:line="276"/>
        <w:ind w:left="567" w:hanging="567"/>
        <w:jc w:val="left"/>
      </w:pPr>
      <w:r>
        <w:rPr>
          <w:rFonts w:ascii="Times New Roman" w:cs="Times New Roman" w:hAnsi="Times New Roman"/>
          <w:sz w:val="22"/>
          <w:szCs w:val="22"/>
          <w:rtl w:val="false"/>
        </w:rPr>
        <w:t xml:space="preserve">Jennett, C., Cox, A. L., Cairns, P., Dhoparee, S., Epps, A., Tijs, T., &amp; Walton, A. (2008). Measuring and defining the experience of immersion in games. </w:t>
      </w:r>
      <w:r>
        <w:rPr>
          <w:rFonts w:ascii="Times New Roman" w:cs="Times New Roman" w:hAnsi="Times New Roman"/>
          <w:i/>
          <w:iCs/>
          <w:sz w:val="22"/>
          <w:szCs w:val="22"/>
          <w:rtl w:val="false"/>
        </w:rPr>
        <w:t xml:space="preserve">International Journal of Human-Computer Studies, 66</w:t>
      </w:r>
      <w:r>
        <w:rPr>
          <w:rFonts w:ascii="Times New Roman" w:cs="Times New Roman" w:hAnsi="Times New Roman"/>
          <w:sz w:val="22"/>
          <w:szCs w:val="22"/>
          <w:rtl w:val="false"/>
        </w:rPr>
        <w:t xml:space="preserve">(9), 641–661.</w:t>
      </w:r>
    </w:p>
    <w:p>
      <w:pPr>
        <w:spacing w:after="100" w:line="276"/>
        <w:ind w:left="567" w:hanging="567"/>
        <w:jc w:val="left"/>
      </w:pPr>
      <w:r>
        <w:rPr>
          <w:rFonts w:ascii="Times New Roman" w:cs="Times New Roman" w:hAnsi="Times New Roman"/>
          <w:sz w:val="22"/>
          <w:szCs w:val="22"/>
          <w:rtl w:val="false"/>
        </w:rPr>
        <w:t xml:space="preserve">Kennedy, R. S., Lane, N. E., Berbaum, K. S., &amp; Lilienthal, M. G. (1993). Simulator sickness questionnaire: An enhanced method for quantifying simulator sickness. </w:t>
      </w:r>
      <w:r>
        <w:rPr>
          <w:rFonts w:ascii="Times New Roman" w:cs="Times New Roman" w:hAnsi="Times New Roman"/>
          <w:i/>
          <w:iCs/>
          <w:sz w:val="22"/>
          <w:szCs w:val="22"/>
          <w:rtl w:val="false"/>
        </w:rPr>
        <w:t xml:space="preserve">The International Journal of Aviation Psychology, 3</w:t>
      </w:r>
      <w:r>
        <w:rPr>
          <w:rFonts w:ascii="Times New Roman" w:cs="Times New Roman" w:hAnsi="Times New Roman"/>
          <w:sz w:val="22"/>
          <w:szCs w:val="22"/>
          <w:rtl w:val="false"/>
        </w:rPr>
        <w:t xml:space="preserve">(3), 203–220.</w:t>
      </w:r>
    </w:p>
    <w:p>
      <w:pPr>
        <w:spacing w:after="100" w:line="276"/>
        <w:ind w:left="567" w:hanging="567"/>
        <w:jc w:val="left"/>
      </w:pPr>
      <w:r>
        <w:rPr>
          <w:rFonts w:ascii="Times New Roman" w:cs="Times New Roman" w:hAnsi="Times New Roman"/>
          <w:sz w:val="22"/>
          <w:szCs w:val="22"/>
          <w:rtl w:val="false"/>
        </w:rPr>
        <w:t xml:space="preserve">LaViola, J. J. (2000). A discussion of cybersickness in virtual environments. </w:t>
      </w:r>
      <w:r>
        <w:rPr>
          <w:rFonts w:ascii="Times New Roman" w:cs="Times New Roman" w:hAnsi="Times New Roman"/>
          <w:i/>
          <w:iCs/>
          <w:sz w:val="22"/>
          <w:szCs w:val="22"/>
          <w:rtl w:val="false"/>
        </w:rPr>
        <w:t xml:space="preserve">ACM SIGCHI Bulletin, 32</w:t>
      </w:r>
      <w:r>
        <w:rPr>
          <w:rFonts w:ascii="Times New Roman" w:cs="Times New Roman" w:hAnsi="Times New Roman"/>
          <w:sz w:val="22"/>
          <w:szCs w:val="22"/>
          <w:rtl w:val="false"/>
        </w:rPr>
        <w:t xml:space="preserve">(1), 47–56.</w:t>
      </w:r>
    </w:p>
    <w:p>
      <w:pPr>
        <w:spacing w:after="100" w:line="276"/>
        <w:ind w:left="567" w:hanging="567"/>
        <w:jc w:val="left"/>
      </w:pPr>
      <w:r>
        <w:rPr>
          <w:rFonts w:ascii="Times New Roman" w:cs="Times New Roman" w:hAnsi="Times New Roman"/>
          <w:sz w:val="22"/>
          <w:szCs w:val="22"/>
          <w:rtl w:val="false"/>
        </w:rPr>
        <w:t xml:space="preserve">Mori, M. (1970). The uncanny valley. </w:t>
      </w:r>
      <w:r>
        <w:rPr>
          <w:rFonts w:ascii="Times New Roman" w:cs="Times New Roman" w:hAnsi="Times New Roman"/>
          <w:i/>
          <w:iCs/>
          <w:sz w:val="22"/>
          <w:szCs w:val="22"/>
          <w:rtl w:val="false"/>
        </w:rPr>
        <w:t xml:space="preserve">Energy, 7</w:t>
      </w:r>
      <w:r>
        <w:rPr>
          <w:rFonts w:ascii="Times New Roman" w:cs="Times New Roman" w:hAnsi="Times New Roman"/>
          <w:sz w:val="22"/>
          <w:szCs w:val="22"/>
          <w:rtl w:val="false"/>
        </w:rPr>
        <w:t xml:space="preserve">(4), 33–35.</w:t>
      </w:r>
    </w:p>
    <w:p>
      <w:pPr>
        <w:spacing w:after="100" w:line="276"/>
        <w:ind w:left="567" w:hanging="567"/>
        <w:jc w:val="left"/>
      </w:pPr>
      <w:r>
        <w:rPr>
          <w:rFonts w:ascii="Times New Roman" w:cs="Times New Roman" w:hAnsi="Times New Roman"/>
          <w:sz w:val="22"/>
          <w:szCs w:val="22"/>
          <w:rtl w:val="false"/>
        </w:rPr>
        <w:t xml:space="preserve">Perlin, K. (1985). An image synthesizer. </w:t>
      </w:r>
      <w:r>
        <w:rPr>
          <w:rFonts w:ascii="Times New Roman" w:cs="Times New Roman" w:hAnsi="Times New Roman"/>
          <w:i/>
          <w:iCs/>
          <w:sz w:val="22"/>
          <w:szCs w:val="22"/>
          <w:rtl w:val="false"/>
        </w:rPr>
        <w:t xml:space="preserve">ACM SIGGRAPH Computer Graphics, 19</w:t>
      </w:r>
      <w:r>
        <w:rPr>
          <w:rFonts w:ascii="Times New Roman" w:cs="Times New Roman" w:hAnsi="Times New Roman"/>
          <w:sz w:val="22"/>
          <w:szCs w:val="22"/>
          <w:rtl w:val="false"/>
        </w:rPr>
        <w:t xml:space="preserve">(3), 287–296.</w:t>
      </w:r>
    </w:p>
    <w:p>
      <w:pPr>
        <w:spacing w:after="100" w:line="276"/>
        <w:ind w:left="567" w:hanging="567"/>
        <w:jc w:val="left"/>
      </w:pPr>
      <w:r>
        <w:rPr>
          <w:rFonts w:ascii="Times New Roman" w:cs="Times New Roman" w:hAnsi="Times New Roman"/>
          <w:sz w:val="22"/>
          <w:szCs w:val="22"/>
          <w:rtl w:val="false"/>
        </w:rPr>
        <w:t xml:space="preserve">Stoffregen, T. A., Faugloire, E., Yoshida, K., Flanagan, M. B., &amp; Merhi, O. (2008). Motion sickness and postural sway in console video games. </w:t>
      </w:r>
      <w:r>
        <w:rPr>
          <w:rFonts w:ascii="Times New Roman" w:cs="Times New Roman" w:hAnsi="Times New Roman"/>
          <w:i/>
          <w:iCs/>
          <w:sz w:val="22"/>
          <w:szCs w:val="22"/>
          <w:rtl w:val="false"/>
        </w:rPr>
        <w:t xml:space="preserve">Human Factors, 50</w:t>
      </w:r>
      <w:r>
        <w:rPr>
          <w:rFonts w:ascii="Times New Roman" w:cs="Times New Roman" w:hAnsi="Times New Roman"/>
          <w:sz w:val="22"/>
          <w:szCs w:val="22"/>
          <w:rtl w:val="false"/>
        </w:rPr>
        <w:t xml:space="preserve">(2), 322–331.</w:t>
      </w:r>
    </w:p>
    <w:p>
      <w:pPr>
        <w:spacing w:after="100" w:line="276"/>
        <w:ind w:left="567" w:hanging="567"/>
        <w:jc w:val="left"/>
      </w:pPr>
      <w:r>
        <w:rPr>
          <w:rFonts w:ascii="Times New Roman" w:cs="Times New Roman" w:hAnsi="Times New Roman"/>
          <w:sz w:val="22"/>
          <w:szCs w:val="22"/>
          <w:rtl w:val="false"/>
        </w:rPr>
        <w:t xml:space="preserve">Vaswani, A., Shazeer, N., Parmar, N., Uszkoreit, J., Jones, L., Gomez, A. N., Kaiser, Ł., &amp; Polosukhin, I. (2017). Attention is all you need. </w:t>
      </w:r>
      <w:r>
        <w:rPr>
          <w:rFonts w:ascii="Times New Roman" w:cs="Times New Roman" w:hAnsi="Times New Roman"/>
          <w:i/>
          <w:iCs/>
          <w:sz w:val="22"/>
          <w:szCs w:val="22"/>
          <w:rtl w:val="false"/>
        </w:rPr>
        <w:t xml:space="preserve">Advances in Neural Information Processing Systems 30</w:t>
      </w:r>
      <w:r>
        <w:rPr>
          <w:rFonts w:ascii="Times New Roman" w:cs="Times New Roman" w:hAnsi="Times New Roman"/>
          <w:sz w:val="22"/>
          <w:szCs w:val="22"/>
          <w:rtl w:val="false"/>
        </w:rPr>
        <w:t xml:space="preser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right="567" w:hanging="360"/>
      </w:pPr>
    </w:lvl>
  </w:abstractNum>
  <w:abstractNum w:abstractNumId="3" w15:restartNumberingAfterBreak="0">
    <w:multiLevelType w:val="hybridMultilevel"/>
    <w:lvl w:ilvl="0" w15:tentative="1">
      <w:start w:val="1"/>
      <w:numFmt w:val="bullet"/>
      <w:lvlText w:val="•"/>
      <w:lvlJc w:val="start"/>
      <w:pPr>
        <w:ind w:right="567"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b/>
      <w:bCs/>
      <w:color w:val="000000"/>
    </w:rPr>
  </w:style>
  <w:style w:type="paragraph" w:styleId="Heading2">
    <w:name w:val="Heading 2"/>
    <w:basedOn w:val="Normal"/>
    <w:next w:val="Normal"/>
    <w:qFormat/>
    <w:pPr>
      <w:keepNext/>
      <w:spacing w:after="140" w:before="280"/>
      <w:outlineLvl w:val="1"/>
    </w:pPr>
    <w:rPr>
      <w:b/>
      <w:bCs/>
      <w:color w:val="000000"/>
    </w:rPr>
  </w:style>
  <w:style w:type="paragraph" w:styleId="Heading3">
    <w:name w:val="Heading 3"/>
    <w:basedOn w:val="Normal"/>
    <w:next w:val="Normal"/>
    <w:qFormat/>
    <w:pPr>
      <w:keepNext/>
      <w:spacing w:after="140" w:before="280"/>
      <w:outlineLvl w:val="2"/>
    </w:pPr>
    <w:rPr>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2026-09-29T13:53:38.909Z</dcterms:created>
  <dcterms:modified xsi:type="dcterms:W3CDTF">2026-09-29T13:53:38.910Z</dcterms:modified>
</cp:coreProperties>
</file>

<file path=docProps/custom.xml><?xml version="1.0" encoding="utf-8"?>
<Properties xmlns="http://schemas.openxmlformats.org/officeDocument/2006/custom-properties" xmlns:vt="http://schemas.openxmlformats.org/officeDocument/2006/docPropsVTypes"/>
</file>