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5CC88" w14:textId="77777777" w:rsidR="0033359A" w:rsidRPr="000B5C34" w:rsidRDefault="00000000">
      <w:pPr>
        <w:pStyle w:val="Heading1"/>
        <w:bidi/>
        <w:jc w:val="center"/>
        <w:rPr>
          <w:rFonts w:ascii="IRZar" w:hAnsi="IRZar" w:cs="IRZar"/>
          <w:sz w:val="28"/>
          <w:szCs w:val="28"/>
        </w:rPr>
      </w:pPr>
      <w:r w:rsidRPr="000B5C34">
        <w:rPr>
          <w:rFonts w:ascii="IRZar" w:hAnsi="IRZar" w:cs="IRZar"/>
          <w:sz w:val="40"/>
          <w:szCs w:val="40"/>
          <w:rtl/>
        </w:rPr>
        <w:t>فصل سوم: روش تحقیق</w:t>
      </w:r>
    </w:p>
    <w:p w14:paraId="4D0472E5" w14:textId="77777777" w:rsidR="0033359A" w:rsidRPr="000B5C34" w:rsidRDefault="00000000">
      <w:pPr>
        <w:pStyle w:val="Heading2"/>
        <w:bidi/>
        <w:rPr>
          <w:rFonts w:ascii="IRZar" w:hAnsi="IRZar" w:cs="IRZar"/>
          <w:sz w:val="28"/>
          <w:szCs w:val="28"/>
        </w:rPr>
      </w:pPr>
      <w:r w:rsidRPr="000B5C34">
        <w:rPr>
          <w:rFonts w:ascii="IRZar" w:hAnsi="IRZar" w:cs="IRZar"/>
          <w:sz w:val="32"/>
          <w:szCs w:val="32"/>
          <w:rtl/>
        </w:rPr>
        <w:t>۳‏-‏۱‏-‏ مقدمه</w:t>
      </w:r>
    </w:p>
    <w:p w14:paraId="3EB88DD6"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در این فصل روش انجام پژوهش، از جمع‌آوری داده تا اجرای مدل در بازی و طراحی ارزیابی، شرح داده می‌شود. همان‌طور که در فصل اول توضیح داده شد، ایدهٔ اصلی این پژوهش این است که حرکت دوربین اول‌شخص به دو بخش تقسیم شود: قصد بازیکن که از ماوس به دست می‌آید و دست‌نخورده باقی می‌ماند، و یک لایهٔ ارگانیک که مدل آن را از روی حرکت واقعی دوربین روی دست یاد گرفته است و به قصد اضافه می‌کند. برای رسیدن به این هدف چهار کار باید انجام شود: ضبط دادهٔ حرکت واقعی، جدا کردن قصد از حرکت ارگانیک در این داده، آموزش مدلی که حرکت ارگانیک را پیش‌بینی کند، و اجرای زندهٔ این مدل در کنار آنریل انجین با تأخیر کم.</w:t>
      </w:r>
    </w:p>
    <w:p w14:paraId="492631FE"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ترتیب مطالب فصل به این صورت است. در بخش ۳‏-‏۲ نمای کلی سیستم ارائه می‌شود. بخش ۳‏-‏۳ به روش جمع‌آوری داده و بخش ۳‏-‏۴ به پیش‌پردازش آن اختصاص دارد. معماری مدل در بخش ۳‏-‏۵ و تابع هزینه و روش آموزش در بخش ۳‏-‏۶ آمده است. بخش ۳‏-‏۷ پیاده‌سازی سمت آنریل و ارتباط OSC را توضیح می‌دهد و بخش ۳‏-‏۸ روش اندازه‌گیری تأخیر را. در بخش ۳‏-‏۹ طراحی ارزیابی، شامل معیارهای عینی و آزمون کاربری، شرح داده می‌شود و بخش ۳‏-‏۱۰ جمع‌بندی فصل است.</w:t>
      </w:r>
    </w:p>
    <w:p w14:paraId="5958C2A6"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در این فصل هر جا که مقداری هنوز قطعی نشده و به نتیجهٔ مرحلهٔ ضبط داده بستگی دارد، با علامت [ ] مشخص شده است.</w:t>
      </w:r>
    </w:p>
    <w:p w14:paraId="3D30514B" w14:textId="77777777" w:rsidR="0033359A" w:rsidRPr="000B5C34" w:rsidRDefault="00000000">
      <w:pPr>
        <w:pStyle w:val="Heading2"/>
        <w:bidi/>
        <w:rPr>
          <w:rFonts w:ascii="IRZar" w:hAnsi="IRZar" w:cs="IRZar"/>
          <w:sz w:val="28"/>
          <w:szCs w:val="28"/>
        </w:rPr>
      </w:pPr>
      <w:r w:rsidRPr="000B5C34">
        <w:rPr>
          <w:rFonts w:ascii="IRZar" w:hAnsi="IRZar" w:cs="IRZar"/>
          <w:sz w:val="32"/>
          <w:szCs w:val="32"/>
          <w:rtl/>
        </w:rPr>
        <w:t>۳‏-‏۲‏-‏ نمای کلی سیستم</w:t>
      </w:r>
    </w:p>
    <w:p w14:paraId="01AB6ECF"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سیستم پیشنهادی دو مرحلهٔ جدا دارد که در شکل ۳‏-‏۱ نشان داده شده‌اند. در مرحلهٔ آفلاین، ویدیو و دادهٔ ژیروسکوپ با گوشی همراه ضبط می‌شود، چرخش دوربین در هر فریم محاسبه می‌شود، این چرخش به دو بخش قصد و باقی‌مانده </w:t>
      </w:r>
      <w:r w:rsidRPr="000B5C34">
        <w:rPr>
          <w:rFonts w:ascii="IRZar" w:hAnsi="IRZar" w:cs="IRZar"/>
          <w:sz w:val="28"/>
          <w:szCs w:val="28"/>
          <w:rtl/>
        </w:rPr>
        <w:lastRenderedPageBreak/>
        <w:t>تقسیم می‌شود و سپس مدل با این داده آموزش می‌بیند. خروجی این مرحله وزن‌های مدل و پارامترهای نرمال‌سازی داده است.</w:t>
      </w:r>
    </w:p>
    <w:p w14:paraId="28C6B665"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در مرحلهٔ زنده، آنریل انجین در هر فریم تغییر زاویهٔ کنترل بازیکن (قصد) و سرعت حرکت کاراکتر را با یک پیام OSC به یک برنامهٔ پایتون می‌فرستد. برنامهٔ پایتون این مقادیر را در گام‌های ۳۰ هرتز جمع می‌کند، آخرین تصویر پنجرهٔ بازی را می‌گیرد، با مدل باقی‌ماندهٔ گام بعد را پیش‌بینی می‌کند و آن را با یک پیام OSC دیگر به آنریل برمی‌گرداند. آنریل این باقی‌مانده را روی دوربین اعمال می‌کند، بدون اینکه جهت کنترل بازیکن تغییر کند.</w:t>
      </w:r>
    </w:p>
    <w:p w14:paraId="6A500733"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دلیل اجرای مدل در یک برنامهٔ جدا این است که آموزش و اجرای مدل با کتابخانهٔ PyTorch (Paszke et al., 2019) انجام می‌شود و انتقال مستقیم آن به داخل موتور بازی کار جداگانه و زمان‌بری است. ارتباط دو برنامه از طریق شبکهٔ محلی انجام می‌شود و آنریل منتظر جواب پایتون نمی‌ماند؛ اگر در یک فریم پیامی نرسیده باشد، دوربین بدون لایهٔ ارگانیک به کار خود ادامه می‌دهد. به این ترتیب کند شدن یا متوقف شدن برنامهٔ پایتون هیچ‌وقت باعث توقف بازی نمی‌شود.</w:t>
      </w:r>
    </w:p>
    <w:p w14:paraId="1B311D73" w14:textId="77777777" w:rsidR="0033359A" w:rsidRPr="000B5C34" w:rsidRDefault="00000000">
      <w:pPr>
        <w:keepNext/>
        <w:spacing w:before="160" w:after="60"/>
        <w:jc w:val="center"/>
        <w:rPr>
          <w:rFonts w:ascii="IRZar" w:hAnsi="IRZar" w:cs="IRZar"/>
          <w:sz w:val="28"/>
          <w:szCs w:val="28"/>
        </w:rPr>
      </w:pPr>
      <w:r w:rsidRPr="000B5C34">
        <w:rPr>
          <w:rFonts w:ascii="IRZar" w:hAnsi="IRZar" w:cs="IRZar"/>
          <w:noProof/>
          <w:sz w:val="28"/>
          <w:szCs w:val="28"/>
        </w:rPr>
        <w:drawing>
          <wp:inline distT="0" distB="0" distL="0" distR="0" wp14:anchorId="40C974ED" wp14:editId="0B978370">
            <wp:extent cx="5619750" cy="3143250"/>
            <wp:effectExtent l="0" t="0" r="0" b="0"/>
            <wp:docPr id="1" name="fig3_1.png" descr="شکل ۳-۱- نمای کلی سیستم پیشنهادی در دو مرحلهٔ آفلاین و زنده" title="شکل ۳-۱- نمای کلی سیستم پیشنهادی در دو مرحلهٔ آفلاین و زند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143250"/>
                    </a:xfrm>
                    <a:prstGeom prst="rect">
                      <a:avLst/>
                    </a:prstGeom>
                  </pic:spPr>
                </pic:pic>
              </a:graphicData>
            </a:graphic>
          </wp:inline>
        </w:drawing>
      </w:r>
    </w:p>
    <w:p w14:paraId="46438A29" w14:textId="77777777" w:rsidR="0033359A" w:rsidRPr="000B5C34" w:rsidRDefault="00000000">
      <w:pPr>
        <w:bidi/>
        <w:spacing w:after="200"/>
        <w:jc w:val="center"/>
        <w:rPr>
          <w:rFonts w:ascii="IRZar" w:hAnsi="IRZar" w:cs="IRZar"/>
          <w:sz w:val="28"/>
          <w:szCs w:val="28"/>
        </w:rPr>
      </w:pPr>
      <w:r w:rsidRPr="000B5C34">
        <w:rPr>
          <w:rFonts w:ascii="IRZar" w:hAnsi="IRZar" w:cs="IRZar"/>
          <w:b/>
          <w:bCs/>
          <w:sz w:val="28"/>
          <w:szCs w:val="28"/>
          <w:rtl/>
        </w:rPr>
        <w:t>شکل ۳‏-‏۱‏-‏ نمای کلی سیستم پیشنهادی در دو مرحلهٔ آفلاین و زنده</w:t>
      </w:r>
    </w:p>
    <w:p w14:paraId="28182861" w14:textId="77777777" w:rsidR="0033359A" w:rsidRPr="000B5C34" w:rsidRDefault="00000000">
      <w:pPr>
        <w:pStyle w:val="Heading2"/>
        <w:bidi/>
        <w:rPr>
          <w:rFonts w:ascii="IRZar" w:hAnsi="IRZar" w:cs="IRZar"/>
          <w:sz w:val="28"/>
          <w:szCs w:val="28"/>
        </w:rPr>
      </w:pPr>
      <w:r w:rsidRPr="000B5C34">
        <w:rPr>
          <w:rFonts w:ascii="IRZar" w:hAnsi="IRZar" w:cs="IRZar"/>
          <w:sz w:val="32"/>
          <w:szCs w:val="32"/>
          <w:rtl/>
        </w:rPr>
        <w:lastRenderedPageBreak/>
        <w:t>۳‏-‏۳‏-‏ جمع‌آوری داده</w:t>
      </w:r>
    </w:p>
    <w:p w14:paraId="41D1D0C7"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۳‏-‏۳‏-‏۱‏-‏ ضبط ویدیو و ژیروسکوپ با گوشی همراه</w:t>
      </w:r>
    </w:p>
    <w:p w14:paraId="29433D55"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برای ضبط داده از برنامهٔ متن‌باز OpenCamera Sensors روی یک گوشی اندرویدی استفاده شده است. این برنامه نسخهٔ تغییریافتهٔ برنامهٔ Open Camera است و همراه با ویدیو، خروجی ژیروسکوپ و شتاب‌سنج و زمان ثبت هر فریم را با یک ساعت مشترک ذخیره می‌کند (Akhmetyanov et al., 2021). وجود ساعت مشترک مهم‌ترین دلیل انتخاب این برنامه است، چون همان‌طور که در فصل دوم گفته شد، برای به دست آوردن چرخش دوربین در هر فریم باید دادهٔ ژیروسکوپ دقیقاً با فریم‌ها هم‌زمان باشد. تنظیمات ضبط در جدول ۳‏-‏۱ آمده است.</w:t>
      </w:r>
    </w:p>
    <w:p w14:paraId="1394B3F5" w14:textId="77777777" w:rsidR="0033359A" w:rsidRPr="000B5C34" w:rsidRDefault="00000000">
      <w:pPr>
        <w:keepNext/>
        <w:bidi/>
        <w:spacing w:before="120" w:after="80"/>
        <w:jc w:val="center"/>
        <w:rPr>
          <w:rFonts w:ascii="IRZar" w:hAnsi="IRZar" w:cs="IRZar"/>
          <w:sz w:val="28"/>
          <w:szCs w:val="28"/>
        </w:rPr>
      </w:pPr>
      <w:r w:rsidRPr="000B5C34">
        <w:rPr>
          <w:rFonts w:ascii="IRZar" w:hAnsi="IRZar" w:cs="IRZar"/>
          <w:b/>
          <w:bCs/>
          <w:sz w:val="28"/>
          <w:szCs w:val="28"/>
          <w:rtl/>
        </w:rPr>
        <w:t>جدول ۳‏-‏۱‏-‏ تنظیمات ضبط در برنامهٔ OpenCamera Sensors</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33359A" w:rsidRPr="000B5C34" w14:paraId="7843C6FB"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4AC87BD2"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تنظیم</w:t>
            </w:r>
          </w:p>
        </w:tc>
        <w:tc>
          <w:tcPr>
            <w:tcW w:w="28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0842FB83"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مقدار</w:t>
            </w:r>
          </w:p>
        </w:tc>
        <w:tc>
          <w:tcPr>
            <w:tcW w:w="38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0CB78A5D"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دلیل</w:t>
            </w:r>
          </w:p>
        </w:tc>
      </w:tr>
      <w:tr w:rsidR="0033359A" w:rsidRPr="000B5C34" w14:paraId="2CA012C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358A09"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رابط دوربین</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FD690A" w14:textId="77777777" w:rsidR="0033359A" w:rsidRPr="000B5C34" w:rsidRDefault="00000000">
            <w:pPr>
              <w:spacing w:line="280" w:lineRule="auto"/>
              <w:jc w:val="right"/>
              <w:rPr>
                <w:rFonts w:ascii="IRZar" w:hAnsi="IRZar" w:cs="IRZar"/>
                <w:sz w:val="28"/>
                <w:szCs w:val="28"/>
              </w:rPr>
            </w:pPr>
            <w:r w:rsidRPr="000B5C34">
              <w:rPr>
                <w:rFonts w:ascii="IRZar" w:hAnsi="IRZar" w:cs="IRZar"/>
                <w:sz w:val="28"/>
                <w:szCs w:val="28"/>
              </w:rPr>
              <w:t>Camera2 API</w:t>
            </w:r>
          </w:p>
        </w:tc>
        <w:tc>
          <w:tcPr>
            <w:tcW w:w="3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B38272"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لازم برای ثبت زمان هر فریم</w:t>
            </w:r>
          </w:p>
        </w:tc>
      </w:tr>
      <w:tr w:rsidR="0033359A" w:rsidRPr="000B5C34" w14:paraId="1BD2C11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FD1B16"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ضبط هم‌زمان حسگرها</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04D6B5"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فعال (ژیروسکوپ و شتاب‌سنج)</w:t>
            </w:r>
          </w:p>
        </w:tc>
        <w:tc>
          <w:tcPr>
            <w:tcW w:w="3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ADD50B"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دادهٔ اصلی برای محاسبهٔ چرخش</w:t>
            </w:r>
          </w:p>
        </w:tc>
      </w:tr>
      <w:tr w:rsidR="0033359A" w:rsidRPr="000B5C34" w14:paraId="4B5222D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457A3F"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نرخ فریم</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6FB142"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۳۰ فریم بر ثانیه</w:t>
            </w:r>
          </w:p>
        </w:tc>
        <w:tc>
          <w:tcPr>
            <w:tcW w:w="3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EFF9E3"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برابر با نرخ کار مدل</w:t>
            </w:r>
          </w:p>
        </w:tc>
      </w:tr>
      <w:tr w:rsidR="0033359A" w:rsidRPr="000B5C34" w14:paraId="74D571F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0EDCB0"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وضوح</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3502DC"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۷۲۰p</w:t>
            </w:r>
          </w:p>
        </w:tc>
        <w:tc>
          <w:tcPr>
            <w:tcW w:w="3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BB913C"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کافی برای ورودی ۲۲۴ در ۲۲۴ مدل</w:t>
            </w:r>
          </w:p>
          <w:p w14:paraId="1CBF6013"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حجم کمتر</w:t>
            </w:r>
          </w:p>
        </w:tc>
      </w:tr>
      <w:tr w:rsidR="0033359A" w:rsidRPr="000B5C34" w14:paraId="1532537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832D36"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لرزش‌گیر نرم‌افزاری و نوری</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6A47E9"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غیرفعال</w:t>
            </w:r>
          </w:p>
        </w:tc>
        <w:tc>
          <w:tcPr>
            <w:tcW w:w="3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558093"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لرزش‌گیر همان حرکتی را حذف می‌کند که هدف یادگیری است</w:t>
            </w:r>
          </w:p>
        </w:tc>
      </w:tr>
      <w:tr w:rsidR="0033359A" w:rsidRPr="000B5C34" w14:paraId="06BAD86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B870FE"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نرخ نمونه‌برداری ژیروسکوپ</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D390AC"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حدود ۵۰۰ هرتز</w:t>
            </w:r>
          </w:p>
        </w:tc>
        <w:tc>
          <w:tcPr>
            <w:tcW w:w="3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61EC80"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بیشترین نرخی که گوشی در اختیار می‌گذارد</w:t>
            </w:r>
          </w:p>
        </w:tc>
      </w:tr>
    </w:tbl>
    <w:p w14:paraId="490D6C9E" w14:textId="77777777" w:rsidR="0033359A" w:rsidRPr="000B5C34" w:rsidRDefault="0033359A">
      <w:pPr>
        <w:bidi/>
        <w:spacing w:after="120" w:line="360" w:lineRule="auto"/>
        <w:jc w:val="both"/>
        <w:rPr>
          <w:rFonts w:ascii="IRZar" w:hAnsi="IRZar" w:cs="IRZar"/>
          <w:sz w:val="28"/>
          <w:szCs w:val="28"/>
        </w:rPr>
      </w:pPr>
    </w:p>
    <w:p w14:paraId="230CCAE2"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lastRenderedPageBreak/>
        <w:t>خروجی هر ضبط شامل یک فایل ویدیو، دو فایل CSV برای ژیروسکوپ و شتاب‌سنج که در هر سطر مقدار سه محور و زمان ثبت بر حسب نانوثانیه را دارند، و یک فایل CSV شامل زمان ثبت هر فریم است.</w:t>
      </w:r>
    </w:p>
    <w:p w14:paraId="3CCFFFA4"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۳‏-‏۳‏-‏۲‏-‏ محیط و سناریوهای ضبط</w:t>
      </w:r>
    </w:p>
    <w:p w14:paraId="128F119E"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همهٔ ضبط‌ها در یک محیط انجام می‌شود: فضای اداری یک استودیوی انیمیشن. انتخاب یک محیط واحد دو دلیل دارد. اول اینکه هدف این پژوهش یادگیری ویژگی‌های حرکت دست انسان است و نه تنوع محیط، و ثابت نگه داشتن محیط کمک می‌کند تفاوت‌ها بین داده‌ها بیشتر به نوع حرکت مربوط باشد. دوم اینکه یک محیط مشابه در آنریل ساخته شده است، و به این ترتیب فاصلهٔ ظاهری بین تصویرهای آموزش و تصویرهای بازی کمتر می‌شود (بخش ۳‏-‏۳‏-‏۳).</w:t>
      </w:r>
    </w:p>
    <w:p w14:paraId="15A3A87A"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سناریوهای ضبط طوری انتخاب شده‌اند که حالت‌های رایج حرکت در یک بازی اول‌شخص را پوشش دهند. در همهٔ سناریوها شرکت‌کننده گوشی را به‌صورت افقی و تقریباً در ارتفاع چشم نگه می‌دارد، طوری که انگار از دید خودش فیلم می‌گیرد. فهرست سناریوها در جدول ۳‏-‏۲ آمده است.</w:t>
      </w:r>
    </w:p>
    <w:p w14:paraId="42830E23" w14:textId="77777777" w:rsidR="0033359A" w:rsidRPr="000B5C34" w:rsidRDefault="00000000">
      <w:pPr>
        <w:keepNext/>
        <w:bidi/>
        <w:spacing w:before="120" w:after="80"/>
        <w:jc w:val="center"/>
        <w:rPr>
          <w:rFonts w:ascii="IRZar" w:hAnsi="IRZar" w:cs="IRZar"/>
          <w:sz w:val="28"/>
          <w:szCs w:val="28"/>
        </w:rPr>
      </w:pPr>
      <w:r w:rsidRPr="000B5C34">
        <w:rPr>
          <w:rFonts w:ascii="IRZar" w:hAnsi="IRZar" w:cs="IRZar"/>
          <w:b/>
          <w:bCs/>
          <w:sz w:val="28"/>
          <w:szCs w:val="28"/>
          <w:rtl/>
        </w:rPr>
        <w:t>جدول ۳‏-‏۲‏-‏ سناریوهای ضبط داده</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3226"/>
      </w:tblGrid>
      <w:tr w:rsidR="0033359A" w:rsidRPr="000B5C34" w14:paraId="3605952B"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38C228EF"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سناریو</w:t>
            </w:r>
          </w:p>
        </w:tc>
        <w:tc>
          <w:tcPr>
            <w:tcW w:w="3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0BA938F6"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شرح</w:t>
            </w:r>
          </w:p>
        </w:tc>
        <w:tc>
          <w:tcPr>
            <w:tcW w:w="32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75FAEA90"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هدف</w:t>
            </w:r>
          </w:p>
        </w:tc>
      </w:tr>
      <w:tr w:rsidR="0033359A" w:rsidRPr="000B5C34" w14:paraId="78F0781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385A08"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ایستاده (idle)</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E29C5A"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ایستادن و نگاه کردن آرام به اطراف</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95126C"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لرزش دست در حالت سکون</w:t>
            </w:r>
          </w:p>
        </w:tc>
      </w:tr>
      <w:tr w:rsidR="0033359A" w:rsidRPr="000B5C34" w14:paraId="6626FD4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3C4022"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راه رفتن (walk)</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75254D"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راه رفتن با سرعت عادی در راهروها</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24E9B8"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حرکت ناشی از گام‌ها</w:t>
            </w:r>
          </w:p>
        </w:tc>
      </w:tr>
      <w:tr w:rsidR="0033359A" w:rsidRPr="000B5C34" w14:paraId="28D25EA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D05B6D"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راه رفتن تند (fastwalk)</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502004"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راه رفتن با سرعت بیشتر، بدون دویدن</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E914DE"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افزایش دامنهٔ حرکت گام</w:t>
            </w:r>
          </w:p>
        </w:tc>
      </w:tr>
      <w:tr w:rsidR="0033359A" w:rsidRPr="000B5C34" w14:paraId="0DCC19E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868DAE"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دنبال کردن (track)</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F61199"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دنبال کردن یکی از همکاران که در حال راه رفتن است</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0DD5B3"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حرکت عمدی پیوسته همراه با تصویر</w:t>
            </w:r>
          </w:p>
        </w:tc>
      </w:tr>
      <w:tr w:rsidR="0033359A" w:rsidRPr="000B5C34" w14:paraId="2367655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0B9A7F"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lastRenderedPageBreak/>
              <w:t>چرخش ناگهانی (turn)</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32EE93"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چرخیدن سریع به سمت یک نقطه و توقف</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F76194"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حرکات اصلاحی بعد از چرخش تند</w:t>
            </w:r>
          </w:p>
        </w:tc>
      </w:tr>
      <w:tr w:rsidR="0033359A" w:rsidRPr="000B5C34" w14:paraId="4DAD527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A7E777"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پله (stairs، اختیاری)</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679BCB"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بالا و پایین رفتن از پله</w:t>
            </w:r>
          </w:p>
        </w:tc>
        <w:tc>
          <w:tcPr>
            <w:tcW w:w="32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D0933D"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حرکت عمودی بیشتر</w:t>
            </w:r>
          </w:p>
        </w:tc>
      </w:tr>
    </w:tbl>
    <w:p w14:paraId="0D42829E" w14:textId="77777777" w:rsidR="0033359A" w:rsidRPr="000B5C34" w:rsidRDefault="0033359A">
      <w:pPr>
        <w:bidi/>
        <w:spacing w:after="120" w:line="360" w:lineRule="auto"/>
        <w:jc w:val="both"/>
        <w:rPr>
          <w:rFonts w:ascii="IRZar" w:hAnsi="IRZar" w:cs="IRZar"/>
          <w:sz w:val="28"/>
          <w:szCs w:val="28"/>
        </w:rPr>
      </w:pPr>
    </w:p>
    <w:p w14:paraId="4B99AEE1"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هر فایل بر اساس الگوی «شماره‌ٔ شرکت‌کننده_محیط_سناریو_شمارهٔ تکرار» نام‌گذاری می‌شود؛ مثلاً p01_office_walk_01. شمارهٔ شرکت‌کننده در ابتدای نام قرار دارد تا بتوان داده را بر اساس افراد تقسیم کرد (بخش ۳‏-‏۴‏-‏۶). داده از [ ] شرکت‌کننده و در مجموع حدود [ ] دقیقه ضبط شده است.</w:t>
      </w:r>
    </w:p>
    <w:p w14:paraId="61D6D284"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پیش از ضبط، از مدیر استودیو اجازه گرفته شده و به همکارانی که در تصویر دیده می‌شوند اطلاع داده شده است. در طول ضبط از فیلم گرفتن از نمایشگرها، استوری‌بوردها و کارهای منتشرنشدهٔ استودیو خودداری شده است. این ویدیوها فقط برای آموزش مدل استفاده می‌شوند و منتشر نمی‌شوند.</w:t>
      </w:r>
    </w:p>
    <w:p w14:paraId="0956F78F"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۳‏-‏۳‏-‏۳‏-‏ محیط آنریل</w:t>
      </w:r>
    </w:p>
    <w:p w14:paraId="6863E81D"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برای اجرای زنده و ساخت کلیپ‌های آزمون کاربری، یک پروژهٔ آنریل انجین ۵٫۴ با زبان ++C و بر پایهٔ قالب اول‌شخص (First Person) ساخته شده است. در این پروژه یک محیط اداری مشابه محیط ضبط، همراه با چند کاراکتر متحرک، طراحی شده است. کاراکترهای متحرک به این دلیل اضافه شده‌اند که شرایط سناریوی «دنبال کردن» در بازی هم وجود داشته باشد. در سمت آنریل هیچ داده‌ای برای آموزش مدل جمع نمی‌شود؛ نقش آنریل فراهم کردن قصد بازیکن و تصویر صحنه در زمان اجرا است.</w:t>
      </w:r>
    </w:p>
    <w:p w14:paraId="5BCC7F18"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باید توجه داشت که مدل با تصویرهای واقعی آموزش می‌بیند ولی در بازی تصویرهای رندرشده را می‌بیند. این تفاوت دامنه (domain gap) یکی از محدودیت‌های این پژوهش است. دو تصمیم برای کم کردن اثر آن گرفته شده است: </w:t>
      </w:r>
      <w:r w:rsidRPr="000B5C34">
        <w:rPr>
          <w:rFonts w:ascii="IRZar" w:hAnsi="IRZar" w:cs="IRZar"/>
          <w:sz w:val="28"/>
          <w:szCs w:val="28"/>
          <w:rtl/>
        </w:rPr>
        <w:lastRenderedPageBreak/>
        <w:t>شبکهٔ تصویری با وزن‌های ثابت استفاده می‌شود که ویژگی‌های عمومی و کمتر وابسته به جزئیات بافت را استخراج می‌کند (بخش ۳‏-‏۵‏-‏۱)، و محیط بازی از نظر چیدمان و مقیاس به محیط ضبط نزدیک است.</w:t>
      </w:r>
    </w:p>
    <w:p w14:paraId="4F349E66" w14:textId="77777777" w:rsidR="0033359A" w:rsidRPr="000B5C34" w:rsidRDefault="00000000">
      <w:pPr>
        <w:pStyle w:val="Heading2"/>
        <w:bidi/>
        <w:rPr>
          <w:rFonts w:ascii="IRZar" w:hAnsi="IRZar" w:cs="IRZar"/>
          <w:sz w:val="28"/>
          <w:szCs w:val="28"/>
        </w:rPr>
      </w:pPr>
      <w:r w:rsidRPr="000B5C34">
        <w:rPr>
          <w:rFonts w:ascii="IRZar" w:hAnsi="IRZar" w:cs="IRZar"/>
          <w:sz w:val="32"/>
          <w:szCs w:val="32"/>
          <w:rtl/>
        </w:rPr>
        <w:t>۳‏-‏۴‏-‏ پیش‌پردازش داده</w:t>
      </w:r>
    </w:p>
    <w:p w14:paraId="30AD915D"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پیش‌پردازش هر ضبط با یک اسکریپت پایتون انجام می‌شود که از کتابخانه‌های SciPy (Virtanen et al., 2020) برای طراحی و اعمال فیلترها و OpenCV (Bradski, 2000) برای کار با ویدیو استفاده می‌کند. خروجی اسکریپت برای هر ضبط یک پوشه شامل فریم‌های تغییر اندازه‌یافته، یک فایل حرکت و یک فایل اطلاعات است. مراحل آن در ادامه آمده است.</w:t>
      </w:r>
    </w:p>
    <w:p w14:paraId="0DAE5C41"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۳‏-‏۴‏-‏۱‏-‏ همگام‌سازی فریم‌ها و ژیروسکوپ</w:t>
      </w:r>
    </w:p>
    <w:p w14:paraId="7515D751"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با اینکه OpenCamera Sensors زمان فریم‌ها و حسگرها را با یک ساعت ثبت می‌کند، زمانی که برای هر فریم ثبت می‌شود لزوماً با لحظهٔ واقعی نوردهی آن فریم یکی نیست. کارپنکو و همکاران (Karpenko et al., 2011) هم به وجود چنین اختلافی اشاره کرده و آن را با یک ضبط کالیبراسیون تخمین زده‌اند. در این پژوهش این اختلاف با مقایسهٔ حرکت دیده‌شده در تصویر و حرکت اندازه‌گیری‌شده با ژیروسکوپ تخمین زده شده است.</w:t>
      </w:r>
    </w:p>
    <w:p w14:paraId="61F236FC"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برای این کار، ابتدا جریان نوری متراکم بین هر دو فریم متوالی با روش فارنبک (Farneb</w:t>
      </w:r>
      <w:r w:rsidRPr="000B5C34">
        <w:rPr>
          <w:rFonts w:ascii="Cambria" w:hAnsi="Cambria" w:cs="Cambria" w:hint="cs"/>
          <w:sz w:val="28"/>
          <w:szCs w:val="28"/>
          <w:rtl/>
        </w:rPr>
        <w:t>ä</w:t>
      </w:r>
      <w:r w:rsidRPr="000B5C34">
        <w:rPr>
          <w:rFonts w:ascii="IRZar" w:hAnsi="IRZar" w:cs="IRZar"/>
          <w:sz w:val="28"/>
          <w:szCs w:val="28"/>
          <w:rtl/>
        </w:rPr>
        <w:t xml:space="preserve">ck, 2003) </w:t>
      </w:r>
      <w:r w:rsidRPr="000B5C34">
        <w:rPr>
          <w:rFonts w:ascii="IRZar" w:hAnsi="IRZar" w:cs="IRZar" w:hint="cs"/>
          <w:sz w:val="28"/>
          <w:szCs w:val="28"/>
          <w:rtl/>
        </w:rPr>
        <w:t>محاسبه</w:t>
      </w:r>
      <w:r w:rsidRPr="000B5C34">
        <w:rPr>
          <w:rFonts w:ascii="IRZar" w:hAnsi="IRZar" w:cs="IRZar"/>
          <w:sz w:val="28"/>
          <w:szCs w:val="28"/>
          <w:rtl/>
        </w:rPr>
        <w:t xml:space="preserve"> </w:t>
      </w:r>
      <w:r w:rsidRPr="000B5C34">
        <w:rPr>
          <w:rFonts w:ascii="IRZar" w:hAnsi="IRZar" w:cs="IRZar" w:hint="cs"/>
          <w:sz w:val="28"/>
          <w:szCs w:val="28"/>
          <w:rtl/>
        </w:rPr>
        <w:t>شد</w:t>
      </w:r>
      <w:r w:rsidRPr="000B5C34">
        <w:rPr>
          <w:rFonts w:ascii="IRZar" w:hAnsi="IRZar" w:cs="IRZar"/>
          <w:sz w:val="28"/>
          <w:szCs w:val="28"/>
          <w:rtl/>
        </w:rPr>
        <w:t xml:space="preserve"> </w:t>
      </w:r>
      <w:r w:rsidRPr="000B5C34">
        <w:rPr>
          <w:rFonts w:ascii="IRZar" w:hAnsi="IRZar" w:cs="IRZar" w:hint="cs"/>
          <w:sz w:val="28"/>
          <w:szCs w:val="28"/>
          <w:rtl/>
        </w:rPr>
        <w:t>و</w:t>
      </w:r>
      <w:r w:rsidRPr="000B5C34">
        <w:rPr>
          <w:rFonts w:ascii="IRZar" w:hAnsi="IRZar" w:cs="IRZar"/>
          <w:sz w:val="28"/>
          <w:szCs w:val="28"/>
          <w:rtl/>
        </w:rPr>
        <w:t xml:space="preserve"> </w:t>
      </w:r>
      <w:r w:rsidRPr="000B5C34">
        <w:rPr>
          <w:rFonts w:ascii="IRZar" w:hAnsi="IRZar" w:cs="IRZar" w:hint="cs"/>
          <w:sz w:val="28"/>
          <w:szCs w:val="28"/>
          <w:rtl/>
        </w:rPr>
        <w:t>میانهٔ</w:t>
      </w:r>
      <w:r w:rsidRPr="000B5C34">
        <w:rPr>
          <w:rFonts w:ascii="IRZar" w:hAnsi="IRZar" w:cs="IRZar"/>
          <w:sz w:val="28"/>
          <w:szCs w:val="28"/>
          <w:rtl/>
        </w:rPr>
        <w:t xml:space="preserve"> </w:t>
      </w:r>
      <w:r w:rsidRPr="000B5C34">
        <w:rPr>
          <w:rFonts w:ascii="IRZar" w:hAnsi="IRZar" w:cs="IRZar" w:hint="cs"/>
          <w:sz w:val="28"/>
          <w:szCs w:val="28"/>
          <w:rtl/>
        </w:rPr>
        <w:t>جابه‌جایی</w:t>
      </w:r>
      <w:r w:rsidRPr="000B5C34">
        <w:rPr>
          <w:rFonts w:ascii="IRZar" w:hAnsi="IRZar" w:cs="IRZar"/>
          <w:sz w:val="28"/>
          <w:szCs w:val="28"/>
          <w:rtl/>
        </w:rPr>
        <w:t xml:space="preserve"> </w:t>
      </w:r>
      <w:r w:rsidRPr="000B5C34">
        <w:rPr>
          <w:rFonts w:ascii="IRZar" w:hAnsi="IRZar" w:cs="IRZar" w:hint="cs"/>
          <w:sz w:val="28"/>
          <w:szCs w:val="28"/>
          <w:rtl/>
        </w:rPr>
        <w:t>افقی</w:t>
      </w:r>
      <w:r w:rsidRPr="000B5C34">
        <w:rPr>
          <w:rFonts w:ascii="IRZar" w:hAnsi="IRZar" w:cs="IRZar"/>
          <w:sz w:val="28"/>
          <w:szCs w:val="28"/>
          <w:rtl/>
        </w:rPr>
        <w:t xml:space="preserve"> </w:t>
      </w:r>
      <w:r w:rsidRPr="000B5C34">
        <w:rPr>
          <w:rFonts w:ascii="IRZar" w:hAnsi="IRZar" w:cs="IRZar" w:hint="cs"/>
          <w:sz w:val="28"/>
          <w:szCs w:val="28"/>
          <w:rtl/>
        </w:rPr>
        <w:t>و</w:t>
      </w:r>
      <w:r w:rsidRPr="000B5C34">
        <w:rPr>
          <w:rFonts w:ascii="IRZar" w:hAnsi="IRZar" w:cs="IRZar"/>
          <w:sz w:val="28"/>
          <w:szCs w:val="28"/>
          <w:rtl/>
        </w:rPr>
        <w:t xml:space="preserve"> </w:t>
      </w:r>
      <w:r w:rsidRPr="000B5C34">
        <w:rPr>
          <w:rFonts w:ascii="IRZar" w:hAnsi="IRZar" w:cs="IRZar" w:hint="cs"/>
          <w:sz w:val="28"/>
          <w:szCs w:val="28"/>
          <w:rtl/>
        </w:rPr>
        <w:t>عمودی</w:t>
      </w:r>
      <w:r w:rsidRPr="000B5C34">
        <w:rPr>
          <w:rFonts w:ascii="IRZar" w:hAnsi="IRZar" w:cs="IRZar"/>
          <w:sz w:val="28"/>
          <w:szCs w:val="28"/>
          <w:rtl/>
        </w:rPr>
        <w:t xml:space="preserve"> </w:t>
      </w:r>
      <w:r w:rsidRPr="000B5C34">
        <w:rPr>
          <w:rFonts w:ascii="IRZar" w:hAnsi="IRZar" w:cs="IRZar" w:hint="cs"/>
          <w:sz w:val="28"/>
          <w:szCs w:val="28"/>
          <w:rtl/>
        </w:rPr>
        <w:t>پیکسل‌ها</w:t>
      </w:r>
      <w:r w:rsidRPr="000B5C34">
        <w:rPr>
          <w:rFonts w:ascii="IRZar" w:hAnsi="IRZar" w:cs="IRZar"/>
          <w:sz w:val="28"/>
          <w:szCs w:val="28"/>
          <w:rtl/>
        </w:rPr>
        <w:t xml:space="preserve"> </w:t>
      </w:r>
      <w:r w:rsidRPr="000B5C34">
        <w:rPr>
          <w:rFonts w:ascii="IRZar" w:hAnsi="IRZar" w:cs="IRZar" w:hint="cs"/>
          <w:sz w:val="28"/>
          <w:szCs w:val="28"/>
          <w:rtl/>
        </w:rPr>
        <w:t>به‌عنوان</w:t>
      </w:r>
      <w:r w:rsidRPr="000B5C34">
        <w:rPr>
          <w:rFonts w:ascii="IRZar" w:hAnsi="IRZar" w:cs="IRZar"/>
          <w:sz w:val="28"/>
          <w:szCs w:val="28"/>
          <w:rtl/>
        </w:rPr>
        <w:t xml:space="preserve"> </w:t>
      </w:r>
      <w:r w:rsidRPr="000B5C34">
        <w:rPr>
          <w:rFonts w:ascii="IRZar" w:hAnsi="IRZar" w:cs="IRZar" w:hint="cs"/>
          <w:sz w:val="28"/>
          <w:szCs w:val="28"/>
          <w:rtl/>
        </w:rPr>
        <w:t>حرکت</w:t>
      </w:r>
      <w:r w:rsidRPr="000B5C34">
        <w:rPr>
          <w:rFonts w:ascii="IRZar" w:hAnsi="IRZar" w:cs="IRZar"/>
          <w:sz w:val="28"/>
          <w:szCs w:val="28"/>
          <w:rtl/>
        </w:rPr>
        <w:t xml:space="preserve"> </w:t>
      </w:r>
      <w:r w:rsidRPr="000B5C34">
        <w:rPr>
          <w:rFonts w:ascii="IRZar" w:hAnsi="IRZar" w:cs="IRZar" w:hint="cs"/>
          <w:sz w:val="28"/>
          <w:szCs w:val="28"/>
          <w:rtl/>
        </w:rPr>
        <w:t>کلی</w:t>
      </w:r>
      <w:r w:rsidRPr="000B5C34">
        <w:rPr>
          <w:rFonts w:ascii="IRZar" w:hAnsi="IRZar" w:cs="IRZar"/>
          <w:sz w:val="28"/>
          <w:szCs w:val="28"/>
          <w:rtl/>
        </w:rPr>
        <w:t xml:space="preserve"> </w:t>
      </w:r>
      <w:r w:rsidRPr="000B5C34">
        <w:rPr>
          <w:rFonts w:ascii="IRZar" w:hAnsi="IRZar" w:cs="IRZar" w:hint="cs"/>
          <w:sz w:val="28"/>
          <w:szCs w:val="28"/>
          <w:rtl/>
        </w:rPr>
        <w:t>تصویر</w:t>
      </w:r>
      <w:r w:rsidRPr="000B5C34">
        <w:rPr>
          <w:rFonts w:ascii="IRZar" w:hAnsi="IRZar" w:cs="IRZar"/>
          <w:sz w:val="28"/>
          <w:szCs w:val="28"/>
          <w:rtl/>
        </w:rPr>
        <w:t xml:space="preserve"> </w:t>
      </w:r>
      <w:r w:rsidRPr="000B5C34">
        <w:rPr>
          <w:rFonts w:ascii="IRZar" w:hAnsi="IRZar" w:cs="IRZar" w:hint="cs"/>
          <w:sz w:val="28"/>
          <w:szCs w:val="28"/>
          <w:rtl/>
        </w:rPr>
        <w:t>در</w:t>
      </w:r>
      <w:r w:rsidRPr="000B5C34">
        <w:rPr>
          <w:rFonts w:ascii="IRZar" w:hAnsi="IRZar" w:cs="IRZar"/>
          <w:sz w:val="28"/>
          <w:szCs w:val="28"/>
          <w:rtl/>
        </w:rPr>
        <w:t xml:space="preserve"> </w:t>
      </w:r>
      <w:r w:rsidRPr="000B5C34">
        <w:rPr>
          <w:rFonts w:ascii="IRZar" w:hAnsi="IRZar" w:cs="IRZar" w:hint="cs"/>
          <w:sz w:val="28"/>
          <w:szCs w:val="28"/>
          <w:rtl/>
        </w:rPr>
        <w:t>نظر</w:t>
      </w:r>
      <w:r w:rsidRPr="000B5C34">
        <w:rPr>
          <w:rFonts w:ascii="IRZar" w:hAnsi="IRZar" w:cs="IRZar"/>
          <w:sz w:val="28"/>
          <w:szCs w:val="28"/>
          <w:rtl/>
        </w:rPr>
        <w:t xml:space="preserve"> </w:t>
      </w:r>
      <w:r w:rsidRPr="000B5C34">
        <w:rPr>
          <w:rFonts w:ascii="IRZar" w:hAnsi="IRZar" w:cs="IRZar" w:hint="cs"/>
          <w:sz w:val="28"/>
          <w:szCs w:val="28"/>
          <w:rtl/>
        </w:rPr>
        <w:t>گرفته</w:t>
      </w:r>
      <w:r w:rsidRPr="000B5C34">
        <w:rPr>
          <w:rFonts w:ascii="IRZar" w:hAnsi="IRZar" w:cs="IRZar"/>
          <w:sz w:val="28"/>
          <w:szCs w:val="28"/>
          <w:rtl/>
        </w:rPr>
        <w:t xml:space="preserve"> </w:t>
      </w:r>
      <w:r w:rsidRPr="000B5C34">
        <w:rPr>
          <w:rFonts w:ascii="IRZar" w:hAnsi="IRZar" w:cs="IRZar" w:hint="cs"/>
          <w:sz w:val="28"/>
          <w:szCs w:val="28"/>
          <w:rtl/>
        </w:rPr>
        <w:t>شد</w:t>
      </w:r>
      <w:r w:rsidRPr="000B5C34">
        <w:rPr>
          <w:rFonts w:ascii="IRZar" w:hAnsi="IRZar" w:cs="IRZar"/>
          <w:sz w:val="28"/>
          <w:szCs w:val="28"/>
          <w:rtl/>
        </w:rPr>
        <w:t xml:space="preserve">. </w:t>
      </w:r>
      <w:r w:rsidRPr="000B5C34">
        <w:rPr>
          <w:rFonts w:ascii="IRZar" w:hAnsi="IRZar" w:cs="IRZar" w:hint="cs"/>
          <w:sz w:val="28"/>
          <w:szCs w:val="28"/>
          <w:rtl/>
        </w:rPr>
        <w:t>سپس</w:t>
      </w:r>
      <w:r w:rsidRPr="000B5C34">
        <w:rPr>
          <w:rFonts w:ascii="IRZar" w:hAnsi="IRZar" w:cs="IRZar"/>
          <w:sz w:val="28"/>
          <w:szCs w:val="28"/>
          <w:rtl/>
        </w:rPr>
        <w:t xml:space="preserve"> </w:t>
      </w:r>
      <w:r w:rsidRPr="000B5C34">
        <w:rPr>
          <w:rFonts w:ascii="IRZar" w:hAnsi="IRZar" w:cs="IRZar" w:hint="cs"/>
          <w:sz w:val="28"/>
          <w:szCs w:val="28"/>
          <w:rtl/>
        </w:rPr>
        <w:t>چرخش</w:t>
      </w:r>
      <w:r w:rsidRPr="000B5C34">
        <w:rPr>
          <w:rFonts w:ascii="IRZar" w:hAnsi="IRZar" w:cs="IRZar"/>
          <w:sz w:val="28"/>
          <w:szCs w:val="28"/>
          <w:rtl/>
        </w:rPr>
        <w:t xml:space="preserve"> </w:t>
      </w:r>
      <w:r w:rsidRPr="000B5C34">
        <w:rPr>
          <w:rFonts w:ascii="IRZar" w:hAnsi="IRZar" w:cs="IRZar" w:hint="cs"/>
          <w:sz w:val="28"/>
          <w:szCs w:val="28"/>
          <w:rtl/>
        </w:rPr>
        <w:t>دوربین</w:t>
      </w:r>
      <w:r w:rsidRPr="000B5C34">
        <w:rPr>
          <w:rFonts w:ascii="IRZar" w:hAnsi="IRZar" w:cs="IRZar"/>
          <w:sz w:val="28"/>
          <w:szCs w:val="28"/>
          <w:rtl/>
        </w:rPr>
        <w:t xml:space="preserve"> </w:t>
      </w:r>
      <w:r w:rsidRPr="000B5C34">
        <w:rPr>
          <w:rFonts w:ascii="IRZar" w:hAnsi="IRZar" w:cs="IRZar" w:hint="cs"/>
          <w:sz w:val="28"/>
          <w:szCs w:val="28"/>
          <w:rtl/>
        </w:rPr>
        <w:t>از</w:t>
      </w:r>
      <w:r w:rsidRPr="000B5C34">
        <w:rPr>
          <w:rFonts w:ascii="IRZar" w:hAnsi="IRZar" w:cs="IRZar"/>
          <w:sz w:val="28"/>
          <w:szCs w:val="28"/>
          <w:rtl/>
        </w:rPr>
        <w:t xml:space="preserve"> </w:t>
      </w:r>
      <w:r w:rsidRPr="000B5C34">
        <w:rPr>
          <w:rFonts w:ascii="IRZar" w:hAnsi="IRZar" w:cs="IRZar" w:hint="cs"/>
          <w:sz w:val="28"/>
          <w:szCs w:val="28"/>
          <w:rtl/>
        </w:rPr>
        <w:t>روی</w:t>
      </w:r>
      <w:r w:rsidRPr="000B5C34">
        <w:rPr>
          <w:rFonts w:ascii="IRZar" w:hAnsi="IRZar" w:cs="IRZar"/>
          <w:sz w:val="28"/>
          <w:szCs w:val="28"/>
          <w:rtl/>
        </w:rPr>
        <w:t xml:space="preserve"> </w:t>
      </w:r>
      <w:r w:rsidRPr="000B5C34">
        <w:rPr>
          <w:rFonts w:ascii="IRZar" w:hAnsi="IRZar" w:cs="IRZar" w:hint="cs"/>
          <w:sz w:val="28"/>
          <w:szCs w:val="28"/>
          <w:rtl/>
        </w:rPr>
        <w:t>ژیروسکوپ،</w:t>
      </w:r>
      <w:r w:rsidRPr="000B5C34">
        <w:rPr>
          <w:rFonts w:ascii="IRZar" w:hAnsi="IRZar" w:cs="IRZar"/>
          <w:sz w:val="28"/>
          <w:szCs w:val="28"/>
          <w:rtl/>
        </w:rPr>
        <w:t xml:space="preserve"> </w:t>
      </w:r>
      <w:r w:rsidRPr="000B5C34">
        <w:rPr>
          <w:rFonts w:ascii="IRZar" w:hAnsi="IRZar" w:cs="IRZar" w:hint="cs"/>
          <w:sz w:val="28"/>
          <w:szCs w:val="28"/>
          <w:rtl/>
        </w:rPr>
        <w:t>به</w:t>
      </w:r>
      <w:r w:rsidRPr="000B5C34">
        <w:rPr>
          <w:rFonts w:ascii="IRZar" w:hAnsi="IRZar" w:cs="IRZar"/>
          <w:sz w:val="28"/>
          <w:szCs w:val="28"/>
          <w:rtl/>
        </w:rPr>
        <w:t xml:space="preserve"> </w:t>
      </w:r>
      <w:r w:rsidRPr="000B5C34">
        <w:rPr>
          <w:rFonts w:ascii="IRZar" w:hAnsi="IRZar" w:cs="IRZar" w:hint="cs"/>
          <w:sz w:val="28"/>
          <w:szCs w:val="28"/>
          <w:rtl/>
        </w:rPr>
        <w:t>ازای</w:t>
      </w:r>
      <w:r w:rsidRPr="000B5C34">
        <w:rPr>
          <w:rFonts w:ascii="IRZar" w:hAnsi="IRZar" w:cs="IRZar"/>
          <w:sz w:val="28"/>
          <w:szCs w:val="28"/>
          <w:rtl/>
        </w:rPr>
        <w:t xml:space="preserve"> </w:t>
      </w:r>
      <w:r w:rsidRPr="000B5C34">
        <w:rPr>
          <w:rFonts w:ascii="IRZar" w:hAnsi="IRZar" w:cs="IRZar" w:hint="cs"/>
          <w:sz w:val="28"/>
          <w:szCs w:val="28"/>
          <w:rtl/>
        </w:rPr>
        <w:t>اختلاف‌های</w:t>
      </w:r>
      <w:r w:rsidRPr="000B5C34">
        <w:rPr>
          <w:rFonts w:ascii="IRZar" w:hAnsi="IRZar" w:cs="IRZar"/>
          <w:sz w:val="28"/>
          <w:szCs w:val="28"/>
          <w:rtl/>
        </w:rPr>
        <w:t xml:space="preserve"> </w:t>
      </w:r>
      <w:r w:rsidRPr="000B5C34">
        <w:rPr>
          <w:rFonts w:ascii="IRZar" w:hAnsi="IRZar" w:cs="IRZar" w:hint="cs"/>
          <w:sz w:val="28"/>
          <w:szCs w:val="28"/>
          <w:rtl/>
        </w:rPr>
        <w:t>زمانی</w:t>
      </w:r>
      <w:r w:rsidRPr="000B5C34">
        <w:rPr>
          <w:rFonts w:ascii="IRZar" w:hAnsi="IRZar" w:cs="IRZar"/>
          <w:sz w:val="28"/>
          <w:szCs w:val="28"/>
          <w:rtl/>
        </w:rPr>
        <w:t xml:space="preserve"> </w:t>
      </w:r>
      <w:r w:rsidRPr="000B5C34">
        <w:rPr>
          <w:rFonts w:ascii="IRZar" w:hAnsi="IRZar" w:cs="IRZar" w:hint="cs"/>
          <w:sz w:val="28"/>
          <w:szCs w:val="28"/>
          <w:rtl/>
        </w:rPr>
        <w:t>مختلف</w:t>
      </w:r>
      <w:r w:rsidRPr="000B5C34">
        <w:rPr>
          <w:rFonts w:ascii="IRZar" w:hAnsi="IRZar" w:cs="IRZar"/>
          <w:sz w:val="28"/>
          <w:szCs w:val="28"/>
          <w:rtl/>
        </w:rPr>
        <w:t xml:space="preserve"> </w:t>
      </w:r>
      <m:oMath>
        <m:r>
          <w:rPr>
            <w:rFonts w:ascii="Cambria Math" w:hAnsi="Cambria Math" w:cs="IRZar"/>
            <w:sz w:val="28"/>
            <w:szCs w:val="28"/>
          </w:rPr>
          <m:t>δ</m:t>
        </m:r>
      </m:oMath>
      <w:r w:rsidRPr="000B5C34">
        <w:rPr>
          <w:rFonts w:ascii="IRZar" w:hAnsi="IRZar" w:cs="IRZar"/>
          <w:sz w:val="28"/>
          <w:szCs w:val="28"/>
          <w:rtl/>
        </w:rPr>
        <w:t xml:space="preserve"> بین ۶۰‏-‏ تا ۶۰+ میلی‌ثانیه، محاسبه شد و اختلافی انتخاب شد که بیشترین همبستگی را بین این دو ایجاد می‌کند:</w:t>
      </w:r>
    </w:p>
    <w:p w14:paraId="2434456E" w14:textId="77777777" w:rsidR="0033359A" w:rsidRPr="000B5C34" w:rsidRDefault="00000000">
      <w:pPr>
        <w:tabs>
          <w:tab w:val="center" w:pos="4513"/>
        </w:tabs>
        <w:spacing w:before="120" w:after="160"/>
        <w:rPr>
          <w:rFonts w:ascii="IRZar" w:hAnsi="IRZar" w:cs="IRZar"/>
          <w:sz w:val="28"/>
          <w:szCs w:val="28"/>
        </w:rPr>
      </w:pPr>
      <w:r w:rsidRPr="000B5C34">
        <w:rPr>
          <w:rFonts w:ascii="IRZar" w:hAnsi="IRZar" w:cs="IRZar"/>
          <w:sz w:val="28"/>
          <w:szCs w:val="28"/>
        </w:rPr>
        <w:t>(۳</w:t>
      </w:r>
      <w:r w:rsidRPr="000B5C34">
        <w:rPr>
          <w:rFonts w:ascii="Cambria Math" w:hAnsi="Cambria Math" w:cs="Cambria Math"/>
          <w:sz w:val="28"/>
          <w:szCs w:val="28"/>
        </w:rPr>
        <w:t>‑</w:t>
      </w:r>
      <w:r w:rsidRPr="000B5C34">
        <w:rPr>
          <w:rFonts w:ascii="IRZar" w:hAnsi="IRZar" w:cs="IRZar"/>
          <w:sz w:val="28"/>
          <w:szCs w:val="28"/>
        </w:rPr>
        <w:t>۱)</w:t>
      </w:r>
      <w:r w:rsidRPr="000B5C34">
        <w:rPr>
          <w:rFonts w:ascii="IRZar" w:hAnsi="IRZar" w:cs="IRZar"/>
          <w:sz w:val="28"/>
          <w:szCs w:val="28"/>
        </w:rPr>
        <w:tab/>
      </w:r>
      <m:oMath>
        <m:sSup>
          <m:sSupPr>
            <m:ctrlPr>
              <w:rPr>
                <w:rFonts w:ascii="Cambria Math" w:hAnsi="Cambria Math" w:cs="IRZar"/>
                <w:sz w:val="28"/>
                <w:szCs w:val="28"/>
              </w:rPr>
            </m:ctrlPr>
          </m:sSupPr>
          <m:e>
            <m:r>
              <w:rPr>
                <w:rFonts w:ascii="Cambria Math" w:hAnsi="Cambria Math" w:cs="IRZar"/>
                <w:sz w:val="28"/>
                <w:szCs w:val="28"/>
              </w:rPr>
              <m:t>δ</m:t>
            </m:r>
          </m:e>
          <m:sup>
            <m:r>
              <w:rPr>
                <w:rFonts w:ascii="Cambria Math" w:hAnsi="Cambria Math" w:cs="IRZar"/>
                <w:sz w:val="28"/>
                <w:szCs w:val="28"/>
              </w:rPr>
              <m:t>*</m:t>
            </m:r>
          </m:sup>
        </m:sSup>
        <m:r>
          <w:rPr>
            <w:rFonts w:ascii="Cambria Math" w:hAnsi="Cambria Math" w:cs="IRZar"/>
            <w:sz w:val="28"/>
            <w:szCs w:val="28"/>
          </w:rPr>
          <m:t xml:space="preserve"> = arg </m:t>
        </m:r>
        <m:sSub>
          <m:sSubPr>
            <m:ctrlPr>
              <w:rPr>
                <w:rFonts w:ascii="Cambria Math" w:hAnsi="Cambria Math" w:cs="IRZar"/>
                <w:sz w:val="28"/>
                <w:szCs w:val="28"/>
              </w:rPr>
            </m:ctrlPr>
          </m:sSubPr>
          <m:e>
            <m:r>
              <w:rPr>
                <w:rFonts w:ascii="Cambria Math" w:hAnsi="Cambria Math" w:cs="IRZar"/>
                <w:sz w:val="28"/>
                <w:szCs w:val="28"/>
              </w:rPr>
              <m:t>max</m:t>
            </m:r>
          </m:e>
          <m:sub>
            <m:r>
              <w:rPr>
                <w:rFonts w:ascii="Cambria Math" w:hAnsi="Cambria Math" w:cs="IRZar"/>
                <w:sz w:val="28"/>
                <w:szCs w:val="28"/>
              </w:rPr>
              <m:t>δ</m:t>
            </m:r>
          </m:sub>
        </m:sSub>
        <m:r>
          <w:rPr>
            <w:rFonts w:ascii="Cambria Math" w:hAnsi="Cambria Math" w:cs="IRZar"/>
            <w:sz w:val="28"/>
            <w:szCs w:val="28"/>
          </w:rPr>
          <m:t xml:space="preserve"> [ρ(Δ</m:t>
        </m:r>
        <m:sSup>
          <m:sSupPr>
            <m:ctrlPr>
              <w:rPr>
                <w:rFonts w:ascii="Cambria Math" w:hAnsi="Cambria Math" w:cs="IRZar"/>
                <w:sz w:val="28"/>
                <w:szCs w:val="28"/>
              </w:rPr>
            </m:ctrlPr>
          </m:sSupPr>
          <m:e>
            <m:r>
              <w:rPr>
                <w:rFonts w:ascii="Cambria Math" w:hAnsi="Cambria Math" w:cs="IRZar"/>
                <w:sz w:val="28"/>
                <w:szCs w:val="28"/>
              </w:rPr>
              <m:t>θ</m:t>
            </m:r>
          </m:e>
          <m:sup>
            <m:r>
              <w:rPr>
                <w:rFonts w:ascii="Cambria Math" w:hAnsi="Cambria Math" w:cs="IRZar"/>
                <w:sz w:val="28"/>
                <w:szCs w:val="28"/>
              </w:rPr>
              <m:t>yaw</m:t>
            </m:r>
          </m:sup>
        </m:sSup>
        <m:r>
          <w:rPr>
            <w:rFonts w:ascii="Cambria Math" w:hAnsi="Cambria Math" w:cs="IRZar"/>
            <w:sz w:val="28"/>
            <w:szCs w:val="28"/>
          </w:rPr>
          <m:t xml:space="preserve">(δ), </m:t>
        </m:r>
        <m:sSub>
          <m:sSubPr>
            <m:ctrlPr>
              <w:rPr>
                <w:rFonts w:ascii="Cambria Math" w:hAnsi="Cambria Math" w:cs="IRZar"/>
                <w:sz w:val="28"/>
                <w:szCs w:val="28"/>
              </w:rPr>
            </m:ctrlPr>
          </m:sSubPr>
          <m:e>
            <m:r>
              <w:rPr>
                <w:rFonts w:ascii="Cambria Math" w:hAnsi="Cambria Math" w:cs="IRZar"/>
                <w:sz w:val="28"/>
                <w:szCs w:val="28"/>
              </w:rPr>
              <m:t>f</m:t>
            </m:r>
          </m:e>
          <m:sub>
            <m:r>
              <w:rPr>
                <w:rFonts w:ascii="Cambria Math" w:hAnsi="Cambria Math" w:cs="IRZar"/>
                <w:sz w:val="28"/>
                <w:szCs w:val="28"/>
              </w:rPr>
              <m:t>x</m:t>
            </m:r>
          </m:sub>
        </m:sSub>
        <m:r>
          <w:rPr>
            <w:rFonts w:ascii="Cambria Math" w:hAnsi="Cambria Math" w:cs="IRZar"/>
            <w:sz w:val="28"/>
            <w:szCs w:val="28"/>
          </w:rPr>
          <m:t>) + ρ(Δ</m:t>
        </m:r>
        <m:sSup>
          <m:sSupPr>
            <m:ctrlPr>
              <w:rPr>
                <w:rFonts w:ascii="Cambria Math" w:hAnsi="Cambria Math" w:cs="IRZar"/>
                <w:sz w:val="28"/>
                <w:szCs w:val="28"/>
              </w:rPr>
            </m:ctrlPr>
          </m:sSupPr>
          <m:e>
            <m:r>
              <w:rPr>
                <w:rFonts w:ascii="Cambria Math" w:hAnsi="Cambria Math" w:cs="IRZar"/>
                <w:sz w:val="28"/>
                <w:szCs w:val="28"/>
              </w:rPr>
              <m:t>θ</m:t>
            </m:r>
          </m:e>
          <m:sup>
            <m:r>
              <w:rPr>
                <w:rFonts w:ascii="Cambria Math" w:hAnsi="Cambria Math" w:cs="IRZar"/>
                <w:sz w:val="28"/>
                <w:szCs w:val="28"/>
              </w:rPr>
              <m:t>pitch</m:t>
            </m:r>
          </m:sup>
        </m:sSup>
        <m:r>
          <w:rPr>
            <w:rFonts w:ascii="Cambria Math" w:hAnsi="Cambria Math" w:cs="IRZar"/>
            <w:sz w:val="28"/>
            <w:szCs w:val="28"/>
          </w:rPr>
          <m:t>(δ), -</m:t>
        </m:r>
        <m:sSub>
          <m:sSubPr>
            <m:ctrlPr>
              <w:rPr>
                <w:rFonts w:ascii="Cambria Math" w:hAnsi="Cambria Math" w:cs="IRZar"/>
                <w:sz w:val="28"/>
                <w:szCs w:val="28"/>
              </w:rPr>
            </m:ctrlPr>
          </m:sSubPr>
          <m:e>
            <m:r>
              <w:rPr>
                <w:rFonts w:ascii="Cambria Math" w:hAnsi="Cambria Math" w:cs="IRZar"/>
                <w:sz w:val="28"/>
                <w:szCs w:val="28"/>
              </w:rPr>
              <m:t>f</m:t>
            </m:r>
          </m:e>
          <m:sub>
            <m:r>
              <w:rPr>
                <w:rFonts w:ascii="Cambria Math" w:hAnsi="Cambria Math" w:cs="IRZar"/>
                <w:sz w:val="28"/>
                <w:szCs w:val="28"/>
              </w:rPr>
              <m:t>y</m:t>
            </m:r>
          </m:sub>
        </m:sSub>
        <m:r>
          <w:rPr>
            <w:rFonts w:ascii="Cambria Math" w:hAnsi="Cambria Math" w:cs="IRZar"/>
            <w:sz w:val="28"/>
            <w:szCs w:val="28"/>
          </w:rPr>
          <m:t>)]</m:t>
        </m:r>
      </m:oMath>
    </w:p>
    <w:p w14:paraId="04584550"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lastRenderedPageBreak/>
        <w:t xml:space="preserve">که در آن </w:t>
      </w:r>
      <m:oMath>
        <m:sSub>
          <m:sSubPr>
            <m:ctrlPr>
              <w:rPr>
                <w:rFonts w:ascii="Cambria Math" w:hAnsi="Cambria Math" w:cs="IRZar"/>
                <w:sz w:val="28"/>
                <w:szCs w:val="28"/>
              </w:rPr>
            </m:ctrlPr>
          </m:sSubPr>
          <m:e>
            <m:r>
              <w:rPr>
                <w:rFonts w:ascii="Cambria Math" w:hAnsi="Cambria Math" w:cs="IRZar"/>
                <w:sz w:val="28"/>
                <w:szCs w:val="28"/>
              </w:rPr>
              <m:t>f</m:t>
            </m:r>
          </m:e>
          <m:sub>
            <m:r>
              <w:rPr>
                <w:rFonts w:ascii="Cambria Math" w:hAnsi="Cambria Math" w:cs="IRZar"/>
                <w:sz w:val="28"/>
                <w:szCs w:val="28"/>
              </w:rPr>
              <m:t>x</m:t>
            </m:r>
          </m:sub>
        </m:sSub>
      </m:oMath>
      <w:r w:rsidRPr="000B5C34">
        <w:rPr>
          <w:rFonts w:ascii="IRZar" w:hAnsi="IRZar" w:cs="IRZar"/>
          <w:sz w:val="28"/>
          <w:szCs w:val="28"/>
          <w:rtl/>
        </w:rPr>
        <w:t xml:space="preserve"> و </w:t>
      </w:r>
      <m:oMath>
        <m:sSub>
          <m:sSubPr>
            <m:ctrlPr>
              <w:rPr>
                <w:rFonts w:ascii="Cambria Math" w:hAnsi="Cambria Math" w:cs="IRZar"/>
                <w:sz w:val="28"/>
                <w:szCs w:val="28"/>
              </w:rPr>
            </m:ctrlPr>
          </m:sSubPr>
          <m:e>
            <m:r>
              <w:rPr>
                <w:rFonts w:ascii="Cambria Math" w:hAnsi="Cambria Math" w:cs="IRZar"/>
                <w:sz w:val="28"/>
                <w:szCs w:val="28"/>
              </w:rPr>
              <m:t>f</m:t>
            </m:r>
          </m:e>
          <m:sub>
            <m:r>
              <w:rPr>
                <w:rFonts w:ascii="Cambria Math" w:hAnsi="Cambria Math" w:cs="IRZar"/>
                <w:sz w:val="28"/>
                <w:szCs w:val="28"/>
              </w:rPr>
              <m:t>y</m:t>
            </m:r>
          </m:sub>
        </m:sSub>
      </m:oMath>
      <w:r w:rsidRPr="000B5C34">
        <w:rPr>
          <w:rFonts w:ascii="IRZar" w:hAnsi="IRZar" w:cs="IRZar"/>
          <w:sz w:val="28"/>
          <w:szCs w:val="28"/>
          <w:rtl/>
        </w:rPr>
        <w:t xml:space="preserve"> حرکت افقی و عمودی تصویر و </w:t>
      </w:r>
      <m:oMath>
        <m:r>
          <w:rPr>
            <w:rFonts w:ascii="Cambria Math" w:hAnsi="Cambria Math" w:cs="IRZar"/>
            <w:sz w:val="28"/>
            <w:szCs w:val="28"/>
          </w:rPr>
          <m:t>ρ</m:t>
        </m:r>
      </m:oMath>
      <w:r w:rsidRPr="000B5C34">
        <w:rPr>
          <w:rFonts w:ascii="IRZar" w:hAnsi="IRZar" w:cs="IRZar"/>
          <w:sz w:val="28"/>
          <w:szCs w:val="28"/>
          <w:rtl/>
        </w:rPr>
        <w:t xml:space="preserve"> ضریب همبستگی پیرسون است. علامت منفی در جملهٔ دوم به این دلیل است که با بالا رفتن دوربین، تصویر به سمت پایین حرکت می‌کند. روی ضبط آزمایشی، بهترین اختلاف ۲۱ میلی‌ثانیه به دست آمد و در این اختلاف، همبستگی بین حرکت تصویر و ژیروسکوپ برای چرخش افقی ۰٫۷۶ و برای چرخش عمودی ۰٫۷۵ بود. این همبستگی با توجه به اینکه جریان نوری به حرکت اشیای صحنه و جابه‌جایی دوربین هم حساس است، نشان می‌دهد داده به‌درستی همگام شده است. این اختلاف برای همهٔ ضبط‌های یک گوشی ثابت در نظر گرفته می‌شود و فقط در صورت تعویض گوشی دوباره اندازه‌گیری خواهد شد. باید توجه داشت که جریان نوری فقط برای همین بررسی استفاده می‌شود و در آموزش مدل نقشی ندارد.</w:t>
      </w:r>
    </w:p>
    <w:p w14:paraId="4967B1F4"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۳‏-‏۴‏-‏۲‏-‏ محاسبهٔ چرخش در هر فریم</w:t>
      </w:r>
    </w:p>
    <w:p w14:paraId="2A22B7B5"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همان‌طور که در بخش ۲‏-‏۲‏-‏۲ توضیح داده شد، ژیروسکوپ سرعت زاویه‌ای را در دستگاه مختصات گوشی اندازه می‌گیرد. برای به دست آوردن چرخش افقی حول محور قائم، ابتدا جهت گرانش از خروجی شتاب‌سنج تخمین زده می‌شود. برای این کار خروجی شتاب‌سنج با یک فیلتر باترورث مرتبهٔ دو با فرکانس قطع ۰٫۵ هرتز و به‌صورت رفت و برگشت هموار می‌شود تا شتاب‌های ناشی از حرکت حذف شوند و فقط جهت گرانش باقی بماند. اگر </w:t>
      </w:r>
      <m:oMath>
        <m:r>
          <w:rPr>
            <w:rFonts w:ascii="Cambria Math" w:hAnsi="Cambria Math" w:cs="IRZar"/>
            <w:sz w:val="28"/>
            <w:szCs w:val="28"/>
          </w:rPr>
          <m:t>u</m:t>
        </m:r>
      </m:oMath>
      <w:r w:rsidRPr="000B5C34">
        <w:rPr>
          <w:rFonts w:ascii="IRZar" w:hAnsi="IRZar" w:cs="IRZar"/>
          <w:sz w:val="28"/>
          <w:szCs w:val="28"/>
          <w:rtl/>
        </w:rPr>
        <w:t xml:space="preserve"> بردار یکهٔ رو به بالا و </w:t>
      </w:r>
      <m:oMath>
        <m:r>
          <w:rPr>
            <w:rFonts w:ascii="Cambria Math" w:hAnsi="Cambria Math" w:cs="IRZar"/>
            <w:sz w:val="28"/>
            <w:szCs w:val="28"/>
          </w:rPr>
          <m:t>ω</m:t>
        </m:r>
      </m:oMath>
      <w:r w:rsidRPr="000B5C34">
        <w:rPr>
          <w:rFonts w:ascii="IRZar" w:hAnsi="IRZar" w:cs="IRZar"/>
          <w:sz w:val="28"/>
          <w:szCs w:val="28"/>
          <w:rtl/>
        </w:rPr>
        <w:t xml:space="preserve"> بردار سرعت زاویه‌ای باشد، سرعت چرخش افقی و عمودی به صورت زیر محاسبه می‌شود:</w:t>
      </w:r>
    </w:p>
    <w:p w14:paraId="10EE5AF8" w14:textId="77777777" w:rsidR="0033359A" w:rsidRPr="000B5C34" w:rsidRDefault="00000000">
      <w:pPr>
        <w:tabs>
          <w:tab w:val="center" w:pos="4513"/>
        </w:tabs>
        <w:spacing w:before="120" w:after="160"/>
        <w:rPr>
          <w:rFonts w:ascii="IRZar" w:hAnsi="IRZar" w:cs="IRZar"/>
          <w:sz w:val="28"/>
          <w:szCs w:val="28"/>
        </w:rPr>
      </w:pPr>
      <w:r w:rsidRPr="000B5C34">
        <w:rPr>
          <w:rFonts w:ascii="IRZar" w:hAnsi="IRZar" w:cs="IRZar"/>
          <w:sz w:val="28"/>
          <w:szCs w:val="28"/>
        </w:rPr>
        <w:t>(۳</w:t>
      </w:r>
      <w:r w:rsidRPr="000B5C34">
        <w:rPr>
          <w:rFonts w:ascii="Cambria Math" w:hAnsi="Cambria Math" w:cs="Cambria Math"/>
          <w:sz w:val="28"/>
          <w:szCs w:val="28"/>
        </w:rPr>
        <w:t>‑</w:t>
      </w:r>
      <w:r w:rsidRPr="000B5C34">
        <w:rPr>
          <w:rFonts w:ascii="IRZar" w:hAnsi="IRZar" w:cs="IRZar"/>
          <w:sz w:val="28"/>
          <w:szCs w:val="28"/>
        </w:rPr>
        <w:t>۲)</w:t>
      </w:r>
      <w:r w:rsidRPr="000B5C34">
        <w:rPr>
          <w:rFonts w:ascii="IRZar" w:hAnsi="IRZar" w:cs="IRZar"/>
          <w:sz w:val="28"/>
          <w:szCs w:val="28"/>
        </w:rPr>
        <w:tab/>
      </w:r>
      <m:oMath>
        <m:sSub>
          <m:sSubPr>
            <m:ctrlPr>
              <w:rPr>
                <w:rFonts w:ascii="Cambria Math" w:hAnsi="Cambria Math" w:cs="IRZar"/>
                <w:sz w:val="28"/>
                <w:szCs w:val="28"/>
              </w:rPr>
            </m:ctrlPr>
          </m:sSubPr>
          <m:e>
            <m:r>
              <w:rPr>
                <w:rFonts w:ascii="Cambria Math" w:hAnsi="Cambria Math" w:cs="IRZar"/>
                <w:sz w:val="28"/>
                <w:szCs w:val="28"/>
              </w:rPr>
              <m:t>ω</m:t>
            </m:r>
          </m:e>
          <m:sub>
            <m:r>
              <w:rPr>
                <w:rFonts w:ascii="Cambria Math" w:hAnsi="Cambria Math" w:cs="IRZar"/>
                <w:sz w:val="28"/>
                <w:szCs w:val="28"/>
              </w:rPr>
              <m:t>yaw</m:t>
            </m:r>
          </m:sub>
        </m:sSub>
        <m:r>
          <w:rPr>
            <w:rFonts w:ascii="Cambria Math" w:hAnsi="Cambria Math" w:cs="IRZar"/>
            <w:sz w:val="28"/>
            <w:szCs w:val="28"/>
          </w:rPr>
          <m:t xml:space="preserve"> = -ω·u,    </m:t>
        </m:r>
        <m:sSub>
          <m:sSubPr>
            <m:ctrlPr>
              <w:rPr>
                <w:rFonts w:ascii="Cambria Math" w:hAnsi="Cambria Math" w:cs="IRZar"/>
                <w:sz w:val="28"/>
                <w:szCs w:val="28"/>
              </w:rPr>
            </m:ctrlPr>
          </m:sSubPr>
          <m:e>
            <m:r>
              <w:rPr>
                <w:rFonts w:ascii="Cambria Math" w:hAnsi="Cambria Math" w:cs="IRZar"/>
                <w:sz w:val="28"/>
                <w:szCs w:val="28"/>
              </w:rPr>
              <m:t>ω</m:t>
            </m:r>
          </m:e>
          <m:sub>
            <m:r>
              <w:rPr>
                <w:rFonts w:ascii="Cambria Math" w:hAnsi="Cambria Math" w:cs="IRZar"/>
                <w:sz w:val="28"/>
                <w:szCs w:val="28"/>
              </w:rPr>
              <m:t>pitch</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ω</m:t>
            </m:r>
          </m:e>
          <m:sub>
            <m:r>
              <w:rPr>
                <w:rFonts w:ascii="Cambria Math" w:hAnsi="Cambria Math" w:cs="IRZar"/>
                <w:sz w:val="28"/>
                <w:szCs w:val="28"/>
              </w:rPr>
              <m:t>y</m:t>
            </m:r>
          </m:sub>
        </m:sSub>
      </m:oMath>
    </w:p>
    <w:p w14:paraId="2324A91F"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که در آن </w:t>
      </w:r>
      <m:oMath>
        <m:sSub>
          <m:sSubPr>
            <m:ctrlPr>
              <w:rPr>
                <w:rFonts w:ascii="Cambria Math" w:hAnsi="Cambria Math" w:cs="IRZar"/>
                <w:sz w:val="28"/>
                <w:szCs w:val="28"/>
              </w:rPr>
            </m:ctrlPr>
          </m:sSubPr>
          <m:e>
            <m:r>
              <w:rPr>
                <w:rFonts w:ascii="Cambria Math" w:hAnsi="Cambria Math" w:cs="IRZar"/>
                <w:sz w:val="28"/>
                <w:szCs w:val="28"/>
              </w:rPr>
              <m:t>ω</m:t>
            </m:r>
          </m:e>
          <m:sub>
            <m:r>
              <w:rPr>
                <w:rFonts w:ascii="Cambria Math" w:hAnsi="Cambria Math" w:cs="IRZar"/>
                <w:sz w:val="28"/>
                <w:szCs w:val="28"/>
              </w:rPr>
              <m:t>y</m:t>
            </m:r>
          </m:sub>
        </m:sSub>
      </m:oMath>
      <w:r w:rsidRPr="000B5C34">
        <w:rPr>
          <w:rFonts w:ascii="IRZar" w:hAnsi="IRZar" w:cs="IRZar"/>
          <w:sz w:val="28"/>
          <w:szCs w:val="28"/>
          <w:rtl/>
        </w:rPr>
        <w:t xml:space="preserve"> سرعت زاویه‌ای حول محور افقی گوشی در حالت افقی است. علامت‌ها طوری انتخاب شده‌اند که چرخش به راست و چرخش رو به بالا مثبت باشند، که با قرارداد آنریل یکسان است. سپس این سرعت‌ها بین زمان ثبت دو فریم متوالی، با در نظر گرفتن اختلاف زمانی </w:t>
      </w:r>
      <m:oMath>
        <m:r>
          <w:rPr>
            <w:rFonts w:ascii="Cambria Math" w:hAnsi="Cambria Math" w:cs="IRZar"/>
            <w:sz w:val="28"/>
            <w:szCs w:val="28"/>
          </w:rPr>
          <m:t>δ</m:t>
        </m:r>
      </m:oMath>
      <w:r w:rsidRPr="000B5C34">
        <w:rPr>
          <w:rFonts w:ascii="IRZar" w:hAnsi="IRZar" w:cs="IRZar"/>
          <w:sz w:val="28"/>
          <w:szCs w:val="28"/>
          <w:rtl/>
        </w:rPr>
        <w:t>، انتگرال‌گیری می‌شوند (رابطهٔ ۲‏-‏۱) و چرخش هر فریم بر حسب درجه به دست می‌آید.</w:t>
      </w:r>
    </w:p>
    <w:p w14:paraId="5078D99C"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lastRenderedPageBreak/>
        <w:t>۳‏-‏۴‏-‏۳‏-‏ جدا کردن قصد و باقی‌مانده</w:t>
      </w:r>
    </w:p>
    <w:p w14:paraId="47411D39"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چرخش هر فریم مطابق روش بخش ۲‏-‏۲‏-‏۳ به دو بخش تقسیم می‌شود. قصد با یک فیلتر پایین‌گذر باترورث مرتبهٔ دو با فرکانس قطع ۱ هرتز که به‌صورت رفت و برگشت اعمال می‌شود به دست می‌آید، و باقی‌مانده تفاضل چرخش کل و قصد است (رابطه‌های ۲‏-‏۲ و ۲‏-‏۳). این کار برای هر دو محور افقی و عمودی به‌طور جداگانه انجام می‌شود. در ضبط آزمایشی، انحراف معیار باقی‌مانده ۰٫۴۵ درجه بر فریم برای چرخش افقی و ۰٫۳۱ درجه بر فریم برای چرخش عمودی بود.</w:t>
      </w:r>
    </w:p>
    <w:p w14:paraId="280AEE99"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۳‏-‏۴‏-‏۴‏-‏ برچسب سرعت حرکت</w:t>
      </w:r>
    </w:p>
    <w:p w14:paraId="467023B8"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مدل برای تشخیص حالت حرکت (ایستاده یا در حال راه رفتن) به یک ورودی سرعت نیاز دارد. در بازی سرعت کاراکتر مستقیماً در دسترس است، اما در دادهٔ گوشی باید تخمین زده شود. برای این کار از شدت نوسان شتاب‌سنج استفاده شده است: انحراف معیار اندازهٔ بردار شتاب در یک پنجرهٔ یک‌ثانیه‌ای محاسبه می‌شود. اگر این مقدار کمتر از ۰٫۶ متر بر مجذور ثانیه باشد، سرعت صفر (ایستاده)، اگر بین ۰٫۶ و ۳ باشد، سرعت ۱٫۴ متر بر ثانیه (راه رفتن)، و در غیر این صورت ۳ متر بر ثانیه در نظر گرفته می‌شود. عدد ۱٫۴ متر بر ثانیه نزدیک به سرعت معمول راه رفتن انسان است. در ضبط آزمایشی ۳۴ درصد فریم‌ها «ایستاده» و ۶۶ درصد «راه رفتن» برچسب خوردند. این آستانه‌ها باید پس از ضبط سناریوی راه رفتن تند دوباره تنظیم شوند [ ].</w:t>
      </w:r>
    </w:p>
    <w:p w14:paraId="57173644"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در آنریل، سرعت کاراکتر بر حسب متر بر ثانیه ارسال می‌شود. برای اینکه ورودی مدل در دو دامنه یکسان باشد، سرعت بیشینهٔ راه رفتن کاراکتر نزدیک به ۱٫۴ متر بر ثانیه تنظیم می‌شود [ ].</w:t>
      </w:r>
    </w:p>
    <w:p w14:paraId="3089A22D"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۳‏-‏۴‏-‏۵‏-‏ ساخت نمونه‌های آموزشی</w:t>
      </w:r>
    </w:p>
    <w:p w14:paraId="2B1F592A"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فریم‌های ویدیو با اندازهٔ ۲۲۴ در ۲۲۴ پیکسل استخراج و به‌صورت فایل تصویری ذخیره می‌شوند تا در زمان آموزش نیازی به رمزگشایی ویدیو نباشد. در کنار آن، برای هر فریم یک بردار حرکت پنج‌تایی ساخته می‌شود:</w:t>
      </w:r>
    </w:p>
    <w:p w14:paraId="6CAC584D" w14:textId="77777777" w:rsidR="0033359A" w:rsidRPr="000B5C34" w:rsidRDefault="00000000">
      <w:pPr>
        <w:tabs>
          <w:tab w:val="center" w:pos="4513"/>
        </w:tabs>
        <w:spacing w:before="120" w:after="160"/>
        <w:rPr>
          <w:rFonts w:ascii="IRZar" w:hAnsi="IRZar" w:cs="IRZar"/>
          <w:sz w:val="28"/>
          <w:szCs w:val="28"/>
        </w:rPr>
      </w:pPr>
      <w:r w:rsidRPr="000B5C34">
        <w:rPr>
          <w:rFonts w:ascii="IRZar" w:hAnsi="IRZar" w:cs="IRZar"/>
          <w:sz w:val="28"/>
          <w:szCs w:val="28"/>
        </w:rPr>
        <w:lastRenderedPageBreak/>
        <w:t>(۳</w:t>
      </w:r>
      <w:r w:rsidRPr="000B5C34">
        <w:rPr>
          <w:rFonts w:ascii="Cambria Math" w:hAnsi="Cambria Math" w:cs="Cambria Math"/>
          <w:sz w:val="28"/>
          <w:szCs w:val="28"/>
        </w:rPr>
        <w:t>‑</w:t>
      </w:r>
      <w:r w:rsidRPr="000B5C34">
        <w:rPr>
          <w:rFonts w:ascii="IRZar" w:hAnsi="IRZar" w:cs="IRZar"/>
          <w:sz w:val="28"/>
          <w:szCs w:val="28"/>
        </w:rPr>
        <w:t>۳)</w:t>
      </w:r>
      <w:r w:rsidRPr="000B5C34">
        <w:rPr>
          <w:rFonts w:ascii="IRZar" w:hAnsi="IRZar" w:cs="IRZar"/>
          <w:sz w:val="28"/>
          <w:szCs w:val="28"/>
        </w:rPr>
        <w:tab/>
      </w:r>
      <m:oMath>
        <m:sSub>
          <m:sSubPr>
            <m:ctrlPr>
              <w:rPr>
                <w:rFonts w:ascii="Cambria Math" w:hAnsi="Cambria Math" w:cs="IRZar"/>
                <w:sz w:val="28"/>
                <w:szCs w:val="28"/>
              </w:rPr>
            </m:ctrlPr>
          </m:sSubPr>
          <m:e>
            <m:r>
              <w:rPr>
                <w:rFonts w:ascii="Cambria Math" w:hAnsi="Cambria Math" w:cs="IRZar"/>
                <w:sz w:val="28"/>
                <w:szCs w:val="28"/>
              </w:rPr>
              <m:t>m</m:t>
            </m:r>
          </m:e>
          <m:sub>
            <m:r>
              <w:rPr>
                <w:rFonts w:ascii="Cambria Math" w:hAnsi="Cambria Math" w:cs="IRZar"/>
                <w:sz w:val="28"/>
                <w:szCs w:val="28"/>
              </w:rPr>
              <m:t>t</m:t>
            </m:r>
          </m:sub>
        </m:sSub>
        <m:r>
          <w:rPr>
            <w:rFonts w:ascii="Cambria Math" w:hAnsi="Cambria Math" w:cs="IRZar"/>
            <w:sz w:val="28"/>
            <w:szCs w:val="28"/>
          </w:rPr>
          <m:t xml:space="preserve"> = [</m:t>
        </m:r>
        <m:sSubSup>
          <m:sSubSupPr>
            <m:ctrlPr>
              <w:rPr>
                <w:rFonts w:ascii="Cambria Math" w:hAnsi="Cambria Math" w:cs="IRZar"/>
                <w:sz w:val="28"/>
                <w:szCs w:val="28"/>
              </w:rPr>
            </m:ctrlPr>
          </m:sSubSupPr>
          <m:e>
            <m:r>
              <w:rPr>
                <w:rFonts w:ascii="Cambria Math" w:hAnsi="Cambria Math" w:cs="IRZar"/>
                <w:sz w:val="28"/>
                <w:szCs w:val="28"/>
              </w:rPr>
              <m:t>i</m:t>
            </m:r>
          </m:e>
          <m:sub>
            <m:r>
              <w:rPr>
                <w:rFonts w:ascii="Cambria Math" w:hAnsi="Cambria Math" w:cs="IRZar"/>
                <w:sz w:val="28"/>
                <w:szCs w:val="28"/>
              </w:rPr>
              <m:t>t</m:t>
            </m:r>
          </m:sub>
          <m:sup>
            <m:r>
              <w:rPr>
                <w:rFonts w:ascii="Cambria Math" w:hAnsi="Cambria Math" w:cs="IRZar"/>
                <w:sz w:val="28"/>
                <w:szCs w:val="28"/>
              </w:rPr>
              <m:t>yaw</m:t>
            </m:r>
          </m:sup>
        </m:sSubSup>
        <m:r>
          <w:rPr>
            <w:rFonts w:ascii="Cambria Math" w:hAnsi="Cambria Math" w:cs="IRZar"/>
            <w:sz w:val="28"/>
            <w:szCs w:val="28"/>
          </w:rPr>
          <m:t xml:space="preserve">, </m:t>
        </m:r>
        <m:sSubSup>
          <m:sSubSupPr>
            <m:ctrlPr>
              <w:rPr>
                <w:rFonts w:ascii="Cambria Math" w:hAnsi="Cambria Math" w:cs="IRZar"/>
                <w:sz w:val="28"/>
                <w:szCs w:val="28"/>
              </w:rPr>
            </m:ctrlPr>
          </m:sSubSupPr>
          <m:e>
            <m:r>
              <w:rPr>
                <w:rFonts w:ascii="Cambria Math" w:hAnsi="Cambria Math" w:cs="IRZar"/>
                <w:sz w:val="28"/>
                <w:szCs w:val="28"/>
              </w:rPr>
              <m:t>i</m:t>
            </m:r>
          </m:e>
          <m:sub>
            <m:r>
              <w:rPr>
                <w:rFonts w:ascii="Cambria Math" w:hAnsi="Cambria Math" w:cs="IRZar"/>
                <w:sz w:val="28"/>
                <w:szCs w:val="28"/>
              </w:rPr>
              <m:t>t</m:t>
            </m:r>
          </m:sub>
          <m:sup>
            <m:r>
              <w:rPr>
                <w:rFonts w:ascii="Cambria Math" w:hAnsi="Cambria Math" w:cs="IRZar"/>
                <w:sz w:val="28"/>
                <w:szCs w:val="28"/>
              </w:rPr>
              <m:t>pitch</m:t>
            </m:r>
          </m:sup>
        </m:sSubSup>
        <m:r>
          <w:rPr>
            <w:rFonts w:ascii="Cambria Math" w:hAnsi="Cambria Math" w:cs="IRZar"/>
            <w:sz w:val="28"/>
            <w:szCs w:val="28"/>
          </w:rPr>
          <m:t xml:space="preserve">, </m:t>
        </m:r>
        <m:sSubSup>
          <m:sSubSupPr>
            <m:ctrlPr>
              <w:rPr>
                <w:rFonts w:ascii="Cambria Math" w:hAnsi="Cambria Math" w:cs="IRZar"/>
                <w:sz w:val="28"/>
                <w:szCs w:val="28"/>
              </w:rPr>
            </m:ctrlPr>
          </m:sSubSupPr>
          <m:e>
            <m:r>
              <w:rPr>
                <w:rFonts w:ascii="Cambria Math" w:hAnsi="Cambria Math" w:cs="IRZar"/>
                <w:sz w:val="28"/>
                <w:szCs w:val="28"/>
              </w:rPr>
              <m:t>r</m:t>
            </m:r>
          </m:e>
          <m:sub>
            <m:r>
              <w:rPr>
                <w:rFonts w:ascii="Cambria Math" w:hAnsi="Cambria Math" w:cs="IRZar"/>
                <w:sz w:val="28"/>
                <w:szCs w:val="28"/>
              </w:rPr>
              <m:t>t</m:t>
            </m:r>
          </m:sub>
          <m:sup>
            <m:r>
              <w:rPr>
                <w:rFonts w:ascii="Cambria Math" w:hAnsi="Cambria Math" w:cs="IRZar"/>
                <w:sz w:val="28"/>
                <w:szCs w:val="28"/>
              </w:rPr>
              <m:t>yaw</m:t>
            </m:r>
          </m:sup>
        </m:sSubSup>
        <m:r>
          <w:rPr>
            <w:rFonts w:ascii="Cambria Math" w:hAnsi="Cambria Math" w:cs="IRZar"/>
            <w:sz w:val="28"/>
            <w:szCs w:val="28"/>
          </w:rPr>
          <m:t xml:space="preserve">, </m:t>
        </m:r>
        <m:sSubSup>
          <m:sSubSupPr>
            <m:ctrlPr>
              <w:rPr>
                <w:rFonts w:ascii="Cambria Math" w:hAnsi="Cambria Math" w:cs="IRZar"/>
                <w:sz w:val="28"/>
                <w:szCs w:val="28"/>
              </w:rPr>
            </m:ctrlPr>
          </m:sSubSupPr>
          <m:e>
            <m:r>
              <w:rPr>
                <w:rFonts w:ascii="Cambria Math" w:hAnsi="Cambria Math" w:cs="IRZar"/>
                <w:sz w:val="28"/>
                <w:szCs w:val="28"/>
              </w:rPr>
              <m:t>r</m:t>
            </m:r>
          </m:e>
          <m:sub>
            <m:r>
              <w:rPr>
                <w:rFonts w:ascii="Cambria Math" w:hAnsi="Cambria Math" w:cs="IRZar"/>
                <w:sz w:val="28"/>
                <w:szCs w:val="28"/>
              </w:rPr>
              <m:t>t</m:t>
            </m:r>
          </m:sub>
          <m:sup>
            <m:r>
              <w:rPr>
                <w:rFonts w:ascii="Cambria Math" w:hAnsi="Cambria Math" w:cs="IRZar"/>
                <w:sz w:val="28"/>
                <w:szCs w:val="28"/>
              </w:rPr>
              <m:t>pitch</m:t>
            </m:r>
          </m:sup>
        </m:sSubSup>
        <m:r>
          <w:rPr>
            <w:rFonts w:ascii="Cambria Math" w:hAnsi="Cambria Math" w:cs="IRZar"/>
            <w:sz w:val="28"/>
            <w:szCs w:val="28"/>
          </w:rPr>
          <m:t xml:space="preserve">, </m:t>
        </m:r>
        <m:sSub>
          <m:sSubPr>
            <m:ctrlPr>
              <w:rPr>
                <w:rFonts w:ascii="Cambria Math" w:hAnsi="Cambria Math" w:cs="IRZar"/>
                <w:sz w:val="28"/>
                <w:szCs w:val="28"/>
              </w:rPr>
            </m:ctrlPr>
          </m:sSubPr>
          <m:e>
            <m:r>
              <w:rPr>
                <w:rFonts w:ascii="Cambria Math" w:hAnsi="Cambria Math" w:cs="IRZar"/>
                <w:sz w:val="28"/>
                <w:szCs w:val="28"/>
              </w:rPr>
              <m:t>v</m:t>
            </m:r>
          </m:e>
          <m:sub>
            <m:r>
              <w:rPr>
                <w:rFonts w:ascii="Cambria Math" w:hAnsi="Cambria Math" w:cs="IRZar"/>
                <w:sz w:val="28"/>
                <w:szCs w:val="28"/>
              </w:rPr>
              <m:t>t</m:t>
            </m:r>
          </m:sub>
        </m:sSub>
        <m:r>
          <w:rPr>
            <w:rFonts w:ascii="Cambria Math" w:hAnsi="Cambria Math" w:cs="IRZar"/>
            <w:sz w:val="28"/>
            <w:szCs w:val="28"/>
          </w:rPr>
          <m:t>]</m:t>
        </m:r>
      </m:oMath>
    </w:p>
    <w:p w14:paraId="2AC47D15"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که به ترتیب قصد افقی و عمودی، باقی‌ماندهٔ افقی و عمودی و سرعت هستند. هر نمونهٔ آموزشی برای گام </w:t>
      </w:r>
      <m:oMath>
        <m:r>
          <w:rPr>
            <w:rFonts w:ascii="Cambria Math" w:hAnsi="Cambria Math" w:cs="IRZar"/>
            <w:sz w:val="28"/>
            <w:szCs w:val="28"/>
          </w:rPr>
          <m:t>t</m:t>
        </m:r>
      </m:oMath>
      <w:r w:rsidRPr="000B5C34">
        <w:rPr>
          <w:rFonts w:ascii="IRZar" w:hAnsi="IRZar" w:cs="IRZar"/>
          <w:sz w:val="28"/>
          <w:szCs w:val="28"/>
          <w:rtl/>
        </w:rPr>
        <w:t xml:space="preserve"> شامل دو گام متوالی است:</w:t>
      </w:r>
    </w:p>
    <w:p w14:paraId="4EFF52E3" w14:textId="77777777" w:rsidR="0033359A" w:rsidRPr="000B5C34" w:rsidRDefault="00000000">
      <w:pPr>
        <w:tabs>
          <w:tab w:val="center" w:pos="4513"/>
        </w:tabs>
        <w:spacing w:before="120" w:after="160"/>
        <w:rPr>
          <w:rFonts w:ascii="IRZar" w:hAnsi="IRZar" w:cs="IRZar"/>
          <w:sz w:val="28"/>
          <w:szCs w:val="28"/>
        </w:rPr>
      </w:pPr>
      <w:r w:rsidRPr="000B5C34">
        <w:rPr>
          <w:rFonts w:ascii="IRZar" w:hAnsi="IRZar" w:cs="IRZar"/>
          <w:sz w:val="28"/>
          <w:szCs w:val="28"/>
        </w:rPr>
        <w:t>(۳</w:t>
      </w:r>
      <w:r w:rsidRPr="000B5C34">
        <w:rPr>
          <w:rFonts w:ascii="Cambria Math" w:hAnsi="Cambria Math" w:cs="Cambria Math"/>
          <w:sz w:val="28"/>
          <w:szCs w:val="28"/>
        </w:rPr>
        <w:t>‑</w:t>
      </w:r>
      <w:r w:rsidRPr="000B5C34">
        <w:rPr>
          <w:rFonts w:ascii="IRZar" w:hAnsi="IRZar" w:cs="IRZar"/>
          <w:sz w:val="28"/>
          <w:szCs w:val="28"/>
        </w:rPr>
        <w:t>۴)</w:t>
      </w:r>
      <w:r w:rsidRPr="000B5C34">
        <w:rPr>
          <w:rFonts w:ascii="IRZar" w:hAnsi="IRZar" w:cs="IRZar"/>
          <w:sz w:val="28"/>
          <w:szCs w:val="28"/>
        </w:rPr>
        <w:tab/>
      </w:r>
      <m:oMath>
        <m:sSub>
          <m:sSubPr>
            <m:ctrlPr>
              <w:rPr>
                <w:rFonts w:ascii="Cambria Math" w:hAnsi="Cambria Math" w:cs="IRZar"/>
                <w:sz w:val="28"/>
                <w:szCs w:val="28"/>
              </w:rPr>
            </m:ctrlPr>
          </m:sSubPr>
          <m:e>
            <m:r>
              <w:rPr>
                <w:rFonts w:ascii="Cambria Math" w:hAnsi="Cambria Math" w:cs="IRZar"/>
                <w:sz w:val="28"/>
                <w:szCs w:val="28"/>
              </w:rPr>
              <m:t>X</m:t>
            </m:r>
          </m:e>
          <m:sub>
            <m:r>
              <w:rPr>
                <w:rFonts w:ascii="Cambria Math" w:hAnsi="Cambria Math" w:cs="IRZar"/>
                <w:sz w:val="28"/>
                <w:szCs w:val="28"/>
              </w:rPr>
              <m:t>t</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I</m:t>
            </m:r>
          </m:e>
          <m:sub>
            <m:r>
              <w:rPr>
                <w:rFonts w:ascii="Cambria Math" w:hAnsi="Cambria Math" w:cs="IRZar"/>
                <w:sz w:val="28"/>
                <w:szCs w:val="28"/>
              </w:rPr>
              <m:t>t</m:t>
            </m:r>
          </m:sub>
        </m:sSub>
        <m:r>
          <w:rPr>
            <w:rFonts w:ascii="Cambria Math" w:hAnsi="Cambria Math" w:cs="IRZar"/>
            <w:sz w:val="28"/>
            <w:szCs w:val="28"/>
          </w:rPr>
          <m:t xml:space="preserve">, </m:t>
        </m:r>
        <m:sSub>
          <m:sSubPr>
            <m:ctrlPr>
              <w:rPr>
                <w:rFonts w:ascii="Cambria Math" w:hAnsi="Cambria Math" w:cs="IRZar"/>
                <w:sz w:val="28"/>
                <w:szCs w:val="28"/>
              </w:rPr>
            </m:ctrlPr>
          </m:sSubPr>
          <m:e>
            <m:r>
              <w:rPr>
                <w:rFonts w:ascii="Cambria Math" w:hAnsi="Cambria Math" w:cs="IRZar"/>
                <w:sz w:val="28"/>
                <w:szCs w:val="28"/>
              </w:rPr>
              <m:t>I</m:t>
            </m:r>
          </m:e>
          <m:sub>
            <m:r>
              <w:rPr>
                <w:rFonts w:ascii="Cambria Math" w:hAnsi="Cambria Math" w:cs="IRZar"/>
                <w:sz w:val="28"/>
                <w:szCs w:val="28"/>
              </w:rPr>
              <m:t>t+1</m:t>
            </m:r>
          </m:sub>
        </m:sSub>
        <m:r>
          <w:rPr>
            <w:rFonts w:ascii="Cambria Math" w:hAnsi="Cambria Math" w:cs="IRZar"/>
            <w:sz w:val="28"/>
            <w:szCs w:val="28"/>
          </w:rPr>
          <m:t xml:space="preserve">, </m:t>
        </m:r>
        <m:sSub>
          <m:sSubPr>
            <m:ctrlPr>
              <w:rPr>
                <w:rFonts w:ascii="Cambria Math" w:hAnsi="Cambria Math" w:cs="IRZar"/>
                <w:sz w:val="28"/>
                <w:szCs w:val="28"/>
              </w:rPr>
            </m:ctrlPr>
          </m:sSubPr>
          <m:e>
            <m:r>
              <w:rPr>
                <w:rFonts w:ascii="Cambria Math" w:hAnsi="Cambria Math" w:cs="IRZar"/>
                <w:sz w:val="28"/>
                <w:szCs w:val="28"/>
              </w:rPr>
              <m:t>M</m:t>
            </m:r>
          </m:e>
          <m:sub>
            <m:r>
              <w:rPr>
                <w:rFonts w:ascii="Cambria Math" w:hAnsi="Cambria Math" w:cs="IRZar"/>
                <w:sz w:val="28"/>
                <w:szCs w:val="28"/>
              </w:rPr>
              <m:t>t-T:t-1</m:t>
            </m:r>
          </m:sub>
        </m:sSub>
        <m:r>
          <w:rPr>
            <w:rFonts w:ascii="Cambria Math" w:hAnsi="Cambria Math" w:cs="IRZar"/>
            <w:sz w:val="28"/>
            <w:szCs w:val="28"/>
          </w:rPr>
          <m:t xml:space="preserve">, </m:t>
        </m:r>
        <m:sSub>
          <m:sSubPr>
            <m:ctrlPr>
              <w:rPr>
                <w:rFonts w:ascii="Cambria Math" w:hAnsi="Cambria Math" w:cs="IRZar"/>
                <w:sz w:val="28"/>
                <w:szCs w:val="28"/>
              </w:rPr>
            </m:ctrlPr>
          </m:sSubPr>
          <m:e>
            <m:r>
              <w:rPr>
                <w:rFonts w:ascii="Cambria Math" w:hAnsi="Cambria Math" w:cs="IRZar"/>
                <w:sz w:val="28"/>
                <w:szCs w:val="28"/>
              </w:rPr>
              <m:t>M</m:t>
            </m:r>
          </m:e>
          <m:sub>
            <m:r>
              <w:rPr>
                <w:rFonts w:ascii="Cambria Math" w:hAnsi="Cambria Math" w:cs="IRZar"/>
                <w:sz w:val="28"/>
                <w:szCs w:val="28"/>
              </w:rPr>
              <m:t>t-T+1:t</m:t>
            </m:r>
          </m:sub>
        </m:sSub>
        <m:r>
          <w:rPr>
            <w:rFonts w:ascii="Cambria Math" w:hAnsi="Cambria Math" w:cs="IRZar"/>
            <w:sz w:val="28"/>
            <w:szCs w:val="28"/>
          </w:rPr>
          <m:t xml:space="preserve">),    </m:t>
        </m:r>
        <m:sSub>
          <m:sSubPr>
            <m:ctrlPr>
              <w:rPr>
                <w:rFonts w:ascii="Cambria Math" w:hAnsi="Cambria Math" w:cs="IRZar"/>
                <w:sz w:val="28"/>
                <w:szCs w:val="28"/>
              </w:rPr>
            </m:ctrlPr>
          </m:sSubPr>
          <m:e>
            <m:r>
              <w:rPr>
                <w:rFonts w:ascii="Cambria Math" w:hAnsi="Cambria Math" w:cs="IRZar"/>
                <w:sz w:val="28"/>
                <w:szCs w:val="28"/>
              </w:rPr>
              <m:t>Y</m:t>
            </m:r>
          </m:e>
          <m:sub>
            <m:r>
              <w:rPr>
                <w:rFonts w:ascii="Cambria Math" w:hAnsi="Cambria Math" w:cs="IRZar"/>
                <w:sz w:val="28"/>
                <w:szCs w:val="28"/>
              </w:rPr>
              <m:t>t</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r</m:t>
            </m:r>
          </m:e>
          <m:sub>
            <m:r>
              <w:rPr>
                <w:rFonts w:ascii="Cambria Math" w:hAnsi="Cambria Math" w:cs="IRZar"/>
                <w:sz w:val="28"/>
                <w:szCs w:val="28"/>
              </w:rPr>
              <m:t>t</m:t>
            </m:r>
          </m:sub>
        </m:sSub>
        <m:r>
          <w:rPr>
            <w:rFonts w:ascii="Cambria Math" w:hAnsi="Cambria Math" w:cs="IRZar"/>
            <w:sz w:val="28"/>
            <w:szCs w:val="28"/>
          </w:rPr>
          <m:t xml:space="preserve">, </m:t>
        </m:r>
        <m:sSub>
          <m:sSubPr>
            <m:ctrlPr>
              <w:rPr>
                <w:rFonts w:ascii="Cambria Math" w:hAnsi="Cambria Math" w:cs="IRZar"/>
                <w:sz w:val="28"/>
                <w:szCs w:val="28"/>
              </w:rPr>
            </m:ctrlPr>
          </m:sSubPr>
          <m:e>
            <m:r>
              <w:rPr>
                <w:rFonts w:ascii="Cambria Math" w:hAnsi="Cambria Math" w:cs="IRZar"/>
                <w:sz w:val="28"/>
                <w:szCs w:val="28"/>
              </w:rPr>
              <m:t>r</m:t>
            </m:r>
          </m:e>
          <m:sub>
            <m:r>
              <w:rPr>
                <w:rFonts w:ascii="Cambria Math" w:hAnsi="Cambria Math" w:cs="IRZar"/>
                <w:sz w:val="28"/>
                <w:szCs w:val="28"/>
              </w:rPr>
              <m:t>t+1</m:t>
            </m:r>
          </m:sub>
        </m:sSub>
        <m:r>
          <w:rPr>
            <w:rFonts w:ascii="Cambria Math" w:hAnsi="Cambria Math" w:cs="IRZar"/>
            <w:sz w:val="28"/>
            <w:szCs w:val="28"/>
          </w:rPr>
          <m:t>)</m:t>
        </m:r>
      </m:oMath>
    </w:p>
    <w:p w14:paraId="341BBA83"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یعنی فریم‌های </w:t>
      </w:r>
      <m:oMath>
        <m:r>
          <w:rPr>
            <w:rFonts w:ascii="Cambria Math" w:hAnsi="Cambria Math" w:cs="IRZar"/>
            <w:sz w:val="28"/>
            <w:szCs w:val="28"/>
          </w:rPr>
          <m:t>t</m:t>
        </m:r>
      </m:oMath>
      <w:r w:rsidRPr="000B5C34">
        <w:rPr>
          <w:rFonts w:ascii="IRZar" w:hAnsi="IRZar" w:cs="IRZar"/>
          <w:sz w:val="28"/>
          <w:szCs w:val="28"/>
          <w:rtl/>
        </w:rPr>
        <w:t xml:space="preserve"> و </w:t>
      </w:r>
      <m:oMath>
        <m:r>
          <w:rPr>
            <w:rFonts w:ascii="Cambria Math" w:hAnsi="Cambria Math" w:cs="IRZar"/>
            <w:sz w:val="28"/>
            <w:szCs w:val="28"/>
          </w:rPr>
          <m:t>t+1</m:t>
        </m:r>
      </m:oMath>
      <w:r w:rsidRPr="000B5C34">
        <w:rPr>
          <w:rFonts w:ascii="IRZar" w:hAnsi="IRZar" w:cs="IRZar"/>
          <w:sz w:val="28"/>
          <w:szCs w:val="28"/>
          <w:rtl/>
        </w:rPr>
        <w:t>، تاریخچهٔ ده‌تایی بردار حرکت که به هر یک از این دو فریم ختم می‌شود، و باقی‌ماندهٔ همان دو فریم به‌عنوان هدف. طول تاریخچه (</w:t>
      </w:r>
      <m:oMath>
        <m:r>
          <w:rPr>
            <w:rFonts w:ascii="Cambria Math" w:hAnsi="Cambria Math" w:cs="IRZar"/>
            <w:sz w:val="28"/>
            <w:szCs w:val="28"/>
          </w:rPr>
          <m:t>T=10</m:t>
        </m:r>
      </m:oMath>
      <w:r w:rsidRPr="000B5C34">
        <w:rPr>
          <w:rFonts w:ascii="IRZar" w:hAnsi="IRZar" w:cs="IRZar"/>
          <w:sz w:val="28"/>
          <w:szCs w:val="28"/>
          <w:rtl/>
        </w:rPr>
        <w:t xml:space="preserve"> گام، یعنی یک‌سوم ثانیه) طوری انتخاب شده است که بیش از نیم چرخهٔ حرکت گام (حدود دو هرتز) را پوشش دهد و در عین حال مدل کوچک و سریع بماند. دلیل استفاده از دو گام متوالی در هر نمونه این است که جملهٔ نرمی در تابع هزینه (بخش ۳‏-‏۶) به دو پیش‌بینی پشت سر هم از یک دنباله نیاز دارد. اگر این دو پیش‌بینی از نمونه‌های جداگانه گرفته شوند، به دلیل درهم‌ریختن ترتیب نمونه‌ها در آموزش، دیگر به هم مربوط نخواهند بود.</w:t>
      </w:r>
    </w:p>
    <w:p w14:paraId="26CF0A95"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یک نکته در ساخت تاریخچه این است که در زمان آموزش، باقی‌ماندهٔ واقعی گام‌های قبل در تاریخچه قرار می‌گیرد، اما در زمان اجرا باقی‌ماندهٔ واقعی وجود ندارد و به جای آن پیش‌بینی خود مدل در گام قبل استفاده می‌شود. این روش که به «آموزش با معلم» (teacher forcing) شناخته می‌شود ساده است، اما ممکن است باعث شود خطای مدل در اجرای زنده جمع شود. اثر این موضوع در فصل چهارم بررسی می‌شود.</w:t>
      </w:r>
    </w:p>
    <w:p w14:paraId="6FD5CB8B"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۳‏-‏۴‏-‏۶‏-‏ تقسیم داده و نرمال‌سازی</w:t>
      </w:r>
    </w:p>
    <w:p w14:paraId="77EE9665"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داده بر اساس افراد تقسیم می‌شود و نه بر اساس فریم‌ها. همهٔ ضبط‌های یک شرکت‌کننده فقط در یکی از مجموعه‌های آموزش، اعتبارسنجی یا آزمون قرار می‌گیرند. این کار به این دلیل لازم است که فریم‌های متوالی یک ضبط بسیار به هم شبیه‌اند و اگر به‌صورت تصادفی تقسیم شوند، ارزیابی مدل بیش از حد خوش‌بینانه خواهد بود. علاوه بر این، تقسیم بر اساس افراد نشان می‌دهد که آیا مدل ویژگی‌های کلی حرکت دست انسان را یاد گرفته یا فقط سبک حرکت </w:t>
      </w:r>
      <w:r w:rsidRPr="000B5C34">
        <w:rPr>
          <w:rFonts w:ascii="IRZar" w:hAnsi="IRZar" w:cs="IRZar"/>
          <w:sz w:val="28"/>
          <w:szCs w:val="28"/>
          <w:rtl/>
        </w:rPr>
        <w:lastRenderedPageBreak/>
        <w:t>افراد داخل مجموعهٔ آموزش را. در حال حاضر شرکت‌کنندهٔ p05 برای اعتبارسنجی و p06 برای آزمون در نظر گرفته شده‌اند [ ]. برای آزمایش‌های اولیه که فقط یک ضبط وجود داشت، همان ضبط بر اساس زمان به سه بخش ۷۰، ۱۵ و ۱۵ درصدی تقسیم شد و بین بخش‌ها یک فاصلهٔ یک‌ثانیه‌ای در نظر گرفته شد.</w:t>
      </w:r>
    </w:p>
    <w:p w14:paraId="170C871F"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هر یک از پنج ویژگی حرکت و دو مؤلفهٔ هدف با میانگین و انحراف معیار مجموعهٔ آموزش نرمال می‌شوند:</w:t>
      </w:r>
    </w:p>
    <w:p w14:paraId="56A86F6D" w14:textId="77777777" w:rsidR="0033359A" w:rsidRPr="000B5C34" w:rsidRDefault="00000000">
      <w:pPr>
        <w:tabs>
          <w:tab w:val="center" w:pos="4513"/>
        </w:tabs>
        <w:spacing w:before="120" w:after="160"/>
        <w:rPr>
          <w:rFonts w:ascii="IRZar" w:hAnsi="IRZar" w:cs="IRZar"/>
          <w:sz w:val="28"/>
          <w:szCs w:val="28"/>
        </w:rPr>
      </w:pPr>
      <w:r w:rsidRPr="000B5C34">
        <w:rPr>
          <w:rFonts w:ascii="IRZar" w:hAnsi="IRZar" w:cs="IRZar"/>
          <w:sz w:val="28"/>
          <w:szCs w:val="28"/>
        </w:rPr>
        <w:t>(۳</w:t>
      </w:r>
      <w:r w:rsidRPr="000B5C34">
        <w:rPr>
          <w:rFonts w:ascii="Cambria Math" w:hAnsi="Cambria Math" w:cs="Cambria Math"/>
          <w:sz w:val="28"/>
          <w:szCs w:val="28"/>
        </w:rPr>
        <w:t>‑</w:t>
      </w:r>
      <w:r w:rsidRPr="000B5C34">
        <w:rPr>
          <w:rFonts w:ascii="IRZar" w:hAnsi="IRZar" w:cs="IRZar"/>
          <w:sz w:val="28"/>
          <w:szCs w:val="28"/>
        </w:rPr>
        <w:t>۵)</w:t>
      </w:r>
      <w:r w:rsidRPr="000B5C34">
        <w:rPr>
          <w:rFonts w:ascii="IRZar" w:hAnsi="IRZar" w:cs="IRZar"/>
          <w:sz w:val="28"/>
          <w:szCs w:val="28"/>
        </w:rPr>
        <w:tab/>
      </w:r>
      <m:oMath>
        <m:r>
          <w:rPr>
            <w:rFonts w:ascii="Cambria Math" w:hAnsi="Cambria Math" w:cs="IRZar"/>
            <w:sz w:val="28"/>
            <w:szCs w:val="28"/>
          </w:rPr>
          <m:t xml:space="preserve">m̃ = </m:t>
        </m:r>
        <m:f>
          <m:fPr>
            <m:ctrlPr>
              <w:rPr>
                <w:rFonts w:ascii="Cambria Math" w:hAnsi="Cambria Math" w:cs="IRZar"/>
                <w:sz w:val="28"/>
                <w:szCs w:val="28"/>
              </w:rPr>
            </m:ctrlPr>
          </m:fPr>
          <m:num>
            <m:r>
              <w:rPr>
                <w:rFonts w:ascii="Cambria Math" w:hAnsi="Cambria Math" w:cs="IRZar"/>
                <w:sz w:val="28"/>
                <w:szCs w:val="28"/>
              </w:rPr>
              <m:t xml:space="preserve">m - </m:t>
            </m:r>
            <m:sSub>
              <m:sSubPr>
                <m:ctrlPr>
                  <w:rPr>
                    <w:rFonts w:ascii="Cambria Math" w:hAnsi="Cambria Math" w:cs="IRZar"/>
                    <w:sz w:val="28"/>
                    <w:szCs w:val="28"/>
                  </w:rPr>
                </m:ctrlPr>
              </m:sSubPr>
              <m:e>
                <m:r>
                  <w:rPr>
                    <w:rFonts w:ascii="Cambria Math" w:hAnsi="Cambria Math" w:cs="IRZar"/>
                    <w:sz w:val="28"/>
                    <w:szCs w:val="28"/>
                  </w:rPr>
                  <m:t>μ</m:t>
                </m:r>
              </m:e>
              <m:sub>
                <m:r>
                  <w:rPr>
                    <w:rFonts w:ascii="Cambria Math" w:hAnsi="Cambria Math" w:cs="IRZar"/>
                    <w:sz w:val="28"/>
                    <w:szCs w:val="28"/>
                  </w:rPr>
                  <m:t>train</m:t>
                </m:r>
              </m:sub>
            </m:sSub>
          </m:num>
          <m:den>
            <m:sSub>
              <m:sSubPr>
                <m:ctrlPr>
                  <w:rPr>
                    <w:rFonts w:ascii="Cambria Math" w:hAnsi="Cambria Math" w:cs="IRZar"/>
                    <w:sz w:val="28"/>
                    <w:szCs w:val="28"/>
                  </w:rPr>
                </m:ctrlPr>
              </m:sSubPr>
              <m:e>
                <m:r>
                  <w:rPr>
                    <w:rFonts w:ascii="Cambria Math" w:hAnsi="Cambria Math" w:cs="IRZar"/>
                    <w:sz w:val="28"/>
                    <w:szCs w:val="28"/>
                  </w:rPr>
                  <m:t>σ</m:t>
                </m:r>
              </m:e>
              <m:sub>
                <m:r>
                  <w:rPr>
                    <w:rFonts w:ascii="Cambria Math" w:hAnsi="Cambria Math" w:cs="IRZar"/>
                    <w:sz w:val="28"/>
                    <w:szCs w:val="28"/>
                  </w:rPr>
                  <m:t>train</m:t>
                </m:r>
              </m:sub>
            </m:sSub>
          </m:den>
        </m:f>
      </m:oMath>
    </w:p>
    <w:p w14:paraId="16C78729"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این پارامترها همراه با وزن‌های مدل ذخیره می‌شوند تا در زمان اجرا دقیقاً همان تبدیل روی ورودی‌ها و معکوس آن روی خروجی اعمال شود. تصویرها هم با میانگین و انحراف معیار مجموعه‌دادهٔ ImageNet نرمال می‌شوند، چون شبکهٔ تصویری با همین نرمال‌سازی آموزش دیده است.</w:t>
      </w:r>
    </w:p>
    <w:p w14:paraId="7F98EC35" w14:textId="77777777" w:rsidR="0033359A" w:rsidRPr="000B5C34" w:rsidRDefault="00000000">
      <w:pPr>
        <w:pStyle w:val="Heading2"/>
        <w:bidi/>
        <w:rPr>
          <w:rFonts w:ascii="IRZar" w:hAnsi="IRZar" w:cs="IRZar"/>
          <w:sz w:val="28"/>
          <w:szCs w:val="28"/>
        </w:rPr>
      </w:pPr>
      <w:r w:rsidRPr="000B5C34">
        <w:rPr>
          <w:rFonts w:ascii="IRZar" w:hAnsi="IRZar" w:cs="IRZar"/>
          <w:sz w:val="32"/>
          <w:szCs w:val="32"/>
          <w:rtl/>
        </w:rPr>
        <w:t>۳‏-‏۵‏-‏ معماری مدل</w:t>
      </w:r>
    </w:p>
    <w:p w14:paraId="28AAB5ED"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ساختار کلی مدل در شکل ۳‏-‏۲ نشان داده شده است. مدل دو ورودی دارد: فریم بازی و تاریخچهٔ حرکت. هر ورودی در یک شاخهٔ جداگانه پردازش می‌شود و دو شاخه در یک لایهٔ توجه متقاطع با هم ترکیب می‌شوند. خروجی مدل باقی‌ماندهٔ چرخش افقی و عمودی در گام بعد است. مبانی نظری اجزای مدل در بخش ۲‏-‏۴ آمده است و در اینجا فقط جزئیات پیاده‌سازی شرح داده می‌شود.</w:t>
      </w:r>
    </w:p>
    <w:p w14:paraId="38120490" w14:textId="77777777" w:rsidR="0033359A" w:rsidRPr="000B5C34" w:rsidRDefault="00000000">
      <w:pPr>
        <w:keepNext/>
        <w:spacing w:before="160" w:after="60"/>
        <w:jc w:val="center"/>
        <w:rPr>
          <w:rFonts w:ascii="IRZar" w:hAnsi="IRZar" w:cs="IRZar"/>
          <w:sz w:val="28"/>
          <w:szCs w:val="28"/>
        </w:rPr>
      </w:pPr>
      <w:r w:rsidRPr="000B5C34">
        <w:rPr>
          <w:rFonts w:ascii="IRZar" w:hAnsi="IRZar" w:cs="IRZar"/>
          <w:noProof/>
          <w:sz w:val="28"/>
          <w:szCs w:val="28"/>
        </w:rPr>
        <w:lastRenderedPageBreak/>
        <w:drawing>
          <wp:inline distT="0" distB="0" distL="0" distR="0" wp14:anchorId="4E9A2346" wp14:editId="0A480821">
            <wp:extent cx="5619750" cy="3933825"/>
            <wp:effectExtent l="0" t="0" r="0" b="0"/>
            <wp:docPr id="18207601" name="fig3_2.png" descr="شکل ۳-۲- معماری مدل پیشنهادی (رنگ آبی: لایه‌های آموزش‌پذیر)" title="شکل ۳-۲- معماری مدل پیشنهادی (رنگ آبی: لایه‌های آموزش‌پذی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933825"/>
                    </a:xfrm>
                    <a:prstGeom prst="rect">
                      <a:avLst/>
                    </a:prstGeom>
                  </pic:spPr>
                </pic:pic>
              </a:graphicData>
            </a:graphic>
          </wp:inline>
        </w:drawing>
      </w:r>
    </w:p>
    <w:p w14:paraId="2645DC62" w14:textId="77777777" w:rsidR="0033359A" w:rsidRPr="000B5C34" w:rsidRDefault="00000000">
      <w:pPr>
        <w:bidi/>
        <w:spacing w:after="200"/>
        <w:jc w:val="center"/>
        <w:rPr>
          <w:rFonts w:ascii="IRZar" w:hAnsi="IRZar" w:cs="IRZar"/>
          <w:sz w:val="28"/>
          <w:szCs w:val="28"/>
        </w:rPr>
      </w:pPr>
      <w:r w:rsidRPr="000B5C34">
        <w:rPr>
          <w:rFonts w:ascii="IRZar" w:hAnsi="IRZar" w:cs="IRZar"/>
          <w:b/>
          <w:bCs/>
          <w:sz w:val="28"/>
          <w:szCs w:val="28"/>
          <w:rtl/>
        </w:rPr>
        <w:t>شکل ۳‏-‏۲‏-‏ معماری مدل پیشنهادی (رنگ آبی: لایه‌های آموزش‌پذیر)</w:t>
      </w:r>
    </w:p>
    <w:p w14:paraId="61246DCC"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۳‏-‏۵‏-‏۱‏-‏ شاخهٔ تصویر</w:t>
      </w:r>
    </w:p>
    <w:p w14:paraId="4D950EEA"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در این شاخه از شبکهٔ ResNet-18 (He et al., 2016) که روی ImageNet آموزش دیده است استفاده می‌شود. لایهٔ میانگین‌گیری سراسری و لایهٔ طبقه‌بندی آخر شبکه حذف شده‌اند، بنابراین خروجی شبکه برای یک تصویر ۲۲۴ در ۲۲۴ یک نقشهٔ ویژگی ۷ در ۷ با ۵۱۲ کانال است. هر یک از ۴۹ خانهٔ این نقشه به یک ناحیه از تصویر مربوط است و به‌عنوان یک «نشانه» در نظر گرفته می‌شود. دلیل حذف میانگین‌گیری سراسری این است که لایهٔ توجه بتواند بین نواحی مختلف تصویر تفاوت قائل شود.</w:t>
      </w:r>
    </w:p>
    <w:p w14:paraId="6A69FEBF"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همهٔ وزن‌های ResNet در طول آموزش ثابت هستند و لایه‌های نرمال‌سازی دسته‌ای آن هم همیشه در حالت ارزیابی قرار دارند تا آماره‌هایشان با داده‌های کم این پژوهش تغییر نکند. هر نشانه با یک لایهٔ خطی از ۵۱۲ به ۱۲۸ بعد نگاشت می‌شود، یک جاسازی مکانی آموزش‌پذیر به آن اضافه می‌شود و در نهایت نرمال‌سازی لایه‌ای (Ba et al., 2016) </w:t>
      </w:r>
      <w:r w:rsidRPr="000B5C34">
        <w:rPr>
          <w:rFonts w:ascii="IRZar" w:hAnsi="IRZar" w:cs="IRZar"/>
          <w:sz w:val="28"/>
          <w:szCs w:val="28"/>
          <w:rtl/>
        </w:rPr>
        <w:lastRenderedPageBreak/>
        <w:t>روی آن اعمال می‌شود. جاسازی مکانی به همان شکلی است که در ترنسفورمرهای تصویری استفاده می‌شود (Dosovitskiy et al., 2021) و به مدل امکان می‌دهد جای هر نشانه در تصویر را بداند؛ بدون آن، لایهٔ توجه نمی‌تواند مثلاً بین مرکز تصویر و گوشهٔ آن تفاوتی قائل شود.</w:t>
      </w:r>
    </w:p>
    <w:p w14:paraId="7F5EDA1F"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۳‏-‏۵‏-‏۲‏-‏ شاخهٔ حرکت</w:t>
      </w:r>
    </w:p>
    <w:p w14:paraId="74E2D750"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تاریخچهٔ حرکت، یعنی ماتریسی با ۱۰ سطر و ۵ ستون، به یک لایهٔ GRU با حالت پنهان ۶۴ بعدی داده می‌شود. حالت پنهان آخرین گام به‌عنوان خلاصهٔ حرکت اخیر در نظر گرفته می‌شود و با یک لایهٔ خطی به ۱۲۸ بعد نگاشت شده و نرمال می‌شود. این بردار که آن را </w:t>
      </w:r>
      <m:oMath>
        <m:r>
          <w:rPr>
            <w:rFonts w:ascii="Cambria Math" w:hAnsi="Cambria Math" w:cs="IRZar"/>
            <w:sz w:val="28"/>
            <w:szCs w:val="28"/>
          </w:rPr>
          <m:t>q</m:t>
        </m:r>
      </m:oMath>
      <w:r w:rsidRPr="000B5C34">
        <w:rPr>
          <w:rFonts w:ascii="IRZar" w:hAnsi="IRZar" w:cs="IRZar"/>
          <w:sz w:val="28"/>
          <w:szCs w:val="28"/>
          <w:rtl/>
        </w:rPr>
        <w:t xml:space="preserve"> می‌نامیم، پرسش لایهٔ توجه متقاطع است.</w:t>
      </w:r>
    </w:p>
    <w:p w14:paraId="3D6B023D"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۳‏-‏۵‏-‏۳‏-‏ لایهٔ توجه متقاطع و خروجی</w:t>
      </w:r>
    </w:p>
    <w:p w14:paraId="4D41A079"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لایهٔ توجه متقاطع یک توجه چندسر با ۴ سر و بعد ۱۲۸ است (رابطه‌های ۲‏-‏۱۴ تا ۲‏-‏۱۶). پرسش آن بردار حرکت </w:t>
      </w:r>
      <m:oMath>
        <m:r>
          <w:rPr>
            <w:rFonts w:ascii="Cambria Math" w:hAnsi="Cambria Math" w:cs="IRZar"/>
            <w:sz w:val="28"/>
            <w:szCs w:val="28"/>
          </w:rPr>
          <m:t>q</m:t>
        </m:r>
      </m:oMath>
      <w:r w:rsidRPr="000B5C34">
        <w:rPr>
          <w:rFonts w:ascii="IRZar" w:hAnsi="IRZar" w:cs="IRZar"/>
          <w:sz w:val="28"/>
          <w:szCs w:val="28"/>
          <w:rtl/>
        </w:rPr>
        <w:t xml:space="preserve"> و کلید و مقدار آن ۴۹ نشانهٔ تصویری هستند. خروجی توجه با یک اتصال باقی‌مانده با خود پرسش جمع و سپس نرمال می‌شود:</w:t>
      </w:r>
    </w:p>
    <w:p w14:paraId="69B61247" w14:textId="77777777" w:rsidR="0033359A" w:rsidRPr="000B5C34" w:rsidRDefault="00000000">
      <w:pPr>
        <w:tabs>
          <w:tab w:val="center" w:pos="4513"/>
        </w:tabs>
        <w:spacing w:before="120" w:after="160"/>
        <w:rPr>
          <w:rFonts w:ascii="IRZar" w:hAnsi="IRZar" w:cs="IRZar"/>
          <w:sz w:val="28"/>
          <w:szCs w:val="28"/>
        </w:rPr>
      </w:pPr>
      <w:r w:rsidRPr="000B5C34">
        <w:rPr>
          <w:rFonts w:ascii="IRZar" w:hAnsi="IRZar" w:cs="IRZar"/>
          <w:sz w:val="28"/>
          <w:szCs w:val="28"/>
        </w:rPr>
        <w:t>(۳</w:t>
      </w:r>
      <w:r w:rsidRPr="000B5C34">
        <w:rPr>
          <w:rFonts w:ascii="Cambria Math" w:hAnsi="Cambria Math" w:cs="Cambria Math"/>
          <w:sz w:val="28"/>
          <w:szCs w:val="28"/>
        </w:rPr>
        <w:t>‑</w:t>
      </w:r>
      <w:r w:rsidRPr="000B5C34">
        <w:rPr>
          <w:rFonts w:ascii="IRZar" w:hAnsi="IRZar" w:cs="IRZar"/>
          <w:sz w:val="28"/>
          <w:szCs w:val="28"/>
        </w:rPr>
        <w:t>۶)</w:t>
      </w:r>
      <w:r w:rsidRPr="000B5C34">
        <w:rPr>
          <w:rFonts w:ascii="IRZar" w:hAnsi="IRZar" w:cs="IRZar"/>
          <w:sz w:val="28"/>
          <w:szCs w:val="28"/>
        </w:rPr>
        <w:tab/>
      </w:r>
      <m:oMath>
        <m:r>
          <w:rPr>
            <w:rFonts w:ascii="Cambria Math" w:hAnsi="Cambria Math" w:cs="IRZar"/>
            <w:sz w:val="28"/>
            <w:szCs w:val="28"/>
          </w:rPr>
          <m:t>c = LayerNorm(q + MultiHead(q, K, V))</m:t>
        </m:r>
      </m:oMath>
    </w:p>
    <w:p w14:paraId="08E82336"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این اتصال باقی‌مانده باعث می‌شود اطلاعات حرکت حتی در صورتی که توجه اطلاعات مفیدی از تصویر به دست نیاورد، به‌طور کامل به لایه‌های بعد برسد. در نهایت بردار زمینه </w:t>
      </w:r>
      <m:oMath>
        <m:r>
          <w:rPr>
            <w:rFonts w:ascii="Cambria Math" w:hAnsi="Cambria Math" w:cs="IRZar"/>
            <w:sz w:val="28"/>
            <w:szCs w:val="28"/>
          </w:rPr>
          <m:t>c</m:t>
        </m:r>
      </m:oMath>
      <w:r w:rsidRPr="000B5C34">
        <w:rPr>
          <w:rFonts w:ascii="IRZar" w:hAnsi="IRZar" w:cs="IRZar"/>
          <w:sz w:val="28"/>
          <w:szCs w:val="28"/>
          <w:rtl/>
        </w:rPr>
        <w:t xml:space="preserve"> و بردار حرکت </w:t>
      </w:r>
      <m:oMath>
        <m:r>
          <w:rPr>
            <w:rFonts w:ascii="Cambria Math" w:hAnsi="Cambria Math" w:cs="IRZar"/>
            <w:sz w:val="28"/>
            <w:szCs w:val="28"/>
          </w:rPr>
          <m:t>q</m:t>
        </m:r>
      </m:oMath>
      <w:r w:rsidRPr="000B5C34">
        <w:rPr>
          <w:rFonts w:ascii="IRZar" w:hAnsi="IRZar" w:cs="IRZar"/>
          <w:sz w:val="28"/>
          <w:szCs w:val="28"/>
          <w:rtl/>
        </w:rPr>
        <w:t xml:space="preserve"> کنار هم قرار می‌گیرند و از یک پرسپترون دولایه با ۱۲۸ نورون پنهان و تابع فعال‌ساز GELU (Hendrycks &amp; Gimpel, 2016) عبور می‌کنند تا دو خروجی، یعنی باقی‌ماندهٔ نرمال‌شدهٔ چرخش افقی و عمودی، تولید شود. وزن‌های توجه که برای هر فریم ۴۹ عدد هستند (میانگین روی ۴ سر) ذخیره می‌شوند تا در فصل چهارم بررسی شود مدل به کدام نواحی تصویر توجه می‌کند.</w:t>
      </w:r>
    </w:p>
    <w:p w14:paraId="4C9B73EE"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lastRenderedPageBreak/>
        <w:t>تعداد پارامترهای هر بخش در جدول ۳‏-‏۳ آمده است. همان‌طور که دیده می‌شود، بیش از ۹۸ درصد پارامترهای مدل مربوط به ResNet است که ثابت است، و مدل فقط حدود ۱۹۴ هزار پارامتر آموزش‌پذیر دارد. این عدد با توجه به حجم محدود داده مناسب است.</w:t>
      </w:r>
    </w:p>
    <w:p w14:paraId="02BB5CD6" w14:textId="77777777" w:rsidR="0033359A" w:rsidRPr="000B5C34" w:rsidRDefault="00000000">
      <w:pPr>
        <w:keepNext/>
        <w:bidi/>
        <w:spacing w:before="120" w:after="80"/>
        <w:jc w:val="center"/>
        <w:rPr>
          <w:rFonts w:ascii="IRZar" w:hAnsi="IRZar" w:cs="IRZar"/>
          <w:sz w:val="28"/>
          <w:szCs w:val="28"/>
        </w:rPr>
      </w:pPr>
      <w:r w:rsidRPr="000B5C34">
        <w:rPr>
          <w:rFonts w:ascii="IRZar" w:hAnsi="IRZar" w:cs="IRZar"/>
          <w:b/>
          <w:bCs/>
          <w:sz w:val="28"/>
          <w:szCs w:val="28"/>
          <w:rtl/>
        </w:rPr>
        <w:t>جدول ۳‏-‏۳‏-‏ ابعاد و تعداد پارامترهای بخش‌های مدل</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00"/>
        <w:gridCol w:w="1900"/>
        <w:gridCol w:w="1826"/>
      </w:tblGrid>
      <w:tr w:rsidR="0033359A" w:rsidRPr="000B5C34" w14:paraId="174D5BD5"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68E53C61"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بخش</w:t>
            </w:r>
          </w:p>
        </w:tc>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3D4A4FC0"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 xml:space="preserve">ابعاد ورودی </w:t>
            </w:r>
            <w:r w:rsidRPr="000B5C34">
              <w:rPr>
                <w:rFonts w:cs="Times New Roman" w:hint="cs"/>
                <w:b/>
                <w:bCs/>
                <w:sz w:val="28"/>
                <w:szCs w:val="28"/>
                <w:rtl/>
              </w:rPr>
              <w:t>←</w:t>
            </w:r>
            <w:r w:rsidRPr="000B5C34">
              <w:rPr>
                <w:rFonts w:ascii="IRZar" w:hAnsi="IRZar" w:cs="IRZar"/>
                <w:b/>
                <w:bCs/>
                <w:sz w:val="28"/>
                <w:szCs w:val="28"/>
                <w:rtl/>
              </w:rPr>
              <w:t xml:space="preserve"> </w:t>
            </w:r>
            <w:r w:rsidRPr="000B5C34">
              <w:rPr>
                <w:rFonts w:ascii="IRZar" w:hAnsi="IRZar" w:cs="IRZar" w:hint="cs"/>
                <w:b/>
                <w:bCs/>
                <w:sz w:val="28"/>
                <w:szCs w:val="28"/>
                <w:rtl/>
              </w:rPr>
              <w:t>خروجی</w:t>
            </w:r>
          </w:p>
        </w:tc>
        <w:tc>
          <w:tcPr>
            <w:tcW w:w="19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66E2428D"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تعداد پارامتر</w:t>
            </w:r>
          </w:p>
        </w:tc>
        <w:tc>
          <w:tcPr>
            <w:tcW w:w="18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11201835"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آموزش‌پذیر</w:t>
            </w:r>
          </w:p>
        </w:tc>
      </w:tr>
      <w:tr w:rsidR="0033359A" w:rsidRPr="000B5C34" w14:paraId="5D62FF3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C8C529"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ResNet-18 (بدون لایه‌های آخر)</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407402"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 xml:space="preserve">۲۲۴×۲۲۴×۳ </w:t>
            </w:r>
            <w:r w:rsidRPr="000B5C34">
              <w:rPr>
                <w:rFonts w:cs="Times New Roman" w:hint="cs"/>
                <w:sz w:val="28"/>
                <w:szCs w:val="28"/>
                <w:rtl/>
              </w:rPr>
              <w:t>←</w:t>
            </w:r>
            <w:r w:rsidRPr="000B5C34">
              <w:rPr>
                <w:rFonts w:ascii="IRZar" w:hAnsi="IRZar" w:cs="IRZar"/>
                <w:sz w:val="28"/>
                <w:szCs w:val="28"/>
                <w:rtl/>
              </w:rPr>
              <w:t xml:space="preserve"> </w:t>
            </w:r>
            <w:r w:rsidRPr="000B5C34">
              <w:rPr>
                <w:rFonts w:ascii="IRZar" w:hAnsi="IRZar" w:cs="IRZar" w:hint="cs"/>
                <w:sz w:val="28"/>
                <w:szCs w:val="28"/>
                <w:rtl/>
              </w:rPr>
              <w:t>۷×۷×۵۱۲</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AF60D2"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۱۱٬۱۷۶٬۵۱۲</w:t>
            </w:r>
          </w:p>
        </w:tc>
        <w:tc>
          <w:tcPr>
            <w:tcW w:w="1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2227EF"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خیر</w:t>
            </w:r>
          </w:p>
        </w:tc>
      </w:tr>
      <w:tr w:rsidR="0033359A" w:rsidRPr="000B5C34" w14:paraId="4D48372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E704CE"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نگاشت نشانه‌ها، جاسازی مکانی و نرمال‌سازی</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B02268"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 xml:space="preserve">۴۹×۵۱۲ </w:t>
            </w:r>
            <w:r w:rsidRPr="000B5C34">
              <w:rPr>
                <w:rFonts w:cs="Times New Roman" w:hint="cs"/>
                <w:sz w:val="28"/>
                <w:szCs w:val="28"/>
                <w:rtl/>
              </w:rPr>
              <w:t>←</w:t>
            </w:r>
            <w:r w:rsidRPr="000B5C34">
              <w:rPr>
                <w:rFonts w:ascii="IRZar" w:hAnsi="IRZar" w:cs="IRZar"/>
                <w:sz w:val="28"/>
                <w:szCs w:val="28"/>
                <w:rtl/>
              </w:rPr>
              <w:t xml:space="preserve"> </w:t>
            </w:r>
            <w:r w:rsidRPr="000B5C34">
              <w:rPr>
                <w:rFonts w:ascii="IRZar" w:hAnsi="IRZar" w:cs="IRZar" w:hint="cs"/>
                <w:sz w:val="28"/>
                <w:szCs w:val="28"/>
                <w:rtl/>
              </w:rPr>
              <w:t>۴۹×۱۲۸</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24EC3C"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۷۲٬۱۹۲</w:t>
            </w:r>
          </w:p>
        </w:tc>
        <w:tc>
          <w:tcPr>
            <w:tcW w:w="1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87AEC4"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بله</w:t>
            </w:r>
          </w:p>
        </w:tc>
      </w:tr>
      <w:tr w:rsidR="0033359A" w:rsidRPr="000B5C34" w14:paraId="5E0DCD0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786B25" w14:textId="77777777" w:rsidR="0033359A" w:rsidRPr="000B5C34" w:rsidRDefault="00000000">
            <w:pPr>
              <w:spacing w:line="280" w:lineRule="auto"/>
              <w:jc w:val="right"/>
              <w:rPr>
                <w:rFonts w:ascii="IRZar" w:hAnsi="IRZar" w:cs="IRZar"/>
                <w:sz w:val="28"/>
                <w:szCs w:val="28"/>
              </w:rPr>
            </w:pPr>
            <w:r w:rsidRPr="000B5C34">
              <w:rPr>
                <w:rFonts w:ascii="IRZar" w:hAnsi="IRZar" w:cs="IRZar"/>
                <w:sz w:val="28"/>
                <w:szCs w:val="28"/>
              </w:rPr>
              <w:t>GRU</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B3548A"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 xml:space="preserve">۱۰×۵ </w:t>
            </w:r>
            <w:r w:rsidRPr="000B5C34">
              <w:rPr>
                <w:rFonts w:cs="Times New Roman" w:hint="cs"/>
                <w:sz w:val="28"/>
                <w:szCs w:val="28"/>
                <w:rtl/>
              </w:rPr>
              <w:t>←</w:t>
            </w:r>
            <w:r w:rsidRPr="000B5C34">
              <w:rPr>
                <w:rFonts w:ascii="IRZar" w:hAnsi="IRZar" w:cs="IRZar"/>
                <w:sz w:val="28"/>
                <w:szCs w:val="28"/>
                <w:rtl/>
              </w:rPr>
              <w:t xml:space="preserve"> </w:t>
            </w:r>
            <w:r w:rsidRPr="000B5C34">
              <w:rPr>
                <w:rFonts w:ascii="IRZar" w:hAnsi="IRZar" w:cs="IRZar" w:hint="cs"/>
                <w:sz w:val="28"/>
                <w:szCs w:val="28"/>
                <w:rtl/>
              </w:rPr>
              <w:t>۶۴</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BF13C3"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۱۳٬۶۳۲</w:t>
            </w:r>
          </w:p>
        </w:tc>
        <w:tc>
          <w:tcPr>
            <w:tcW w:w="1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6613AD"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بله</w:t>
            </w:r>
          </w:p>
        </w:tc>
      </w:tr>
      <w:tr w:rsidR="0033359A" w:rsidRPr="000B5C34" w14:paraId="702C3FD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7E948D"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نگاشت حرکت و نرمال‌سازی</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15C25B"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 xml:space="preserve">۶۴ </w:t>
            </w:r>
            <w:r w:rsidRPr="000B5C34">
              <w:rPr>
                <w:rFonts w:cs="Times New Roman" w:hint="cs"/>
                <w:sz w:val="28"/>
                <w:szCs w:val="28"/>
                <w:rtl/>
              </w:rPr>
              <w:t>←</w:t>
            </w:r>
            <w:r w:rsidRPr="000B5C34">
              <w:rPr>
                <w:rFonts w:ascii="IRZar" w:hAnsi="IRZar" w:cs="IRZar"/>
                <w:sz w:val="28"/>
                <w:szCs w:val="28"/>
                <w:rtl/>
              </w:rPr>
              <w:t xml:space="preserve"> </w:t>
            </w:r>
            <w:r w:rsidRPr="000B5C34">
              <w:rPr>
                <w:rFonts w:ascii="IRZar" w:hAnsi="IRZar" w:cs="IRZar" w:hint="cs"/>
                <w:sz w:val="28"/>
                <w:szCs w:val="28"/>
                <w:rtl/>
              </w:rPr>
              <w:t>۱۲۸</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CE14CC"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۸٬۵۷۶</w:t>
            </w:r>
          </w:p>
        </w:tc>
        <w:tc>
          <w:tcPr>
            <w:tcW w:w="1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0093A0"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بله</w:t>
            </w:r>
          </w:p>
        </w:tc>
      </w:tr>
      <w:tr w:rsidR="0033359A" w:rsidRPr="000B5C34" w14:paraId="5007A6A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99BEFE"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توجه متقاطع (۴ سر) و نرمال‌سازی</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4116C6"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 xml:space="preserve">۱۲۸ و ۴۹×۱۲۸ </w:t>
            </w:r>
            <w:r w:rsidRPr="000B5C34">
              <w:rPr>
                <w:rFonts w:cs="Times New Roman" w:hint="cs"/>
                <w:sz w:val="28"/>
                <w:szCs w:val="28"/>
                <w:rtl/>
              </w:rPr>
              <w:t>←</w:t>
            </w:r>
            <w:r w:rsidRPr="000B5C34">
              <w:rPr>
                <w:rFonts w:ascii="IRZar" w:hAnsi="IRZar" w:cs="IRZar"/>
                <w:sz w:val="28"/>
                <w:szCs w:val="28"/>
                <w:rtl/>
              </w:rPr>
              <w:t xml:space="preserve"> </w:t>
            </w:r>
            <w:r w:rsidRPr="000B5C34">
              <w:rPr>
                <w:rFonts w:ascii="IRZar" w:hAnsi="IRZar" w:cs="IRZar" w:hint="cs"/>
                <w:sz w:val="28"/>
                <w:szCs w:val="28"/>
                <w:rtl/>
              </w:rPr>
              <w:t>۱۲۸</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13978D"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۶۶٬۳۰۴</w:t>
            </w:r>
          </w:p>
        </w:tc>
        <w:tc>
          <w:tcPr>
            <w:tcW w:w="1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A9CC19"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بله</w:t>
            </w:r>
          </w:p>
        </w:tc>
      </w:tr>
      <w:tr w:rsidR="0033359A" w:rsidRPr="000B5C34" w14:paraId="45DE1B4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926BFA"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پرسپترون خروجی</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453EF2"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 xml:space="preserve">۲۵۶ </w:t>
            </w:r>
            <w:r w:rsidRPr="000B5C34">
              <w:rPr>
                <w:rFonts w:cs="Times New Roman" w:hint="cs"/>
                <w:sz w:val="28"/>
                <w:szCs w:val="28"/>
                <w:rtl/>
              </w:rPr>
              <w:t>←</w:t>
            </w:r>
            <w:r w:rsidRPr="000B5C34">
              <w:rPr>
                <w:rFonts w:ascii="IRZar" w:hAnsi="IRZar" w:cs="IRZar"/>
                <w:sz w:val="28"/>
                <w:szCs w:val="28"/>
                <w:rtl/>
              </w:rPr>
              <w:t xml:space="preserve"> </w:t>
            </w:r>
            <w:r w:rsidRPr="000B5C34">
              <w:rPr>
                <w:rFonts w:ascii="IRZar" w:hAnsi="IRZar" w:cs="IRZar" w:hint="cs"/>
                <w:sz w:val="28"/>
                <w:szCs w:val="28"/>
                <w:rtl/>
              </w:rPr>
              <w:t>۱۲۸</w:t>
            </w:r>
            <w:r w:rsidRPr="000B5C34">
              <w:rPr>
                <w:rFonts w:ascii="IRZar" w:hAnsi="IRZar" w:cs="IRZar"/>
                <w:sz w:val="28"/>
                <w:szCs w:val="28"/>
                <w:rtl/>
              </w:rPr>
              <w:t xml:space="preserve"> </w:t>
            </w:r>
            <w:r w:rsidRPr="000B5C34">
              <w:rPr>
                <w:rFonts w:cs="Times New Roman" w:hint="cs"/>
                <w:sz w:val="28"/>
                <w:szCs w:val="28"/>
                <w:rtl/>
              </w:rPr>
              <w:t>←</w:t>
            </w:r>
            <w:r w:rsidRPr="000B5C34">
              <w:rPr>
                <w:rFonts w:ascii="IRZar" w:hAnsi="IRZar" w:cs="IRZar"/>
                <w:sz w:val="28"/>
                <w:szCs w:val="28"/>
                <w:rtl/>
              </w:rPr>
              <w:t xml:space="preserve"> </w:t>
            </w:r>
            <w:r w:rsidRPr="000B5C34">
              <w:rPr>
                <w:rFonts w:ascii="IRZar" w:hAnsi="IRZar" w:cs="IRZar" w:hint="cs"/>
                <w:sz w:val="28"/>
                <w:szCs w:val="28"/>
                <w:rtl/>
              </w:rPr>
              <w:t>۲</w:t>
            </w: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8C9DB0"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۳۳٬۱۵۴</w:t>
            </w:r>
          </w:p>
        </w:tc>
        <w:tc>
          <w:tcPr>
            <w:tcW w:w="1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8A1F42"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بله</w:t>
            </w:r>
          </w:p>
        </w:tc>
      </w:tr>
      <w:tr w:rsidR="0033359A" w:rsidRPr="000B5C34" w14:paraId="6519483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C8D5F1" w14:textId="77777777" w:rsidR="0033359A" w:rsidRPr="000B5C34" w:rsidRDefault="00000000">
            <w:pPr>
              <w:bidi/>
              <w:spacing w:line="280" w:lineRule="auto"/>
              <w:rPr>
                <w:rFonts w:ascii="IRZar" w:hAnsi="IRZar" w:cs="IRZar"/>
                <w:sz w:val="28"/>
                <w:szCs w:val="28"/>
              </w:rPr>
            </w:pPr>
            <w:r w:rsidRPr="000B5C34">
              <w:rPr>
                <w:rFonts w:ascii="IRZar" w:hAnsi="IRZar" w:cs="IRZar"/>
                <w:b/>
                <w:bCs/>
                <w:sz w:val="28"/>
                <w:szCs w:val="28"/>
                <w:rtl/>
              </w:rPr>
              <w:t>مجموع</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C48160" w14:textId="77777777" w:rsidR="0033359A" w:rsidRPr="000B5C34" w:rsidRDefault="0033359A">
            <w:pPr>
              <w:spacing w:line="280" w:lineRule="auto"/>
              <w:jc w:val="right"/>
              <w:rPr>
                <w:rFonts w:ascii="IRZar" w:hAnsi="IRZar" w:cs="IRZar"/>
                <w:sz w:val="28"/>
                <w:szCs w:val="28"/>
              </w:rPr>
            </w:pPr>
          </w:p>
        </w:tc>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A41F69" w14:textId="77777777" w:rsidR="0033359A" w:rsidRPr="000B5C34" w:rsidRDefault="00000000">
            <w:pPr>
              <w:bidi/>
              <w:spacing w:line="280" w:lineRule="auto"/>
              <w:rPr>
                <w:rFonts w:ascii="IRZar" w:hAnsi="IRZar" w:cs="IRZar"/>
                <w:sz w:val="28"/>
                <w:szCs w:val="28"/>
              </w:rPr>
            </w:pPr>
            <w:r w:rsidRPr="000B5C34">
              <w:rPr>
                <w:rFonts w:ascii="IRZar" w:hAnsi="IRZar" w:cs="IRZar"/>
                <w:b/>
                <w:bCs/>
                <w:sz w:val="28"/>
                <w:szCs w:val="28"/>
                <w:rtl/>
              </w:rPr>
              <w:t>۱۱٬۳۷۰٬۳۷۰</w:t>
            </w:r>
          </w:p>
        </w:tc>
        <w:tc>
          <w:tcPr>
            <w:tcW w:w="1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55C953" w14:textId="77777777" w:rsidR="0033359A" w:rsidRPr="000B5C34" w:rsidRDefault="00000000">
            <w:pPr>
              <w:bidi/>
              <w:spacing w:line="280" w:lineRule="auto"/>
              <w:rPr>
                <w:rFonts w:ascii="IRZar" w:hAnsi="IRZar" w:cs="IRZar"/>
                <w:sz w:val="28"/>
                <w:szCs w:val="28"/>
              </w:rPr>
            </w:pPr>
            <w:r w:rsidRPr="000B5C34">
              <w:rPr>
                <w:rFonts w:ascii="IRZar" w:hAnsi="IRZar" w:cs="IRZar"/>
                <w:b/>
                <w:bCs/>
                <w:sz w:val="28"/>
                <w:szCs w:val="28"/>
                <w:rtl/>
              </w:rPr>
              <w:t>۱۹۳٬۸۵۸</w:t>
            </w:r>
          </w:p>
        </w:tc>
      </w:tr>
    </w:tbl>
    <w:p w14:paraId="15F58396" w14:textId="77777777" w:rsidR="0033359A" w:rsidRPr="000B5C34" w:rsidRDefault="0033359A">
      <w:pPr>
        <w:bidi/>
        <w:spacing w:after="120" w:line="360" w:lineRule="auto"/>
        <w:jc w:val="both"/>
        <w:rPr>
          <w:rFonts w:ascii="IRZar" w:hAnsi="IRZar" w:cs="IRZar"/>
          <w:sz w:val="28"/>
          <w:szCs w:val="28"/>
        </w:rPr>
      </w:pPr>
    </w:p>
    <w:p w14:paraId="06C5DE26"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۳‏-‏۵‏-‏۴‏-‏ نسخه‌های مقایسه‌ای مدل</w:t>
      </w:r>
    </w:p>
    <w:p w14:paraId="6FE8044F"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برای بررسی سهم هر بخش از مدل (سؤال دوم پژوهش)، دو نسخهٔ ساده‌تر هم با همان داده و همان تنظیمات آموزش داده می‌شوند. در نسخهٔ «فقط حرکت»، شاخهٔ تصویر و لایهٔ توجه حذف می‌شوند و خروجی فقط از بردار حرکت </w:t>
      </w:r>
      <m:oMath>
        <m:r>
          <w:rPr>
            <w:rFonts w:ascii="Cambria Math" w:hAnsi="Cambria Math" w:cs="IRZar"/>
            <w:sz w:val="28"/>
            <w:szCs w:val="28"/>
          </w:rPr>
          <m:t>q</m:t>
        </m:r>
      </m:oMath>
      <w:r w:rsidRPr="000B5C34">
        <w:rPr>
          <w:rFonts w:ascii="IRZar" w:hAnsi="IRZar" w:cs="IRZar"/>
          <w:sz w:val="28"/>
          <w:szCs w:val="28"/>
          <w:rtl/>
        </w:rPr>
        <w:t xml:space="preserve"> به دست می‌آید. در نسخهٔ «بدون توجه»، شاخهٔ تصویر وجود دارد اما به جای توجه متقاطع، میانگین ساده‌ی ۴۹ نشانه </w:t>
      </w:r>
      <w:r w:rsidRPr="000B5C34">
        <w:rPr>
          <w:rFonts w:ascii="IRZar" w:hAnsi="IRZar" w:cs="IRZar"/>
          <w:sz w:val="28"/>
          <w:szCs w:val="28"/>
          <w:rtl/>
        </w:rPr>
        <w:lastRenderedPageBreak/>
        <w:t>با بردار حرکت ترکیب می‌شود. مقایسهٔ مدل کامل با این دو نسخه نشان می‌دهد که آیا تصویر به پیش‌بینی کمک می‌کند و آیا توجه متقاطع نسبت به یک ترکیب ساده برتری دارد.</w:t>
      </w:r>
    </w:p>
    <w:p w14:paraId="32FA46DB" w14:textId="77777777" w:rsidR="0033359A" w:rsidRPr="000B5C34" w:rsidRDefault="00000000">
      <w:pPr>
        <w:pStyle w:val="Heading2"/>
        <w:bidi/>
        <w:rPr>
          <w:rFonts w:ascii="IRZar" w:hAnsi="IRZar" w:cs="IRZar"/>
          <w:sz w:val="28"/>
          <w:szCs w:val="28"/>
        </w:rPr>
      </w:pPr>
      <w:r w:rsidRPr="000B5C34">
        <w:rPr>
          <w:rFonts w:ascii="IRZar" w:hAnsi="IRZar" w:cs="IRZar"/>
          <w:sz w:val="32"/>
          <w:szCs w:val="32"/>
          <w:rtl/>
        </w:rPr>
        <w:t>۳‏-‏۶‏-‏ تابع هزینه و روش آموزش</w:t>
      </w:r>
    </w:p>
    <w:p w14:paraId="467D18A6"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۳‏-‏۶‏-‏۱‏-‏ تابع هزینه</w:t>
      </w:r>
    </w:p>
    <w:p w14:paraId="48277105"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تابع هزینه از سه جمله تشکیل شده است:</w:t>
      </w:r>
    </w:p>
    <w:p w14:paraId="2C27A90E" w14:textId="77777777" w:rsidR="0033359A" w:rsidRPr="000B5C34" w:rsidRDefault="00000000">
      <w:pPr>
        <w:tabs>
          <w:tab w:val="center" w:pos="4513"/>
        </w:tabs>
        <w:spacing w:before="120" w:after="160"/>
        <w:rPr>
          <w:rFonts w:ascii="IRZar" w:hAnsi="IRZar" w:cs="IRZar"/>
          <w:sz w:val="28"/>
          <w:szCs w:val="28"/>
        </w:rPr>
      </w:pPr>
      <w:r w:rsidRPr="000B5C34">
        <w:rPr>
          <w:rFonts w:ascii="IRZar" w:hAnsi="IRZar" w:cs="IRZar"/>
          <w:sz w:val="28"/>
          <w:szCs w:val="28"/>
        </w:rPr>
        <w:t>(۳</w:t>
      </w:r>
      <w:r w:rsidRPr="000B5C34">
        <w:rPr>
          <w:rFonts w:ascii="Cambria Math" w:hAnsi="Cambria Math" w:cs="Cambria Math"/>
          <w:sz w:val="28"/>
          <w:szCs w:val="28"/>
        </w:rPr>
        <w:t>‑</w:t>
      </w:r>
      <w:r w:rsidRPr="000B5C34">
        <w:rPr>
          <w:rFonts w:ascii="IRZar" w:hAnsi="IRZar" w:cs="IRZar"/>
          <w:sz w:val="28"/>
          <w:szCs w:val="28"/>
        </w:rPr>
        <w:t>۷)</w:t>
      </w:r>
      <w:r w:rsidRPr="000B5C34">
        <w:rPr>
          <w:rFonts w:ascii="IRZar" w:hAnsi="IRZar" w:cs="IRZar"/>
          <w:sz w:val="28"/>
          <w:szCs w:val="28"/>
        </w:rPr>
        <w:tab/>
      </w:r>
      <m:oMath>
        <m:r>
          <w:rPr>
            <w:rFonts w:ascii="Cambria Math" w:hAnsi="Cambria Math" w:cs="IRZar"/>
            <w:sz w:val="28"/>
            <w:szCs w:val="28"/>
          </w:rPr>
          <m:t xml:space="preserve">L = α </m:t>
        </m:r>
        <m:sSub>
          <m:sSubPr>
            <m:ctrlPr>
              <w:rPr>
                <w:rFonts w:ascii="Cambria Math" w:hAnsi="Cambria Math" w:cs="IRZar"/>
                <w:sz w:val="28"/>
                <w:szCs w:val="28"/>
              </w:rPr>
            </m:ctrlPr>
          </m:sSubPr>
          <m:e>
            <m:r>
              <w:rPr>
                <w:rFonts w:ascii="Cambria Math" w:hAnsi="Cambria Math" w:cs="IRZar"/>
                <w:sz w:val="28"/>
                <w:szCs w:val="28"/>
              </w:rPr>
              <m:t>L</m:t>
            </m:r>
          </m:e>
          <m:sub>
            <m:r>
              <w:rPr>
                <w:rFonts w:ascii="Cambria Math" w:hAnsi="Cambria Math" w:cs="IRZar"/>
                <w:sz w:val="28"/>
                <w:szCs w:val="28"/>
              </w:rPr>
              <m:t>pos</m:t>
            </m:r>
          </m:sub>
        </m:sSub>
        <m:r>
          <w:rPr>
            <w:rFonts w:ascii="Cambria Math" w:hAnsi="Cambria Math" w:cs="IRZar"/>
            <w:sz w:val="28"/>
            <w:szCs w:val="28"/>
          </w:rPr>
          <m:t xml:space="preserve"> + β </m:t>
        </m:r>
        <m:sSub>
          <m:sSubPr>
            <m:ctrlPr>
              <w:rPr>
                <w:rFonts w:ascii="Cambria Math" w:hAnsi="Cambria Math" w:cs="IRZar"/>
                <w:sz w:val="28"/>
                <w:szCs w:val="28"/>
              </w:rPr>
            </m:ctrlPr>
          </m:sSubPr>
          <m:e>
            <m:r>
              <w:rPr>
                <w:rFonts w:ascii="Cambria Math" w:hAnsi="Cambria Math" w:cs="IRZar"/>
                <w:sz w:val="28"/>
                <w:szCs w:val="28"/>
              </w:rPr>
              <m:t>L</m:t>
            </m:r>
          </m:e>
          <m:sub>
            <m:r>
              <w:rPr>
                <w:rFonts w:ascii="Cambria Math" w:hAnsi="Cambria Math" w:cs="IRZar"/>
                <w:sz w:val="28"/>
                <w:szCs w:val="28"/>
              </w:rPr>
              <m:t>dir</m:t>
            </m:r>
          </m:sub>
        </m:sSub>
        <m:r>
          <w:rPr>
            <w:rFonts w:ascii="Cambria Math" w:hAnsi="Cambria Math" w:cs="IRZar"/>
            <w:sz w:val="28"/>
            <w:szCs w:val="28"/>
          </w:rPr>
          <m:t xml:space="preserve"> + γ </m:t>
        </m:r>
        <m:sSub>
          <m:sSubPr>
            <m:ctrlPr>
              <w:rPr>
                <w:rFonts w:ascii="Cambria Math" w:hAnsi="Cambria Math" w:cs="IRZar"/>
                <w:sz w:val="28"/>
                <w:szCs w:val="28"/>
              </w:rPr>
            </m:ctrlPr>
          </m:sSubPr>
          <m:e>
            <m:r>
              <w:rPr>
                <w:rFonts w:ascii="Cambria Math" w:hAnsi="Cambria Math" w:cs="IRZar"/>
                <w:sz w:val="28"/>
                <w:szCs w:val="28"/>
              </w:rPr>
              <m:t>L</m:t>
            </m:r>
          </m:e>
          <m:sub>
            <m:r>
              <w:rPr>
                <w:rFonts w:ascii="Cambria Math" w:hAnsi="Cambria Math" w:cs="IRZar"/>
                <w:sz w:val="28"/>
                <w:szCs w:val="28"/>
              </w:rPr>
              <m:t>smooth</m:t>
            </m:r>
          </m:sub>
        </m:sSub>
      </m:oMath>
    </w:p>
    <w:p w14:paraId="088D4892"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همهٔ جمله‌ها روی مقادیر نرمال‌شده محاسبه می‌شوند. اگر </w:t>
      </w:r>
      <m:oMath>
        <m:sSub>
          <m:sSubPr>
            <m:ctrlPr>
              <w:rPr>
                <w:rFonts w:ascii="Cambria Math" w:hAnsi="Cambria Math" w:cs="IRZar"/>
                <w:sz w:val="28"/>
                <w:szCs w:val="28"/>
              </w:rPr>
            </m:ctrlPr>
          </m:sSubPr>
          <m:e>
            <m:r>
              <w:rPr>
                <w:rFonts w:ascii="Cambria Math" w:hAnsi="Cambria Math" w:cs="IRZar"/>
                <w:sz w:val="28"/>
                <w:szCs w:val="28"/>
              </w:rPr>
              <m:t>ŷ</m:t>
            </m:r>
          </m:e>
          <m:sub>
            <m:r>
              <w:rPr>
                <w:rFonts w:ascii="Cambria Math" w:hAnsi="Cambria Math" w:cs="IRZar"/>
                <w:sz w:val="28"/>
                <w:szCs w:val="28"/>
              </w:rPr>
              <m:t>i,k</m:t>
            </m:r>
          </m:sub>
        </m:sSub>
      </m:oMath>
      <w:r w:rsidRPr="000B5C34">
        <w:rPr>
          <w:rFonts w:ascii="IRZar" w:hAnsi="IRZar" w:cs="IRZar"/>
          <w:sz w:val="28"/>
          <w:szCs w:val="28"/>
          <w:rtl/>
        </w:rPr>
        <w:t xml:space="preserve"> پیش‌بینی مدل و </w:t>
      </w:r>
      <m:oMath>
        <m:sSub>
          <m:sSubPr>
            <m:ctrlPr>
              <w:rPr>
                <w:rFonts w:ascii="Cambria Math" w:hAnsi="Cambria Math" w:cs="IRZar"/>
                <w:sz w:val="28"/>
                <w:szCs w:val="28"/>
              </w:rPr>
            </m:ctrlPr>
          </m:sSubPr>
          <m:e>
            <m:r>
              <w:rPr>
                <w:rFonts w:ascii="Cambria Math" w:hAnsi="Cambria Math" w:cs="IRZar"/>
                <w:sz w:val="28"/>
                <w:szCs w:val="28"/>
              </w:rPr>
              <m:t>y</m:t>
            </m:r>
          </m:e>
          <m:sub>
            <m:r>
              <w:rPr>
                <w:rFonts w:ascii="Cambria Math" w:hAnsi="Cambria Math" w:cs="IRZar"/>
                <w:sz w:val="28"/>
                <w:szCs w:val="28"/>
              </w:rPr>
              <m:t>i,k</m:t>
            </m:r>
          </m:sub>
        </m:sSub>
      </m:oMath>
      <w:r w:rsidRPr="000B5C34">
        <w:rPr>
          <w:rFonts w:ascii="IRZar" w:hAnsi="IRZar" w:cs="IRZar"/>
          <w:sz w:val="28"/>
          <w:szCs w:val="28"/>
          <w:rtl/>
        </w:rPr>
        <w:t xml:space="preserve"> مقدار واقعی باقی‌مانده برای نمونهٔ </w:t>
      </w:r>
      <m:oMath>
        <m:r>
          <w:rPr>
            <w:rFonts w:ascii="Cambria Math" w:hAnsi="Cambria Math" w:cs="IRZar"/>
            <w:sz w:val="28"/>
            <w:szCs w:val="28"/>
          </w:rPr>
          <m:t>i</m:t>
        </m:r>
      </m:oMath>
      <w:r w:rsidRPr="000B5C34">
        <w:rPr>
          <w:rFonts w:ascii="IRZar" w:hAnsi="IRZar" w:cs="IRZar"/>
          <w:sz w:val="28"/>
          <w:szCs w:val="28"/>
          <w:rtl/>
        </w:rPr>
        <w:t xml:space="preserve"> از یک دستهٔ </w:t>
      </w:r>
      <m:oMath>
        <m:r>
          <w:rPr>
            <w:rFonts w:ascii="Cambria Math" w:hAnsi="Cambria Math" w:cs="IRZar"/>
            <w:sz w:val="28"/>
            <w:szCs w:val="28"/>
          </w:rPr>
          <m:t>B</m:t>
        </m:r>
      </m:oMath>
      <w:r w:rsidRPr="000B5C34">
        <w:rPr>
          <w:rFonts w:ascii="IRZar" w:hAnsi="IRZar" w:cs="IRZar"/>
          <w:sz w:val="28"/>
          <w:szCs w:val="28"/>
          <w:rtl/>
        </w:rPr>
        <w:t xml:space="preserve">تایی و گام </w:t>
      </w:r>
      <m:oMath>
        <m:r>
          <w:rPr>
            <w:rFonts w:ascii="Cambria Math" w:hAnsi="Cambria Math" w:cs="IRZar"/>
            <w:sz w:val="28"/>
            <w:szCs w:val="28"/>
          </w:rPr>
          <m:t>k ∈ {1,2}</m:t>
        </m:r>
      </m:oMath>
      <w:r w:rsidRPr="000B5C34">
        <w:rPr>
          <w:rFonts w:ascii="IRZar" w:hAnsi="IRZar" w:cs="IRZar"/>
          <w:sz w:val="28"/>
          <w:szCs w:val="28"/>
          <w:rtl/>
        </w:rPr>
        <w:t xml:space="preserve"> باشد، جملهٔ اول میانگین مربعات خطا است:</w:t>
      </w:r>
    </w:p>
    <w:p w14:paraId="2F25AB48" w14:textId="77777777" w:rsidR="0033359A" w:rsidRPr="000B5C34" w:rsidRDefault="00000000">
      <w:pPr>
        <w:tabs>
          <w:tab w:val="center" w:pos="4513"/>
        </w:tabs>
        <w:spacing w:before="120" w:after="160"/>
        <w:rPr>
          <w:rFonts w:ascii="IRZar" w:hAnsi="IRZar" w:cs="IRZar"/>
          <w:sz w:val="28"/>
          <w:szCs w:val="28"/>
        </w:rPr>
      </w:pPr>
      <w:r w:rsidRPr="000B5C34">
        <w:rPr>
          <w:rFonts w:ascii="IRZar" w:hAnsi="IRZar" w:cs="IRZar"/>
          <w:sz w:val="28"/>
          <w:szCs w:val="28"/>
        </w:rPr>
        <w:t>(۳</w:t>
      </w:r>
      <w:r w:rsidRPr="000B5C34">
        <w:rPr>
          <w:rFonts w:ascii="Cambria Math" w:hAnsi="Cambria Math" w:cs="Cambria Math"/>
          <w:sz w:val="28"/>
          <w:szCs w:val="28"/>
        </w:rPr>
        <w:t>‑</w:t>
      </w:r>
      <w:r w:rsidRPr="000B5C34">
        <w:rPr>
          <w:rFonts w:ascii="IRZar" w:hAnsi="IRZar" w:cs="IRZar"/>
          <w:sz w:val="28"/>
          <w:szCs w:val="28"/>
        </w:rPr>
        <w:t>۸)</w:t>
      </w:r>
      <w:r w:rsidRPr="000B5C34">
        <w:rPr>
          <w:rFonts w:ascii="IRZar" w:hAnsi="IRZar" w:cs="IRZar"/>
          <w:sz w:val="28"/>
          <w:szCs w:val="28"/>
        </w:rPr>
        <w:tab/>
      </w:r>
      <m:oMath>
        <m:sSub>
          <m:sSubPr>
            <m:ctrlPr>
              <w:rPr>
                <w:rFonts w:ascii="Cambria Math" w:hAnsi="Cambria Math" w:cs="IRZar"/>
                <w:sz w:val="28"/>
                <w:szCs w:val="28"/>
              </w:rPr>
            </m:ctrlPr>
          </m:sSubPr>
          <m:e>
            <m:r>
              <w:rPr>
                <w:rFonts w:ascii="Cambria Math" w:hAnsi="Cambria Math" w:cs="IRZar"/>
                <w:sz w:val="28"/>
                <w:szCs w:val="28"/>
              </w:rPr>
              <m:t>L</m:t>
            </m:r>
          </m:e>
          <m:sub>
            <m:r>
              <w:rPr>
                <w:rFonts w:ascii="Cambria Math" w:hAnsi="Cambria Math" w:cs="IRZar"/>
                <w:sz w:val="28"/>
                <w:szCs w:val="28"/>
              </w:rPr>
              <m:t>pos</m:t>
            </m:r>
          </m:sub>
        </m:sSub>
        <m:r>
          <w:rPr>
            <w:rFonts w:ascii="Cambria Math" w:hAnsi="Cambria Math" w:cs="IRZar"/>
            <w:sz w:val="28"/>
            <w:szCs w:val="28"/>
          </w:rPr>
          <m:t xml:space="preserve"> = </m:t>
        </m:r>
        <m:f>
          <m:fPr>
            <m:ctrlPr>
              <w:rPr>
                <w:rFonts w:ascii="Cambria Math" w:hAnsi="Cambria Math" w:cs="IRZar"/>
                <w:sz w:val="28"/>
                <w:szCs w:val="28"/>
              </w:rPr>
            </m:ctrlPr>
          </m:fPr>
          <m:num>
            <m:r>
              <w:rPr>
                <w:rFonts w:ascii="Cambria Math" w:hAnsi="Cambria Math" w:cs="IRZar"/>
                <w:sz w:val="28"/>
                <w:szCs w:val="28"/>
              </w:rPr>
              <m:t>1</m:t>
            </m:r>
          </m:num>
          <m:den>
            <m:r>
              <w:rPr>
                <w:rFonts w:ascii="Cambria Math" w:hAnsi="Cambria Math" w:cs="IRZar"/>
                <w:sz w:val="28"/>
                <w:szCs w:val="28"/>
              </w:rPr>
              <m:t>4B</m:t>
            </m:r>
          </m:den>
        </m:f>
        <m:nary>
          <m:naryPr>
            <m:chr m:val="∑"/>
            <m:limLoc m:val="undOvr"/>
            <m:ctrlPr>
              <w:rPr>
                <w:rFonts w:ascii="Cambria Math" w:hAnsi="Cambria Math" w:cs="IRZar"/>
                <w:sz w:val="28"/>
                <w:szCs w:val="28"/>
              </w:rPr>
            </m:ctrlPr>
          </m:naryPr>
          <m:sub>
            <m:r>
              <w:rPr>
                <w:rFonts w:ascii="Cambria Math" w:hAnsi="Cambria Math" w:cs="IRZar"/>
                <w:sz w:val="28"/>
                <w:szCs w:val="28"/>
              </w:rPr>
              <m:t>i=1</m:t>
            </m:r>
          </m:sub>
          <m:sup>
            <m:r>
              <w:rPr>
                <w:rFonts w:ascii="Cambria Math" w:hAnsi="Cambria Math" w:cs="IRZar"/>
                <w:sz w:val="28"/>
                <w:szCs w:val="28"/>
              </w:rPr>
              <m:t>B</m:t>
            </m:r>
          </m:sup>
          <m:e>
            <m:nary>
              <m:naryPr>
                <m:chr m:val="∑"/>
                <m:limLoc m:val="undOvr"/>
                <m:ctrlPr>
                  <w:rPr>
                    <w:rFonts w:ascii="Cambria Math" w:hAnsi="Cambria Math" w:cs="IRZar"/>
                    <w:sz w:val="28"/>
                    <w:szCs w:val="28"/>
                  </w:rPr>
                </m:ctrlPr>
              </m:naryPr>
              <m:sub>
                <m:r>
                  <w:rPr>
                    <w:rFonts w:ascii="Cambria Math" w:hAnsi="Cambria Math" w:cs="IRZar"/>
                    <w:sz w:val="28"/>
                    <w:szCs w:val="28"/>
                  </w:rPr>
                  <m:t>k=1</m:t>
                </m:r>
              </m:sub>
              <m:sup>
                <m:r>
                  <w:rPr>
                    <w:rFonts w:ascii="Cambria Math" w:hAnsi="Cambria Math" w:cs="IRZar"/>
                    <w:sz w:val="28"/>
                    <w:szCs w:val="28"/>
                  </w:rPr>
                  <m:t>2</m:t>
                </m:r>
              </m:sup>
              <m:e>
                <m:r>
                  <w:rPr>
                    <w:rFonts w:ascii="Cambria Math" w:hAnsi="Cambria Math" w:cs="IRZar"/>
                    <w:sz w:val="28"/>
                    <w:szCs w:val="28"/>
                  </w:rPr>
                  <m:t>‖</m:t>
                </m:r>
                <m:sSub>
                  <m:sSubPr>
                    <m:ctrlPr>
                      <w:rPr>
                        <w:rFonts w:ascii="Cambria Math" w:hAnsi="Cambria Math" w:cs="IRZar"/>
                        <w:sz w:val="28"/>
                        <w:szCs w:val="28"/>
                      </w:rPr>
                    </m:ctrlPr>
                  </m:sSubPr>
                  <m:e>
                    <m:r>
                      <w:rPr>
                        <w:rFonts w:ascii="Cambria Math" w:hAnsi="Cambria Math" w:cs="IRZar"/>
                        <w:sz w:val="28"/>
                        <w:szCs w:val="28"/>
                      </w:rPr>
                      <m:t>ŷ</m:t>
                    </m:r>
                  </m:e>
                  <m:sub>
                    <m:r>
                      <w:rPr>
                        <w:rFonts w:ascii="Cambria Math" w:hAnsi="Cambria Math" w:cs="IRZar"/>
                        <w:sz w:val="28"/>
                        <w:szCs w:val="28"/>
                      </w:rPr>
                      <m:t>i,k</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y</m:t>
                    </m:r>
                  </m:e>
                  <m:sub>
                    <m:r>
                      <w:rPr>
                        <w:rFonts w:ascii="Cambria Math" w:hAnsi="Cambria Math" w:cs="IRZar"/>
                        <w:sz w:val="28"/>
                        <w:szCs w:val="28"/>
                      </w:rPr>
                      <m:t>i,k</m:t>
                    </m:r>
                  </m:sub>
                </m:sSub>
                <m:sSup>
                  <m:sSupPr>
                    <m:ctrlPr>
                      <w:rPr>
                        <w:rFonts w:ascii="Cambria Math" w:hAnsi="Cambria Math" w:cs="IRZar"/>
                        <w:sz w:val="28"/>
                        <w:szCs w:val="28"/>
                      </w:rPr>
                    </m:ctrlPr>
                  </m:sSupPr>
                  <m:e>
                    <m:r>
                      <w:rPr>
                        <w:rFonts w:ascii="Cambria Math" w:hAnsi="Cambria Math" w:cs="IRZar"/>
                        <w:sz w:val="28"/>
                        <w:szCs w:val="28"/>
                      </w:rPr>
                      <m:t>‖</m:t>
                    </m:r>
                  </m:e>
                  <m:sup>
                    <m:r>
                      <w:rPr>
                        <w:rFonts w:ascii="Cambria Math" w:hAnsi="Cambria Math" w:cs="IRZar"/>
                        <w:sz w:val="28"/>
                        <w:szCs w:val="28"/>
                      </w:rPr>
                      <m:t>2</m:t>
                    </m:r>
                  </m:sup>
                </m:sSup>
              </m:e>
            </m:nary>
          </m:e>
        </m:nary>
      </m:oMath>
    </w:p>
    <w:p w14:paraId="5328C35E"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این جمله مدل را وادار می‌کند باقی‌مانده را با کمترین خطا پیش‌بینی کند. اما میانگین مربعات خطا یک مشکل شناخته‌شده دارد: وقتی آینده قطعی نیست، بهترین جواب از نظر این معیار میانگین حالت‌های ممکن است. در مورد این پژوهش، چون حرکت ارگانیک تا حدی تصادفی است، مدلی که فقط با این جمله آموزش ببیند تمایل دارد خروجی‌های کوچک و نزدیک به صفر تولید کند. دو جملهٔ دیگر برای کم کردن این مشکل اضافه شده‌اند.</w:t>
      </w:r>
    </w:p>
    <w:p w14:paraId="5DDBE1A9"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جملهٔ دوم جهت حرکت را جدا از اندازهٔ آن بررسی می‌کند. این جمله بر اساس شباهت کسینوسی بین بردار پیش‌بینی و بردار واقعی تعریف می‌شود:</w:t>
      </w:r>
    </w:p>
    <w:p w14:paraId="576CFB8A" w14:textId="77777777" w:rsidR="0033359A" w:rsidRPr="000B5C34" w:rsidRDefault="00000000">
      <w:pPr>
        <w:tabs>
          <w:tab w:val="center" w:pos="4513"/>
        </w:tabs>
        <w:spacing w:before="120" w:after="160"/>
        <w:rPr>
          <w:rFonts w:ascii="IRZar" w:hAnsi="IRZar" w:cs="IRZar"/>
          <w:sz w:val="28"/>
          <w:szCs w:val="28"/>
        </w:rPr>
      </w:pPr>
      <w:r w:rsidRPr="000B5C34">
        <w:rPr>
          <w:rFonts w:ascii="IRZar" w:hAnsi="IRZar" w:cs="IRZar"/>
          <w:sz w:val="28"/>
          <w:szCs w:val="28"/>
        </w:rPr>
        <w:t>(۳</w:t>
      </w:r>
      <w:r w:rsidRPr="000B5C34">
        <w:rPr>
          <w:rFonts w:ascii="Cambria Math" w:hAnsi="Cambria Math" w:cs="Cambria Math"/>
          <w:sz w:val="28"/>
          <w:szCs w:val="28"/>
        </w:rPr>
        <w:t>‑</w:t>
      </w:r>
      <w:r w:rsidRPr="000B5C34">
        <w:rPr>
          <w:rFonts w:ascii="IRZar" w:hAnsi="IRZar" w:cs="IRZar"/>
          <w:sz w:val="28"/>
          <w:szCs w:val="28"/>
        </w:rPr>
        <w:t>۹)</w:t>
      </w:r>
      <w:r w:rsidRPr="000B5C34">
        <w:rPr>
          <w:rFonts w:ascii="IRZar" w:hAnsi="IRZar" w:cs="IRZar"/>
          <w:sz w:val="28"/>
          <w:szCs w:val="28"/>
        </w:rPr>
        <w:tab/>
      </w:r>
      <m:oMath>
        <m:sSub>
          <m:sSubPr>
            <m:ctrlPr>
              <w:rPr>
                <w:rFonts w:ascii="Cambria Math" w:hAnsi="Cambria Math" w:cs="IRZar"/>
                <w:sz w:val="28"/>
                <w:szCs w:val="28"/>
              </w:rPr>
            </m:ctrlPr>
          </m:sSubPr>
          <m:e>
            <m:r>
              <w:rPr>
                <w:rFonts w:ascii="Cambria Math" w:hAnsi="Cambria Math" w:cs="IRZar"/>
                <w:sz w:val="28"/>
                <w:szCs w:val="28"/>
              </w:rPr>
              <m:t>L</m:t>
            </m:r>
          </m:e>
          <m:sub>
            <m:r>
              <w:rPr>
                <w:rFonts w:ascii="Cambria Math" w:hAnsi="Cambria Math" w:cs="IRZar"/>
                <w:sz w:val="28"/>
                <w:szCs w:val="28"/>
              </w:rPr>
              <m:t>dir</m:t>
            </m:r>
          </m:sub>
        </m:sSub>
        <m:r>
          <w:rPr>
            <w:rFonts w:ascii="Cambria Math" w:hAnsi="Cambria Math" w:cs="IRZar"/>
            <w:sz w:val="28"/>
            <w:szCs w:val="28"/>
          </w:rPr>
          <m:t xml:space="preserve"> = </m:t>
        </m:r>
        <m:f>
          <m:fPr>
            <m:ctrlPr>
              <w:rPr>
                <w:rFonts w:ascii="Cambria Math" w:hAnsi="Cambria Math" w:cs="IRZar"/>
                <w:sz w:val="28"/>
                <w:szCs w:val="28"/>
              </w:rPr>
            </m:ctrlPr>
          </m:fPr>
          <m:num>
            <m:r>
              <w:rPr>
                <w:rFonts w:ascii="Cambria Math" w:hAnsi="Cambria Math" w:cs="IRZar"/>
                <w:sz w:val="28"/>
                <w:szCs w:val="28"/>
              </w:rPr>
              <m:t>1</m:t>
            </m:r>
          </m:num>
          <m:den>
            <m:r>
              <w:rPr>
                <w:rFonts w:ascii="Cambria Math" w:hAnsi="Cambria Math" w:cs="IRZar"/>
                <w:sz w:val="28"/>
                <w:szCs w:val="28"/>
              </w:rPr>
              <m:t>|S|</m:t>
            </m:r>
          </m:den>
        </m:f>
        <m:nary>
          <m:naryPr>
            <m:chr m:val="∑"/>
            <m:limLoc m:val="undOvr"/>
            <m:ctrlPr>
              <w:rPr>
                <w:rFonts w:ascii="Cambria Math" w:hAnsi="Cambria Math" w:cs="IRZar"/>
                <w:sz w:val="28"/>
                <w:szCs w:val="28"/>
              </w:rPr>
            </m:ctrlPr>
          </m:naryPr>
          <m:sub>
            <m:r>
              <w:rPr>
                <w:rFonts w:ascii="Cambria Math" w:hAnsi="Cambria Math" w:cs="IRZar"/>
                <w:sz w:val="28"/>
                <w:szCs w:val="28"/>
              </w:rPr>
              <m:t>(i,k)∈ S</m:t>
            </m:r>
          </m:sub>
          <m:sup/>
          <m:e>
            <m:r>
              <w:rPr>
                <w:rFonts w:ascii="Cambria Math" w:hAnsi="Cambria Math" w:cs="IRZar"/>
                <w:sz w:val="28"/>
                <w:szCs w:val="28"/>
              </w:rPr>
              <m:t>(1 - cos(</m:t>
            </m:r>
            <m:sSub>
              <m:sSubPr>
                <m:ctrlPr>
                  <w:rPr>
                    <w:rFonts w:ascii="Cambria Math" w:hAnsi="Cambria Math" w:cs="IRZar"/>
                    <w:sz w:val="28"/>
                    <w:szCs w:val="28"/>
                  </w:rPr>
                </m:ctrlPr>
              </m:sSubPr>
              <m:e>
                <m:r>
                  <w:rPr>
                    <w:rFonts w:ascii="Cambria Math" w:hAnsi="Cambria Math" w:cs="IRZar"/>
                    <w:sz w:val="28"/>
                    <w:szCs w:val="28"/>
                  </w:rPr>
                  <m:t>ŷ</m:t>
                </m:r>
              </m:e>
              <m:sub>
                <m:r>
                  <w:rPr>
                    <w:rFonts w:ascii="Cambria Math" w:hAnsi="Cambria Math" w:cs="IRZar"/>
                    <w:sz w:val="28"/>
                    <w:szCs w:val="28"/>
                  </w:rPr>
                  <m:t>i,k</m:t>
                </m:r>
              </m:sub>
            </m:sSub>
            <m:r>
              <w:rPr>
                <w:rFonts w:ascii="Cambria Math" w:hAnsi="Cambria Math" w:cs="IRZar"/>
                <w:sz w:val="28"/>
                <w:szCs w:val="28"/>
              </w:rPr>
              <m:t xml:space="preserve">, </m:t>
            </m:r>
            <m:sSub>
              <m:sSubPr>
                <m:ctrlPr>
                  <w:rPr>
                    <w:rFonts w:ascii="Cambria Math" w:hAnsi="Cambria Math" w:cs="IRZar"/>
                    <w:sz w:val="28"/>
                    <w:szCs w:val="28"/>
                  </w:rPr>
                </m:ctrlPr>
              </m:sSubPr>
              <m:e>
                <m:r>
                  <w:rPr>
                    <w:rFonts w:ascii="Cambria Math" w:hAnsi="Cambria Math" w:cs="IRZar"/>
                    <w:sz w:val="28"/>
                    <w:szCs w:val="28"/>
                  </w:rPr>
                  <m:t>y</m:t>
                </m:r>
              </m:e>
              <m:sub>
                <m:r>
                  <w:rPr>
                    <w:rFonts w:ascii="Cambria Math" w:hAnsi="Cambria Math" w:cs="IRZar"/>
                    <w:sz w:val="28"/>
                    <w:szCs w:val="28"/>
                  </w:rPr>
                  <m:t>i,k</m:t>
                </m:r>
              </m:sub>
            </m:sSub>
            <m:r>
              <w:rPr>
                <w:rFonts w:ascii="Cambria Math" w:hAnsi="Cambria Math" w:cs="IRZar"/>
                <w:sz w:val="28"/>
                <w:szCs w:val="28"/>
              </w:rPr>
              <m:t>))</m:t>
            </m:r>
          </m:e>
        </m:nary>
      </m:oMath>
    </w:p>
    <w:p w14:paraId="0AFAD399"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که در آن </w:t>
      </w:r>
      <m:oMath>
        <m:r>
          <w:rPr>
            <w:rFonts w:ascii="Cambria Math" w:hAnsi="Cambria Math" w:cs="IRZar"/>
            <w:sz w:val="28"/>
            <w:szCs w:val="28"/>
          </w:rPr>
          <m:t>S</m:t>
        </m:r>
      </m:oMath>
      <w:r w:rsidRPr="000B5C34">
        <w:rPr>
          <w:rFonts w:ascii="IRZar" w:hAnsi="IRZar" w:cs="IRZar"/>
          <w:sz w:val="28"/>
          <w:szCs w:val="28"/>
          <w:rtl/>
        </w:rPr>
        <w:t xml:space="preserve"> مجموعهٔ جفت‌هایی است که اندازهٔ بردار واقعی در آن‌ها از آستانهٔ </w:t>
      </w:r>
      <m:oMath>
        <m:r>
          <w:rPr>
            <w:rFonts w:ascii="Cambria Math" w:hAnsi="Cambria Math" w:cs="IRZar"/>
            <w:sz w:val="28"/>
            <w:szCs w:val="28"/>
          </w:rPr>
          <m:t>τ = 0.1</m:t>
        </m:r>
      </m:oMath>
      <w:r w:rsidRPr="000B5C34">
        <w:rPr>
          <w:rFonts w:ascii="IRZar" w:hAnsi="IRZar" w:cs="IRZar"/>
          <w:sz w:val="28"/>
          <w:szCs w:val="28"/>
          <w:rtl/>
        </w:rPr>
        <w:t xml:space="preserve"> (در واحد نرمال‌شده) بیشتر است، و </w:t>
      </w:r>
      <m:oMath>
        <m:r>
          <w:rPr>
            <w:rFonts w:ascii="Cambria Math" w:hAnsi="Cambria Math" w:cs="IRZar"/>
            <w:sz w:val="28"/>
            <w:szCs w:val="28"/>
          </w:rPr>
          <m:t>|S|</m:t>
        </m:r>
      </m:oMath>
      <w:r w:rsidRPr="000B5C34">
        <w:rPr>
          <w:rFonts w:ascii="IRZar" w:hAnsi="IRZar" w:cs="IRZar"/>
          <w:sz w:val="28"/>
          <w:szCs w:val="28"/>
          <w:rtl/>
        </w:rPr>
        <w:t xml:space="preserve"> تعداد این جفت‌ها است. دلیل این شرط این است که وقتی باقی‌ماندهٔ واقعی تقریباً صفر است، جهت آن عملاً نویز است و جریمه کردن مدل برای اختلاف جهت در این نمونه‌ها معنایی ندارد. چون شباهت کسینوسی به </w:t>
      </w:r>
      <w:r w:rsidRPr="000B5C34">
        <w:rPr>
          <w:rFonts w:ascii="IRZar" w:hAnsi="IRZar" w:cs="IRZar"/>
          <w:sz w:val="28"/>
          <w:szCs w:val="28"/>
          <w:rtl/>
        </w:rPr>
        <w:lastRenderedPageBreak/>
        <w:t>اندازهٔ بردار بستگی ندارد، این جمله مدل را تشویق می‌کند جهت حرکت را درست پیش‌بینی کند، حتی اگر اندازهٔ آن را دقیق نداند.</w:t>
      </w:r>
    </w:p>
    <w:p w14:paraId="53944EBA"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جملهٔ سوم به تغییر باقی‌مانده بین دو گام متوالی مربوط است:</w:t>
      </w:r>
    </w:p>
    <w:p w14:paraId="7B9D0D9C" w14:textId="77777777" w:rsidR="0033359A" w:rsidRPr="000B5C34" w:rsidRDefault="00000000">
      <w:pPr>
        <w:tabs>
          <w:tab w:val="center" w:pos="4513"/>
        </w:tabs>
        <w:spacing w:before="120" w:after="160"/>
        <w:rPr>
          <w:rFonts w:ascii="IRZar" w:hAnsi="IRZar" w:cs="IRZar"/>
          <w:sz w:val="28"/>
          <w:szCs w:val="28"/>
        </w:rPr>
      </w:pPr>
      <w:r w:rsidRPr="000B5C34">
        <w:rPr>
          <w:rFonts w:ascii="IRZar" w:hAnsi="IRZar" w:cs="IRZar"/>
          <w:sz w:val="28"/>
          <w:szCs w:val="28"/>
        </w:rPr>
        <w:t>(۳</w:t>
      </w:r>
      <w:r w:rsidRPr="000B5C34">
        <w:rPr>
          <w:rFonts w:ascii="Cambria Math" w:hAnsi="Cambria Math" w:cs="Cambria Math"/>
          <w:sz w:val="28"/>
          <w:szCs w:val="28"/>
        </w:rPr>
        <w:t>‑</w:t>
      </w:r>
      <w:r w:rsidRPr="000B5C34">
        <w:rPr>
          <w:rFonts w:ascii="IRZar" w:hAnsi="IRZar" w:cs="IRZar"/>
          <w:sz w:val="28"/>
          <w:szCs w:val="28"/>
        </w:rPr>
        <w:t>۱۰)</w:t>
      </w:r>
      <w:r w:rsidRPr="000B5C34">
        <w:rPr>
          <w:rFonts w:ascii="IRZar" w:hAnsi="IRZar" w:cs="IRZar"/>
          <w:sz w:val="28"/>
          <w:szCs w:val="28"/>
        </w:rPr>
        <w:tab/>
      </w:r>
      <m:oMath>
        <m:sSub>
          <m:sSubPr>
            <m:ctrlPr>
              <w:rPr>
                <w:rFonts w:ascii="Cambria Math" w:hAnsi="Cambria Math" w:cs="IRZar"/>
                <w:sz w:val="28"/>
                <w:szCs w:val="28"/>
              </w:rPr>
            </m:ctrlPr>
          </m:sSubPr>
          <m:e>
            <m:r>
              <w:rPr>
                <w:rFonts w:ascii="Cambria Math" w:hAnsi="Cambria Math" w:cs="IRZar"/>
                <w:sz w:val="28"/>
                <w:szCs w:val="28"/>
              </w:rPr>
              <m:t>L</m:t>
            </m:r>
          </m:e>
          <m:sub>
            <m:r>
              <w:rPr>
                <w:rFonts w:ascii="Cambria Math" w:hAnsi="Cambria Math" w:cs="IRZar"/>
                <w:sz w:val="28"/>
                <w:szCs w:val="28"/>
              </w:rPr>
              <m:t>smooth</m:t>
            </m:r>
          </m:sub>
        </m:sSub>
        <m:r>
          <w:rPr>
            <w:rFonts w:ascii="Cambria Math" w:hAnsi="Cambria Math" w:cs="IRZar"/>
            <w:sz w:val="28"/>
            <w:szCs w:val="28"/>
          </w:rPr>
          <m:t xml:space="preserve"> = </m:t>
        </m:r>
        <m:f>
          <m:fPr>
            <m:ctrlPr>
              <w:rPr>
                <w:rFonts w:ascii="Cambria Math" w:hAnsi="Cambria Math" w:cs="IRZar"/>
                <w:sz w:val="28"/>
                <w:szCs w:val="28"/>
              </w:rPr>
            </m:ctrlPr>
          </m:fPr>
          <m:num>
            <m:r>
              <w:rPr>
                <w:rFonts w:ascii="Cambria Math" w:hAnsi="Cambria Math" w:cs="IRZar"/>
                <w:sz w:val="28"/>
                <w:szCs w:val="28"/>
              </w:rPr>
              <m:t>1</m:t>
            </m:r>
          </m:num>
          <m:den>
            <m:r>
              <w:rPr>
                <w:rFonts w:ascii="Cambria Math" w:hAnsi="Cambria Math" w:cs="IRZar"/>
                <w:sz w:val="28"/>
                <w:szCs w:val="28"/>
              </w:rPr>
              <m:t>2B</m:t>
            </m:r>
          </m:den>
        </m:f>
        <m:nary>
          <m:naryPr>
            <m:chr m:val="∑"/>
            <m:limLoc m:val="undOvr"/>
            <m:ctrlPr>
              <w:rPr>
                <w:rFonts w:ascii="Cambria Math" w:hAnsi="Cambria Math" w:cs="IRZar"/>
                <w:sz w:val="28"/>
                <w:szCs w:val="28"/>
              </w:rPr>
            </m:ctrlPr>
          </m:naryPr>
          <m:sub>
            <m:r>
              <w:rPr>
                <w:rFonts w:ascii="Cambria Math" w:hAnsi="Cambria Math" w:cs="IRZar"/>
                <w:sz w:val="28"/>
                <w:szCs w:val="28"/>
              </w:rPr>
              <m:t>i=1</m:t>
            </m:r>
          </m:sub>
          <m:sup>
            <m:r>
              <w:rPr>
                <w:rFonts w:ascii="Cambria Math" w:hAnsi="Cambria Math" w:cs="IRZar"/>
                <w:sz w:val="28"/>
                <w:szCs w:val="28"/>
              </w:rPr>
              <m:t>B</m:t>
            </m:r>
          </m:sup>
          <m:e>
            <m:r>
              <w:rPr>
                <w:rFonts w:ascii="Cambria Math" w:hAnsi="Cambria Math" w:cs="IRZar"/>
                <w:sz w:val="28"/>
                <w:szCs w:val="28"/>
              </w:rPr>
              <m:t>‖(</m:t>
            </m:r>
            <m:sSub>
              <m:sSubPr>
                <m:ctrlPr>
                  <w:rPr>
                    <w:rFonts w:ascii="Cambria Math" w:hAnsi="Cambria Math" w:cs="IRZar"/>
                    <w:sz w:val="28"/>
                    <w:szCs w:val="28"/>
                  </w:rPr>
                </m:ctrlPr>
              </m:sSubPr>
              <m:e>
                <m:r>
                  <w:rPr>
                    <w:rFonts w:ascii="Cambria Math" w:hAnsi="Cambria Math" w:cs="IRZar"/>
                    <w:sz w:val="28"/>
                    <w:szCs w:val="28"/>
                  </w:rPr>
                  <m:t>ŷ</m:t>
                </m:r>
              </m:e>
              <m:sub>
                <m:r>
                  <w:rPr>
                    <w:rFonts w:ascii="Cambria Math" w:hAnsi="Cambria Math" w:cs="IRZar"/>
                    <w:sz w:val="28"/>
                    <w:szCs w:val="28"/>
                  </w:rPr>
                  <m:t>i,2</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ŷ</m:t>
                </m:r>
              </m:e>
              <m:sub>
                <m:r>
                  <w:rPr>
                    <w:rFonts w:ascii="Cambria Math" w:hAnsi="Cambria Math" w:cs="IRZar"/>
                    <w:sz w:val="28"/>
                    <w:szCs w:val="28"/>
                  </w:rPr>
                  <m:t>i,1</m:t>
                </m:r>
              </m:sub>
            </m:sSub>
            <m:r>
              <w:rPr>
                <w:rFonts w:ascii="Cambria Math" w:hAnsi="Cambria Math" w:cs="IRZar"/>
                <w:sz w:val="28"/>
                <w:szCs w:val="28"/>
              </w:rPr>
              <m:t>) - (</m:t>
            </m:r>
            <m:sSub>
              <m:sSubPr>
                <m:ctrlPr>
                  <w:rPr>
                    <w:rFonts w:ascii="Cambria Math" w:hAnsi="Cambria Math" w:cs="IRZar"/>
                    <w:sz w:val="28"/>
                    <w:szCs w:val="28"/>
                  </w:rPr>
                </m:ctrlPr>
              </m:sSubPr>
              <m:e>
                <m:r>
                  <w:rPr>
                    <w:rFonts w:ascii="Cambria Math" w:hAnsi="Cambria Math" w:cs="IRZar"/>
                    <w:sz w:val="28"/>
                    <w:szCs w:val="28"/>
                  </w:rPr>
                  <m:t>y</m:t>
                </m:r>
              </m:e>
              <m:sub>
                <m:r>
                  <w:rPr>
                    <w:rFonts w:ascii="Cambria Math" w:hAnsi="Cambria Math" w:cs="IRZar"/>
                    <w:sz w:val="28"/>
                    <w:szCs w:val="28"/>
                  </w:rPr>
                  <m:t>i,2</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y</m:t>
                </m:r>
              </m:e>
              <m:sub>
                <m:r>
                  <w:rPr>
                    <w:rFonts w:ascii="Cambria Math" w:hAnsi="Cambria Math" w:cs="IRZar"/>
                    <w:sz w:val="28"/>
                    <w:szCs w:val="28"/>
                  </w:rPr>
                  <m:t>i,1</m:t>
                </m:r>
              </m:sub>
            </m:sSub>
            <m:r>
              <w:rPr>
                <w:rFonts w:ascii="Cambria Math" w:hAnsi="Cambria Math" w:cs="IRZar"/>
                <w:sz w:val="28"/>
                <w:szCs w:val="28"/>
              </w:rPr>
              <m:t>)</m:t>
            </m:r>
            <m:sSup>
              <m:sSupPr>
                <m:ctrlPr>
                  <w:rPr>
                    <w:rFonts w:ascii="Cambria Math" w:hAnsi="Cambria Math" w:cs="IRZar"/>
                    <w:sz w:val="28"/>
                    <w:szCs w:val="28"/>
                  </w:rPr>
                </m:ctrlPr>
              </m:sSupPr>
              <m:e>
                <m:r>
                  <w:rPr>
                    <w:rFonts w:ascii="Cambria Math" w:hAnsi="Cambria Math" w:cs="IRZar"/>
                    <w:sz w:val="28"/>
                    <w:szCs w:val="28"/>
                  </w:rPr>
                  <m:t>‖</m:t>
                </m:r>
              </m:e>
              <m:sup>
                <m:r>
                  <w:rPr>
                    <w:rFonts w:ascii="Cambria Math" w:hAnsi="Cambria Math" w:cs="IRZar"/>
                    <w:sz w:val="28"/>
                    <w:szCs w:val="28"/>
                  </w:rPr>
                  <m:t>2</m:t>
                </m:r>
              </m:sup>
            </m:sSup>
          </m:e>
        </m:nary>
      </m:oMath>
    </w:p>
    <w:p w14:paraId="532003EB"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این جمله تغییر پیش‌بینی بین دو گام را با تغییر واقعی مقایسه می‌کند. باید توجه داشت که این جمله با یک جملهٔ هموارسازی معمولی که تفاضل دو پیش‌بینی را به سمت صفر می‌برد تفاوت دارد. هموارسازی معمولی خروجی را کند می‌کند و دقیقاً همان تغییرات سریعی را حذف می‌کند که هدف این پژوهش بازسازی آن‌هاست. در مقابل، جملهٔ رابطهٔ ۳‏-‏۱۰ فقط تغییراتی را جریمه می‌کند که در دادهٔ واقعی وجود ندارند، یعنی پرش‌های غیرطبیعی بین دو گام، و تغییرات واقعی را حفظ می‌کند.</w:t>
      </w:r>
    </w:p>
    <w:p w14:paraId="0E433E18"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ضرایب جمله‌ها </w:t>
      </w:r>
      <m:oMath>
        <m:r>
          <w:rPr>
            <w:rFonts w:ascii="Cambria Math" w:hAnsi="Cambria Math" w:cs="IRZar"/>
            <w:sz w:val="28"/>
            <w:szCs w:val="28"/>
          </w:rPr>
          <m:t>α = 1</m:t>
        </m:r>
      </m:oMath>
      <w:r w:rsidRPr="000B5C34">
        <w:rPr>
          <w:rFonts w:ascii="IRZar" w:hAnsi="IRZar" w:cs="IRZar"/>
          <w:sz w:val="28"/>
          <w:szCs w:val="28"/>
          <w:rtl/>
        </w:rPr>
        <w:t xml:space="preserve">، </w:t>
      </w:r>
      <m:oMath>
        <m:r>
          <w:rPr>
            <w:rFonts w:ascii="Cambria Math" w:hAnsi="Cambria Math" w:cs="IRZar"/>
            <w:sz w:val="28"/>
            <w:szCs w:val="28"/>
          </w:rPr>
          <m:t>β = 0.6</m:t>
        </m:r>
      </m:oMath>
      <w:r w:rsidRPr="000B5C34">
        <w:rPr>
          <w:rFonts w:ascii="IRZar" w:hAnsi="IRZar" w:cs="IRZar"/>
          <w:sz w:val="28"/>
          <w:szCs w:val="28"/>
          <w:rtl/>
        </w:rPr>
        <w:t xml:space="preserve"> و </w:t>
      </w:r>
      <m:oMath>
        <m:r>
          <w:rPr>
            <w:rFonts w:ascii="Cambria Math" w:hAnsi="Cambria Math" w:cs="IRZar"/>
            <w:sz w:val="28"/>
            <w:szCs w:val="28"/>
          </w:rPr>
          <m:t>γ = 0.4</m:t>
        </m:r>
      </m:oMath>
      <w:r w:rsidRPr="000B5C34">
        <w:rPr>
          <w:rFonts w:ascii="IRZar" w:hAnsi="IRZar" w:cs="IRZar"/>
          <w:sz w:val="28"/>
          <w:szCs w:val="28"/>
          <w:rtl/>
        </w:rPr>
        <w:t xml:space="preserve"> انتخاب شده‌اند. جملهٔ میانگین مربعات خطا جملهٔ اصلی است و دو جملهٔ دیگر نقش کمکی دارند. این ضرایب بر اساس آزمایش‌های اولیه تنظیم شده‌اند و اثر آن‌ها در فصل چهارم بررسی خواهد شد [ ].</w:t>
      </w:r>
    </w:p>
    <w:p w14:paraId="44B1CB87"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۳‏-‏۶‏-‏۲‏-‏ تنظیمات آموزش</w:t>
      </w:r>
    </w:p>
    <w:p w14:paraId="73D9C558"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مدل با بهینه‌ساز Adam (Kingma &amp; Ba, 2015) با نرخ یادگیری ۰٫۰۰۰۳ و سایر پارامترها با مقادیر پیش‌فرض آموزش داده می‌شود. برای جلوگیری از گرادیان‌های خیلی بزرگ، نرم گرادیان به ۱ محدود می‌شود. در پایان هر دوره، مدل روی مجموعهٔ اعتبارسنجی ارزیابی می‌شود و وزن‌های دوره‌ای که کمترین هزینهٔ اعتبارسنجی را دارد ذخیره می‌شود. این کار در عمل نوعی توقف زودهنگام است؛ در آزمایش‌های اولیه روی یک ضبط، مدل پس از حدود شش دوره شروع به بیش‌برازش کرد. خلاصهٔ تنظیمات در جدول ۳‏-‏۴ آمده است.</w:t>
      </w:r>
    </w:p>
    <w:p w14:paraId="0474AFDE" w14:textId="77777777" w:rsidR="0033359A" w:rsidRPr="000B5C34" w:rsidRDefault="00000000">
      <w:pPr>
        <w:keepNext/>
        <w:bidi/>
        <w:spacing w:before="120" w:after="80"/>
        <w:jc w:val="center"/>
        <w:rPr>
          <w:rFonts w:ascii="IRZar" w:hAnsi="IRZar" w:cs="IRZar"/>
          <w:sz w:val="28"/>
          <w:szCs w:val="28"/>
        </w:rPr>
      </w:pPr>
      <w:r w:rsidRPr="000B5C34">
        <w:rPr>
          <w:rFonts w:ascii="IRZar" w:hAnsi="IRZar" w:cs="IRZar"/>
          <w:b/>
          <w:bCs/>
          <w:sz w:val="28"/>
          <w:szCs w:val="28"/>
          <w:rtl/>
        </w:rPr>
        <w:lastRenderedPageBreak/>
        <w:t>جدول ۳‏-‏۴‏-‏ تنظیمات آموزش مدل</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33359A" w:rsidRPr="000B5C34" w14:paraId="70C7029E" w14:textId="77777777">
        <w:tblPrEx>
          <w:tblCellMar>
            <w:top w:w="0" w:type="dxa"/>
            <w:bottom w:w="0" w:type="dxa"/>
          </w:tblCellMar>
        </w:tblPrEx>
        <w:trPr>
          <w:cantSplit/>
          <w:tblHeader/>
        </w:trPr>
        <w:tc>
          <w:tcPr>
            <w:tcW w:w="3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0B8B8489"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پارامتر</w:t>
            </w:r>
          </w:p>
        </w:tc>
        <w:tc>
          <w:tcPr>
            <w:tcW w:w="55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026827AE"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مقدار</w:t>
            </w:r>
          </w:p>
        </w:tc>
      </w:tr>
      <w:tr w:rsidR="0033359A" w:rsidRPr="000B5C34" w14:paraId="57C59A08"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BC6163"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اندازهٔ دسته</w:t>
            </w:r>
          </w:p>
        </w:tc>
        <w:tc>
          <w:tcPr>
            <w:tcW w:w="5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F0D26D"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۳۲ نمونه (۶۴ پیش‌بینی)</w:t>
            </w:r>
          </w:p>
        </w:tc>
      </w:tr>
      <w:tr w:rsidR="0033359A" w:rsidRPr="000B5C34" w14:paraId="45E462FE"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B2F71A"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بهینه‌ساز</w:t>
            </w:r>
          </w:p>
        </w:tc>
        <w:tc>
          <w:tcPr>
            <w:tcW w:w="5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BE8440"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Adam، نرخ یادگیری ۰٫۰۰۰۳</w:t>
            </w:r>
          </w:p>
        </w:tc>
      </w:tr>
      <w:tr w:rsidR="0033359A" w:rsidRPr="000B5C34" w14:paraId="2C396760"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B678A5"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تعداد دوره</w:t>
            </w:r>
          </w:p>
        </w:tc>
        <w:tc>
          <w:tcPr>
            <w:tcW w:w="5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3F51FF"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۱۵، با ذخیرهٔ بهترین دوره روی اعتبارسنجی</w:t>
            </w:r>
          </w:p>
        </w:tc>
      </w:tr>
      <w:tr w:rsidR="0033359A" w:rsidRPr="000B5C34" w14:paraId="73F1932A"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3F8925"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محدودیت نرم گرادیان</w:t>
            </w:r>
          </w:p>
        </w:tc>
        <w:tc>
          <w:tcPr>
            <w:tcW w:w="5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7D1DEA"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۱٫۰</w:t>
            </w:r>
          </w:p>
        </w:tc>
      </w:tr>
      <w:tr w:rsidR="0033359A" w:rsidRPr="000B5C34" w14:paraId="3525455B"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A7A786"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Dropout در لایهٔ توجه</w:t>
            </w:r>
          </w:p>
        </w:tc>
        <w:tc>
          <w:tcPr>
            <w:tcW w:w="5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D27D7F"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۰٫۱</w:t>
            </w:r>
          </w:p>
        </w:tc>
      </w:tr>
      <w:tr w:rsidR="0033359A" w:rsidRPr="000B5C34" w14:paraId="0F2D836E"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E29430"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ضرایب تابع هزینه</w:t>
            </w:r>
          </w:p>
        </w:tc>
        <w:tc>
          <w:tcPr>
            <w:tcW w:w="5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5BF75E" w14:textId="77777777" w:rsidR="0033359A" w:rsidRPr="000B5C34" w:rsidRDefault="00000000">
            <w:pPr>
              <w:bidi/>
              <w:spacing w:line="280" w:lineRule="auto"/>
              <w:rPr>
                <w:rFonts w:ascii="IRZar" w:hAnsi="IRZar" w:cs="IRZar"/>
                <w:sz w:val="28"/>
                <w:szCs w:val="28"/>
              </w:rPr>
            </w:pPr>
            <w:r w:rsidRPr="000B5C34">
              <w:rPr>
                <w:rFonts w:ascii="Cambria" w:hAnsi="Cambria" w:cs="Cambria" w:hint="cs"/>
                <w:sz w:val="28"/>
                <w:szCs w:val="28"/>
                <w:rtl/>
              </w:rPr>
              <w:t>α</w:t>
            </w:r>
            <w:r w:rsidRPr="000B5C34">
              <w:rPr>
                <w:rFonts w:ascii="IRZar" w:hAnsi="IRZar" w:cs="IRZar"/>
                <w:sz w:val="28"/>
                <w:szCs w:val="28"/>
                <w:rtl/>
              </w:rPr>
              <w:t xml:space="preserve"> = </w:t>
            </w:r>
            <w:r w:rsidRPr="000B5C34">
              <w:rPr>
                <w:rFonts w:ascii="IRZar" w:hAnsi="IRZar" w:cs="IRZar" w:hint="cs"/>
                <w:sz w:val="28"/>
                <w:szCs w:val="28"/>
                <w:rtl/>
              </w:rPr>
              <w:t>۱،</w:t>
            </w:r>
            <w:r w:rsidRPr="000B5C34">
              <w:rPr>
                <w:rFonts w:ascii="IRZar" w:hAnsi="IRZar" w:cs="IRZar"/>
                <w:sz w:val="28"/>
                <w:szCs w:val="28"/>
                <w:rtl/>
              </w:rPr>
              <w:t xml:space="preserve"> </w:t>
            </w:r>
            <w:r w:rsidRPr="000B5C34">
              <w:rPr>
                <w:rFonts w:ascii="Cambria" w:hAnsi="Cambria" w:cs="Cambria" w:hint="cs"/>
                <w:sz w:val="28"/>
                <w:szCs w:val="28"/>
                <w:rtl/>
              </w:rPr>
              <w:t>β</w:t>
            </w:r>
            <w:r w:rsidRPr="000B5C34">
              <w:rPr>
                <w:rFonts w:ascii="IRZar" w:hAnsi="IRZar" w:cs="IRZar"/>
                <w:sz w:val="28"/>
                <w:szCs w:val="28"/>
                <w:rtl/>
              </w:rPr>
              <w:t xml:space="preserve"> = </w:t>
            </w:r>
            <w:r w:rsidRPr="000B5C34">
              <w:rPr>
                <w:rFonts w:ascii="IRZar" w:hAnsi="IRZar" w:cs="IRZar" w:hint="cs"/>
                <w:sz w:val="28"/>
                <w:szCs w:val="28"/>
                <w:rtl/>
              </w:rPr>
              <w:t>۰٫۶،</w:t>
            </w:r>
            <w:r w:rsidRPr="000B5C34">
              <w:rPr>
                <w:rFonts w:ascii="IRZar" w:hAnsi="IRZar" w:cs="IRZar"/>
                <w:sz w:val="28"/>
                <w:szCs w:val="28"/>
                <w:rtl/>
              </w:rPr>
              <w:t xml:space="preserve"> </w:t>
            </w:r>
            <w:r w:rsidRPr="000B5C34">
              <w:rPr>
                <w:rFonts w:ascii="Cambria" w:hAnsi="Cambria" w:cs="Cambria" w:hint="cs"/>
                <w:sz w:val="28"/>
                <w:szCs w:val="28"/>
                <w:rtl/>
              </w:rPr>
              <w:t>γ</w:t>
            </w:r>
            <w:r w:rsidRPr="000B5C34">
              <w:rPr>
                <w:rFonts w:ascii="IRZar" w:hAnsi="IRZar" w:cs="IRZar"/>
                <w:sz w:val="28"/>
                <w:szCs w:val="28"/>
                <w:rtl/>
              </w:rPr>
              <w:t xml:space="preserve"> = </w:t>
            </w:r>
            <w:r w:rsidRPr="000B5C34">
              <w:rPr>
                <w:rFonts w:ascii="IRZar" w:hAnsi="IRZar" w:cs="IRZar" w:hint="cs"/>
                <w:sz w:val="28"/>
                <w:szCs w:val="28"/>
                <w:rtl/>
              </w:rPr>
              <w:t>۰٫۴،</w:t>
            </w:r>
            <w:r w:rsidRPr="000B5C34">
              <w:rPr>
                <w:rFonts w:ascii="IRZar" w:hAnsi="IRZar" w:cs="IRZar"/>
                <w:sz w:val="28"/>
                <w:szCs w:val="28"/>
                <w:rtl/>
              </w:rPr>
              <w:t xml:space="preserve"> </w:t>
            </w:r>
            <w:r w:rsidRPr="000B5C34">
              <w:rPr>
                <w:rFonts w:ascii="Cambria" w:hAnsi="Cambria" w:cs="Cambria" w:hint="cs"/>
                <w:sz w:val="28"/>
                <w:szCs w:val="28"/>
                <w:rtl/>
              </w:rPr>
              <w:t>τ</w:t>
            </w:r>
            <w:r w:rsidRPr="000B5C34">
              <w:rPr>
                <w:rFonts w:ascii="IRZar" w:hAnsi="IRZar" w:cs="IRZar"/>
                <w:sz w:val="28"/>
                <w:szCs w:val="28"/>
                <w:rtl/>
              </w:rPr>
              <w:t xml:space="preserve"> = </w:t>
            </w:r>
            <w:r w:rsidRPr="000B5C34">
              <w:rPr>
                <w:rFonts w:ascii="IRZar" w:hAnsi="IRZar" w:cs="IRZar" w:hint="cs"/>
                <w:sz w:val="28"/>
                <w:szCs w:val="28"/>
                <w:rtl/>
              </w:rPr>
              <w:t>۰٫۱</w:t>
            </w:r>
          </w:p>
        </w:tc>
      </w:tr>
      <w:tr w:rsidR="0033359A" w:rsidRPr="000B5C34" w14:paraId="4CC8CF7B"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017C1DD"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طول تاریخچه</w:t>
            </w:r>
          </w:p>
        </w:tc>
        <w:tc>
          <w:tcPr>
            <w:tcW w:w="5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753040"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۱۰ گام (۳۰ هرتز)</w:t>
            </w:r>
          </w:p>
        </w:tc>
      </w:tr>
      <w:tr w:rsidR="0033359A" w:rsidRPr="000B5C34" w14:paraId="58DAF966"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CC7F6B"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سخت‌افزار</w:t>
            </w:r>
          </w:p>
        </w:tc>
        <w:tc>
          <w:tcPr>
            <w:tcW w:w="5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410EA1"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کارت گرافیک NVIDIA RTX 5080</w:t>
            </w:r>
          </w:p>
        </w:tc>
      </w:tr>
      <w:tr w:rsidR="0033359A" w:rsidRPr="000B5C34" w14:paraId="2B3A4F32"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9E9FC2"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مقدار اولیهٔ تصادفی</w:t>
            </w:r>
          </w:p>
        </w:tc>
        <w:tc>
          <w:tcPr>
            <w:tcW w:w="5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63D048"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۰</w:t>
            </w:r>
          </w:p>
        </w:tc>
      </w:tr>
    </w:tbl>
    <w:p w14:paraId="76FD005C" w14:textId="77777777" w:rsidR="0033359A" w:rsidRPr="000B5C34" w:rsidRDefault="0033359A">
      <w:pPr>
        <w:bidi/>
        <w:spacing w:after="120" w:line="360" w:lineRule="auto"/>
        <w:jc w:val="both"/>
        <w:rPr>
          <w:rFonts w:ascii="IRZar" w:hAnsi="IRZar" w:cs="IRZar"/>
          <w:sz w:val="28"/>
          <w:szCs w:val="28"/>
        </w:rPr>
      </w:pPr>
    </w:p>
    <w:p w14:paraId="6303C966" w14:textId="77777777" w:rsidR="0033359A" w:rsidRPr="000B5C34" w:rsidRDefault="00000000">
      <w:pPr>
        <w:pStyle w:val="Heading2"/>
        <w:bidi/>
        <w:rPr>
          <w:rFonts w:ascii="IRZar" w:hAnsi="IRZar" w:cs="IRZar"/>
          <w:sz w:val="28"/>
          <w:szCs w:val="28"/>
        </w:rPr>
      </w:pPr>
      <w:r w:rsidRPr="000B5C34">
        <w:rPr>
          <w:rFonts w:ascii="IRZar" w:hAnsi="IRZar" w:cs="IRZar"/>
          <w:sz w:val="32"/>
          <w:szCs w:val="32"/>
          <w:rtl/>
        </w:rPr>
        <w:t>۳‏-‏۷‏-‏ پیاده‌سازی در آنریل و ارتباط زنده</w:t>
      </w:r>
    </w:p>
    <w:p w14:paraId="23523130"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۳‏-‏۷‏-‏۱‏-‏ کامپوننت دوربین ارگانیک</w:t>
      </w:r>
    </w:p>
    <w:p w14:paraId="2335BDD4"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در سمت آنریل، یک کامپوننت ++C به نام OrganicCameraComponent پیاده‌سازی و به کاراکتر اول‌شخص اضافه شده است. در قالب پیش‌فرض آنریل، دوربین مستقیماً جهت کنترل بازیکن را دنبال می‌کند. در این پروژه این رفتار غیرفعال شده و کامپوننت خودش در هر فریم جهت دوربین را برابر با جهت کنترل به‌علاوهٔ یک انحراف ارگانیک </w:t>
      </w:r>
      <m:oMath>
        <m:sSub>
          <m:sSubPr>
            <m:ctrlPr>
              <w:rPr>
                <w:rFonts w:ascii="Cambria Math" w:hAnsi="Cambria Math" w:cs="IRZar"/>
                <w:sz w:val="28"/>
                <w:szCs w:val="28"/>
              </w:rPr>
            </m:ctrlPr>
          </m:sSubPr>
          <m:e>
            <m:r>
              <w:rPr>
                <w:rFonts w:ascii="Cambria Math" w:hAnsi="Cambria Math" w:cs="IRZar"/>
                <w:sz w:val="28"/>
                <w:szCs w:val="28"/>
              </w:rPr>
              <m:t>O</m:t>
            </m:r>
          </m:e>
          <m:sub>
            <m:r>
              <w:rPr>
                <w:rFonts w:ascii="Cambria Math" w:hAnsi="Cambria Math" w:cs="IRZar"/>
                <w:sz w:val="28"/>
                <w:szCs w:val="28"/>
              </w:rPr>
              <m:t>n</m:t>
            </m:r>
          </m:sub>
        </m:sSub>
      </m:oMath>
      <w:r w:rsidRPr="000B5C34">
        <w:rPr>
          <w:rFonts w:ascii="IRZar" w:hAnsi="IRZar" w:cs="IRZar"/>
          <w:sz w:val="28"/>
          <w:szCs w:val="28"/>
          <w:rtl/>
        </w:rPr>
        <w:t xml:space="preserve"> قرار می‌دهد. به این ترتیب انحراف فقط روی تصویر اثر دارد و جهت کنترل بازیکن، که برای نشانه‌گیری و حرکت استفاده می‌شود، دست‌نخورده باقی می‌ماند. این کامپوننت پس از اعمال ورودی ماوس و پیش از خوانده شدن تصویر دوربین اجرا می‌شود.</w:t>
      </w:r>
    </w:p>
    <w:p w14:paraId="5FC03B1D"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lastRenderedPageBreak/>
        <w:t>کامپوننت چهار حالت دارد که با کلیدهای ۱ تا ۴ قابل تغییر هستند و همان چهار شرط آزمون کاربری را تشکیل می‌دهند (بخش ۳‏-‏۹‏-‏۲):</w:t>
      </w:r>
    </w:p>
    <w:p w14:paraId="6CA8C437" w14:textId="77777777" w:rsidR="0033359A" w:rsidRPr="000B5C34" w:rsidRDefault="00000000">
      <w:pPr>
        <w:bidi/>
        <w:spacing w:after="80" w:line="360" w:lineRule="auto"/>
        <w:ind w:right="425" w:hanging="283"/>
        <w:jc w:val="both"/>
        <w:rPr>
          <w:rFonts w:ascii="IRZar" w:hAnsi="IRZar" w:cs="IRZar"/>
          <w:sz w:val="28"/>
          <w:szCs w:val="28"/>
        </w:rPr>
      </w:pPr>
      <w:r w:rsidRPr="000B5C34">
        <w:rPr>
          <w:rFonts w:ascii="IRZar" w:hAnsi="IRZar" w:cs="IRZar"/>
          <w:b/>
          <w:bCs/>
          <w:sz w:val="28"/>
          <w:szCs w:val="28"/>
          <w:rtl/>
        </w:rPr>
        <w:t>۱.</w:t>
      </w:r>
      <w:r w:rsidRPr="000B5C34">
        <w:rPr>
          <w:rFonts w:ascii="IRZar" w:hAnsi="IRZar" w:cs="IRZar"/>
          <w:b/>
          <w:bCs/>
          <w:sz w:val="28"/>
          <w:szCs w:val="28"/>
          <w:rtl/>
        </w:rPr>
        <w:tab/>
        <w:t>خاموش:</w:t>
      </w:r>
      <w:r w:rsidRPr="000B5C34">
        <w:rPr>
          <w:rFonts w:ascii="IRZar" w:hAnsi="IRZar" w:cs="IRZar"/>
          <w:sz w:val="28"/>
          <w:szCs w:val="28"/>
          <w:rtl/>
        </w:rPr>
        <w:t xml:space="preserve"> بدون هیچ لایهٔ ارگانیک؛ دوربین دقیقاً جهت کنترل را دنبال می‌کند.</w:t>
      </w:r>
    </w:p>
    <w:p w14:paraId="217C556A" w14:textId="77777777" w:rsidR="0033359A" w:rsidRPr="000B5C34" w:rsidRDefault="00000000">
      <w:pPr>
        <w:bidi/>
        <w:spacing w:after="80" w:line="360" w:lineRule="auto"/>
        <w:ind w:right="425" w:hanging="283"/>
        <w:jc w:val="both"/>
        <w:rPr>
          <w:rFonts w:ascii="IRZar" w:hAnsi="IRZar" w:cs="IRZar"/>
          <w:sz w:val="28"/>
          <w:szCs w:val="28"/>
        </w:rPr>
      </w:pPr>
      <w:r w:rsidRPr="000B5C34">
        <w:rPr>
          <w:rFonts w:ascii="IRZar" w:hAnsi="IRZar" w:cs="IRZar"/>
          <w:b/>
          <w:bCs/>
          <w:sz w:val="28"/>
          <w:szCs w:val="28"/>
          <w:rtl/>
        </w:rPr>
        <w:t>۲.</w:t>
      </w:r>
      <w:r w:rsidRPr="000B5C34">
        <w:rPr>
          <w:rFonts w:ascii="IRZar" w:hAnsi="IRZar" w:cs="IRZar"/>
          <w:b/>
          <w:bCs/>
          <w:sz w:val="28"/>
          <w:szCs w:val="28"/>
          <w:rtl/>
        </w:rPr>
        <w:tab/>
        <w:t>نویز پرلین:</w:t>
      </w:r>
      <w:r w:rsidRPr="000B5C34">
        <w:rPr>
          <w:rFonts w:ascii="IRZar" w:hAnsi="IRZar" w:cs="IRZar"/>
          <w:sz w:val="28"/>
          <w:szCs w:val="28"/>
          <w:rtl/>
        </w:rPr>
        <w:t xml:space="preserve"> انحراف مستقیماً از نویز پرلین یک‌بعدی به دست می‌آید. برای هر محور یک نقطهٔ شروع متفاوت در نظر گرفته می‌شود تا دو محور مستقل باشند. دامنه ۱٫۵ درجه و فرکانس ۱٫۲ هرتز است:</w:t>
      </w:r>
    </w:p>
    <w:p w14:paraId="39E5787C" w14:textId="77777777" w:rsidR="0033359A" w:rsidRPr="000B5C34" w:rsidRDefault="00000000">
      <w:pPr>
        <w:tabs>
          <w:tab w:val="center" w:pos="4513"/>
        </w:tabs>
        <w:spacing w:before="120" w:after="160"/>
        <w:rPr>
          <w:rFonts w:ascii="IRZar" w:hAnsi="IRZar" w:cs="IRZar"/>
          <w:sz w:val="28"/>
          <w:szCs w:val="28"/>
        </w:rPr>
      </w:pPr>
      <w:r w:rsidRPr="000B5C34">
        <w:rPr>
          <w:rFonts w:ascii="IRZar" w:hAnsi="IRZar" w:cs="IRZar"/>
          <w:sz w:val="28"/>
          <w:szCs w:val="28"/>
        </w:rPr>
        <w:t>(۳</w:t>
      </w:r>
      <w:r w:rsidRPr="000B5C34">
        <w:rPr>
          <w:rFonts w:ascii="Cambria Math" w:hAnsi="Cambria Math" w:cs="Cambria Math"/>
          <w:sz w:val="28"/>
          <w:szCs w:val="28"/>
        </w:rPr>
        <w:t>‑</w:t>
      </w:r>
      <w:r w:rsidRPr="000B5C34">
        <w:rPr>
          <w:rFonts w:ascii="IRZar" w:hAnsi="IRZar" w:cs="IRZar"/>
          <w:sz w:val="28"/>
          <w:szCs w:val="28"/>
        </w:rPr>
        <w:t>۱۱)</w:t>
      </w:r>
      <w:r w:rsidRPr="000B5C34">
        <w:rPr>
          <w:rFonts w:ascii="IRZar" w:hAnsi="IRZar" w:cs="IRZar"/>
          <w:sz w:val="28"/>
          <w:szCs w:val="28"/>
        </w:rPr>
        <w:tab/>
      </w:r>
      <m:oMath>
        <m:sSup>
          <m:sSupPr>
            <m:ctrlPr>
              <w:rPr>
                <w:rFonts w:ascii="Cambria Math" w:hAnsi="Cambria Math" w:cs="IRZar"/>
                <w:sz w:val="28"/>
                <w:szCs w:val="28"/>
              </w:rPr>
            </m:ctrlPr>
          </m:sSupPr>
          <m:e>
            <m:r>
              <w:rPr>
                <w:rFonts w:ascii="Cambria Math" w:hAnsi="Cambria Math" w:cs="IRZar"/>
                <w:sz w:val="28"/>
                <w:szCs w:val="28"/>
              </w:rPr>
              <m:t>O</m:t>
            </m:r>
          </m:e>
          <m:sup>
            <m:r>
              <w:rPr>
                <w:rFonts w:ascii="Cambria Math" w:hAnsi="Cambria Math" w:cs="IRZar"/>
                <w:sz w:val="28"/>
                <w:szCs w:val="28"/>
              </w:rPr>
              <m:t>yaw</m:t>
            </m:r>
          </m:sup>
        </m:sSup>
        <m:r>
          <w:rPr>
            <w:rFonts w:ascii="Cambria Math" w:hAnsi="Cambria Math" w:cs="IRZar"/>
            <w:sz w:val="28"/>
            <w:szCs w:val="28"/>
          </w:rPr>
          <m:t xml:space="preserve">(t) = A· P(f t),    </m:t>
        </m:r>
        <m:sSup>
          <m:sSupPr>
            <m:ctrlPr>
              <w:rPr>
                <w:rFonts w:ascii="Cambria Math" w:hAnsi="Cambria Math" w:cs="IRZar"/>
                <w:sz w:val="28"/>
                <w:szCs w:val="28"/>
              </w:rPr>
            </m:ctrlPr>
          </m:sSupPr>
          <m:e>
            <m:r>
              <w:rPr>
                <w:rFonts w:ascii="Cambria Math" w:hAnsi="Cambria Math" w:cs="IRZar"/>
                <w:sz w:val="28"/>
                <w:szCs w:val="28"/>
              </w:rPr>
              <m:t>O</m:t>
            </m:r>
          </m:e>
          <m:sup>
            <m:r>
              <w:rPr>
                <w:rFonts w:ascii="Cambria Math" w:hAnsi="Cambria Math" w:cs="IRZar"/>
                <w:sz w:val="28"/>
                <w:szCs w:val="28"/>
              </w:rPr>
              <m:t>pitch</m:t>
            </m:r>
          </m:sup>
        </m:sSup>
        <m:r>
          <w:rPr>
            <w:rFonts w:ascii="Cambria Math" w:hAnsi="Cambria Math" w:cs="IRZar"/>
            <w:sz w:val="28"/>
            <w:szCs w:val="28"/>
          </w:rPr>
          <m:t>(t) = A· P(f t + 57.3)</m:t>
        </m:r>
      </m:oMath>
    </w:p>
    <w:p w14:paraId="334BF0A2" w14:textId="77777777" w:rsidR="0033359A" w:rsidRPr="000B5C34" w:rsidRDefault="00000000">
      <w:pPr>
        <w:bidi/>
        <w:spacing w:after="80" w:line="360" w:lineRule="auto"/>
        <w:ind w:right="425" w:hanging="283"/>
        <w:jc w:val="both"/>
        <w:rPr>
          <w:rFonts w:ascii="IRZar" w:hAnsi="IRZar" w:cs="IRZar"/>
          <w:sz w:val="28"/>
          <w:szCs w:val="28"/>
        </w:rPr>
      </w:pPr>
      <w:r w:rsidRPr="000B5C34">
        <w:rPr>
          <w:rFonts w:ascii="IRZar" w:hAnsi="IRZar" w:cs="IRZar"/>
          <w:b/>
          <w:bCs/>
          <w:sz w:val="28"/>
          <w:szCs w:val="28"/>
          <w:rtl/>
        </w:rPr>
        <w:t>۳.</w:t>
      </w:r>
      <w:r w:rsidRPr="000B5C34">
        <w:rPr>
          <w:rFonts w:ascii="IRZar" w:hAnsi="IRZar" w:cs="IRZar"/>
          <w:b/>
          <w:bCs/>
          <w:sz w:val="28"/>
          <w:szCs w:val="28"/>
          <w:rtl/>
        </w:rPr>
        <w:tab/>
        <w:t>Camera Shake آنریل:</w:t>
      </w:r>
      <w:r w:rsidRPr="000B5C34">
        <w:rPr>
          <w:rFonts w:ascii="IRZar" w:hAnsi="IRZar" w:cs="IRZar"/>
          <w:sz w:val="28"/>
          <w:szCs w:val="28"/>
          <w:rtl/>
        </w:rPr>
        <w:t xml:space="preserve"> یک Camera Shake با الگوی نویز پرلین که با ابزارهای خود آنریل ساخته شده است، از طریق مدیر دوربین بازیکن اجرا می‌شود (Epic Games, n.d.). پارامترهای آن [ ] است.</w:t>
      </w:r>
    </w:p>
    <w:p w14:paraId="035B4A8D" w14:textId="77777777" w:rsidR="0033359A" w:rsidRPr="000B5C34" w:rsidRDefault="00000000">
      <w:pPr>
        <w:bidi/>
        <w:spacing w:after="80" w:line="360" w:lineRule="auto"/>
        <w:ind w:right="425" w:hanging="283"/>
        <w:jc w:val="both"/>
        <w:rPr>
          <w:rFonts w:ascii="IRZar" w:hAnsi="IRZar" w:cs="IRZar"/>
          <w:sz w:val="28"/>
          <w:szCs w:val="28"/>
        </w:rPr>
      </w:pPr>
      <w:r w:rsidRPr="000B5C34">
        <w:rPr>
          <w:rFonts w:ascii="IRZar" w:hAnsi="IRZar" w:cs="IRZar"/>
          <w:b/>
          <w:bCs/>
          <w:sz w:val="28"/>
          <w:szCs w:val="28"/>
          <w:rtl/>
        </w:rPr>
        <w:t>۴.</w:t>
      </w:r>
      <w:r w:rsidRPr="000B5C34">
        <w:rPr>
          <w:rFonts w:ascii="IRZar" w:hAnsi="IRZar" w:cs="IRZar"/>
          <w:b/>
          <w:bCs/>
          <w:sz w:val="28"/>
          <w:szCs w:val="28"/>
          <w:rtl/>
        </w:rPr>
        <w:tab/>
        <w:t>مدل:</w:t>
      </w:r>
      <w:r w:rsidRPr="000B5C34">
        <w:rPr>
          <w:rFonts w:ascii="IRZar" w:hAnsi="IRZar" w:cs="IRZar"/>
          <w:sz w:val="28"/>
          <w:szCs w:val="28"/>
          <w:rtl/>
        </w:rPr>
        <w:t xml:space="preserve"> باقی‌مانده‌هایی که از پایتون دریافت می‌شوند در انحراف جمع می‌شوند.</w:t>
      </w:r>
    </w:p>
    <w:p w14:paraId="6047B293"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در حالت مدل، هر باقی‌ماندهٔ دریافتی یک بار به انحراف اضافه می‌شود و سپس انحراف با یک ضریب نشت کمی به سمت صفر برمی‌گردد و در یک بازهٔ مشخص محدود می‌شود:</w:t>
      </w:r>
    </w:p>
    <w:p w14:paraId="399AA9D0" w14:textId="77777777" w:rsidR="0033359A" w:rsidRPr="000B5C34" w:rsidRDefault="00000000">
      <w:pPr>
        <w:tabs>
          <w:tab w:val="center" w:pos="4513"/>
        </w:tabs>
        <w:spacing w:before="120" w:after="160"/>
        <w:rPr>
          <w:rFonts w:ascii="IRZar" w:hAnsi="IRZar" w:cs="IRZar"/>
          <w:sz w:val="28"/>
          <w:szCs w:val="28"/>
        </w:rPr>
      </w:pPr>
      <w:r w:rsidRPr="000B5C34">
        <w:rPr>
          <w:rFonts w:ascii="IRZar" w:hAnsi="IRZar" w:cs="IRZar"/>
          <w:sz w:val="28"/>
          <w:szCs w:val="28"/>
        </w:rPr>
        <w:t>(۳</w:t>
      </w:r>
      <w:r w:rsidRPr="000B5C34">
        <w:rPr>
          <w:rFonts w:ascii="Cambria Math" w:hAnsi="Cambria Math" w:cs="Cambria Math"/>
          <w:sz w:val="28"/>
          <w:szCs w:val="28"/>
        </w:rPr>
        <w:t>‑</w:t>
      </w:r>
      <w:r w:rsidRPr="000B5C34">
        <w:rPr>
          <w:rFonts w:ascii="IRZar" w:hAnsi="IRZar" w:cs="IRZar"/>
          <w:sz w:val="28"/>
          <w:szCs w:val="28"/>
        </w:rPr>
        <w:t>۱۲)</w:t>
      </w:r>
      <w:r w:rsidRPr="000B5C34">
        <w:rPr>
          <w:rFonts w:ascii="IRZar" w:hAnsi="IRZar" w:cs="IRZar"/>
          <w:sz w:val="28"/>
          <w:szCs w:val="28"/>
        </w:rPr>
        <w:tab/>
      </w:r>
      <m:oMath>
        <m:sSub>
          <m:sSubPr>
            <m:ctrlPr>
              <w:rPr>
                <w:rFonts w:ascii="Cambria Math" w:hAnsi="Cambria Math" w:cs="IRZar"/>
                <w:sz w:val="28"/>
                <w:szCs w:val="28"/>
              </w:rPr>
            </m:ctrlPr>
          </m:sSubPr>
          <m:e>
            <m:r>
              <w:rPr>
                <w:rFonts w:ascii="Cambria Math" w:hAnsi="Cambria Math" w:cs="IRZar"/>
                <w:sz w:val="28"/>
                <w:szCs w:val="28"/>
              </w:rPr>
              <m:t>O</m:t>
            </m:r>
          </m:e>
          <m:sub>
            <m:r>
              <w:rPr>
                <w:rFonts w:ascii="Cambria Math" w:hAnsi="Cambria Math" w:cs="IRZar"/>
                <w:sz w:val="28"/>
                <w:szCs w:val="28"/>
              </w:rPr>
              <m:t>n</m:t>
            </m:r>
          </m:sub>
        </m:sSub>
        <m:r>
          <w:rPr>
            <w:rFonts w:ascii="Cambria Math" w:hAnsi="Cambria Math" w:cs="IRZar"/>
            <w:sz w:val="28"/>
            <w:szCs w:val="28"/>
          </w:rPr>
          <m:t xml:space="preserve"> = clip((1 - λ)(</m:t>
        </m:r>
        <m:sSub>
          <m:sSubPr>
            <m:ctrlPr>
              <w:rPr>
                <w:rFonts w:ascii="Cambria Math" w:hAnsi="Cambria Math" w:cs="IRZar"/>
                <w:sz w:val="28"/>
                <w:szCs w:val="28"/>
              </w:rPr>
            </m:ctrlPr>
          </m:sSubPr>
          <m:e>
            <m:r>
              <w:rPr>
                <w:rFonts w:ascii="Cambria Math" w:hAnsi="Cambria Math" w:cs="IRZar"/>
                <w:sz w:val="28"/>
                <w:szCs w:val="28"/>
              </w:rPr>
              <m:t>O</m:t>
            </m:r>
          </m:e>
          <m:sub>
            <m:r>
              <w:rPr>
                <w:rFonts w:ascii="Cambria Math" w:hAnsi="Cambria Math" w:cs="IRZar"/>
                <w:sz w:val="28"/>
                <w:szCs w:val="28"/>
              </w:rPr>
              <m:t>n-1</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r</m:t>
            </m:r>
          </m:e>
          <m:sub>
            <m:r>
              <w:rPr>
                <w:rFonts w:ascii="Cambria Math" w:hAnsi="Cambria Math" w:cs="IRZar"/>
                <w:sz w:val="28"/>
                <w:szCs w:val="28"/>
              </w:rPr>
              <m:t>n</m:t>
            </m:r>
          </m:sub>
        </m:sSub>
        <m:r>
          <w:rPr>
            <w:rFonts w:ascii="Cambria Math" w:hAnsi="Cambria Math" w:cs="IRZar"/>
            <w:sz w:val="28"/>
            <w:szCs w:val="28"/>
          </w:rPr>
          <m:t>), -</m:t>
        </m:r>
        <m:sSub>
          <m:sSubPr>
            <m:ctrlPr>
              <w:rPr>
                <w:rFonts w:ascii="Cambria Math" w:hAnsi="Cambria Math" w:cs="IRZar"/>
                <w:sz w:val="28"/>
                <w:szCs w:val="28"/>
              </w:rPr>
            </m:ctrlPr>
          </m:sSubPr>
          <m:e>
            <m:r>
              <w:rPr>
                <w:rFonts w:ascii="Cambria Math" w:hAnsi="Cambria Math" w:cs="IRZar"/>
                <w:sz w:val="28"/>
                <w:szCs w:val="28"/>
              </w:rPr>
              <m:t>O</m:t>
            </m:r>
          </m:e>
          <m:sub>
            <m:r>
              <w:rPr>
                <w:rFonts w:ascii="Cambria Math" w:hAnsi="Cambria Math" w:cs="IRZar"/>
                <w:sz w:val="28"/>
                <w:szCs w:val="28"/>
              </w:rPr>
              <m:t>max</m:t>
            </m:r>
          </m:sub>
        </m:sSub>
        <m:r>
          <w:rPr>
            <w:rFonts w:ascii="Cambria Math" w:hAnsi="Cambria Math" w:cs="IRZar"/>
            <w:sz w:val="28"/>
            <w:szCs w:val="28"/>
          </w:rPr>
          <m:t xml:space="preserve">, </m:t>
        </m:r>
        <m:sSub>
          <m:sSubPr>
            <m:ctrlPr>
              <w:rPr>
                <w:rFonts w:ascii="Cambria Math" w:hAnsi="Cambria Math" w:cs="IRZar"/>
                <w:sz w:val="28"/>
                <w:szCs w:val="28"/>
              </w:rPr>
            </m:ctrlPr>
          </m:sSubPr>
          <m:e>
            <m:r>
              <w:rPr>
                <w:rFonts w:ascii="Cambria Math" w:hAnsi="Cambria Math" w:cs="IRZar"/>
                <w:sz w:val="28"/>
                <w:szCs w:val="28"/>
              </w:rPr>
              <m:t>O</m:t>
            </m:r>
          </m:e>
          <m:sub>
            <m:r>
              <w:rPr>
                <w:rFonts w:ascii="Cambria Math" w:hAnsi="Cambria Math" w:cs="IRZar"/>
                <w:sz w:val="28"/>
                <w:szCs w:val="28"/>
              </w:rPr>
              <m:t>max</m:t>
            </m:r>
          </m:sub>
        </m:sSub>
        <m:r>
          <w:rPr>
            <w:rFonts w:ascii="Cambria Math" w:hAnsi="Cambria Math" w:cs="IRZar"/>
            <w:sz w:val="28"/>
            <w:szCs w:val="28"/>
          </w:rPr>
          <m:t>)</m:t>
        </m:r>
      </m:oMath>
    </w:p>
    <w:p w14:paraId="7D71666D"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که در آن </w:t>
      </w:r>
      <m:oMath>
        <m:sSub>
          <m:sSubPr>
            <m:ctrlPr>
              <w:rPr>
                <w:rFonts w:ascii="Cambria Math" w:hAnsi="Cambria Math" w:cs="IRZar"/>
                <w:sz w:val="28"/>
                <w:szCs w:val="28"/>
              </w:rPr>
            </m:ctrlPr>
          </m:sSubPr>
          <m:e>
            <m:r>
              <w:rPr>
                <w:rFonts w:ascii="Cambria Math" w:hAnsi="Cambria Math" w:cs="IRZar"/>
                <w:sz w:val="28"/>
                <w:szCs w:val="28"/>
              </w:rPr>
              <m:t>r</m:t>
            </m:r>
          </m:e>
          <m:sub>
            <m:r>
              <w:rPr>
                <w:rFonts w:ascii="Cambria Math" w:hAnsi="Cambria Math" w:cs="IRZar"/>
                <w:sz w:val="28"/>
                <w:szCs w:val="28"/>
              </w:rPr>
              <m:t>n</m:t>
            </m:r>
          </m:sub>
        </m:sSub>
      </m:oMath>
      <w:r w:rsidRPr="000B5C34">
        <w:rPr>
          <w:rFonts w:ascii="IRZar" w:hAnsi="IRZar" w:cs="IRZar"/>
          <w:sz w:val="28"/>
          <w:szCs w:val="28"/>
          <w:rtl/>
        </w:rPr>
        <w:t xml:space="preserve"> آخرین باقی‌ماندهٔ دریافتی (یا صفر اگر پیام جدیدی نرسیده باشد)، </w:t>
      </w:r>
      <m:oMath>
        <m:r>
          <w:rPr>
            <w:rFonts w:ascii="Cambria Math" w:hAnsi="Cambria Math" w:cs="IRZar"/>
            <w:sz w:val="28"/>
            <w:szCs w:val="28"/>
          </w:rPr>
          <m:t>λ = 0.05</m:t>
        </m:r>
      </m:oMath>
      <w:r w:rsidRPr="000B5C34">
        <w:rPr>
          <w:rFonts w:ascii="IRZar" w:hAnsi="IRZar" w:cs="IRZar"/>
          <w:sz w:val="28"/>
          <w:szCs w:val="28"/>
          <w:rtl/>
        </w:rPr>
        <w:t xml:space="preserve"> ضریب نشت در هر فریم و </w:t>
      </w:r>
      <m:oMath>
        <m:sSub>
          <m:sSubPr>
            <m:ctrlPr>
              <w:rPr>
                <w:rFonts w:ascii="Cambria Math" w:hAnsi="Cambria Math" w:cs="IRZar"/>
                <w:sz w:val="28"/>
                <w:szCs w:val="28"/>
              </w:rPr>
            </m:ctrlPr>
          </m:sSubPr>
          <m:e>
            <m:r>
              <w:rPr>
                <w:rFonts w:ascii="Cambria Math" w:hAnsi="Cambria Math" w:cs="IRZar"/>
                <w:sz w:val="28"/>
                <w:szCs w:val="28"/>
              </w:rPr>
              <m:t>O</m:t>
            </m:r>
          </m:e>
          <m:sub>
            <m:r>
              <w:rPr>
                <w:rFonts w:ascii="Cambria Math" w:hAnsi="Cambria Math" w:cs="IRZar"/>
                <w:sz w:val="28"/>
                <w:szCs w:val="28"/>
              </w:rPr>
              <m:t>max</m:t>
            </m:r>
          </m:sub>
        </m:sSub>
        <m:r>
          <w:rPr>
            <w:rFonts w:ascii="Cambria Math" w:hAnsi="Cambria Math" w:cs="IRZar"/>
            <w:sz w:val="28"/>
            <w:szCs w:val="28"/>
          </w:rPr>
          <m:t xml:space="preserve"> = 3</m:t>
        </m:r>
      </m:oMath>
      <w:r w:rsidRPr="000B5C34">
        <w:rPr>
          <w:rFonts w:ascii="IRZar" w:hAnsi="IRZar" w:cs="IRZar"/>
          <w:sz w:val="28"/>
          <w:szCs w:val="28"/>
          <w:rtl/>
        </w:rPr>
        <w:t xml:space="preserve"> درجه است. دلیل وجود نشت این است که خطاهای کوچک پیش‌بینی در طول زمان جمع می‌شوند و بدون نشت، انحراف دوربین به‌تدریج از جهت کنترل دور می‌شود. دلیل وجود سقف هم این است که در صورت هر نوع خطا در مدل یا ارتباط، دوربین هیچ‌وقت بیشتر از ۳ درجه از جهتی که بازیکن انتخاب کرده منحرف نشود. علاوه بر این، اگر در ۰٫۲ ثانیهٔ گذشته پیامی از پایتون نرسیده باشد، باقی‌مانده صفر در نظر گرفته می‌شود و انحراف به‌تدریج به صفر برمی‌گردد.</w:t>
      </w:r>
    </w:p>
    <w:p w14:paraId="027369F3"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lastRenderedPageBreak/>
        <w:t>یک نکته در پیاده‌سازی فعلی این است که مدل با نرخ ۳۰ هرتز کار می‌کند ولی آنریل معمولاً با نرخ بیشتری رندر می‌کند، بنابراین هر باقی‌مانده فقط در یک فریم اعمال می‌شود و در فریم‌های بین دو پیش‌بینی، انحراف تغییری جز نشت ندارد. پخش کردن هر باقی‌مانده در طول فریم‌های بین دو پیش‌بینی می‌تواند حرکت را نرم‌تر کند [ ].</w:t>
      </w:r>
    </w:p>
    <w:p w14:paraId="20B4369E"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۳‏-‏۷‏-‏۲‏-‏ ارتباط OSC</w:t>
      </w:r>
    </w:p>
    <w:p w14:paraId="3CA00CBD"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ارتباط بین آنریل و پایتون با پروتکل OSC انجام می‌شود. این پروتکل در ابتدا برای ارتباط رایانه‌ها با سینتی‌سایزرها و تجهیزات صوتی طراحی شد (Wright &amp; Freed, 1997) و پیام‌های آن شامل یک آدرس به شکل مسیر و تعدادی آرگومان هستند. OSC معمولاً روی پروتکل UDP (Postel, 1980) منتقل می‌شود. در UDP، برخلاف TCP، تحویل بسته‌ها تضمین نمی‌شود و بستهٔ گم‌شده دوباره ارسال نمی‌شود. برای این کاربرد همین ویژگی مناسب است: اگر پیامی گم شود، ارسال دوبارهٔ آن فایده‌ای ندارد چون تا آن زمان پیام جدیدتری رسیده است. آنریل از طریق افزونهٔ OSC، و پایتون از طریق کتابخانهٔ python-osc از این پروتکل پشتیبانی می‌کنند. هر دو برنامه روی یک رایانه اجرا می‌شوند و از آدرس محلی 127.0.0.1 استفاده می‌کنند. پیام‌های استفاده‌شده در جدول ۳‏-‏۵ آمده‌اند.</w:t>
      </w:r>
    </w:p>
    <w:p w14:paraId="6315881F" w14:textId="77777777" w:rsidR="0033359A" w:rsidRPr="000B5C34" w:rsidRDefault="00000000">
      <w:pPr>
        <w:keepNext/>
        <w:bidi/>
        <w:spacing w:before="120" w:after="80"/>
        <w:jc w:val="center"/>
        <w:rPr>
          <w:rFonts w:ascii="IRZar" w:hAnsi="IRZar" w:cs="IRZar"/>
          <w:sz w:val="28"/>
          <w:szCs w:val="28"/>
        </w:rPr>
      </w:pPr>
      <w:r w:rsidRPr="000B5C34">
        <w:rPr>
          <w:rFonts w:ascii="IRZar" w:hAnsi="IRZar" w:cs="IRZar"/>
          <w:b/>
          <w:bCs/>
          <w:sz w:val="28"/>
          <w:szCs w:val="28"/>
          <w:rtl/>
        </w:rPr>
        <w:t>جدول ۳‏-‏۵‏-‏ پیام‌های OSC بین آنریل و پایتون</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3526"/>
        <w:gridCol w:w="1700"/>
      </w:tblGrid>
      <w:tr w:rsidR="0033359A" w:rsidRPr="000B5C34" w14:paraId="458A04F9"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4C1408D1"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پیام</w:t>
            </w:r>
          </w:p>
        </w:tc>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37A327EC"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جهت و پورت</w:t>
            </w:r>
          </w:p>
        </w:tc>
        <w:tc>
          <w:tcPr>
            <w:tcW w:w="35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093F5517"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آرگومان‌ها</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5DB00A5A"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زمان ارسال</w:t>
            </w:r>
          </w:p>
        </w:tc>
      </w:tr>
      <w:tr w:rsidR="0033359A" w:rsidRPr="000B5C34" w14:paraId="39090A4E"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ED9BF9" w14:textId="77777777" w:rsidR="0033359A" w:rsidRPr="000B5C34" w:rsidRDefault="00000000">
            <w:pPr>
              <w:spacing w:line="280" w:lineRule="auto"/>
              <w:jc w:val="right"/>
              <w:rPr>
                <w:rFonts w:ascii="IRZar" w:hAnsi="IRZar" w:cs="IRZar"/>
                <w:sz w:val="28"/>
                <w:szCs w:val="28"/>
              </w:rPr>
            </w:pPr>
            <w:r w:rsidRPr="000B5C34">
              <w:rPr>
                <w:rFonts w:ascii="IRZar" w:hAnsi="IRZar" w:cs="IRZar"/>
                <w:sz w:val="28"/>
                <w:szCs w:val="28"/>
              </w:rPr>
              <w:t>/</w:t>
            </w:r>
            <w:proofErr w:type="spellStart"/>
            <w:r w:rsidRPr="000B5C34">
              <w:rPr>
                <w:rFonts w:ascii="IRZar" w:hAnsi="IRZar" w:cs="IRZar"/>
                <w:sz w:val="28"/>
                <w:szCs w:val="28"/>
              </w:rPr>
              <w:t>oc</w:t>
            </w:r>
            <w:proofErr w:type="spellEnd"/>
            <w:r w:rsidRPr="000B5C34">
              <w:rPr>
                <w:rFonts w:ascii="IRZar" w:hAnsi="IRZar" w:cs="IRZar"/>
                <w:sz w:val="28"/>
                <w:szCs w:val="28"/>
              </w:rPr>
              <w:t>/state</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857F4A"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 xml:space="preserve">آنریل </w:t>
            </w:r>
            <w:r w:rsidRPr="000B5C34">
              <w:rPr>
                <w:rFonts w:cs="Times New Roman" w:hint="cs"/>
                <w:sz w:val="28"/>
                <w:szCs w:val="28"/>
                <w:rtl/>
              </w:rPr>
              <w:t>←</w:t>
            </w:r>
            <w:r w:rsidRPr="000B5C34">
              <w:rPr>
                <w:rFonts w:ascii="IRZar" w:hAnsi="IRZar" w:cs="IRZar"/>
                <w:sz w:val="28"/>
                <w:szCs w:val="28"/>
                <w:rtl/>
              </w:rPr>
              <w:t xml:space="preserve"> </w:t>
            </w:r>
            <w:r w:rsidRPr="000B5C34">
              <w:rPr>
                <w:rFonts w:ascii="IRZar" w:hAnsi="IRZar" w:cs="IRZar" w:hint="cs"/>
                <w:sz w:val="28"/>
                <w:szCs w:val="28"/>
                <w:rtl/>
              </w:rPr>
              <w:t>پایتون،</w:t>
            </w:r>
            <w:r w:rsidRPr="000B5C34">
              <w:rPr>
                <w:rFonts w:ascii="IRZar" w:hAnsi="IRZar" w:cs="IRZar"/>
                <w:sz w:val="28"/>
                <w:szCs w:val="28"/>
                <w:rtl/>
              </w:rPr>
              <w:t xml:space="preserve"> </w:t>
            </w:r>
            <w:r w:rsidRPr="000B5C34">
              <w:rPr>
                <w:rFonts w:ascii="IRZar" w:hAnsi="IRZar" w:cs="IRZar" w:hint="cs"/>
                <w:sz w:val="28"/>
                <w:szCs w:val="28"/>
                <w:rtl/>
              </w:rPr>
              <w:t>پورت</w:t>
            </w:r>
            <w:r w:rsidRPr="000B5C34">
              <w:rPr>
                <w:rFonts w:ascii="IRZar" w:hAnsi="IRZar" w:cs="IRZar"/>
                <w:sz w:val="28"/>
                <w:szCs w:val="28"/>
                <w:rtl/>
              </w:rPr>
              <w:t xml:space="preserve"> </w:t>
            </w:r>
            <w:r w:rsidRPr="000B5C34">
              <w:rPr>
                <w:rFonts w:ascii="IRZar" w:hAnsi="IRZar" w:cs="IRZar" w:hint="cs"/>
                <w:sz w:val="28"/>
                <w:szCs w:val="28"/>
                <w:rtl/>
              </w:rPr>
              <w:t>۷۰۰۱</w:t>
            </w:r>
          </w:p>
        </w:tc>
        <w:tc>
          <w:tcPr>
            <w:tcW w:w="3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711FEF"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شمارهٔ فریم، طول فریم (ثانیه)، قصد افقی و عمودی (درجه)، سرعت (متر بر ثانیه)</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E2FCCC"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هر فریم آنریل</w:t>
            </w:r>
          </w:p>
        </w:tc>
      </w:tr>
      <w:tr w:rsidR="0033359A" w:rsidRPr="000B5C34" w14:paraId="44C7FD0C"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DD3744" w14:textId="77777777" w:rsidR="0033359A" w:rsidRPr="000B5C34" w:rsidRDefault="00000000">
            <w:pPr>
              <w:spacing w:line="280" w:lineRule="auto"/>
              <w:jc w:val="right"/>
              <w:rPr>
                <w:rFonts w:ascii="IRZar" w:hAnsi="IRZar" w:cs="IRZar"/>
                <w:sz w:val="28"/>
                <w:szCs w:val="28"/>
              </w:rPr>
            </w:pPr>
            <w:r w:rsidRPr="000B5C34">
              <w:rPr>
                <w:rFonts w:ascii="IRZar" w:hAnsi="IRZar" w:cs="IRZar"/>
                <w:sz w:val="28"/>
                <w:szCs w:val="28"/>
              </w:rPr>
              <w:t>/</w:t>
            </w:r>
            <w:proofErr w:type="spellStart"/>
            <w:r w:rsidRPr="000B5C34">
              <w:rPr>
                <w:rFonts w:ascii="IRZar" w:hAnsi="IRZar" w:cs="IRZar"/>
                <w:sz w:val="28"/>
                <w:szCs w:val="28"/>
              </w:rPr>
              <w:t>oc</w:t>
            </w:r>
            <w:proofErr w:type="spellEnd"/>
            <w:r w:rsidRPr="000B5C34">
              <w:rPr>
                <w:rFonts w:ascii="IRZar" w:hAnsi="IRZar" w:cs="IRZar"/>
                <w:sz w:val="28"/>
                <w:szCs w:val="28"/>
              </w:rPr>
              <w:t>/residual</w:t>
            </w:r>
          </w:p>
        </w:tc>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9DF8E2"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 xml:space="preserve">پایتون </w:t>
            </w:r>
            <w:r w:rsidRPr="000B5C34">
              <w:rPr>
                <w:rFonts w:cs="Times New Roman" w:hint="cs"/>
                <w:sz w:val="28"/>
                <w:szCs w:val="28"/>
                <w:rtl/>
              </w:rPr>
              <w:t>←</w:t>
            </w:r>
            <w:r w:rsidRPr="000B5C34">
              <w:rPr>
                <w:rFonts w:ascii="IRZar" w:hAnsi="IRZar" w:cs="IRZar"/>
                <w:sz w:val="28"/>
                <w:szCs w:val="28"/>
                <w:rtl/>
              </w:rPr>
              <w:t xml:space="preserve"> </w:t>
            </w:r>
            <w:r w:rsidRPr="000B5C34">
              <w:rPr>
                <w:rFonts w:ascii="IRZar" w:hAnsi="IRZar" w:cs="IRZar" w:hint="cs"/>
                <w:sz w:val="28"/>
                <w:szCs w:val="28"/>
                <w:rtl/>
              </w:rPr>
              <w:t>آنریل،</w:t>
            </w:r>
            <w:r w:rsidRPr="000B5C34">
              <w:rPr>
                <w:rFonts w:ascii="IRZar" w:hAnsi="IRZar" w:cs="IRZar"/>
                <w:sz w:val="28"/>
                <w:szCs w:val="28"/>
                <w:rtl/>
              </w:rPr>
              <w:t xml:space="preserve"> </w:t>
            </w:r>
            <w:r w:rsidRPr="000B5C34">
              <w:rPr>
                <w:rFonts w:ascii="IRZar" w:hAnsi="IRZar" w:cs="IRZar" w:hint="cs"/>
                <w:sz w:val="28"/>
                <w:szCs w:val="28"/>
                <w:rtl/>
              </w:rPr>
              <w:t>پورت</w:t>
            </w:r>
            <w:r w:rsidRPr="000B5C34">
              <w:rPr>
                <w:rFonts w:ascii="IRZar" w:hAnsi="IRZar" w:cs="IRZar"/>
                <w:sz w:val="28"/>
                <w:szCs w:val="28"/>
                <w:rtl/>
              </w:rPr>
              <w:t xml:space="preserve"> </w:t>
            </w:r>
            <w:r w:rsidRPr="000B5C34">
              <w:rPr>
                <w:rFonts w:ascii="IRZar" w:hAnsi="IRZar" w:cs="IRZar" w:hint="cs"/>
                <w:sz w:val="28"/>
                <w:szCs w:val="28"/>
                <w:rtl/>
              </w:rPr>
              <w:t>۷۰۰۰</w:t>
            </w:r>
          </w:p>
        </w:tc>
        <w:tc>
          <w:tcPr>
            <w:tcW w:w="3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61AD06"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باقی‌ماندهٔ افقی و عمودی (درجه)</w:t>
            </w:r>
          </w:p>
        </w:tc>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379E7D"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هر گام ۳۰ هرتز</w:t>
            </w:r>
          </w:p>
        </w:tc>
      </w:tr>
    </w:tbl>
    <w:p w14:paraId="474394D1" w14:textId="77777777" w:rsidR="0033359A" w:rsidRPr="000B5C34" w:rsidRDefault="0033359A">
      <w:pPr>
        <w:bidi/>
        <w:spacing w:after="120" w:line="360" w:lineRule="auto"/>
        <w:jc w:val="both"/>
        <w:rPr>
          <w:rFonts w:ascii="IRZar" w:hAnsi="IRZar" w:cs="IRZar"/>
          <w:sz w:val="28"/>
          <w:szCs w:val="28"/>
        </w:rPr>
      </w:pPr>
    </w:p>
    <w:p w14:paraId="06B0FF81"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شمارهٔ پورت‌ها ثابت نیستند و در هر دو برنامه قابل تنظیم هستند. شمارهٔ فریم فقط برای هم‌تراز کردن لاگ‌های دو برنامه ارسال می‌شود.</w:t>
      </w:r>
    </w:p>
    <w:p w14:paraId="4F46A8B7"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lastRenderedPageBreak/>
        <w:t>۳‏-‏۷‏-‏۳‏-‏ حلقهٔ اجرای زنده در پایتون</w:t>
      </w:r>
    </w:p>
    <w:p w14:paraId="64C35ECD"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برنامهٔ پایتون از سه بخش همزمان تشکیل شده است: دریافت پیام‌های OSC، گرفتن تصویر پنجرهٔ بازی، و حلقهٔ اصلی. بخش گرفتن تصویر در یک رشتهٔ جداگانه اجرا می‌شود و به‌طور مداوم تصویر پنجرهٔ بازی را با کتابخانهٔ mss می‌گیرد و فقط آخرین تصویر را نگه می‌دارد. به این ترتیب حلقهٔ اصلی هیچ‌وقت منتظر گرفتن تصویر نمی‌ماند. حلقهٔ اصلی در هر دور این کارها را انجام می‌دهد:</w:t>
      </w:r>
    </w:p>
    <w:p w14:paraId="3618D503" w14:textId="77777777" w:rsidR="0033359A" w:rsidRPr="000B5C34" w:rsidRDefault="00000000">
      <w:pPr>
        <w:bidi/>
        <w:spacing w:after="80" w:line="360" w:lineRule="auto"/>
        <w:ind w:right="425" w:hanging="283"/>
        <w:jc w:val="both"/>
        <w:rPr>
          <w:rFonts w:ascii="IRZar" w:hAnsi="IRZar" w:cs="IRZar"/>
          <w:sz w:val="28"/>
          <w:szCs w:val="28"/>
        </w:rPr>
      </w:pPr>
      <w:r w:rsidRPr="000B5C34">
        <w:rPr>
          <w:rFonts w:ascii="IRZar" w:hAnsi="IRZar" w:cs="IRZar"/>
          <w:b/>
          <w:bCs/>
          <w:sz w:val="28"/>
          <w:szCs w:val="28"/>
          <w:rtl/>
        </w:rPr>
        <w:t>۱.</w:t>
      </w:r>
      <w:r w:rsidRPr="000B5C34">
        <w:rPr>
          <w:rFonts w:ascii="IRZar" w:hAnsi="IRZar" w:cs="IRZar"/>
          <w:b/>
          <w:bCs/>
          <w:sz w:val="28"/>
          <w:szCs w:val="28"/>
          <w:rtl/>
        </w:rPr>
        <w:tab/>
      </w:r>
      <w:r w:rsidRPr="000B5C34">
        <w:rPr>
          <w:rFonts w:ascii="IRZar" w:hAnsi="IRZar" w:cs="IRZar"/>
          <w:sz w:val="28"/>
          <w:szCs w:val="28"/>
          <w:rtl/>
        </w:rPr>
        <w:t>همهٔ پیام‌های state که از دور قبل رسیده‌اند خوانده می‌شوند. قصد و طول فریم آن‌ها با هم جمع می‌شود و هر وقت مجموع طول فریم‌ها به یک‌سی‌ام ثانیه رسید، یک سطر جدید به تاریخچه اضافه می‌شود. این سطر شامل قصد جمع‌شده، آخرین پیش‌بینی مدل به جای باقی‌مانده و آخرین سرعت است. خواندن همهٔ پیام‌های موجود باعث می‌شود حلقه هیچ‌وقت از آنریل عقب نیفتد.</w:t>
      </w:r>
    </w:p>
    <w:p w14:paraId="71B09533" w14:textId="77777777" w:rsidR="0033359A" w:rsidRPr="000B5C34" w:rsidRDefault="00000000">
      <w:pPr>
        <w:bidi/>
        <w:spacing w:after="80" w:line="360" w:lineRule="auto"/>
        <w:ind w:right="425" w:hanging="283"/>
        <w:jc w:val="both"/>
        <w:rPr>
          <w:rFonts w:ascii="IRZar" w:hAnsi="IRZar" w:cs="IRZar"/>
          <w:sz w:val="28"/>
          <w:szCs w:val="28"/>
        </w:rPr>
      </w:pPr>
      <w:r w:rsidRPr="000B5C34">
        <w:rPr>
          <w:rFonts w:ascii="IRZar" w:hAnsi="IRZar" w:cs="IRZar"/>
          <w:b/>
          <w:bCs/>
          <w:sz w:val="28"/>
          <w:szCs w:val="28"/>
          <w:rtl/>
        </w:rPr>
        <w:t>۲.</w:t>
      </w:r>
      <w:r w:rsidRPr="000B5C34">
        <w:rPr>
          <w:rFonts w:ascii="IRZar" w:hAnsi="IRZar" w:cs="IRZar"/>
          <w:b/>
          <w:bCs/>
          <w:sz w:val="28"/>
          <w:szCs w:val="28"/>
          <w:rtl/>
        </w:rPr>
        <w:tab/>
      </w:r>
      <w:r w:rsidRPr="000B5C34">
        <w:rPr>
          <w:rFonts w:ascii="IRZar" w:hAnsi="IRZar" w:cs="IRZar"/>
          <w:sz w:val="28"/>
          <w:szCs w:val="28"/>
          <w:rtl/>
        </w:rPr>
        <w:t>اگر سطر جدیدی اضافه شده باشد، آخرین تصویر گرفته‌شده روی کارت گرافیک منتقل، به اندازهٔ ۲۲۴ در ۲۲۴ تغییر اندازه داده و نرمال می‌شود.</w:t>
      </w:r>
    </w:p>
    <w:p w14:paraId="1E58BFD0" w14:textId="77777777" w:rsidR="0033359A" w:rsidRPr="000B5C34" w:rsidRDefault="00000000">
      <w:pPr>
        <w:bidi/>
        <w:spacing w:after="80" w:line="360" w:lineRule="auto"/>
        <w:ind w:right="425" w:hanging="283"/>
        <w:jc w:val="both"/>
        <w:rPr>
          <w:rFonts w:ascii="IRZar" w:hAnsi="IRZar" w:cs="IRZar"/>
          <w:sz w:val="28"/>
          <w:szCs w:val="28"/>
        </w:rPr>
      </w:pPr>
      <w:r w:rsidRPr="000B5C34">
        <w:rPr>
          <w:rFonts w:ascii="IRZar" w:hAnsi="IRZar" w:cs="IRZar"/>
          <w:b/>
          <w:bCs/>
          <w:sz w:val="28"/>
          <w:szCs w:val="28"/>
          <w:rtl/>
        </w:rPr>
        <w:t>۳.</w:t>
      </w:r>
      <w:r w:rsidRPr="000B5C34">
        <w:rPr>
          <w:rFonts w:ascii="IRZar" w:hAnsi="IRZar" w:cs="IRZar"/>
          <w:b/>
          <w:bCs/>
          <w:sz w:val="28"/>
          <w:szCs w:val="28"/>
          <w:rtl/>
        </w:rPr>
        <w:tab/>
      </w:r>
      <w:r w:rsidRPr="000B5C34">
        <w:rPr>
          <w:rFonts w:ascii="IRZar" w:hAnsi="IRZar" w:cs="IRZar"/>
          <w:sz w:val="28"/>
          <w:szCs w:val="28"/>
          <w:rtl/>
        </w:rPr>
        <w:t>تاریخچه با پارامترهای ذخیره‌شده نرمال می‌شود و مدل باقی‌مانده را پیش‌بینی می‌کند. خروجی به واحد درجه برگردانده می‌شود.</w:t>
      </w:r>
    </w:p>
    <w:p w14:paraId="4DC352D2" w14:textId="77777777" w:rsidR="0033359A" w:rsidRPr="000B5C34" w:rsidRDefault="00000000">
      <w:pPr>
        <w:bidi/>
        <w:spacing w:after="80" w:line="360" w:lineRule="auto"/>
        <w:ind w:right="425" w:hanging="283"/>
        <w:jc w:val="both"/>
        <w:rPr>
          <w:rFonts w:ascii="IRZar" w:hAnsi="IRZar" w:cs="IRZar"/>
          <w:sz w:val="28"/>
          <w:szCs w:val="28"/>
        </w:rPr>
      </w:pPr>
      <w:r w:rsidRPr="000B5C34">
        <w:rPr>
          <w:rFonts w:ascii="IRZar" w:hAnsi="IRZar" w:cs="IRZar"/>
          <w:b/>
          <w:bCs/>
          <w:sz w:val="28"/>
          <w:szCs w:val="28"/>
          <w:rtl/>
        </w:rPr>
        <w:t>۴.</w:t>
      </w:r>
      <w:r w:rsidRPr="000B5C34">
        <w:rPr>
          <w:rFonts w:ascii="IRZar" w:hAnsi="IRZar" w:cs="IRZar"/>
          <w:b/>
          <w:bCs/>
          <w:sz w:val="28"/>
          <w:szCs w:val="28"/>
          <w:rtl/>
        </w:rPr>
        <w:tab/>
      </w:r>
      <w:r w:rsidRPr="000B5C34">
        <w:rPr>
          <w:rFonts w:ascii="IRZar" w:hAnsi="IRZar" w:cs="IRZar"/>
          <w:sz w:val="28"/>
          <w:szCs w:val="28"/>
          <w:rtl/>
        </w:rPr>
        <w:t>باقی‌مانده، در صورت نیاز ضرب در یک ضریب بهره، با پیام residual به آنریل فرستاده می‌شود.</w:t>
      </w:r>
    </w:p>
    <w:p w14:paraId="594D2E56"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ضریب بهره برای این در نظر گرفته شده است که در آزمایش‌های اولیه، انحراف معیار خروجی مدل حدود نصف انحراف معیار باقی‌ماندهٔ واقعی بود؛ این همان اثر میانگین‌گیری است که در بخش ۳‏-‏۶‏-‏۱ به آن اشاره شد. مقدار نهایی ضریب بهره در فصل چهارم بر اساس داده‌های کامل تعیین می‌شود [ ].</w:t>
      </w:r>
    </w:p>
    <w:p w14:paraId="00F7703D" w14:textId="77777777" w:rsidR="0033359A" w:rsidRPr="000B5C34" w:rsidRDefault="00000000">
      <w:pPr>
        <w:pStyle w:val="Heading2"/>
        <w:bidi/>
        <w:rPr>
          <w:rFonts w:ascii="IRZar" w:hAnsi="IRZar" w:cs="IRZar"/>
          <w:sz w:val="28"/>
          <w:szCs w:val="28"/>
        </w:rPr>
      </w:pPr>
      <w:r w:rsidRPr="000B5C34">
        <w:rPr>
          <w:rFonts w:ascii="IRZar" w:hAnsi="IRZar" w:cs="IRZar"/>
          <w:sz w:val="32"/>
          <w:szCs w:val="32"/>
          <w:rtl/>
        </w:rPr>
        <w:lastRenderedPageBreak/>
        <w:t>۳‏-‏۸‏-‏ روش اندازه‌گیری تأخیر</w:t>
      </w:r>
    </w:p>
    <w:p w14:paraId="2F998337"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برای پاسخ به سؤال سوم پژوهش، زمان هر مرحله از حلقهٔ اصلی با ساعت دقیق سیستم اندازه‌گیری و در یک فایل CSV ثبت می‌شود. مهم‌ترین معیار، تأخیر کل است که از لحظهٔ دریافت پیام state تا لحظهٔ ارسال پیام residual تعریف می‌شود:</w:t>
      </w:r>
    </w:p>
    <w:p w14:paraId="2F4BB185" w14:textId="77777777" w:rsidR="0033359A" w:rsidRPr="000B5C34" w:rsidRDefault="00000000">
      <w:pPr>
        <w:tabs>
          <w:tab w:val="center" w:pos="4513"/>
        </w:tabs>
        <w:spacing w:before="120" w:after="160"/>
        <w:rPr>
          <w:rFonts w:ascii="IRZar" w:hAnsi="IRZar" w:cs="IRZar"/>
          <w:sz w:val="28"/>
          <w:szCs w:val="28"/>
        </w:rPr>
      </w:pPr>
      <w:r w:rsidRPr="000B5C34">
        <w:rPr>
          <w:rFonts w:ascii="IRZar" w:hAnsi="IRZar" w:cs="IRZar"/>
          <w:sz w:val="28"/>
          <w:szCs w:val="28"/>
        </w:rPr>
        <w:t>(۳</w:t>
      </w:r>
      <w:r w:rsidRPr="000B5C34">
        <w:rPr>
          <w:rFonts w:ascii="Cambria Math" w:hAnsi="Cambria Math" w:cs="Cambria Math"/>
          <w:sz w:val="28"/>
          <w:szCs w:val="28"/>
        </w:rPr>
        <w:t>‑</w:t>
      </w:r>
      <w:r w:rsidRPr="000B5C34">
        <w:rPr>
          <w:rFonts w:ascii="IRZar" w:hAnsi="IRZar" w:cs="IRZar"/>
          <w:sz w:val="28"/>
          <w:szCs w:val="28"/>
        </w:rPr>
        <w:t>۱۳)</w:t>
      </w:r>
      <w:r w:rsidRPr="000B5C34">
        <w:rPr>
          <w:rFonts w:ascii="IRZar" w:hAnsi="IRZar" w:cs="IRZar"/>
          <w:sz w:val="28"/>
          <w:szCs w:val="28"/>
        </w:rPr>
        <w:tab/>
      </w:r>
      <m:oMath>
        <m:sSub>
          <m:sSubPr>
            <m:ctrlPr>
              <w:rPr>
                <w:rFonts w:ascii="Cambria Math" w:hAnsi="Cambria Math" w:cs="IRZar"/>
                <w:sz w:val="28"/>
                <w:szCs w:val="28"/>
              </w:rPr>
            </m:ctrlPr>
          </m:sSubPr>
          <m:e>
            <m:r>
              <w:rPr>
                <w:rFonts w:ascii="Cambria Math" w:hAnsi="Cambria Math" w:cs="IRZar"/>
                <w:sz w:val="28"/>
                <w:szCs w:val="28"/>
              </w:rPr>
              <m:t>T</m:t>
            </m:r>
          </m:e>
          <m:sub>
            <m:r>
              <w:rPr>
                <w:rFonts w:ascii="Cambria Math" w:hAnsi="Cambria Math" w:cs="IRZar"/>
                <w:sz w:val="28"/>
                <w:szCs w:val="28"/>
              </w:rPr>
              <m:t>total</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T</m:t>
            </m:r>
          </m:e>
          <m:sub>
            <m:r>
              <w:rPr>
                <w:rFonts w:ascii="Cambria Math" w:hAnsi="Cambria Math" w:cs="IRZar"/>
                <w:sz w:val="28"/>
                <w:szCs w:val="28"/>
              </w:rPr>
              <m:t>wait</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T</m:t>
            </m:r>
          </m:e>
          <m:sub>
            <m:r>
              <w:rPr>
                <w:rFonts w:ascii="Cambria Math" w:hAnsi="Cambria Math" w:cs="IRZar"/>
                <w:sz w:val="28"/>
                <w:szCs w:val="28"/>
              </w:rPr>
              <m:t>capture</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T</m:t>
            </m:r>
          </m:e>
          <m:sub>
            <m:r>
              <w:rPr>
                <w:rFonts w:ascii="Cambria Math" w:hAnsi="Cambria Math" w:cs="IRZar"/>
                <w:sz w:val="28"/>
                <w:szCs w:val="28"/>
              </w:rPr>
              <m:t>pre</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T</m:t>
            </m:r>
          </m:e>
          <m:sub>
            <m:r>
              <w:rPr>
                <w:rFonts w:ascii="Cambria Math" w:hAnsi="Cambria Math" w:cs="IRZar"/>
                <w:sz w:val="28"/>
                <w:szCs w:val="28"/>
              </w:rPr>
              <m:t>model</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T</m:t>
            </m:r>
          </m:e>
          <m:sub>
            <m:r>
              <w:rPr>
                <w:rFonts w:ascii="Cambria Math" w:hAnsi="Cambria Math" w:cs="IRZar"/>
                <w:sz w:val="28"/>
                <w:szCs w:val="28"/>
              </w:rPr>
              <m:t>send</m:t>
            </m:r>
          </m:sub>
        </m:sSub>
      </m:oMath>
    </w:p>
    <w:p w14:paraId="05E606CF"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که در آن </w:t>
      </w:r>
      <m:oMath>
        <m:sSub>
          <m:sSubPr>
            <m:ctrlPr>
              <w:rPr>
                <w:rFonts w:ascii="Cambria Math" w:hAnsi="Cambria Math" w:cs="IRZar"/>
                <w:sz w:val="28"/>
                <w:szCs w:val="28"/>
              </w:rPr>
            </m:ctrlPr>
          </m:sSubPr>
          <m:e>
            <m:r>
              <w:rPr>
                <w:rFonts w:ascii="Cambria Math" w:hAnsi="Cambria Math" w:cs="IRZar"/>
                <w:sz w:val="28"/>
                <w:szCs w:val="28"/>
              </w:rPr>
              <m:t>T</m:t>
            </m:r>
          </m:e>
          <m:sub>
            <m:r>
              <w:rPr>
                <w:rFonts w:ascii="Cambria Math" w:hAnsi="Cambria Math" w:cs="IRZar"/>
                <w:sz w:val="28"/>
                <w:szCs w:val="28"/>
              </w:rPr>
              <m:t>capture</m:t>
            </m:r>
          </m:sub>
        </m:sSub>
      </m:oMath>
      <w:r w:rsidRPr="000B5C34">
        <w:rPr>
          <w:rFonts w:ascii="IRZar" w:hAnsi="IRZar" w:cs="IRZar"/>
          <w:sz w:val="28"/>
          <w:szCs w:val="28"/>
          <w:rtl/>
        </w:rPr>
        <w:t xml:space="preserve"> زمان برداشتن آخرین تصویر، </w:t>
      </w:r>
      <m:oMath>
        <m:sSub>
          <m:sSubPr>
            <m:ctrlPr>
              <w:rPr>
                <w:rFonts w:ascii="Cambria Math" w:hAnsi="Cambria Math" w:cs="IRZar"/>
                <w:sz w:val="28"/>
                <w:szCs w:val="28"/>
              </w:rPr>
            </m:ctrlPr>
          </m:sSubPr>
          <m:e>
            <m:r>
              <w:rPr>
                <w:rFonts w:ascii="Cambria Math" w:hAnsi="Cambria Math" w:cs="IRZar"/>
                <w:sz w:val="28"/>
                <w:szCs w:val="28"/>
              </w:rPr>
              <m:t>T</m:t>
            </m:r>
          </m:e>
          <m:sub>
            <m:r>
              <w:rPr>
                <w:rFonts w:ascii="Cambria Math" w:hAnsi="Cambria Math" w:cs="IRZar"/>
                <w:sz w:val="28"/>
                <w:szCs w:val="28"/>
              </w:rPr>
              <m:t>pre</m:t>
            </m:r>
          </m:sub>
        </m:sSub>
      </m:oMath>
      <w:r w:rsidRPr="000B5C34">
        <w:rPr>
          <w:rFonts w:ascii="IRZar" w:hAnsi="IRZar" w:cs="IRZar"/>
          <w:sz w:val="28"/>
          <w:szCs w:val="28"/>
          <w:rtl/>
        </w:rPr>
        <w:t xml:space="preserve"> زمان پیش‌پردازش تصویر، </w:t>
      </w:r>
      <m:oMath>
        <m:sSub>
          <m:sSubPr>
            <m:ctrlPr>
              <w:rPr>
                <w:rFonts w:ascii="Cambria Math" w:hAnsi="Cambria Math" w:cs="IRZar"/>
                <w:sz w:val="28"/>
                <w:szCs w:val="28"/>
              </w:rPr>
            </m:ctrlPr>
          </m:sSubPr>
          <m:e>
            <m:r>
              <w:rPr>
                <w:rFonts w:ascii="Cambria Math" w:hAnsi="Cambria Math" w:cs="IRZar"/>
                <w:sz w:val="28"/>
                <w:szCs w:val="28"/>
              </w:rPr>
              <m:t>T</m:t>
            </m:r>
          </m:e>
          <m:sub>
            <m:r>
              <w:rPr>
                <w:rFonts w:ascii="Cambria Math" w:hAnsi="Cambria Math" w:cs="IRZar"/>
                <w:sz w:val="28"/>
                <w:szCs w:val="28"/>
              </w:rPr>
              <m:t>model</m:t>
            </m:r>
          </m:sub>
        </m:sSub>
      </m:oMath>
      <w:r w:rsidRPr="000B5C34">
        <w:rPr>
          <w:rFonts w:ascii="IRZar" w:hAnsi="IRZar" w:cs="IRZar"/>
          <w:sz w:val="28"/>
          <w:szCs w:val="28"/>
          <w:rtl/>
        </w:rPr>
        <w:t xml:space="preserve"> زمان اجرای مدل، </w:t>
      </w:r>
      <m:oMath>
        <m:sSub>
          <m:sSubPr>
            <m:ctrlPr>
              <w:rPr>
                <w:rFonts w:ascii="Cambria Math" w:hAnsi="Cambria Math" w:cs="IRZar"/>
                <w:sz w:val="28"/>
                <w:szCs w:val="28"/>
              </w:rPr>
            </m:ctrlPr>
          </m:sSubPr>
          <m:e>
            <m:r>
              <w:rPr>
                <w:rFonts w:ascii="Cambria Math" w:hAnsi="Cambria Math" w:cs="IRZar"/>
                <w:sz w:val="28"/>
                <w:szCs w:val="28"/>
              </w:rPr>
              <m:t>T</m:t>
            </m:r>
          </m:e>
          <m:sub>
            <m:r>
              <w:rPr>
                <w:rFonts w:ascii="Cambria Math" w:hAnsi="Cambria Math" w:cs="IRZar"/>
                <w:sz w:val="28"/>
                <w:szCs w:val="28"/>
              </w:rPr>
              <m:t>send</m:t>
            </m:r>
          </m:sub>
        </m:sSub>
      </m:oMath>
      <w:r w:rsidRPr="000B5C34">
        <w:rPr>
          <w:rFonts w:ascii="IRZar" w:hAnsi="IRZar" w:cs="IRZar"/>
          <w:sz w:val="28"/>
          <w:szCs w:val="28"/>
          <w:rtl/>
        </w:rPr>
        <w:t xml:space="preserve"> زمان ارسال پیام و </w:t>
      </w:r>
      <m:oMath>
        <m:sSub>
          <m:sSubPr>
            <m:ctrlPr>
              <w:rPr>
                <w:rFonts w:ascii="Cambria Math" w:hAnsi="Cambria Math" w:cs="IRZar"/>
                <w:sz w:val="28"/>
                <w:szCs w:val="28"/>
              </w:rPr>
            </m:ctrlPr>
          </m:sSubPr>
          <m:e>
            <m:r>
              <w:rPr>
                <w:rFonts w:ascii="Cambria Math" w:hAnsi="Cambria Math" w:cs="IRZar"/>
                <w:sz w:val="28"/>
                <w:szCs w:val="28"/>
              </w:rPr>
              <m:t>T</m:t>
            </m:r>
          </m:e>
          <m:sub>
            <m:r>
              <w:rPr>
                <w:rFonts w:ascii="Cambria Math" w:hAnsi="Cambria Math" w:cs="IRZar"/>
                <w:sz w:val="28"/>
                <w:szCs w:val="28"/>
              </w:rPr>
              <m:t>wait</m:t>
            </m:r>
          </m:sub>
        </m:sSub>
      </m:oMath>
      <w:r w:rsidRPr="000B5C34">
        <w:rPr>
          <w:rFonts w:ascii="IRZar" w:hAnsi="IRZar" w:cs="IRZar"/>
          <w:sz w:val="28"/>
          <w:szCs w:val="28"/>
          <w:rtl/>
        </w:rPr>
        <w:t xml:space="preserve"> زمان انتظار پیام در صف است. علاوه بر این، «سن تصویر» هم ثبت می‌شود، یعنی مدت زمانی که از گرفتن تصویر تا استفاده از آن در مدل گذشته است. برای اینکه زمان‌های ثبت‌شدهٔ کارت گرافیک دقیق باشند، پیش و پس از هر مرحله کارت گرافیک همگام‌سازی می‌شود. اندازه‌گیری در حالی انجام می‌شود که آنریل در همان رایانه در حال رندر است، تا شرایط به استفادهٔ واقعی نزدیک باشد. از توزیع زمان‌ها، میانه و صدک‌های ۹۵ و ۹۹ گزارش می‌شود، چون در یک سیستم زنده، تأخیرهای گاه‌به‌گاه به اندازهٔ تأخیر متوسط اهمیت دارند.</w:t>
      </w:r>
    </w:p>
    <w:p w14:paraId="649FF9F8"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معیار پذیرش این است که تأخیر کل کمتر از ۳۳ میلی‌ثانیه، یعنی کمتر از یک گام ۳۰ هرتز، باشد. اگر تأخیر از این مقدار بیشتر شود، پیش‌بینی هر گام پس از رسیدن گام بعدی آماده می‌شود و سیستم از داده‌ها عقب می‌افتد. باید توجه داشت که این اندازه‌گیری زمان اعمال باقی‌مانده در آنریل و نمایش آن روی صفحه را شامل نمی‌شود؛ این زمان‌ها به رندر آنریل و نمایشگر بستگی دارند و در هر چهار حالت دوربین یکسان هستند.</w:t>
      </w:r>
    </w:p>
    <w:p w14:paraId="68457B37" w14:textId="77777777" w:rsidR="0033359A" w:rsidRPr="000B5C34" w:rsidRDefault="00000000">
      <w:pPr>
        <w:pStyle w:val="Heading2"/>
        <w:bidi/>
        <w:rPr>
          <w:rFonts w:ascii="IRZar" w:hAnsi="IRZar" w:cs="IRZar"/>
          <w:sz w:val="28"/>
          <w:szCs w:val="28"/>
        </w:rPr>
      </w:pPr>
      <w:r w:rsidRPr="000B5C34">
        <w:rPr>
          <w:rFonts w:ascii="IRZar" w:hAnsi="IRZar" w:cs="IRZar"/>
          <w:sz w:val="32"/>
          <w:szCs w:val="32"/>
          <w:rtl/>
        </w:rPr>
        <w:lastRenderedPageBreak/>
        <w:t>۳‏-‏۹‏-‏ طراحی ارزیابی</w:t>
      </w:r>
    </w:p>
    <w:p w14:paraId="4C94E684"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۳‏-‏۹‏-‏۱‏-‏ ارزیابی عینی</w:t>
      </w:r>
    </w:p>
    <w:p w14:paraId="075C2143"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ارزیابی عینی روی مجموعهٔ آزمون، یعنی ضبط‌های شرکت‌کننده‌ای که در آموزش دیده نشده است، انجام می‌شود. معیارها در جدول ۳‏-‏۶ آمده‌اند.</w:t>
      </w:r>
    </w:p>
    <w:p w14:paraId="7474A981" w14:textId="77777777" w:rsidR="0033359A" w:rsidRPr="000B5C34" w:rsidRDefault="00000000">
      <w:pPr>
        <w:keepNext/>
        <w:bidi/>
        <w:spacing w:before="120" w:after="80"/>
        <w:jc w:val="center"/>
        <w:rPr>
          <w:rFonts w:ascii="IRZar" w:hAnsi="IRZar" w:cs="IRZar"/>
          <w:sz w:val="28"/>
          <w:szCs w:val="28"/>
        </w:rPr>
      </w:pPr>
      <w:r w:rsidRPr="000B5C34">
        <w:rPr>
          <w:rFonts w:ascii="IRZar" w:hAnsi="IRZar" w:cs="IRZar"/>
          <w:b/>
          <w:bCs/>
          <w:sz w:val="28"/>
          <w:szCs w:val="28"/>
          <w:rtl/>
        </w:rPr>
        <w:t>جدول ۳‏-‏۶‏-‏ معیارهای ارزیابی عینی</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026"/>
      </w:tblGrid>
      <w:tr w:rsidR="0033359A" w:rsidRPr="000B5C34" w14:paraId="788EFDFA"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3A97B379"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معیار</w:t>
            </w:r>
          </w:p>
        </w:tc>
        <w:tc>
          <w:tcPr>
            <w:tcW w:w="3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68CCFB4D"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تعریف</w:t>
            </w:r>
          </w:p>
        </w:tc>
        <w:tc>
          <w:tcPr>
            <w:tcW w:w="30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1AD1AAB7"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هدف</w:t>
            </w:r>
          </w:p>
        </w:tc>
      </w:tr>
      <w:tr w:rsidR="0033359A" w:rsidRPr="000B5C34" w14:paraId="69FEFED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B2554F"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میانگین قدر مطلق خطا (درجه)</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7F8A58"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اختلاف پیش‌بینی و باقی‌ماندهٔ واقعی</w:t>
            </w:r>
          </w:p>
        </w:tc>
        <w:tc>
          <w:tcPr>
            <w:tcW w:w="3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EB3938"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دقت پیش‌بینی</w:t>
            </w:r>
          </w:p>
        </w:tc>
      </w:tr>
      <w:tr w:rsidR="0033359A" w:rsidRPr="000B5C34" w14:paraId="2CB6DE8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848F91"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نسبت به خط پایهٔ صفر</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84B6B8"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خطای مدل تقسیم بر خطای پیش‌بینی صفر</w:t>
            </w:r>
          </w:p>
        </w:tc>
        <w:tc>
          <w:tcPr>
            <w:tcW w:w="3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62933A"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آیا مدل از «بدون لایهٔ ارگانیک» بهتر است</w:t>
            </w:r>
          </w:p>
        </w:tc>
      </w:tr>
      <w:tr w:rsidR="0033359A" w:rsidRPr="000B5C34" w14:paraId="11F0682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82CACF"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نسبت انحراف معیار</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AB6021"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انحراف معیار پیش‌بینی تقسیم بر انحراف معیار واقعی</w:t>
            </w:r>
          </w:p>
        </w:tc>
        <w:tc>
          <w:tcPr>
            <w:tcW w:w="3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93D8C9"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آیا دامنهٔ حرکت حفظ شده یا خروجی کوچک شده است</w:t>
            </w:r>
          </w:p>
        </w:tc>
      </w:tr>
      <w:tr w:rsidR="0033359A" w:rsidRPr="000B5C34" w14:paraId="2BA75F8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D90898"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همبستگی</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2B9A4A"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همبستگی پیرسون پیش‌بینی و مقدار واقعی، برای هر محور</w:t>
            </w:r>
          </w:p>
        </w:tc>
        <w:tc>
          <w:tcPr>
            <w:tcW w:w="3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CAF860"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شباهت شکل حرکت</w:t>
            </w:r>
          </w:p>
        </w:tc>
      </w:tr>
      <w:tr w:rsidR="0033359A" w:rsidRPr="000B5C34" w14:paraId="6BDF3E3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07AF87"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طیف توان</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E5BBCF"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مقایسهٔ طیف توان پیش‌بینی و مقدار واقعی در باندهای فرکانسی</w:t>
            </w:r>
          </w:p>
        </w:tc>
        <w:tc>
          <w:tcPr>
            <w:tcW w:w="3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62F860"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آیا ویژگی‌های فرکانسی (مثل حرکت گام) بازسازی شده است</w:t>
            </w:r>
          </w:p>
        </w:tc>
      </w:tr>
    </w:tbl>
    <w:p w14:paraId="6E6368F3" w14:textId="77777777" w:rsidR="0033359A" w:rsidRPr="000B5C34" w:rsidRDefault="0033359A">
      <w:pPr>
        <w:bidi/>
        <w:spacing w:after="120" w:line="360" w:lineRule="auto"/>
        <w:jc w:val="both"/>
        <w:rPr>
          <w:rFonts w:ascii="IRZar" w:hAnsi="IRZar" w:cs="IRZar"/>
          <w:sz w:val="28"/>
          <w:szCs w:val="28"/>
        </w:rPr>
      </w:pPr>
    </w:p>
    <w:p w14:paraId="76BE1481"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مدل کامل با این روش‌ها مقایسه می‌شود: پیش‌بینی صفر، نویز پرلین با دامنهٔ برابر (بخش ۳‏-‏۹‏-‏۳)، و دو نسخهٔ مقایسه‌ای «فقط حرکت» و «بدون توجه» (بخش ۳‏-‏۵‏-‏۴). مقایسه با نویز پرلین فقط برای معیارهای طیفی و نسبت انحراف معیار معنا دارد، چون نویز پرلین پیش‌بینی نمی‌کند. علاوه بر این، وزن‌های توجه روی چند کلیپ نمونه </w:t>
      </w:r>
      <w:r w:rsidRPr="000B5C34">
        <w:rPr>
          <w:rFonts w:ascii="IRZar" w:hAnsi="IRZar" w:cs="IRZar"/>
          <w:sz w:val="28"/>
          <w:szCs w:val="28"/>
          <w:rtl/>
        </w:rPr>
        <w:lastRenderedPageBreak/>
        <w:t>نمایش داده می‌شوند تا بررسی شود آیا مدل به نواحی معناداری از تصویر، مثل شخص در حال حرکت، توجه می‌کند یا نه.</w:t>
      </w:r>
    </w:p>
    <w:p w14:paraId="75259E28"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۳‏-‏۹‏-‏۲‏-‏ آزمون کاربری</w:t>
      </w:r>
    </w:p>
    <w:p w14:paraId="3F316A21"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برای پاسخ به سؤال چهارم پژوهش، یک آزمون کاربری از نوع تماشای کلیپ طراحی شده است. در این آزمون شرکت‌کنندگان بازی نمی‌کنند، بلکه کلیپ‌های کوتاهی از بازی را تماشا کرده و آن‌ها را ارزیابی می‌کنند. دلیل این انتخاب این است که در بازی کردن، رفتار هر شرکت‌کننده متفاوت است و مقایسهٔ منصفانهٔ چهار حالت دوربین دشوار می‌شود. در آزمون تماشایی، هر چهار حالت دقیقاً روی یک مسیر و یک حرکت بازیکن اعمال می‌شوند و تنها تفاوت کلیپ‌ها لایهٔ دوربین است.</w:t>
      </w:r>
    </w:p>
    <w:p w14:paraId="65C148BB"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برای ساخت کلیپ‌ها، ورودی بازیکن (حرکت و ماوس) در چند مسیر مشخص در محیط اداری ضبط و سپس برای هر چهار حالت دوباره پخش و فیلم‌برداری می‌شود [ ]. مسیرها شامل راه رفتن در راهرو، دنبال کردن یک کاراکتر متحرک و چرخش به سمت یک نقطه هستند تا با سناریوهای ضبط داده متناظر باشند. هر کلیپ حدود [ ] ثانیه طول دارد. شرایط آزمون در جدول ۳‏-‏۷ آمده است.</w:t>
      </w:r>
    </w:p>
    <w:p w14:paraId="4310187B" w14:textId="77777777" w:rsidR="0033359A" w:rsidRPr="000B5C34" w:rsidRDefault="00000000">
      <w:pPr>
        <w:keepNext/>
        <w:bidi/>
        <w:spacing w:before="120" w:after="80"/>
        <w:jc w:val="center"/>
        <w:rPr>
          <w:rFonts w:ascii="IRZar" w:hAnsi="IRZar" w:cs="IRZar"/>
          <w:sz w:val="28"/>
          <w:szCs w:val="28"/>
        </w:rPr>
      </w:pPr>
      <w:r w:rsidRPr="000B5C34">
        <w:rPr>
          <w:rFonts w:ascii="IRZar" w:hAnsi="IRZar" w:cs="IRZar"/>
          <w:b/>
          <w:bCs/>
          <w:sz w:val="28"/>
          <w:szCs w:val="28"/>
          <w:rtl/>
        </w:rPr>
        <w:t>جدول ۳‏-‏۷‏-‏ شرط‌های آزمون کاربری</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33359A" w:rsidRPr="000B5C34" w14:paraId="3B3BEFAF"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5B880BC3"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شرط</w:t>
            </w:r>
          </w:p>
        </w:tc>
        <w:tc>
          <w:tcPr>
            <w:tcW w:w="66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tcPr>
          <w:p w14:paraId="0D3812F5" w14:textId="77777777" w:rsidR="0033359A" w:rsidRPr="000B5C34" w:rsidRDefault="00000000">
            <w:pPr>
              <w:bidi/>
              <w:spacing w:line="280" w:lineRule="auto"/>
              <w:jc w:val="center"/>
              <w:rPr>
                <w:rFonts w:ascii="IRZar" w:hAnsi="IRZar" w:cs="IRZar"/>
                <w:sz w:val="28"/>
                <w:szCs w:val="28"/>
              </w:rPr>
            </w:pPr>
            <w:r w:rsidRPr="000B5C34">
              <w:rPr>
                <w:rFonts w:ascii="IRZar" w:hAnsi="IRZar" w:cs="IRZar"/>
                <w:b/>
                <w:bCs/>
                <w:sz w:val="28"/>
                <w:szCs w:val="28"/>
                <w:rtl/>
              </w:rPr>
              <w:t>لایهٔ دوربین</w:t>
            </w:r>
          </w:p>
        </w:tc>
      </w:tr>
      <w:tr w:rsidR="0033359A" w:rsidRPr="000B5C34" w14:paraId="47A60D0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66ECA3"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خاموش</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90D772"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بدون لایهٔ ارگانیک</w:t>
            </w:r>
          </w:p>
        </w:tc>
      </w:tr>
      <w:tr w:rsidR="0033359A" w:rsidRPr="000B5C34" w14:paraId="6E08CE5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4E8C80"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پرلین</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70E4DE"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نویز پرلین با دامنهٔ برابر با شرط مدل</w:t>
            </w:r>
          </w:p>
        </w:tc>
      </w:tr>
      <w:tr w:rsidR="0033359A" w:rsidRPr="000B5C34" w14:paraId="7D239E4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E1F56A" w14:textId="77777777" w:rsidR="0033359A" w:rsidRPr="000B5C34" w:rsidRDefault="00000000">
            <w:pPr>
              <w:spacing w:line="280" w:lineRule="auto"/>
              <w:jc w:val="right"/>
              <w:rPr>
                <w:rFonts w:ascii="IRZar" w:hAnsi="IRZar" w:cs="IRZar"/>
                <w:sz w:val="28"/>
                <w:szCs w:val="28"/>
              </w:rPr>
            </w:pPr>
            <w:r w:rsidRPr="000B5C34">
              <w:rPr>
                <w:rFonts w:ascii="IRZar" w:hAnsi="IRZar" w:cs="IRZar"/>
                <w:sz w:val="28"/>
                <w:szCs w:val="28"/>
              </w:rPr>
              <w:t>Camera Shake</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90DAB9"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Camera Shake آنریل با دامنهٔ برابر با شرط مدل</w:t>
            </w:r>
          </w:p>
        </w:tc>
      </w:tr>
      <w:tr w:rsidR="0033359A" w:rsidRPr="000B5C34" w14:paraId="099A5BE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7D11E4"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مدل</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2445E7" w14:textId="77777777" w:rsidR="0033359A" w:rsidRPr="000B5C34" w:rsidRDefault="00000000">
            <w:pPr>
              <w:bidi/>
              <w:spacing w:line="280" w:lineRule="auto"/>
              <w:rPr>
                <w:rFonts w:ascii="IRZar" w:hAnsi="IRZar" w:cs="IRZar"/>
                <w:sz w:val="28"/>
                <w:szCs w:val="28"/>
              </w:rPr>
            </w:pPr>
            <w:r w:rsidRPr="000B5C34">
              <w:rPr>
                <w:rFonts w:ascii="IRZar" w:hAnsi="IRZar" w:cs="IRZar"/>
                <w:sz w:val="28"/>
                <w:szCs w:val="28"/>
                <w:rtl/>
              </w:rPr>
              <w:t>باقی‌ماندهٔ پیش‌بینی‌شده توسط مدل پیشنهادی</w:t>
            </w:r>
          </w:p>
        </w:tc>
      </w:tr>
    </w:tbl>
    <w:p w14:paraId="01C3799E" w14:textId="77777777" w:rsidR="0033359A" w:rsidRPr="000B5C34" w:rsidRDefault="0033359A">
      <w:pPr>
        <w:bidi/>
        <w:spacing w:after="120" w:line="360" w:lineRule="auto"/>
        <w:jc w:val="both"/>
        <w:rPr>
          <w:rFonts w:ascii="IRZar" w:hAnsi="IRZar" w:cs="IRZar"/>
          <w:sz w:val="28"/>
          <w:szCs w:val="28"/>
        </w:rPr>
      </w:pPr>
    </w:p>
    <w:p w14:paraId="431D62B0"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lastRenderedPageBreak/>
        <w:t>طرح آزمون درون‌گروهی است؛ یعنی هر شرکت‌کننده همهٔ کلیپ‌ها را می‌بیند. ترتیب نمایش شرط‌ها با یک طرح مربع لاتین بین شرکت‌کنندگان متوازن می‌شود تا اثر ترتیب و خستگی حذف شود. شرکت‌کنندگان نمی‌دانند هر کلیپ مربوط به کدام شرط است. پس از هر کلیپ، شرکت‌کننده به این سؤال‌ها در مقیاس هفت‌درجه‌ای لیکرت پاسخ می‌دهد: حرکت دوربین چقدر طبیعی و شبیه به فیلم‌برداری انسان بود، چقدر حس حضور در محیط داشت، و چقدر احساس ناراحتی کرد. پرسش‌نامهٔ SSQ (Kennedy et al., 1993) پیش و پس از کل جلسه تکمیل می‌شود. در پایان جلسه هم از شرکت‌کننده خواسته می‌شود کلیپ‌ها را از نظر طبیعی بودن به ترتیب مرتب کند. تعداد شرکت‌کنندگان [ ] نفر است.</w:t>
      </w:r>
    </w:p>
    <w:p w14:paraId="595FCDEF"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از آنجا که داده‌های لیکرت ترتیبی هستند، برای مقایسهٔ چهار شرط از آزمون ناپارامتری فریدمن (Friedman, 1937) استفاده می‌شود. در صورت معنادار بودن، مقایسهٔ زوجی شرط‌ها با آزمون رتبه‌علامت‌دار ویلکاکسون (Wilcoxon, 1945) و اصلاح هولم برای مقایسه‌های چندگانه (Holm, 1979) انجام می‌شود. تغییر نمرهٔ SSQ بین پیش و پس از جلسه هم با آزمون ویلکاکسون بررسی می‌شود. سطح معناداری ۰٫۰۵ در نظر گرفته می‌شود.</w:t>
      </w:r>
    </w:p>
    <w:p w14:paraId="4B6C2C0E"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پیش از شروع آزمون، هدف و روند آن برای شرکت‌کننده توضیح داده می‌شود و رضایت‌نامهٔ آگاهانه از او گرفته می‌شود. شرکت‌کننده در هر زمان می‌تواند آزمون را بدون ذکر دلیل متوقف کند. اگر شرکت‌کننده علائم بیماری حرکتی را گزارش کند، آزمون متوقف می‌شود. هیچ اطلاعات شناسایی‌کننده‌ای همراه با پاسخ‌ها ذخیره نمی‌شود. مجوز انجام آزمون از [ ] دانشکده گرفته می‌شود.</w:t>
      </w:r>
    </w:p>
    <w:p w14:paraId="0FE2F3F3" w14:textId="77777777" w:rsidR="0033359A" w:rsidRPr="000B5C34" w:rsidRDefault="00000000">
      <w:pPr>
        <w:pStyle w:val="Heading3"/>
        <w:bidi/>
        <w:rPr>
          <w:rFonts w:ascii="IRZar" w:hAnsi="IRZar" w:cs="IRZar"/>
          <w:sz w:val="28"/>
          <w:szCs w:val="28"/>
        </w:rPr>
      </w:pPr>
      <w:r w:rsidRPr="000B5C34">
        <w:rPr>
          <w:rFonts w:ascii="IRZar" w:hAnsi="IRZar" w:cs="IRZar"/>
          <w:sz w:val="32"/>
          <w:szCs w:val="32"/>
          <w:rtl/>
        </w:rPr>
        <w:t>۳‏-‏۹‏-‏۳‏-‏ برابر کردن دامنهٔ حرکت</w:t>
      </w:r>
    </w:p>
    <w:p w14:paraId="10B5631C"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یکی از خطرهای مقایسهٔ روش‌های مختلف لرزش این است که تفاوت نتایج به جای شکل حرکت، از تفاوت مقدار آن ناشی شود؛ مثلاً ممکن است شرکت‌کنندگان هر روشی را که دامنهٔ کمتری دارد طبیعی‌تر یا راحت‌تر بدانند. برای جلوگیری از این مشکل، دامنهٔ انحراف دوربین در سه شرط پرلین، Camera Shake و مدل برابر می‌شود. برای این </w:t>
      </w:r>
      <w:r w:rsidRPr="000B5C34">
        <w:rPr>
          <w:rFonts w:ascii="IRZar" w:hAnsi="IRZar" w:cs="IRZar"/>
          <w:sz w:val="28"/>
          <w:szCs w:val="28"/>
          <w:rtl/>
        </w:rPr>
        <w:lastRenderedPageBreak/>
        <w:t>کار، ابتدا جذر میانگین مربعات (RMS) انحراف دوربین در شرط مدل روی هر مسیر اندازه‌گیری می‌شود و سپس دامنهٔ دو روش دیگر با یک ضریب طوری تنظیم می‌شود که RMS آن‌ها با شرط مدل برابر شود:</w:t>
      </w:r>
    </w:p>
    <w:p w14:paraId="19A7D4A2" w14:textId="77777777" w:rsidR="0033359A" w:rsidRPr="000B5C34" w:rsidRDefault="00000000">
      <w:pPr>
        <w:tabs>
          <w:tab w:val="center" w:pos="4513"/>
        </w:tabs>
        <w:spacing w:before="120" w:after="160"/>
        <w:rPr>
          <w:rFonts w:ascii="IRZar" w:hAnsi="IRZar" w:cs="IRZar"/>
          <w:sz w:val="28"/>
          <w:szCs w:val="28"/>
        </w:rPr>
      </w:pPr>
      <w:r w:rsidRPr="000B5C34">
        <w:rPr>
          <w:rFonts w:ascii="IRZar" w:hAnsi="IRZar" w:cs="IRZar"/>
          <w:sz w:val="28"/>
          <w:szCs w:val="28"/>
        </w:rPr>
        <w:t>(۳</w:t>
      </w:r>
      <w:r w:rsidRPr="000B5C34">
        <w:rPr>
          <w:rFonts w:ascii="Cambria Math" w:hAnsi="Cambria Math" w:cs="Cambria Math"/>
          <w:sz w:val="28"/>
          <w:szCs w:val="28"/>
        </w:rPr>
        <w:t>‑</w:t>
      </w:r>
      <w:r w:rsidRPr="000B5C34">
        <w:rPr>
          <w:rFonts w:ascii="IRZar" w:hAnsi="IRZar" w:cs="IRZar"/>
          <w:sz w:val="28"/>
          <w:szCs w:val="28"/>
        </w:rPr>
        <w:t>۱۴)</w:t>
      </w:r>
      <w:r w:rsidRPr="000B5C34">
        <w:rPr>
          <w:rFonts w:ascii="IRZar" w:hAnsi="IRZar" w:cs="IRZar"/>
          <w:sz w:val="28"/>
          <w:szCs w:val="28"/>
        </w:rPr>
        <w:tab/>
      </w:r>
      <m:oMath>
        <m:r>
          <w:rPr>
            <w:rFonts w:ascii="Cambria Math" w:hAnsi="Cambria Math" w:cs="IRZar"/>
            <w:sz w:val="28"/>
            <w:szCs w:val="28"/>
          </w:rPr>
          <m:t>A</m:t>
        </m:r>
        <m:sSub>
          <m:sSubPr>
            <m:ctrlPr>
              <w:rPr>
                <w:rFonts w:ascii="Cambria Math" w:hAnsi="Cambria Math" w:cs="IRZar"/>
                <w:sz w:val="28"/>
                <w:szCs w:val="28"/>
              </w:rPr>
            </m:ctrlPr>
          </m:sSubPr>
          <m:e>
            <m:r>
              <w:rPr>
                <w:rFonts w:ascii="Cambria Math" w:hAnsi="Cambria Math" w:cs="IRZar"/>
                <w:sz w:val="28"/>
                <w:szCs w:val="28"/>
              </w:rPr>
              <m:t>'</m:t>
            </m:r>
          </m:e>
          <m:sub>
            <m:r>
              <w:rPr>
                <w:rFonts w:ascii="Cambria Math" w:hAnsi="Cambria Math" w:cs="IRZar"/>
                <w:sz w:val="28"/>
                <w:szCs w:val="28"/>
              </w:rPr>
              <m:t>c</m:t>
            </m:r>
          </m:sub>
        </m:sSub>
        <m:r>
          <w:rPr>
            <w:rFonts w:ascii="Cambria Math" w:hAnsi="Cambria Math" w:cs="IRZar"/>
            <w:sz w:val="28"/>
            <w:szCs w:val="28"/>
          </w:rPr>
          <m:t xml:space="preserve"> = </m:t>
        </m:r>
        <m:sSub>
          <m:sSubPr>
            <m:ctrlPr>
              <w:rPr>
                <w:rFonts w:ascii="Cambria Math" w:hAnsi="Cambria Math" w:cs="IRZar"/>
                <w:sz w:val="28"/>
                <w:szCs w:val="28"/>
              </w:rPr>
            </m:ctrlPr>
          </m:sSubPr>
          <m:e>
            <m:r>
              <w:rPr>
                <w:rFonts w:ascii="Cambria Math" w:hAnsi="Cambria Math" w:cs="IRZar"/>
                <w:sz w:val="28"/>
                <w:szCs w:val="28"/>
              </w:rPr>
              <m:t>A</m:t>
            </m:r>
          </m:e>
          <m:sub>
            <m:r>
              <w:rPr>
                <w:rFonts w:ascii="Cambria Math" w:hAnsi="Cambria Math" w:cs="IRZar"/>
                <w:sz w:val="28"/>
                <w:szCs w:val="28"/>
              </w:rPr>
              <m:t>c</m:t>
            </m:r>
          </m:sub>
        </m:sSub>
        <m:r>
          <w:rPr>
            <w:rFonts w:ascii="Cambria Math" w:hAnsi="Cambria Math" w:cs="IRZar"/>
            <w:sz w:val="28"/>
            <w:szCs w:val="28"/>
          </w:rPr>
          <m:t>·</m:t>
        </m:r>
        <m:f>
          <m:fPr>
            <m:ctrlPr>
              <w:rPr>
                <w:rFonts w:ascii="Cambria Math" w:hAnsi="Cambria Math" w:cs="IRZar"/>
                <w:sz w:val="28"/>
                <w:szCs w:val="28"/>
              </w:rPr>
            </m:ctrlPr>
          </m:fPr>
          <m:num>
            <m:r>
              <w:rPr>
                <w:rFonts w:ascii="Cambria Math" w:hAnsi="Cambria Math" w:cs="IRZar"/>
                <w:sz w:val="28"/>
                <w:szCs w:val="28"/>
              </w:rPr>
              <m:t>RMS(</m:t>
            </m:r>
            <m:sSub>
              <m:sSubPr>
                <m:ctrlPr>
                  <w:rPr>
                    <w:rFonts w:ascii="Cambria Math" w:hAnsi="Cambria Math" w:cs="IRZar"/>
                    <w:sz w:val="28"/>
                    <w:szCs w:val="28"/>
                  </w:rPr>
                </m:ctrlPr>
              </m:sSubPr>
              <m:e>
                <m:r>
                  <w:rPr>
                    <w:rFonts w:ascii="Cambria Math" w:hAnsi="Cambria Math" w:cs="IRZar"/>
                    <w:sz w:val="28"/>
                    <w:szCs w:val="28"/>
                  </w:rPr>
                  <m:t>O</m:t>
                </m:r>
              </m:e>
              <m:sub>
                <m:r>
                  <w:rPr>
                    <w:rFonts w:ascii="Cambria Math" w:hAnsi="Cambria Math" w:cs="IRZar"/>
                    <w:sz w:val="28"/>
                    <w:szCs w:val="28"/>
                  </w:rPr>
                  <m:t>model</m:t>
                </m:r>
              </m:sub>
            </m:sSub>
            <m:r>
              <w:rPr>
                <w:rFonts w:ascii="Cambria Math" w:hAnsi="Cambria Math" w:cs="IRZar"/>
                <w:sz w:val="28"/>
                <w:szCs w:val="28"/>
              </w:rPr>
              <m:t>)</m:t>
            </m:r>
          </m:num>
          <m:den>
            <m:r>
              <w:rPr>
                <w:rFonts w:ascii="Cambria Math" w:hAnsi="Cambria Math" w:cs="IRZar"/>
                <w:sz w:val="28"/>
                <w:szCs w:val="28"/>
              </w:rPr>
              <m:t>RMS(</m:t>
            </m:r>
            <m:sSub>
              <m:sSubPr>
                <m:ctrlPr>
                  <w:rPr>
                    <w:rFonts w:ascii="Cambria Math" w:hAnsi="Cambria Math" w:cs="IRZar"/>
                    <w:sz w:val="28"/>
                    <w:szCs w:val="28"/>
                  </w:rPr>
                </m:ctrlPr>
              </m:sSubPr>
              <m:e>
                <m:r>
                  <w:rPr>
                    <w:rFonts w:ascii="Cambria Math" w:hAnsi="Cambria Math" w:cs="IRZar"/>
                    <w:sz w:val="28"/>
                    <w:szCs w:val="28"/>
                  </w:rPr>
                  <m:t>O</m:t>
                </m:r>
              </m:e>
              <m:sub>
                <m:r>
                  <w:rPr>
                    <w:rFonts w:ascii="Cambria Math" w:hAnsi="Cambria Math" w:cs="IRZar"/>
                    <w:sz w:val="28"/>
                    <w:szCs w:val="28"/>
                  </w:rPr>
                  <m:t>c</m:t>
                </m:r>
              </m:sub>
            </m:sSub>
            <m:r>
              <w:rPr>
                <w:rFonts w:ascii="Cambria Math" w:hAnsi="Cambria Math" w:cs="IRZar"/>
                <w:sz w:val="28"/>
                <w:szCs w:val="28"/>
              </w:rPr>
              <m:t>)</m:t>
            </m:r>
          </m:den>
        </m:f>
      </m:oMath>
    </w:p>
    <w:p w14:paraId="56950BD0"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 xml:space="preserve">که در آن </w:t>
      </w:r>
      <m:oMath>
        <m:sSub>
          <m:sSubPr>
            <m:ctrlPr>
              <w:rPr>
                <w:rFonts w:ascii="Cambria Math" w:hAnsi="Cambria Math" w:cs="IRZar"/>
                <w:sz w:val="28"/>
                <w:szCs w:val="28"/>
              </w:rPr>
            </m:ctrlPr>
          </m:sSubPr>
          <m:e>
            <m:r>
              <w:rPr>
                <w:rFonts w:ascii="Cambria Math" w:hAnsi="Cambria Math" w:cs="IRZar"/>
                <w:sz w:val="28"/>
                <w:szCs w:val="28"/>
              </w:rPr>
              <m:t>A</m:t>
            </m:r>
          </m:e>
          <m:sub>
            <m:r>
              <w:rPr>
                <w:rFonts w:ascii="Cambria Math" w:hAnsi="Cambria Math" w:cs="IRZar"/>
                <w:sz w:val="28"/>
                <w:szCs w:val="28"/>
              </w:rPr>
              <m:t>c</m:t>
            </m:r>
          </m:sub>
        </m:sSub>
      </m:oMath>
      <w:r w:rsidRPr="000B5C34">
        <w:rPr>
          <w:rFonts w:ascii="IRZar" w:hAnsi="IRZar" w:cs="IRZar"/>
          <w:sz w:val="28"/>
          <w:szCs w:val="28"/>
          <w:rtl/>
        </w:rPr>
        <w:t xml:space="preserve"> و </w:t>
      </w:r>
      <m:oMath>
        <m:r>
          <w:rPr>
            <w:rFonts w:ascii="Cambria Math" w:hAnsi="Cambria Math" w:cs="IRZar"/>
            <w:sz w:val="28"/>
            <w:szCs w:val="28"/>
          </w:rPr>
          <m:t>A</m:t>
        </m:r>
        <m:sSub>
          <m:sSubPr>
            <m:ctrlPr>
              <w:rPr>
                <w:rFonts w:ascii="Cambria Math" w:hAnsi="Cambria Math" w:cs="IRZar"/>
                <w:sz w:val="28"/>
                <w:szCs w:val="28"/>
              </w:rPr>
            </m:ctrlPr>
          </m:sSubPr>
          <m:e>
            <m:r>
              <w:rPr>
                <w:rFonts w:ascii="Cambria Math" w:hAnsi="Cambria Math" w:cs="IRZar"/>
                <w:sz w:val="28"/>
                <w:szCs w:val="28"/>
              </w:rPr>
              <m:t>'</m:t>
            </m:r>
          </m:e>
          <m:sub>
            <m:r>
              <w:rPr>
                <w:rFonts w:ascii="Cambria Math" w:hAnsi="Cambria Math" w:cs="IRZar"/>
                <w:sz w:val="28"/>
                <w:szCs w:val="28"/>
              </w:rPr>
              <m:t>c</m:t>
            </m:r>
          </m:sub>
        </m:sSub>
      </m:oMath>
      <w:r w:rsidRPr="000B5C34">
        <w:rPr>
          <w:rFonts w:ascii="IRZar" w:hAnsi="IRZar" w:cs="IRZar"/>
          <w:sz w:val="28"/>
          <w:szCs w:val="28"/>
          <w:rtl/>
        </w:rPr>
        <w:t xml:space="preserve"> دامنهٔ اولیه و تنظیم‌شدهٔ روش </w:t>
      </w:r>
      <m:oMath>
        <m:r>
          <w:rPr>
            <w:rFonts w:ascii="Cambria Math" w:hAnsi="Cambria Math" w:cs="IRZar"/>
            <w:sz w:val="28"/>
            <w:szCs w:val="28"/>
          </w:rPr>
          <m:t>c</m:t>
        </m:r>
      </m:oMath>
      <w:r w:rsidRPr="000B5C34">
        <w:rPr>
          <w:rFonts w:ascii="IRZar" w:hAnsi="IRZar" w:cs="IRZar"/>
          <w:sz w:val="28"/>
          <w:szCs w:val="28"/>
          <w:rtl/>
        </w:rPr>
        <w:t xml:space="preserve"> و </w:t>
      </w:r>
      <m:oMath>
        <m:r>
          <w:rPr>
            <w:rFonts w:ascii="Cambria Math" w:hAnsi="Cambria Math" w:cs="IRZar"/>
            <w:sz w:val="28"/>
            <w:szCs w:val="28"/>
          </w:rPr>
          <m:t>O</m:t>
        </m:r>
      </m:oMath>
      <w:r w:rsidRPr="000B5C34">
        <w:rPr>
          <w:rFonts w:ascii="IRZar" w:hAnsi="IRZar" w:cs="IRZar"/>
          <w:sz w:val="28"/>
          <w:szCs w:val="28"/>
          <w:rtl/>
        </w:rPr>
        <w:t xml:space="preserve"> انحراف دوربین است. به این ترتیب هر سه روش به یک اندازه حرکت به تصویر اضافه می‌کنند و تنها تفاوت آن‌ها در شکل و الگوی زمانی حرکت است.</w:t>
      </w:r>
    </w:p>
    <w:p w14:paraId="2EF316E9" w14:textId="77777777" w:rsidR="0033359A" w:rsidRPr="000B5C34" w:rsidRDefault="00000000">
      <w:pPr>
        <w:pStyle w:val="Heading2"/>
        <w:bidi/>
        <w:rPr>
          <w:rFonts w:ascii="IRZar" w:hAnsi="IRZar" w:cs="IRZar"/>
          <w:sz w:val="28"/>
          <w:szCs w:val="28"/>
        </w:rPr>
      </w:pPr>
      <w:r w:rsidRPr="000B5C34">
        <w:rPr>
          <w:rFonts w:ascii="IRZar" w:hAnsi="IRZar" w:cs="IRZar"/>
          <w:sz w:val="32"/>
          <w:szCs w:val="32"/>
          <w:rtl/>
        </w:rPr>
        <w:t>۳‏-‏۱۰‏-‏ جمع‌بندی</w:t>
      </w:r>
    </w:p>
    <w:p w14:paraId="3EC2B526" w14:textId="77777777" w:rsidR="0033359A" w:rsidRPr="000B5C34" w:rsidRDefault="00000000">
      <w:pPr>
        <w:bidi/>
        <w:spacing w:after="120" w:line="360" w:lineRule="auto"/>
        <w:jc w:val="both"/>
        <w:rPr>
          <w:rFonts w:ascii="IRZar" w:hAnsi="IRZar" w:cs="IRZar"/>
          <w:sz w:val="28"/>
          <w:szCs w:val="28"/>
        </w:rPr>
      </w:pPr>
      <w:r w:rsidRPr="000B5C34">
        <w:rPr>
          <w:rFonts w:ascii="IRZar" w:hAnsi="IRZar" w:cs="IRZar"/>
          <w:sz w:val="28"/>
          <w:szCs w:val="28"/>
          <w:rtl/>
        </w:rPr>
        <w:t>در این فصل روش انجام پژوهش شرح داده شد. داده از ضبط ویدیو و ژیروسکوپ گوشی همراه در یک محیط اداری به دست می‌آید، با مقایسهٔ جریان نوری و ژیروسکوپ همگام می‌شود و با یک فیلتر بدون تأخیر فاز به دو بخش قصد و باقی‌مانده تقسیم می‌شود. مدل پیشنهادی با استفاده از یک شبکهٔ تصویری ثابت، یک GRU کوچک و یک لایهٔ توجه متقاطع، باقی‌ماندهٔ گام بعد را پیش‌بینی می‌کند و با تابع هزینه‌ای آموزش می‌بیند که علاوه بر دقت، جهت حرکت و تغییرات بین گام‌ها را هم در نظر می‌گیرد. در زمان اجرا، مدل در یک برنامهٔ جداگانه اجرا می‌شود و از طریق OSC با آنریل ارتباط دارد، و کامپوننت دوربین در آنریل خروجی آن را به‌صورت محدود و ایمن روی دوربین اعمال می‌کند. در نهایت، روش ارزیابی عینی مدل، اندازه‌گیری تأخیر و آزمون کاربری با چهار شرط و دامنهٔ برابر طراحی شد. نتایج این ارزیابی‌ها در فصل چهارم ارائه می‌شود.</w:t>
      </w:r>
    </w:p>
    <w:p w14:paraId="4EAC37BD" w14:textId="77777777" w:rsidR="0033359A" w:rsidRPr="000B5C34" w:rsidRDefault="00000000">
      <w:pPr>
        <w:pStyle w:val="Heading2"/>
        <w:bidi/>
        <w:rPr>
          <w:rFonts w:ascii="IRZar" w:hAnsi="IRZar" w:cs="IRZar"/>
          <w:sz w:val="28"/>
          <w:szCs w:val="28"/>
        </w:rPr>
      </w:pPr>
      <w:r w:rsidRPr="000B5C34">
        <w:rPr>
          <w:rFonts w:ascii="IRZar" w:hAnsi="IRZar" w:cs="IRZar"/>
          <w:sz w:val="32"/>
          <w:szCs w:val="32"/>
          <w:rtl/>
        </w:rPr>
        <w:t>منابع فصل سوم</w:t>
      </w:r>
    </w:p>
    <w:p w14:paraId="3FE32BB2" w14:textId="77777777" w:rsidR="0033359A" w:rsidRPr="000B5C34" w:rsidRDefault="00000000">
      <w:pPr>
        <w:spacing w:after="100" w:line="276" w:lineRule="auto"/>
        <w:ind w:left="567" w:hanging="567"/>
        <w:rPr>
          <w:rFonts w:ascii="IRZar" w:hAnsi="IRZar" w:cs="IRZar"/>
          <w:sz w:val="28"/>
          <w:szCs w:val="28"/>
        </w:rPr>
      </w:pPr>
      <w:r w:rsidRPr="000B5C34">
        <w:rPr>
          <w:rFonts w:ascii="IRZar" w:hAnsi="IRZar" w:cs="IRZar"/>
          <w:sz w:val="24"/>
          <w:szCs w:val="24"/>
        </w:rPr>
        <w:t xml:space="preserve">Akhmetyanov, A., Kornilova, A., </w:t>
      </w:r>
      <w:proofErr w:type="spellStart"/>
      <w:r w:rsidRPr="000B5C34">
        <w:rPr>
          <w:rFonts w:ascii="IRZar" w:hAnsi="IRZar" w:cs="IRZar"/>
          <w:sz w:val="24"/>
          <w:szCs w:val="24"/>
        </w:rPr>
        <w:t>Faizullin</w:t>
      </w:r>
      <w:proofErr w:type="spellEnd"/>
      <w:r w:rsidRPr="000B5C34">
        <w:rPr>
          <w:rFonts w:ascii="IRZar" w:hAnsi="IRZar" w:cs="IRZar"/>
          <w:sz w:val="24"/>
          <w:szCs w:val="24"/>
        </w:rPr>
        <w:t xml:space="preserve">, M., Pozo, D., &amp; Ferrer, G. (2021). Sub-millisecond video synchronization of multiple Android smartphones. </w:t>
      </w:r>
      <w:r w:rsidRPr="000B5C34">
        <w:rPr>
          <w:rFonts w:ascii="IRZar" w:hAnsi="IRZar" w:cs="IRZar"/>
          <w:i/>
          <w:iCs/>
          <w:sz w:val="24"/>
          <w:szCs w:val="24"/>
        </w:rPr>
        <w:t>2021 IEEE Sensors</w:t>
      </w:r>
      <w:r w:rsidRPr="000B5C34">
        <w:rPr>
          <w:rFonts w:ascii="IRZar" w:hAnsi="IRZar" w:cs="IRZar"/>
          <w:sz w:val="24"/>
          <w:szCs w:val="24"/>
        </w:rPr>
        <w:t>. https://doi.org/10.1109/SENSORS47087.2021.9639782</w:t>
      </w:r>
    </w:p>
    <w:p w14:paraId="091023EF" w14:textId="77777777" w:rsidR="0033359A" w:rsidRPr="000B5C34" w:rsidRDefault="00000000">
      <w:pPr>
        <w:spacing w:after="100" w:line="276" w:lineRule="auto"/>
        <w:ind w:left="567" w:hanging="567"/>
        <w:rPr>
          <w:rFonts w:ascii="IRZar" w:hAnsi="IRZar" w:cs="IRZar"/>
          <w:sz w:val="28"/>
          <w:szCs w:val="28"/>
        </w:rPr>
      </w:pPr>
      <w:r w:rsidRPr="000B5C34">
        <w:rPr>
          <w:rFonts w:ascii="IRZar" w:hAnsi="IRZar" w:cs="IRZar"/>
          <w:sz w:val="24"/>
          <w:szCs w:val="24"/>
        </w:rPr>
        <w:t xml:space="preserve">Ba, J. L., Kiros, J. R., &amp; Hinton, G. E. (2016). Layer normalization. </w:t>
      </w:r>
      <w:proofErr w:type="spellStart"/>
      <w:r w:rsidRPr="000B5C34">
        <w:rPr>
          <w:rFonts w:ascii="IRZar" w:hAnsi="IRZar" w:cs="IRZar"/>
          <w:i/>
          <w:iCs/>
          <w:sz w:val="24"/>
          <w:szCs w:val="24"/>
        </w:rPr>
        <w:t>arXiv</w:t>
      </w:r>
      <w:proofErr w:type="spellEnd"/>
      <w:r w:rsidRPr="000B5C34">
        <w:rPr>
          <w:rFonts w:ascii="IRZar" w:hAnsi="IRZar" w:cs="IRZar"/>
          <w:i/>
          <w:iCs/>
          <w:sz w:val="24"/>
          <w:szCs w:val="24"/>
        </w:rPr>
        <w:t xml:space="preserve"> preprint arXiv:1607.06450</w:t>
      </w:r>
      <w:r w:rsidRPr="000B5C34">
        <w:rPr>
          <w:rFonts w:ascii="IRZar" w:hAnsi="IRZar" w:cs="IRZar"/>
          <w:sz w:val="24"/>
          <w:szCs w:val="24"/>
        </w:rPr>
        <w:t>.</w:t>
      </w:r>
    </w:p>
    <w:p w14:paraId="4B3F3A40" w14:textId="77777777" w:rsidR="0033359A" w:rsidRPr="000B5C34" w:rsidRDefault="00000000">
      <w:pPr>
        <w:spacing w:after="100" w:line="276" w:lineRule="auto"/>
        <w:ind w:left="567" w:hanging="567"/>
        <w:rPr>
          <w:rFonts w:ascii="IRZar" w:hAnsi="IRZar" w:cs="IRZar"/>
          <w:sz w:val="28"/>
          <w:szCs w:val="28"/>
        </w:rPr>
      </w:pPr>
      <w:r w:rsidRPr="000B5C34">
        <w:rPr>
          <w:rFonts w:ascii="IRZar" w:hAnsi="IRZar" w:cs="IRZar"/>
          <w:sz w:val="24"/>
          <w:szCs w:val="24"/>
        </w:rPr>
        <w:t xml:space="preserve">Bradski, G. (2000). The OpenCV library. </w:t>
      </w:r>
      <w:r w:rsidRPr="000B5C34">
        <w:rPr>
          <w:rFonts w:ascii="IRZar" w:hAnsi="IRZar" w:cs="IRZar"/>
          <w:i/>
          <w:iCs/>
          <w:sz w:val="24"/>
          <w:szCs w:val="24"/>
        </w:rPr>
        <w:t>Dr. Dobb's Journal of Software Tools, 25</w:t>
      </w:r>
      <w:r w:rsidRPr="000B5C34">
        <w:rPr>
          <w:rFonts w:ascii="IRZar" w:hAnsi="IRZar" w:cs="IRZar"/>
          <w:sz w:val="24"/>
          <w:szCs w:val="24"/>
        </w:rPr>
        <w:t>(11), 120–125.</w:t>
      </w:r>
    </w:p>
    <w:p w14:paraId="53AA8C74" w14:textId="77777777" w:rsidR="0033359A" w:rsidRPr="000B5C34" w:rsidRDefault="00000000">
      <w:pPr>
        <w:spacing w:after="100" w:line="276" w:lineRule="auto"/>
        <w:ind w:left="567" w:hanging="567"/>
        <w:rPr>
          <w:rFonts w:ascii="IRZar" w:hAnsi="IRZar" w:cs="IRZar"/>
          <w:sz w:val="28"/>
          <w:szCs w:val="28"/>
        </w:rPr>
      </w:pPr>
      <w:r w:rsidRPr="000B5C34">
        <w:rPr>
          <w:rFonts w:ascii="IRZar" w:hAnsi="IRZar" w:cs="IRZar"/>
          <w:sz w:val="24"/>
          <w:szCs w:val="24"/>
        </w:rPr>
        <w:lastRenderedPageBreak/>
        <w:t xml:space="preserve">Dosovitskiy, A., Beyer, L., Kolesnikov, A., Weissenborn, D., Zhai, X., </w:t>
      </w:r>
      <w:proofErr w:type="spellStart"/>
      <w:r w:rsidRPr="000B5C34">
        <w:rPr>
          <w:rFonts w:ascii="IRZar" w:hAnsi="IRZar" w:cs="IRZar"/>
          <w:sz w:val="24"/>
          <w:szCs w:val="24"/>
        </w:rPr>
        <w:t>Unterthiner</w:t>
      </w:r>
      <w:proofErr w:type="spellEnd"/>
      <w:r w:rsidRPr="000B5C34">
        <w:rPr>
          <w:rFonts w:ascii="IRZar" w:hAnsi="IRZar" w:cs="IRZar"/>
          <w:sz w:val="24"/>
          <w:szCs w:val="24"/>
        </w:rPr>
        <w:t xml:space="preserve">, T., Dehghani, M., </w:t>
      </w:r>
      <w:proofErr w:type="spellStart"/>
      <w:r w:rsidRPr="000B5C34">
        <w:rPr>
          <w:rFonts w:ascii="IRZar" w:hAnsi="IRZar" w:cs="IRZar"/>
          <w:sz w:val="24"/>
          <w:szCs w:val="24"/>
        </w:rPr>
        <w:t>Minderer</w:t>
      </w:r>
      <w:proofErr w:type="spellEnd"/>
      <w:r w:rsidRPr="000B5C34">
        <w:rPr>
          <w:rFonts w:ascii="IRZar" w:hAnsi="IRZar" w:cs="IRZar"/>
          <w:sz w:val="24"/>
          <w:szCs w:val="24"/>
        </w:rPr>
        <w:t xml:space="preserve">, M., </w:t>
      </w:r>
      <w:proofErr w:type="spellStart"/>
      <w:r w:rsidRPr="000B5C34">
        <w:rPr>
          <w:rFonts w:ascii="IRZar" w:hAnsi="IRZar" w:cs="IRZar"/>
          <w:sz w:val="24"/>
          <w:szCs w:val="24"/>
        </w:rPr>
        <w:t>Heigold</w:t>
      </w:r>
      <w:proofErr w:type="spellEnd"/>
      <w:r w:rsidRPr="000B5C34">
        <w:rPr>
          <w:rFonts w:ascii="IRZar" w:hAnsi="IRZar" w:cs="IRZar"/>
          <w:sz w:val="24"/>
          <w:szCs w:val="24"/>
        </w:rPr>
        <w:t xml:space="preserve">, G., Gelly, S., </w:t>
      </w:r>
      <w:proofErr w:type="spellStart"/>
      <w:r w:rsidRPr="000B5C34">
        <w:rPr>
          <w:rFonts w:ascii="IRZar" w:hAnsi="IRZar" w:cs="IRZar"/>
          <w:sz w:val="24"/>
          <w:szCs w:val="24"/>
        </w:rPr>
        <w:t>Uszkoreit</w:t>
      </w:r>
      <w:proofErr w:type="spellEnd"/>
      <w:r w:rsidRPr="000B5C34">
        <w:rPr>
          <w:rFonts w:ascii="IRZar" w:hAnsi="IRZar" w:cs="IRZar"/>
          <w:sz w:val="24"/>
          <w:szCs w:val="24"/>
        </w:rPr>
        <w:t xml:space="preserve">, J., &amp; </w:t>
      </w:r>
      <w:proofErr w:type="spellStart"/>
      <w:r w:rsidRPr="000B5C34">
        <w:rPr>
          <w:rFonts w:ascii="IRZar" w:hAnsi="IRZar" w:cs="IRZar"/>
          <w:sz w:val="24"/>
          <w:szCs w:val="24"/>
        </w:rPr>
        <w:t>Houlsby</w:t>
      </w:r>
      <w:proofErr w:type="spellEnd"/>
      <w:r w:rsidRPr="000B5C34">
        <w:rPr>
          <w:rFonts w:ascii="IRZar" w:hAnsi="IRZar" w:cs="IRZar"/>
          <w:sz w:val="24"/>
          <w:szCs w:val="24"/>
        </w:rPr>
        <w:t xml:space="preserve">, N. (2021). An image is worth 16x16 words: Transformers for image recognition at scale. </w:t>
      </w:r>
      <w:r w:rsidRPr="000B5C34">
        <w:rPr>
          <w:rFonts w:ascii="IRZar" w:hAnsi="IRZar" w:cs="IRZar"/>
          <w:i/>
          <w:iCs/>
          <w:sz w:val="24"/>
          <w:szCs w:val="24"/>
        </w:rPr>
        <w:t>International Conference on Learning Representations (ICLR 2021)</w:t>
      </w:r>
      <w:r w:rsidRPr="000B5C34">
        <w:rPr>
          <w:rFonts w:ascii="IRZar" w:hAnsi="IRZar" w:cs="IRZar"/>
          <w:sz w:val="24"/>
          <w:szCs w:val="24"/>
        </w:rPr>
        <w:t>.</w:t>
      </w:r>
    </w:p>
    <w:p w14:paraId="50DB2ADC" w14:textId="77777777" w:rsidR="0033359A" w:rsidRPr="000B5C34" w:rsidRDefault="00000000">
      <w:pPr>
        <w:spacing w:after="100" w:line="276" w:lineRule="auto"/>
        <w:ind w:left="567" w:hanging="567"/>
        <w:rPr>
          <w:rFonts w:ascii="IRZar" w:hAnsi="IRZar" w:cs="IRZar"/>
          <w:sz w:val="28"/>
          <w:szCs w:val="28"/>
        </w:rPr>
      </w:pPr>
      <w:r w:rsidRPr="000B5C34">
        <w:rPr>
          <w:rFonts w:ascii="IRZar" w:hAnsi="IRZar" w:cs="IRZar"/>
          <w:sz w:val="24"/>
          <w:szCs w:val="24"/>
        </w:rPr>
        <w:t xml:space="preserve">Epic Games. (n.d.). </w:t>
      </w:r>
      <w:r w:rsidRPr="000B5C34">
        <w:rPr>
          <w:rFonts w:ascii="IRZar" w:hAnsi="IRZar" w:cs="IRZar"/>
          <w:i/>
          <w:iCs/>
          <w:sz w:val="24"/>
          <w:szCs w:val="24"/>
        </w:rPr>
        <w:t>Camera shakes in Unreal Engine</w:t>
      </w:r>
      <w:r w:rsidRPr="000B5C34">
        <w:rPr>
          <w:rFonts w:ascii="IRZar" w:hAnsi="IRZar" w:cs="IRZar"/>
          <w:sz w:val="24"/>
          <w:szCs w:val="24"/>
        </w:rPr>
        <w:t xml:space="preserve"> (Unreal Engine 5.4 documentation). Retrieved September 29, 2026, from https://dev.epicgames.com/documentation/en-us/unreal-engine/camera-shakes-in-unreal-engine?application_version=5.4</w:t>
      </w:r>
    </w:p>
    <w:p w14:paraId="03082945" w14:textId="77777777" w:rsidR="0033359A" w:rsidRPr="000B5C34" w:rsidRDefault="00000000">
      <w:pPr>
        <w:spacing w:after="100" w:line="276" w:lineRule="auto"/>
        <w:ind w:left="567" w:hanging="567"/>
        <w:rPr>
          <w:rFonts w:ascii="IRZar" w:hAnsi="IRZar" w:cs="IRZar"/>
          <w:sz w:val="28"/>
          <w:szCs w:val="28"/>
        </w:rPr>
      </w:pPr>
      <w:r w:rsidRPr="000B5C34">
        <w:rPr>
          <w:rFonts w:ascii="IRZar" w:hAnsi="IRZar" w:cs="IRZar"/>
          <w:sz w:val="24"/>
          <w:szCs w:val="24"/>
        </w:rPr>
        <w:t>Farneb</w:t>
      </w:r>
      <w:r w:rsidRPr="000B5C34">
        <w:rPr>
          <w:rFonts w:ascii="Cambria" w:hAnsi="Cambria" w:cs="Cambria"/>
          <w:sz w:val="24"/>
          <w:szCs w:val="24"/>
        </w:rPr>
        <w:t>ä</w:t>
      </w:r>
      <w:r w:rsidRPr="000B5C34">
        <w:rPr>
          <w:rFonts w:ascii="IRZar" w:hAnsi="IRZar" w:cs="IRZar"/>
          <w:sz w:val="24"/>
          <w:szCs w:val="24"/>
        </w:rPr>
        <w:t xml:space="preserve">ck, G. (2003). Two-frame motion estimation based on polynomial expansion. In J. </w:t>
      </w:r>
      <w:proofErr w:type="spellStart"/>
      <w:r w:rsidRPr="000B5C34">
        <w:rPr>
          <w:rFonts w:ascii="IRZar" w:hAnsi="IRZar" w:cs="IRZar"/>
          <w:sz w:val="24"/>
          <w:szCs w:val="24"/>
        </w:rPr>
        <w:t>Bigun</w:t>
      </w:r>
      <w:proofErr w:type="spellEnd"/>
      <w:r w:rsidRPr="000B5C34">
        <w:rPr>
          <w:rFonts w:ascii="IRZar" w:hAnsi="IRZar" w:cs="IRZar"/>
          <w:sz w:val="24"/>
          <w:szCs w:val="24"/>
        </w:rPr>
        <w:t xml:space="preserve"> &amp; T. Gustavsson (Eds.), </w:t>
      </w:r>
      <w:r w:rsidRPr="000B5C34">
        <w:rPr>
          <w:rFonts w:ascii="IRZar" w:hAnsi="IRZar" w:cs="IRZar"/>
          <w:i/>
          <w:iCs/>
          <w:sz w:val="24"/>
          <w:szCs w:val="24"/>
        </w:rPr>
        <w:t>Image Analysis (SCIA 2003)</w:t>
      </w:r>
      <w:r w:rsidRPr="000B5C34">
        <w:rPr>
          <w:rFonts w:ascii="IRZar" w:hAnsi="IRZar" w:cs="IRZar"/>
          <w:sz w:val="24"/>
          <w:szCs w:val="24"/>
        </w:rPr>
        <w:t>, Lecture Notes in Computer Science, Vol. 2749, 363–370. Springer.</w:t>
      </w:r>
    </w:p>
    <w:p w14:paraId="6B23EC65" w14:textId="77777777" w:rsidR="0033359A" w:rsidRPr="000B5C34" w:rsidRDefault="00000000">
      <w:pPr>
        <w:spacing w:after="100" w:line="276" w:lineRule="auto"/>
        <w:ind w:left="567" w:hanging="567"/>
        <w:rPr>
          <w:rFonts w:ascii="IRZar" w:hAnsi="IRZar" w:cs="IRZar"/>
          <w:sz w:val="28"/>
          <w:szCs w:val="28"/>
        </w:rPr>
      </w:pPr>
      <w:r w:rsidRPr="000B5C34">
        <w:rPr>
          <w:rFonts w:ascii="IRZar" w:hAnsi="IRZar" w:cs="IRZar"/>
          <w:sz w:val="24"/>
          <w:szCs w:val="24"/>
        </w:rPr>
        <w:t xml:space="preserve">Friedman, M. (1937). The use of ranks to avoid the assumption of normality implicit in the analysis of variance. </w:t>
      </w:r>
      <w:r w:rsidRPr="000B5C34">
        <w:rPr>
          <w:rFonts w:ascii="IRZar" w:hAnsi="IRZar" w:cs="IRZar"/>
          <w:i/>
          <w:iCs/>
          <w:sz w:val="24"/>
          <w:szCs w:val="24"/>
        </w:rPr>
        <w:t>Journal of the American Statistical Association, 32</w:t>
      </w:r>
      <w:r w:rsidRPr="000B5C34">
        <w:rPr>
          <w:rFonts w:ascii="IRZar" w:hAnsi="IRZar" w:cs="IRZar"/>
          <w:sz w:val="24"/>
          <w:szCs w:val="24"/>
        </w:rPr>
        <w:t>(200), 675–701.</w:t>
      </w:r>
    </w:p>
    <w:p w14:paraId="5C30BE9A" w14:textId="77777777" w:rsidR="0033359A" w:rsidRPr="000B5C34" w:rsidRDefault="00000000">
      <w:pPr>
        <w:spacing w:after="100" w:line="276" w:lineRule="auto"/>
        <w:ind w:left="567" w:hanging="567"/>
        <w:rPr>
          <w:rFonts w:ascii="IRZar" w:hAnsi="IRZar" w:cs="IRZar"/>
          <w:sz w:val="28"/>
          <w:szCs w:val="28"/>
        </w:rPr>
      </w:pPr>
      <w:r w:rsidRPr="000B5C34">
        <w:rPr>
          <w:rFonts w:ascii="IRZar" w:hAnsi="IRZar" w:cs="IRZar"/>
          <w:sz w:val="24"/>
          <w:szCs w:val="24"/>
        </w:rPr>
        <w:t xml:space="preserve">He, K., Zhang, X., Ren, S., &amp; Sun, J. (2016). Deep residual learning for image recognition. </w:t>
      </w:r>
      <w:r w:rsidRPr="000B5C34">
        <w:rPr>
          <w:rFonts w:ascii="IRZar" w:hAnsi="IRZar" w:cs="IRZar"/>
          <w:i/>
          <w:iCs/>
          <w:sz w:val="24"/>
          <w:szCs w:val="24"/>
        </w:rPr>
        <w:t>Proceedings of CVPR 2016</w:t>
      </w:r>
      <w:r w:rsidRPr="000B5C34">
        <w:rPr>
          <w:rFonts w:ascii="IRZar" w:hAnsi="IRZar" w:cs="IRZar"/>
          <w:sz w:val="24"/>
          <w:szCs w:val="24"/>
        </w:rPr>
        <w:t>, 770–778.</w:t>
      </w:r>
    </w:p>
    <w:p w14:paraId="550CF7AE" w14:textId="77777777" w:rsidR="0033359A" w:rsidRPr="000B5C34" w:rsidRDefault="00000000">
      <w:pPr>
        <w:spacing w:after="100" w:line="276" w:lineRule="auto"/>
        <w:ind w:left="567" w:hanging="567"/>
        <w:rPr>
          <w:rFonts w:ascii="IRZar" w:hAnsi="IRZar" w:cs="IRZar"/>
          <w:sz w:val="28"/>
          <w:szCs w:val="28"/>
        </w:rPr>
      </w:pPr>
      <w:r w:rsidRPr="000B5C34">
        <w:rPr>
          <w:rFonts w:ascii="IRZar" w:hAnsi="IRZar" w:cs="IRZar"/>
          <w:sz w:val="24"/>
          <w:szCs w:val="24"/>
        </w:rPr>
        <w:t xml:space="preserve">Hendrycks, D., &amp; Gimpel, K. (2016). Gaussian error linear units (GELUs). </w:t>
      </w:r>
      <w:proofErr w:type="spellStart"/>
      <w:r w:rsidRPr="000B5C34">
        <w:rPr>
          <w:rFonts w:ascii="IRZar" w:hAnsi="IRZar" w:cs="IRZar"/>
          <w:i/>
          <w:iCs/>
          <w:sz w:val="24"/>
          <w:szCs w:val="24"/>
        </w:rPr>
        <w:t>arXiv</w:t>
      </w:r>
      <w:proofErr w:type="spellEnd"/>
      <w:r w:rsidRPr="000B5C34">
        <w:rPr>
          <w:rFonts w:ascii="IRZar" w:hAnsi="IRZar" w:cs="IRZar"/>
          <w:i/>
          <w:iCs/>
          <w:sz w:val="24"/>
          <w:szCs w:val="24"/>
        </w:rPr>
        <w:t xml:space="preserve"> preprint arXiv:1606.08415</w:t>
      </w:r>
      <w:r w:rsidRPr="000B5C34">
        <w:rPr>
          <w:rFonts w:ascii="IRZar" w:hAnsi="IRZar" w:cs="IRZar"/>
          <w:sz w:val="24"/>
          <w:szCs w:val="24"/>
        </w:rPr>
        <w:t>.</w:t>
      </w:r>
    </w:p>
    <w:p w14:paraId="6D86B0F7" w14:textId="77777777" w:rsidR="0033359A" w:rsidRPr="000B5C34" w:rsidRDefault="00000000">
      <w:pPr>
        <w:spacing w:after="100" w:line="276" w:lineRule="auto"/>
        <w:ind w:left="567" w:hanging="567"/>
        <w:rPr>
          <w:rFonts w:ascii="IRZar" w:hAnsi="IRZar" w:cs="IRZar"/>
          <w:sz w:val="28"/>
          <w:szCs w:val="28"/>
        </w:rPr>
      </w:pPr>
      <w:r w:rsidRPr="000B5C34">
        <w:rPr>
          <w:rFonts w:ascii="IRZar" w:hAnsi="IRZar" w:cs="IRZar"/>
          <w:sz w:val="24"/>
          <w:szCs w:val="24"/>
        </w:rPr>
        <w:t xml:space="preserve">Holm, S. (1979). A simple sequentially rejective multiple test procedure. </w:t>
      </w:r>
      <w:r w:rsidRPr="000B5C34">
        <w:rPr>
          <w:rFonts w:ascii="IRZar" w:hAnsi="IRZar" w:cs="IRZar"/>
          <w:i/>
          <w:iCs/>
          <w:sz w:val="24"/>
          <w:szCs w:val="24"/>
        </w:rPr>
        <w:t>Scandinavian Journal of Statistics, 6</w:t>
      </w:r>
      <w:r w:rsidRPr="000B5C34">
        <w:rPr>
          <w:rFonts w:ascii="IRZar" w:hAnsi="IRZar" w:cs="IRZar"/>
          <w:sz w:val="24"/>
          <w:szCs w:val="24"/>
        </w:rPr>
        <w:t>(2), 65–70.</w:t>
      </w:r>
    </w:p>
    <w:p w14:paraId="633FDD01" w14:textId="77777777" w:rsidR="0033359A" w:rsidRPr="000B5C34" w:rsidRDefault="00000000">
      <w:pPr>
        <w:spacing w:after="100" w:line="276" w:lineRule="auto"/>
        <w:ind w:left="567" w:hanging="567"/>
        <w:rPr>
          <w:rFonts w:ascii="IRZar" w:hAnsi="IRZar" w:cs="IRZar"/>
          <w:sz w:val="28"/>
          <w:szCs w:val="28"/>
        </w:rPr>
      </w:pPr>
      <w:r w:rsidRPr="000B5C34">
        <w:rPr>
          <w:rFonts w:ascii="IRZar" w:hAnsi="IRZar" w:cs="IRZar"/>
          <w:sz w:val="24"/>
          <w:szCs w:val="24"/>
        </w:rPr>
        <w:t xml:space="preserve">Karpenko, A., Jacobs, D., Baek, J., &amp; Levoy, M. (2011). </w:t>
      </w:r>
      <w:r w:rsidRPr="000B5C34">
        <w:rPr>
          <w:rFonts w:ascii="IRZar" w:hAnsi="IRZar" w:cs="IRZar"/>
          <w:i/>
          <w:iCs/>
          <w:sz w:val="24"/>
          <w:szCs w:val="24"/>
        </w:rPr>
        <w:t>Digital video stabilization and rolling shutter correction using gyroscopes</w:t>
      </w:r>
      <w:r w:rsidRPr="000B5C34">
        <w:rPr>
          <w:rFonts w:ascii="IRZar" w:hAnsi="IRZar" w:cs="IRZar"/>
          <w:sz w:val="24"/>
          <w:szCs w:val="24"/>
        </w:rPr>
        <w:t xml:space="preserve"> (Stanford Tech Report CTSR 2011-03). Stanford University.</w:t>
      </w:r>
    </w:p>
    <w:p w14:paraId="240E5126" w14:textId="77777777" w:rsidR="0033359A" w:rsidRPr="000B5C34" w:rsidRDefault="00000000">
      <w:pPr>
        <w:spacing w:after="100" w:line="276" w:lineRule="auto"/>
        <w:ind w:left="567" w:hanging="567"/>
        <w:rPr>
          <w:rFonts w:ascii="IRZar" w:hAnsi="IRZar" w:cs="IRZar"/>
          <w:sz w:val="28"/>
          <w:szCs w:val="28"/>
        </w:rPr>
      </w:pPr>
      <w:r w:rsidRPr="000B5C34">
        <w:rPr>
          <w:rFonts w:ascii="IRZar" w:hAnsi="IRZar" w:cs="IRZar"/>
          <w:sz w:val="24"/>
          <w:szCs w:val="24"/>
        </w:rPr>
        <w:t xml:space="preserve">Kennedy, R. S., Lane, N. E., Berbaum, K. S., &amp; Lilienthal, M. G. (1993). Simulator sickness questionnaire: An enhanced method for quantifying simulator sickness. </w:t>
      </w:r>
      <w:r w:rsidRPr="000B5C34">
        <w:rPr>
          <w:rFonts w:ascii="IRZar" w:hAnsi="IRZar" w:cs="IRZar"/>
          <w:i/>
          <w:iCs/>
          <w:sz w:val="24"/>
          <w:szCs w:val="24"/>
        </w:rPr>
        <w:t>The International Journal of Aviation Psychology, 3</w:t>
      </w:r>
      <w:r w:rsidRPr="000B5C34">
        <w:rPr>
          <w:rFonts w:ascii="IRZar" w:hAnsi="IRZar" w:cs="IRZar"/>
          <w:sz w:val="24"/>
          <w:szCs w:val="24"/>
        </w:rPr>
        <w:t>(3), 203–220.</w:t>
      </w:r>
    </w:p>
    <w:p w14:paraId="544BD3DA" w14:textId="77777777" w:rsidR="0033359A" w:rsidRPr="000B5C34" w:rsidRDefault="00000000">
      <w:pPr>
        <w:spacing w:after="100" w:line="276" w:lineRule="auto"/>
        <w:ind w:left="567" w:hanging="567"/>
        <w:rPr>
          <w:rFonts w:ascii="IRZar" w:hAnsi="IRZar" w:cs="IRZar"/>
          <w:sz w:val="28"/>
          <w:szCs w:val="28"/>
        </w:rPr>
      </w:pPr>
      <w:r w:rsidRPr="000B5C34">
        <w:rPr>
          <w:rFonts w:ascii="IRZar" w:hAnsi="IRZar" w:cs="IRZar"/>
          <w:sz w:val="24"/>
          <w:szCs w:val="24"/>
        </w:rPr>
        <w:t xml:space="preserve">Kingma, D. P., &amp; Ba, J. (2015). Adam: A method for stochastic optimization. </w:t>
      </w:r>
      <w:r w:rsidRPr="000B5C34">
        <w:rPr>
          <w:rFonts w:ascii="IRZar" w:hAnsi="IRZar" w:cs="IRZar"/>
          <w:i/>
          <w:iCs/>
          <w:sz w:val="24"/>
          <w:szCs w:val="24"/>
        </w:rPr>
        <w:t>International Conference on Learning Representations (ICLR 2015)</w:t>
      </w:r>
      <w:r w:rsidRPr="000B5C34">
        <w:rPr>
          <w:rFonts w:ascii="IRZar" w:hAnsi="IRZar" w:cs="IRZar"/>
          <w:sz w:val="24"/>
          <w:szCs w:val="24"/>
        </w:rPr>
        <w:t>. arXiv:1412.6980.</w:t>
      </w:r>
    </w:p>
    <w:p w14:paraId="7C0B431C" w14:textId="77777777" w:rsidR="0033359A" w:rsidRPr="000B5C34" w:rsidRDefault="00000000">
      <w:pPr>
        <w:spacing w:after="100" w:line="276" w:lineRule="auto"/>
        <w:ind w:left="567" w:hanging="567"/>
        <w:rPr>
          <w:rFonts w:ascii="IRZar" w:hAnsi="IRZar" w:cs="IRZar"/>
          <w:sz w:val="28"/>
          <w:szCs w:val="28"/>
        </w:rPr>
      </w:pPr>
      <w:proofErr w:type="spellStart"/>
      <w:r w:rsidRPr="000B5C34">
        <w:rPr>
          <w:rFonts w:ascii="IRZar" w:hAnsi="IRZar" w:cs="IRZar"/>
          <w:sz w:val="24"/>
          <w:szCs w:val="24"/>
        </w:rPr>
        <w:t>Paszke</w:t>
      </w:r>
      <w:proofErr w:type="spellEnd"/>
      <w:r w:rsidRPr="000B5C34">
        <w:rPr>
          <w:rFonts w:ascii="IRZar" w:hAnsi="IRZar" w:cs="IRZar"/>
          <w:sz w:val="24"/>
          <w:szCs w:val="24"/>
        </w:rPr>
        <w:t xml:space="preserve">, A., Gross, S., Massa, F., Lerer, A., Bradbury, J., Chanan, G., Killeen, T., Lin, Z., </w:t>
      </w:r>
      <w:proofErr w:type="spellStart"/>
      <w:r w:rsidRPr="000B5C34">
        <w:rPr>
          <w:rFonts w:ascii="IRZar" w:hAnsi="IRZar" w:cs="IRZar"/>
          <w:sz w:val="24"/>
          <w:szCs w:val="24"/>
        </w:rPr>
        <w:t>Gimelshein</w:t>
      </w:r>
      <w:proofErr w:type="spellEnd"/>
      <w:r w:rsidRPr="000B5C34">
        <w:rPr>
          <w:rFonts w:ascii="IRZar" w:hAnsi="IRZar" w:cs="IRZar"/>
          <w:sz w:val="24"/>
          <w:szCs w:val="24"/>
        </w:rPr>
        <w:t xml:space="preserve">, N., </w:t>
      </w:r>
      <w:proofErr w:type="spellStart"/>
      <w:r w:rsidRPr="000B5C34">
        <w:rPr>
          <w:rFonts w:ascii="IRZar" w:hAnsi="IRZar" w:cs="IRZar"/>
          <w:sz w:val="24"/>
          <w:szCs w:val="24"/>
        </w:rPr>
        <w:t>Antiga</w:t>
      </w:r>
      <w:proofErr w:type="spellEnd"/>
      <w:r w:rsidRPr="000B5C34">
        <w:rPr>
          <w:rFonts w:ascii="IRZar" w:hAnsi="IRZar" w:cs="IRZar"/>
          <w:sz w:val="24"/>
          <w:szCs w:val="24"/>
        </w:rPr>
        <w:t xml:space="preserve">, L., </w:t>
      </w:r>
      <w:proofErr w:type="spellStart"/>
      <w:r w:rsidRPr="000B5C34">
        <w:rPr>
          <w:rFonts w:ascii="IRZar" w:hAnsi="IRZar" w:cs="IRZar"/>
          <w:sz w:val="24"/>
          <w:szCs w:val="24"/>
        </w:rPr>
        <w:t>Desmaison</w:t>
      </w:r>
      <w:proofErr w:type="spellEnd"/>
      <w:r w:rsidRPr="000B5C34">
        <w:rPr>
          <w:rFonts w:ascii="IRZar" w:hAnsi="IRZar" w:cs="IRZar"/>
          <w:sz w:val="24"/>
          <w:szCs w:val="24"/>
        </w:rPr>
        <w:t xml:space="preserve">, A., Kopf, A., Yang, E., DeVito, Z., Raison, M., Tejani, A., </w:t>
      </w:r>
      <w:proofErr w:type="spellStart"/>
      <w:r w:rsidRPr="000B5C34">
        <w:rPr>
          <w:rFonts w:ascii="IRZar" w:hAnsi="IRZar" w:cs="IRZar"/>
          <w:sz w:val="24"/>
          <w:szCs w:val="24"/>
        </w:rPr>
        <w:t>Chilamkurthy</w:t>
      </w:r>
      <w:proofErr w:type="spellEnd"/>
      <w:r w:rsidRPr="000B5C34">
        <w:rPr>
          <w:rFonts w:ascii="IRZar" w:hAnsi="IRZar" w:cs="IRZar"/>
          <w:sz w:val="24"/>
          <w:szCs w:val="24"/>
        </w:rPr>
        <w:t xml:space="preserve">, S., </w:t>
      </w:r>
      <w:r w:rsidRPr="000B5C34">
        <w:rPr>
          <w:rFonts w:ascii="IRZar" w:hAnsi="IRZar" w:cs="IRZar"/>
          <w:sz w:val="24"/>
          <w:szCs w:val="24"/>
        </w:rPr>
        <w:lastRenderedPageBreak/>
        <w:t xml:space="preserve">Steiner, B., Fang, L., … Chintala, S. (2019). </w:t>
      </w:r>
      <w:proofErr w:type="spellStart"/>
      <w:r w:rsidRPr="000B5C34">
        <w:rPr>
          <w:rFonts w:ascii="IRZar" w:hAnsi="IRZar" w:cs="IRZar"/>
          <w:sz w:val="24"/>
          <w:szCs w:val="24"/>
        </w:rPr>
        <w:t>PyTorch</w:t>
      </w:r>
      <w:proofErr w:type="spellEnd"/>
      <w:r w:rsidRPr="000B5C34">
        <w:rPr>
          <w:rFonts w:ascii="IRZar" w:hAnsi="IRZar" w:cs="IRZar"/>
          <w:sz w:val="24"/>
          <w:szCs w:val="24"/>
        </w:rPr>
        <w:t xml:space="preserve">: An imperative style, high-performance deep learning library. </w:t>
      </w:r>
      <w:r w:rsidRPr="000B5C34">
        <w:rPr>
          <w:rFonts w:ascii="IRZar" w:hAnsi="IRZar" w:cs="IRZar"/>
          <w:i/>
          <w:iCs/>
          <w:sz w:val="24"/>
          <w:szCs w:val="24"/>
        </w:rPr>
        <w:t>Advances in Neural Information Processing Systems 32</w:t>
      </w:r>
      <w:r w:rsidRPr="000B5C34">
        <w:rPr>
          <w:rFonts w:ascii="IRZar" w:hAnsi="IRZar" w:cs="IRZar"/>
          <w:sz w:val="24"/>
          <w:szCs w:val="24"/>
        </w:rPr>
        <w:t>.</w:t>
      </w:r>
    </w:p>
    <w:p w14:paraId="571A7F1C" w14:textId="77777777" w:rsidR="0033359A" w:rsidRPr="000B5C34" w:rsidRDefault="00000000">
      <w:pPr>
        <w:spacing w:after="100" w:line="276" w:lineRule="auto"/>
        <w:ind w:left="567" w:hanging="567"/>
        <w:rPr>
          <w:rFonts w:ascii="IRZar" w:hAnsi="IRZar" w:cs="IRZar"/>
          <w:sz w:val="28"/>
          <w:szCs w:val="28"/>
        </w:rPr>
      </w:pPr>
      <w:r w:rsidRPr="000B5C34">
        <w:rPr>
          <w:rFonts w:ascii="IRZar" w:hAnsi="IRZar" w:cs="IRZar"/>
          <w:sz w:val="24"/>
          <w:szCs w:val="24"/>
        </w:rPr>
        <w:t xml:space="preserve">Postel, J. (1980). </w:t>
      </w:r>
      <w:r w:rsidRPr="000B5C34">
        <w:rPr>
          <w:rFonts w:ascii="IRZar" w:hAnsi="IRZar" w:cs="IRZar"/>
          <w:i/>
          <w:iCs/>
          <w:sz w:val="24"/>
          <w:szCs w:val="24"/>
        </w:rPr>
        <w:t>User Datagram Protocol</w:t>
      </w:r>
      <w:r w:rsidRPr="000B5C34">
        <w:rPr>
          <w:rFonts w:ascii="IRZar" w:hAnsi="IRZar" w:cs="IRZar"/>
          <w:sz w:val="24"/>
          <w:szCs w:val="24"/>
        </w:rPr>
        <w:t xml:space="preserve"> (RFC 768). RFC Editor. https://www.rfc-editor.org/rfc/rfc768</w:t>
      </w:r>
    </w:p>
    <w:p w14:paraId="2E8B2B6A" w14:textId="77777777" w:rsidR="0033359A" w:rsidRPr="000B5C34" w:rsidRDefault="00000000">
      <w:pPr>
        <w:spacing w:after="100" w:line="276" w:lineRule="auto"/>
        <w:ind w:left="567" w:hanging="567"/>
        <w:rPr>
          <w:rFonts w:ascii="IRZar" w:hAnsi="IRZar" w:cs="IRZar"/>
          <w:sz w:val="28"/>
          <w:szCs w:val="28"/>
        </w:rPr>
      </w:pPr>
      <w:r w:rsidRPr="000B5C34">
        <w:rPr>
          <w:rFonts w:ascii="IRZar" w:hAnsi="IRZar" w:cs="IRZar"/>
          <w:sz w:val="24"/>
          <w:szCs w:val="24"/>
        </w:rPr>
        <w:t xml:space="preserve">Virtanen, P., </w:t>
      </w:r>
      <w:proofErr w:type="spellStart"/>
      <w:r w:rsidRPr="000B5C34">
        <w:rPr>
          <w:rFonts w:ascii="IRZar" w:hAnsi="IRZar" w:cs="IRZar"/>
          <w:sz w:val="24"/>
          <w:szCs w:val="24"/>
        </w:rPr>
        <w:t>Gommers</w:t>
      </w:r>
      <w:proofErr w:type="spellEnd"/>
      <w:r w:rsidRPr="000B5C34">
        <w:rPr>
          <w:rFonts w:ascii="IRZar" w:hAnsi="IRZar" w:cs="IRZar"/>
          <w:sz w:val="24"/>
          <w:szCs w:val="24"/>
        </w:rPr>
        <w:t xml:space="preserve">, R., Oliphant, T. E., Haberland, M., Reddy, T., … SciPy 1.0 Contributors. (2020). SciPy 1.0: Fundamental algorithms for scientific computing in Python. </w:t>
      </w:r>
      <w:r w:rsidRPr="000B5C34">
        <w:rPr>
          <w:rFonts w:ascii="IRZar" w:hAnsi="IRZar" w:cs="IRZar"/>
          <w:i/>
          <w:iCs/>
          <w:sz w:val="24"/>
          <w:szCs w:val="24"/>
        </w:rPr>
        <w:t>Nature Methods, 17</w:t>
      </w:r>
      <w:r w:rsidRPr="000B5C34">
        <w:rPr>
          <w:rFonts w:ascii="IRZar" w:hAnsi="IRZar" w:cs="IRZar"/>
          <w:sz w:val="24"/>
          <w:szCs w:val="24"/>
        </w:rPr>
        <w:t>(3), 261–272.</w:t>
      </w:r>
    </w:p>
    <w:p w14:paraId="2C0D5DF9" w14:textId="77777777" w:rsidR="0033359A" w:rsidRPr="000B5C34" w:rsidRDefault="00000000">
      <w:pPr>
        <w:spacing w:after="100" w:line="276" w:lineRule="auto"/>
        <w:ind w:left="567" w:hanging="567"/>
        <w:rPr>
          <w:rFonts w:ascii="IRZar" w:hAnsi="IRZar" w:cs="IRZar"/>
          <w:sz w:val="28"/>
          <w:szCs w:val="28"/>
        </w:rPr>
      </w:pPr>
      <w:r w:rsidRPr="000B5C34">
        <w:rPr>
          <w:rFonts w:ascii="IRZar" w:hAnsi="IRZar" w:cs="IRZar"/>
          <w:sz w:val="24"/>
          <w:szCs w:val="24"/>
        </w:rPr>
        <w:t xml:space="preserve">Wilcoxon, F. (1945). Individual comparisons by ranking methods. </w:t>
      </w:r>
      <w:r w:rsidRPr="000B5C34">
        <w:rPr>
          <w:rFonts w:ascii="IRZar" w:hAnsi="IRZar" w:cs="IRZar"/>
          <w:i/>
          <w:iCs/>
          <w:sz w:val="24"/>
          <w:szCs w:val="24"/>
        </w:rPr>
        <w:t>Biometrics Bulletin, 1</w:t>
      </w:r>
      <w:r w:rsidRPr="000B5C34">
        <w:rPr>
          <w:rFonts w:ascii="IRZar" w:hAnsi="IRZar" w:cs="IRZar"/>
          <w:sz w:val="24"/>
          <w:szCs w:val="24"/>
        </w:rPr>
        <w:t>(6), 80–83.</w:t>
      </w:r>
    </w:p>
    <w:p w14:paraId="17DAD27B" w14:textId="77777777" w:rsidR="0033359A" w:rsidRPr="000B5C34" w:rsidRDefault="00000000">
      <w:pPr>
        <w:spacing w:after="100" w:line="276" w:lineRule="auto"/>
        <w:ind w:left="567" w:hanging="567"/>
        <w:rPr>
          <w:rFonts w:ascii="IRZar" w:hAnsi="IRZar" w:cs="IRZar"/>
          <w:sz w:val="28"/>
          <w:szCs w:val="28"/>
        </w:rPr>
      </w:pPr>
      <w:r w:rsidRPr="000B5C34">
        <w:rPr>
          <w:rFonts w:ascii="IRZar" w:hAnsi="IRZar" w:cs="IRZar"/>
          <w:sz w:val="24"/>
          <w:szCs w:val="24"/>
        </w:rPr>
        <w:t xml:space="preserve">Wright, M., &amp; Freed, A. (1997). Open </w:t>
      </w:r>
      <w:proofErr w:type="spellStart"/>
      <w:r w:rsidRPr="000B5C34">
        <w:rPr>
          <w:rFonts w:ascii="IRZar" w:hAnsi="IRZar" w:cs="IRZar"/>
          <w:sz w:val="24"/>
          <w:szCs w:val="24"/>
        </w:rPr>
        <w:t>SoundControl</w:t>
      </w:r>
      <w:proofErr w:type="spellEnd"/>
      <w:r w:rsidRPr="000B5C34">
        <w:rPr>
          <w:rFonts w:ascii="IRZar" w:hAnsi="IRZar" w:cs="IRZar"/>
          <w:sz w:val="24"/>
          <w:szCs w:val="24"/>
        </w:rPr>
        <w:t xml:space="preserve">: A new protocol for communicating with sound synthesizers. </w:t>
      </w:r>
      <w:r w:rsidRPr="000B5C34">
        <w:rPr>
          <w:rFonts w:ascii="IRZar" w:hAnsi="IRZar" w:cs="IRZar"/>
          <w:i/>
          <w:iCs/>
          <w:sz w:val="24"/>
          <w:szCs w:val="24"/>
        </w:rPr>
        <w:t>Proceedings of the 1997 International Computer Music Conference (ICMC 1997)</w:t>
      </w:r>
      <w:r w:rsidRPr="000B5C34">
        <w:rPr>
          <w:rFonts w:ascii="IRZar" w:hAnsi="IRZar" w:cs="IRZar"/>
          <w:sz w:val="24"/>
          <w:szCs w:val="24"/>
        </w:rPr>
        <w:t>, 101–104.</w:t>
      </w:r>
    </w:p>
    <w:sectPr w:rsidR="0033359A" w:rsidRPr="000B5C34">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DA9CA" w14:textId="77777777" w:rsidR="003A42F3" w:rsidRDefault="003A42F3">
      <w:r>
        <w:separator/>
      </w:r>
    </w:p>
  </w:endnote>
  <w:endnote w:type="continuationSeparator" w:id="0">
    <w:p w14:paraId="2AE776D5" w14:textId="77777777" w:rsidR="003A42F3" w:rsidRDefault="003A4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IRZar">
    <w:panose1 w:val="02000506000000020002"/>
    <w:charset w:val="00"/>
    <w:family w:val="auto"/>
    <w:pitch w:val="variable"/>
    <w:sig w:usb0="00002003"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221A2" w14:textId="77777777" w:rsidR="0033359A" w:rsidRDefault="00000000">
    <w:pPr>
      <w:jc w:val="center"/>
    </w:pPr>
    <w:r>
      <w:rPr>
        <w:sz w:val="22"/>
        <w:szCs w:val="22"/>
      </w:rPr>
      <w:fldChar w:fldCharType="begin"/>
    </w:r>
    <w:r>
      <w:rPr>
        <w:sz w:val="22"/>
        <w:szCs w:val="22"/>
      </w:rPr>
      <w:instrText>PAGE</w:instrText>
    </w:r>
    <w:r>
      <w:rPr>
        <w:sz w:val="22"/>
        <w:szCs w:val="22"/>
      </w:rPr>
      <w:fldChar w:fldCharType="separate"/>
    </w:r>
    <w:r w:rsidR="000B5C34">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0CB4F" w14:textId="77777777" w:rsidR="003A42F3" w:rsidRDefault="003A42F3">
      <w:r>
        <w:separator/>
      </w:r>
    </w:p>
  </w:footnote>
  <w:footnote w:type="continuationSeparator" w:id="0">
    <w:p w14:paraId="5BCDEFB7" w14:textId="77777777" w:rsidR="003A42F3" w:rsidRDefault="003A42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596A"/>
    <w:multiLevelType w:val="hybridMultilevel"/>
    <w:tmpl w:val="FF4A7544"/>
    <w:lvl w:ilvl="0" w:tplc="5540D836">
      <w:start w:val="1"/>
      <w:numFmt w:val="bullet"/>
      <w:lvlText w:val="●"/>
      <w:lvlJc w:val="left"/>
      <w:pPr>
        <w:ind w:left="720" w:hanging="360"/>
      </w:pPr>
    </w:lvl>
    <w:lvl w:ilvl="1" w:tplc="21FE58CA">
      <w:start w:val="1"/>
      <w:numFmt w:val="bullet"/>
      <w:lvlText w:val="○"/>
      <w:lvlJc w:val="left"/>
      <w:pPr>
        <w:ind w:left="1440" w:hanging="360"/>
      </w:pPr>
    </w:lvl>
    <w:lvl w:ilvl="2" w:tplc="CBC24E74">
      <w:start w:val="1"/>
      <w:numFmt w:val="bullet"/>
      <w:lvlText w:val="■"/>
      <w:lvlJc w:val="left"/>
      <w:pPr>
        <w:ind w:left="2160" w:hanging="360"/>
      </w:pPr>
    </w:lvl>
    <w:lvl w:ilvl="3" w:tplc="312A91B4">
      <w:start w:val="1"/>
      <w:numFmt w:val="bullet"/>
      <w:lvlText w:val="●"/>
      <w:lvlJc w:val="left"/>
      <w:pPr>
        <w:ind w:left="2880" w:hanging="360"/>
      </w:pPr>
    </w:lvl>
    <w:lvl w:ilvl="4" w:tplc="1D78F9B6">
      <w:start w:val="1"/>
      <w:numFmt w:val="bullet"/>
      <w:lvlText w:val="○"/>
      <w:lvlJc w:val="left"/>
      <w:pPr>
        <w:ind w:left="3600" w:hanging="360"/>
      </w:pPr>
    </w:lvl>
    <w:lvl w:ilvl="5" w:tplc="61C654EE">
      <w:start w:val="1"/>
      <w:numFmt w:val="bullet"/>
      <w:lvlText w:val="■"/>
      <w:lvlJc w:val="left"/>
      <w:pPr>
        <w:ind w:left="4320" w:hanging="360"/>
      </w:pPr>
    </w:lvl>
    <w:lvl w:ilvl="6" w:tplc="B9D23430">
      <w:start w:val="1"/>
      <w:numFmt w:val="bullet"/>
      <w:lvlText w:val="●"/>
      <w:lvlJc w:val="left"/>
      <w:pPr>
        <w:ind w:left="5040" w:hanging="360"/>
      </w:pPr>
    </w:lvl>
    <w:lvl w:ilvl="7" w:tplc="7C205C74">
      <w:start w:val="1"/>
      <w:numFmt w:val="bullet"/>
      <w:lvlText w:val="●"/>
      <w:lvlJc w:val="left"/>
      <w:pPr>
        <w:ind w:left="5760" w:hanging="360"/>
      </w:pPr>
    </w:lvl>
    <w:lvl w:ilvl="8" w:tplc="6448A874">
      <w:start w:val="1"/>
      <w:numFmt w:val="bullet"/>
      <w:lvlText w:val="●"/>
      <w:lvlJc w:val="left"/>
      <w:pPr>
        <w:ind w:left="6480" w:hanging="360"/>
      </w:pPr>
    </w:lvl>
  </w:abstractNum>
  <w:num w:numId="1" w16cid:durableId="18944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59A"/>
    <w:rsid w:val="000B5C34"/>
    <w:rsid w:val="0033359A"/>
    <w:rsid w:val="003A42F3"/>
    <w:rsid w:val="00567A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CCC63"/>
  <w15:docId w15:val="{9DD87BF8-70AD-42D0-BFD1-FAF905437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B Nazani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360"/>
      <w:outlineLvl w:val="0"/>
    </w:pPr>
    <w:rPr>
      <w:b/>
      <w:bCs/>
      <w:color w:val="000000"/>
    </w:rPr>
  </w:style>
  <w:style w:type="paragraph" w:styleId="Heading2">
    <w:name w:val="heading 2"/>
    <w:uiPriority w:val="9"/>
    <w:unhideWhenUsed/>
    <w:qFormat/>
    <w:pPr>
      <w:keepNext/>
      <w:spacing w:before="280" w:after="140"/>
      <w:outlineLvl w:val="1"/>
    </w:pPr>
    <w:rPr>
      <w:b/>
      <w:bCs/>
      <w:color w:val="000000"/>
    </w:rPr>
  </w:style>
  <w:style w:type="paragraph" w:styleId="Heading3">
    <w:name w:val="heading 3"/>
    <w:uiPriority w:val="9"/>
    <w:unhideWhenUsed/>
    <w:qFormat/>
    <w:pPr>
      <w:keepNext/>
      <w:spacing w:before="280" w:after="14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5184</Words>
  <Characters>29551</Characters>
  <Application>Microsoft Office Word</Application>
  <DocSecurity>0</DocSecurity>
  <Lines>246</Lines>
  <Paragraphs>69</Paragraphs>
  <ScaleCrop>false</ScaleCrop>
  <Company/>
  <LinksUpToDate>false</LinksUpToDate>
  <CharactersWithSpaces>34666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11</cp:lastModifiedBy>
  <cp:revision>2</cp:revision>
  <dcterms:created xsi:type="dcterms:W3CDTF">2026-09-29T15:17:00Z</dcterms:created>
  <dcterms:modified xsi:type="dcterms:W3CDTF">2026-09-29T15:22:00Z</dcterms:modified>
</cp:coreProperties>
</file>