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06B30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大纲</w:t>
      </w:r>
    </w:p>
    <w:p w14:paraId="0FBF772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第一章：童年启蒙：能源的无声浸润与认知萌芽</w:t>
      </w:r>
    </w:p>
    <w:p w14:paraId="55084C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1.1 无处不在的便捷：无线传输技术（电磁感应/磁共振）在日常生活中的应用</w:t>
      </w:r>
    </w:p>
    <w:p w14:paraId="56F585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1.2 能源的启蒙第一课：学校屋顶光伏与直流微电网的直观教学</w:t>
      </w:r>
      <w:bookmarkStart w:id="0" w:name="_GoBack"/>
      <w:bookmarkEnd w:id="0"/>
    </w:p>
    <w:p w14:paraId="47AA19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1.3 “城市蓄电池”的初印象：对大规模氢能储存设施的早期认知与好奇</w:t>
      </w:r>
    </w:p>
    <w:p w14:paraId="0A87722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第二章：成年实践：系统核心的深度参与与守护</w:t>
      </w:r>
    </w:p>
    <w:p w14:paraId="3847E7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2.1 职业选择：成为氧储能工程师的使命召唤</w:t>
      </w:r>
    </w:p>
    <w:p w14:paraId="7409F2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2.2 城市的“脉搏”：盐穴储氢库作为跨季节能量枢纽的日常运维</w:t>
      </w:r>
    </w:p>
    <w:p w14:paraId="7E05D5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2.3 能量的“炼金术”：电解水制氢与燃料电池的协同调度（应对天气波动与用电高峰）</w:t>
      </w:r>
    </w:p>
    <w:p w14:paraId="72021C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2.4 守护者的自豪：确保文明能量血脉的稳定与洁净</w:t>
      </w:r>
    </w:p>
    <w:p w14:paraId="6A0B75E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第三章：中年视野：多能协同的系统观与智慧</w:t>
      </w:r>
    </w:p>
    <w:p w14:paraId="1FBC52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3.1 从单元到系统：视角从氢能扩展至全域能源网络</w:t>
      </w:r>
    </w:p>
    <w:p w14:paraId="627951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3.2 家庭的微缩生态：智能家居能源管理与V2G技术（车辆到电网）</w:t>
      </w:r>
    </w:p>
    <w:p w14:paraId="7CC1AE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3.3 协同的典范：光热-生物质联合制氢厂（STBIHPP）的规划与运行</w:t>
      </w:r>
    </w:p>
    <w:p w14:paraId="3BC32A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3.4 能源哲学的内化：“没有废能，只有放错位置的资源”</w:t>
      </w:r>
    </w:p>
    <w:p w14:paraId="094B89F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第四章：晚年哲思：体系的可靠性与文明准则的传承</w:t>
      </w:r>
    </w:p>
    <w:p w14:paraId="499C6C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4.1 基石的回望：液流电池储能站作为关键设施的终极保障</w:t>
      </w:r>
    </w:p>
    <w:p w14:paraId="3C9DE1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4.2 文明的承诺：“永不熄灭的光”——能源分配的伦理与战略储备</w:t>
      </w:r>
    </w:p>
    <w:p w14:paraId="11D275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4.3 智慧的传承：向下一代讲述能源故事，传递“敬畏自然”的准则</w:t>
      </w:r>
    </w:p>
    <w:p w14:paraId="605C72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4.4 一生的总结：能源体系作为文明与自然同步心跳的最终诠释</w:t>
      </w:r>
    </w:p>
    <w:p w14:paraId="00D4275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世界观说明书：能源篇 —— 晨光与暮歌，一位氧储能工程师的一生</w:t>
      </w:r>
    </w:p>
    <w:p w14:paraId="4807D98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序章：无声的能量 (童年 0-18岁)</w:t>
      </w:r>
    </w:p>
    <w:p w14:paraId="43D7505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晨降生于新纪元，他的啼哭与环绕其身的能量之音同步。在洱源，能量如同环绕苍山的云雾，充盈、静谧，且无处不在。</w:t>
      </w:r>
    </w:p>
    <w:p w14:paraId="458CCC9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他幼时的摇篮，悬浮于微弱的磁场之上，那是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电磁感应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最温柔的应用。他的玩具车在地板上奔跑，从未需要寻找插孔——那片他玩耍的区域本身就是一个无形的能量场，通过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磁共振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为所有符合标准的设备进行着厘米级的精准能量馈赠。能源对他而言，是绝对的可信赖与不言自明的存在，是“家”这个概念的基础背景。</w:t>
      </w:r>
    </w:p>
    <w:p w14:paraId="5A8281B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七岁那年的自然课，成为了他认知世界的转折点。老师带领他们登上学校的“生态穹顶”。脚下，深蓝色的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太阳能光伏板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如同智慧的鳞片，覆盖着整个屋顶。它们并非冰冷的人造物，在晨的眼中，它们更像是某种会呼吸的、与太阳对话的深色植物。</w:t>
      </w:r>
    </w:p>
    <w:p w14:paraId="394B2E8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“孩子们，”老师的声音在清风中格外清晰，“我们脚下，就是我们的‘日光田’。我们不再像旧世界那样，从地底挖掘死亡的远古阳光。我们收获的，是此刻正照耀我们的、活着的阳光。”</w:t>
      </w:r>
    </w:p>
    <w:p w14:paraId="282964D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老师接着指向隐藏在建筑墙体里的线路：“这些能量，会直接流入我们学校的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直流微电网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。你们的光脑、教室的灯光，大部分都直接使用这种‘原生’的电力。我们避免了从直流到交流、再从交流到直流的反复转化，每一次转化，都是对自然馈赠的损耗。在洱源，我们敬畏自然的每一分馈赠。”</w:t>
      </w:r>
    </w:p>
    <w:p w14:paraId="5D293A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小晨望着远处地平线上几个反射着银光的圆顶，好奇地问：“老师，太阳下山后，这些‘日光田’就休眠了。那我们晚上用的光，来自哪里？”</w:t>
      </w:r>
    </w:p>
    <w:p w14:paraId="287AE27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老师的目光随之投向远方，微笑着说：“看，苍山脚下的那些‘银色明珠’。那里是我们的‘城市能量银行’。当正午的阳光过于慷慨时，我们不会浪费它，而是用一种伟大的方法将它‘凝固’起来，存入银行，在需要的时候，比如夜晚或阴天，再将它‘释放’。这，就是我们与旧文明的根本区别——我们学习自然的节奏，并成为这节奏的一部分。”</w:t>
      </w:r>
    </w:p>
    <w:p w14:paraId="2C6A7B9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那一刻，“能源”在晨的心中，从一个抽象名词，化作了一个宏大生命体的呼吸。他感受到一种召唤，渴望去了解那“银色明珠”内部的奥秘。</w:t>
      </w:r>
    </w:p>
    <w:p w14:paraId="169FA80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第一章：系统的脉搏 (成年 18-40岁)</w:t>
      </w:r>
    </w:p>
    <w:p w14:paraId="2DA1A49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命运的轨迹清晰无比。成年后的晨，毫不犹豫地进入了能源学院，最终以优异的成绩成为了洱源能源总署的一名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氧储能工程师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。他工作的核心，正是童年时远望的“银色明珠”——那套依托天然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盐穴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构建的、宏伟的地下氢能储存库。</w:t>
      </w:r>
    </w:p>
    <w:p w14:paraId="024FFDC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的控制室深藏于山体之中，巨大的全息屏幕上，能量流动的数据如瀑布般倾泻，却又被AI梳理得条理分明。他每日与之对话的，是地下千米处、由古老盐层构成的巨大空腔。那里，在数十个大气压的守护下，储存着维系整个文明跃动的“生命之气”——氢气。</w:t>
      </w:r>
    </w:p>
    <w:p w14:paraId="7E6B18A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一个午后，控制室内柔和的背景光微微转橙。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“晨工程师，气象AI‘观云者’提交预测：七十二小时后，洱源上空将形成持续性雨带，光伏系统效率预计降至基准的25%。”AI的语音依旧平静，但传递的信息却意味着挑战。</w:t>
      </w:r>
    </w:p>
    <w:p w14:paraId="78E4928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晨的指尖在全息界面上快速划过，调出预案库。“执行‘丰歉平衡’预案B-3。指令一：盐穴主输出管道功率阶梯式下调至40%。指令二：启动‘洱海之眼’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电解水制氢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阵列，将地热电站与当前剩余光伏电力，全部导向制氢。”</w:t>
      </w:r>
    </w:p>
    <w:p w14:paraId="635E620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屏幕上，代表位于地热活跃区的“洱海之眼”的图标瞬间被高亮。巨大的电能与地热产生的、恰到好处的70-90摄氏度热能一同注入庞大的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碱性电解槽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中。水分子在电流与热力的共同作用下被拆解，氧气被安全地排放或另作他用，而氢气则通过内壁经过特殊处理的合金管道，如同百川归海，被源源不断地注入那巨大的地下盐穴“水库”。这是一个将短暂易逝的“光”，转化为稳定可储的“物”的炼金术。</w:t>
      </w:r>
    </w:p>
    <w:p w14:paraId="1FD2D5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几天后，雨过天晴，被洗涤过的天空让阳光愈发炽烈，光伏输出曲线陡然飙升，电网负荷瞬间逼近临界线。</w:t>
      </w:r>
    </w:p>
    <w:p w14:paraId="208311D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“总负载92%，东区电网频率波动超出安全阈值0.05赫兹。”AI发出预警。</w:t>
      </w:r>
    </w:p>
    <w:p w14:paraId="38C84EB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晨深吸一口气，目光坚定。“启动‘光明回溯’程序。盐穴储氢库，开启一号、三号输出管道。连接的高温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燃料电池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阵列，功率在十分钟内平稳提升至额定功率的70%。”</w:t>
      </w:r>
    </w:p>
    <w:p w14:paraId="1ACAF7E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一刻，被安全“封存”于地下的能量，开始了它的回归之旅。高纯度的氢气在燃料电池中，与经由过滤系统引入的空气中的氧气，进行着安静而高效的电化学反应，重新化合为最纯净的水，并释放出稳定、持续的电流，汇入城市的血脉。晨注视着负荷曲线如同被一只无形的手温柔抚平，缓缓回落至安全区间。他不仅是工程师，更是这座新城能量心脏的起搏师，他守护的，是文明赖以生存的、平稳而洁净的血脉。</w:t>
      </w:r>
    </w:p>
    <w:p w14:paraId="138CC26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第二章：协同的节律 (中年 40-60岁)</w:t>
      </w:r>
    </w:p>
    <w:p w14:paraId="74C81C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步入中年，晨的职责已从一线的操作者，转变为能源系统的规划者与协调者。他的视野，从单一的氢能网络，扩展至覆盖整个洱源的、多能互补的宏大交响乐。</w:t>
      </w:r>
    </w:p>
    <w:p w14:paraId="0B0ADD1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的家庭，便是这首交响乐中的一个微小而活跃的音符。家中的AI能源管家，会在夜深人静、电网负荷最低时，自动为电动汽车补能。而在社区因特殊活动导致用电紧张时，他家的车辆甚至会通过V2G（车辆到电网）技术，将电池中储存的电能反向输送给社区微电网。个人与集体，通过能量的双向流动，结成了更为紧密的共生体。</w:t>
      </w:r>
    </w:p>
    <w:p w14:paraId="7AE3920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他主导推动了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光热-生物质联合制氢厂（STBIHPP）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的二期工程。这个坐落在苍山与洱海之间的庞大设施，是洱源能源哲学的实体宣言。巨大的镜场将阳光聚焦，热量储存于熔盐罐中，驱动汽轮机发电；农业区的秸秆、林业的残余物，被送入高效的气化炉，转化为合成气；而光热系统产生的高温余热与生物质气化过程的能量，又被巧妙地整合，用于驱动更高效的固体氧化物电解槽制氢。甚至，燃气轮机排出的废热，还会被回收，为附近的温室提供冬季供暖。</w:t>
      </w:r>
    </w:p>
    <w:p w14:paraId="353D059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站在中央控制塔上，晨对身边年轻的实习生们说：“看，孩子们，旧世界的能源利用是线性的——开采、使用、废弃。而我们的系统，是一个循环，一个生态系统。在这里，没有‘废物’，只有放错位置的资源。光热、光伏、生物质、氢能……它们不再是彼此竞争的替代品，而是一个乐团里的不同声部。我们的AI是指挥，而我们，”他顿了顿，目光扫过年轻的脸庞，“我们是作曲家和乐器维护者，确保每一个声部都能在正确的时机，发出最和谐的音符。”</w:t>
      </w:r>
    </w:p>
    <w:p w14:paraId="6C5ED8C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此时的他，才真正读懂了能源需求侧那张复杂的占比表。电力负责精准与高效，氧能负责跨时空的能量搬运与战略储备，生物燃料则在工业原料和长距离交通领域不可替代。它们各司其职，共同支撑起一个复杂而繁荣的文明。</w:t>
      </w:r>
    </w:p>
    <w:p w14:paraId="0CDF79D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终章：文明的基石 (晚年 60岁以后)</w:t>
      </w:r>
    </w:p>
    <w:p w14:paraId="43D7550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年迈的晨，头发已如苍山顶的积雪。他虽已从能源署退休，却仍是最高伦理委员会的荣誉顾问，他的话语，带着岁月的重量。他最爱去的地方，是城市东郊的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全钒液流电池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储能站。与宏伟的盐穴相比，这里没有高压与深邃，只有数十个如同巨大墨囊般的储罐，其中平静流动的电解液，能在需要时，稳定地释放长达十小时的电力，是医院、核心数据中心和紧急避难所最可靠的“守护神”。</w:t>
      </w:r>
    </w:p>
    <w:p w14:paraId="782228E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一个黄昏，他牵着曾孙女的小手，在洱海边散步。曾孙女指着远处一座在暮色中开始自动发光的导航灯塔，稚气地问：“太爷爷，为什么那颗星星，总是比其他的先亮起来？”</w:t>
      </w:r>
    </w:p>
    <w:p w14:paraId="6CE4F4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晨停下脚步，浑浊的眼中泛起智慧的光芒。他蹲下身，指着那片庞大的液流电池储能站，轻声说：“因为那颗‘星星’的责任重大，它要为夜归的船只指引回家的路。所以，我们不能给它容易疲倦的太阳能，也不能给它需要时间准备的氢能。我们给了它来自大地深处最沉稳、最持久的‘耐心之力’。这是我们立下的誓言——要给所有在黑暗中前行的人，永不熄灭的光。”</w:t>
      </w:r>
    </w:p>
    <w:p w14:paraId="7014B21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这番话，是他一生的缩影。他曾是将溢满的阳光封存于地底的法师，也是在黑夜中点燃文明之火的守护者。他知道，在城市的战略储备库中，那些由他年轻时参与设计的</w:t>
      </w: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有机液态储氢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罐和生物燃料库，足以应对任何未知的风暴。这份从容，源于他亲手参与建立、并用一生去完善的、深植于敬畏之心的能源韧性。</w:t>
      </w:r>
    </w:p>
    <w:p w14:paraId="0466D62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他坐在书桌前，摊开那本边缘已磨得发亮的皮质日记本。夕阳的余晖透过窗棂，为纸页镀上温暖的金色。</w:t>
      </w:r>
    </w:p>
    <w:p w14:paraId="0064A6C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他用略微颤抖却依然有力的手，写下最后的沉思：</w:t>
      </w:r>
    </w:p>
    <w:p w14:paraId="1226B0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7"/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“我们曾沉迷于用代码编织无限的幻梦，却险些在虚妄中耗尽真实的未来。直到我们谦卑下来，才发觉无限早已存在于自然——存在于昼夜不息的潮汐，存在于草木枯荣的轮回，存在于阳光、空气与水最精妙的共舞之中。我们的智慧，终其一生，不过是学会聆听这宇宙间最宏大的节律，并将人类文明的微弱心跳，小心翼翼地，与之调至同频。我的一生，便是这样一次用心跳去倾听、去回应的漫长练习。”</w:t>
      </w:r>
    </w:p>
    <w:p w14:paraId="5B00F50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笔尖离开纸面，远处社区中心晚祷的钟声悠然响起。那驱动钟锤的能量，或许正来自他四十年前某个午后，亲手注入盐穴的一缕阳光。风声、洱海的浪声、悠扬的钟声与远处人群的欢闹声，交织在一起，浑然天成。这，便是新文明最动人、也最恒久的能源协奏曲。</w:t>
      </w:r>
    </w:p>
    <w:p w14:paraId="4BA6733C">
      <w:pPr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25D45"/>
    <w:rsid w:val="5B70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1379</Words>
  <Characters>1394</Characters>
  <Lines>0</Lines>
  <Paragraphs>0</Paragraphs>
  <TotalTime>6</TotalTime>
  <ScaleCrop>false</ScaleCrop>
  <LinksUpToDate>false</LinksUpToDate>
  <CharactersWithSpaces>1405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2025-11-22T15:04:00Z</dcterms:created>
  <dc:creator>s</dc:creator>
  <cp:lastModifiedBy>慧</cp:lastModifiedBy>
  <dcterms:modified xsi:type="dcterms:W3CDTF">2025-11-23T01:01:29Z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eyJoZGlkIjoiMGI0MDJmMzhiMWI1NTM5MDMxNjU4YTY2N2VjYzkxZWMiLCJ1c2VySWQiOiI0MTUyMTcwNjcifQ==</vt:lpwstr>
  </property>
  <property fmtid="{D5CDD505-2E9C-101B-9397-08002B2CF9AE}" pid="4" name="ICV">
    <vt:lpwstr>EBC1002A78D14440BBA9116EADBC4604_12</vt:lpwstr>
  </property>
</Properties>
</file>