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jpeg" ContentType="image/jpeg"/>
  <Default Extension="JPG" ContentType="image/.jpg"/>
  <Default Extension="png" ContentType="image/png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C145AD4">
      <w:pPr>
        <w:widowControl/>
        <w:shd w:val="clear" w:color="auto" w:fill="FFFFFF"/>
        <w:spacing w:line="360" w:lineRule="atLeast"/>
        <w:jc w:val="center"/>
        <w:rPr>
          <w:rFonts w:hint="eastAsia" w:ascii="华文中宋" w:hAnsi="华文中宋" w:eastAsia="华文中宋" w:cs="Arial"/>
          <w:b/>
          <w:bCs/>
          <w:color w:val="333333"/>
          <w:kern w:val="0"/>
          <w:sz w:val="56"/>
          <w:szCs w:val="56"/>
        </w:rPr>
      </w:pPr>
      <w:r>
        <w:rPr>
          <w:rFonts w:ascii="Arial" w:hAnsi="Arial" w:eastAsia="宋体" w:cs="Arial"/>
          <w:color w:val="333333"/>
          <w:kern w:val="0"/>
          <w:szCs w:val="21"/>
        </w:rPr>
        <w:drawing>
          <wp:inline distT="0" distB="0" distL="0" distR="0">
            <wp:extent cx="1050290" cy="1053465"/>
            <wp:effectExtent l="0" t="0" r="0" b="0"/>
            <wp:docPr id="3" name="图片 3" descr="徽标, 公司名称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徽标, 公司名称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0611"/>
                    <a:stretch>
                      <a:fillRect/>
                    </a:stretch>
                  </pic:blipFill>
                  <pic:spPr>
                    <a:xfrm>
                      <a:off x="0" y="0"/>
                      <a:ext cx="1087745" cy="10907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FCC012">
      <w:pPr>
        <w:widowControl/>
        <w:shd w:val="clear" w:color="auto" w:fill="FFFFFF"/>
        <w:spacing w:line="360" w:lineRule="atLeast"/>
        <w:jc w:val="center"/>
        <w:rPr>
          <w:rFonts w:hint="eastAsia" w:ascii="华文中宋" w:hAnsi="华文中宋" w:eastAsia="华文中宋" w:cs="Arial"/>
          <w:b/>
          <w:bCs/>
          <w:color w:val="333333"/>
          <w:kern w:val="0"/>
          <w:sz w:val="56"/>
          <w:szCs w:val="56"/>
        </w:rPr>
      </w:pPr>
      <w:r>
        <w:rPr>
          <w:rFonts w:hint="eastAsia" w:ascii="华文中宋" w:hAnsi="华文中宋" w:eastAsia="华文中宋" w:cs="Arial"/>
          <w:b/>
          <w:bCs/>
          <w:color w:val="333333"/>
          <w:kern w:val="0"/>
          <w:sz w:val="56"/>
          <w:szCs w:val="56"/>
        </w:rPr>
        <w:t>2</w:t>
      </w:r>
      <w:r>
        <w:rPr>
          <w:rFonts w:ascii="华文中宋" w:hAnsi="华文中宋" w:eastAsia="华文中宋" w:cs="Arial"/>
          <w:b/>
          <w:bCs/>
          <w:color w:val="333333"/>
          <w:kern w:val="0"/>
          <w:sz w:val="56"/>
          <w:szCs w:val="56"/>
        </w:rPr>
        <w:t>02</w:t>
      </w:r>
      <w:r>
        <w:rPr>
          <w:rFonts w:hint="eastAsia" w:ascii="华文中宋" w:hAnsi="华文中宋" w:eastAsia="华文中宋" w:cs="Arial"/>
          <w:b/>
          <w:bCs/>
          <w:color w:val="333333"/>
          <w:kern w:val="0"/>
          <w:sz w:val="56"/>
          <w:szCs w:val="56"/>
        </w:rPr>
        <w:t>5年（第18届）</w:t>
      </w:r>
    </w:p>
    <w:p w14:paraId="10D55C01">
      <w:pPr>
        <w:widowControl/>
        <w:shd w:val="clear" w:color="auto" w:fill="FFFFFF"/>
        <w:spacing w:line="360" w:lineRule="atLeast"/>
        <w:jc w:val="distribute"/>
        <w:rPr>
          <w:rFonts w:hint="eastAsia" w:ascii="华文中宋" w:hAnsi="华文中宋" w:eastAsia="华文中宋" w:cs="Arial"/>
          <w:b/>
          <w:bCs/>
          <w:color w:val="333333"/>
          <w:kern w:val="0"/>
          <w:sz w:val="56"/>
          <w:szCs w:val="56"/>
        </w:rPr>
      </w:pPr>
      <w:r>
        <w:rPr>
          <w:rFonts w:hint="eastAsia" w:ascii="华文中宋" w:hAnsi="华文中宋" w:eastAsia="华文中宋" w:cs="Arial"/>
          <w:b/>
          <w:bCs/>
          <w:color w:val="333333"/>
          <w:kern w:val="0"/>
          <w:sz w:val="56"/>
          <w:szCs w:val="56"/>
        </w:rPr>
        <w:t>中国大学生计算机设计大赛</w:t>
      </w:r>
    </w:p>
    <w:p w14:paraId="6E3BA25B">
      <w:pPr>
        <w:widowControl/>
        <w:shd w:val="clear" w:color="auto" w:fill="FFFFFF"/>
        <w:spacing w:line="360" w:lineRule="atLeast"/>
        <w:jc w:val="center"/>
        <w:rPr>
          <w:rFonts w:ascii="Arial" w:hAnsi="Arial" w:eastAsia="宋体" w:cs="Arial"/>
          <w:color w:val="333333"/>
          <w:kern w:val="0"/>
          <w:szCs w:val="21"/>
        </w:rPr>
      </w:pPr>
    </w:p>
    <w:p w14:paraId="39848380">
      <w:pPr>
        <w:widowControl/>
        <w:shd w:val="clear" w:color="auto" w:fill="FFFFFF"/>
        <w:spacing w:before="624" w:beforeLines="200" w:after="624" w:afterLines="200" w:line="360" w:lineRule="atLeast"/>
        <w:jc w:val="center"/>
        <w:rPr>
          <w:rFonts w:hint="eastAsia" w:ascii="华文楷体" w:hAnsi="华文楷体" w:eastAsia="华文楷体" w:cs="Arial"/>
          <w:color w:val="333333"/>
          <w:kern w:val="0"/>
          <w:sz w:val="40"/>
          <w:szCs w:val="40"/>
        </w:rPr>
      </w:pPr>
      <w:r>
        <w:rPr>
          <w:rFonts w:hint="eastAsia" w:ascii="华文楷体" w:hAnsi="华文楷体" w:eastAsia="华文楷体" w:cs="Arial"/>
          <w:color w:val="333333"/>
          <w:kern w:val="0"/>
          <w:sz w:val="40"/>
          <w:szCs w:val="40"/>
        </w:rPr>
        <w:t>人工智能实践赛作品报告</w:t>
      </w:r>
    </w:p>
    <w:p w14:paraId="2BB59201">
      <w:pPr>
        <w:widowControl/>
        <w:shd w:val="clear" w:color="auto" w:fill="FFFFFF"/>
        <w:adjustRightInd w:val="0"/>
        <w:snapToGrid w:val="0"/>
        <w:spacing w:before="156" w:beforeLines="50" w:after="156" w:afterLines="50" w:line="360" w:lineRule="atLeast"/>
        <w:ind w:left="283" w:leftChars="135"/>
        <w:jc w:val="left"/>
        <w:rPr>
          <w:rFonts w:hint="eastAsia" w:ascii="宋体" w:hAnsi="宋体" w:eastAsia="宋体" w:cs="Arial"/>
          <w:color w:val="333333"/>
          <w:kern w:val="0"/>
          <w:sz w:val="32"/>
          <w:szCs w:val="32"/>
        </w:rPr>
      </w:pPr>
      <w:r>
        <w:rPr>
          <w:rFonts w:hint="eastAsia" w:ascii="宋体" w:hAnsi="宋体" w:eastAsia="宋体" w:cs="Arial"/>
          <w:color w:val="333333"/>
          <w:kern w:val="0"/>
          <w:sz w:val="32"/>
          <w:szCs w:val="32"/>
        </w:rPr>
        <w:t>作品编号：</w:t>
      </w:r>
      <w:r>
        <w:rPr>
          <w:rFonts w:hint="eastAsia" w:ascii="宋体" w:hAnsi="宋体" w:eastAsia="宋体" w:cs="Arial"/>
          <w:color w:val="333333"/>
          <w:kern w:val="0"/>
          <w:sz w:val="32"/>
          <w:szCs w:val="32"/>
          <w:u w:val="single"/>
        </w:rPr>
        <w:t>　　　　</w:t>
      </w:r>
      <w:r>
        <w:rPr>
          <w:rFonts w:hint="eastAsia" w:ascii="宋体" w:hAnsi="宋体" w:eastAsia="宋体" w:cs="Arial"/>
          <w:color w:val="333333"/>
          <w:kern w:val="0"/>
          <w:sz w:val="32"/>
          <w:szCs w:val="32"/>
          <w:u w:val="single"/>
          <w:lang w:val="en-US" w:eastAsia="zh-CN"/>
        </w:rPr>
        <w:t>2026002889</w:t>
      </w:r>
      <w:r>
        <w:rPr>
          <w:rFonts w:hint="eastAsia" w:ascii="宋体" w:hAnsi="宋体" w:eastAsia="宋体" w:cs="Arial"/>
          <w:color w:val="333333"/>
          <w:kern w:val="0"/>
          <w:sz w:val="32"/>
          <w:szCs w:val="32"/>
          <w:u w:val="single"/>
        </w:rPr>
        <w:t>　　　　　　　　　　　</w:t>
      </w:r>
    </w:p>
    <w:p w14:paraId="6FAEF54B">
      <w:pPr>
        <w:widowControl/>
        <w:shd w:val="clear" w:color="auto" w:fill="FFFFFF"/>
        <w:adjustRightInd w:val="0"/>
        <w:snapToGrid w:val="0"/>
        <w:spacing w:before="156" w:beforeLines="50" w:after="156" w:afterLines="50" w:line="360" w:lineRule="atLeast"/>
        <w:ind w:left="283" w:leftChars="135"/>
        <w:jc w:val="left"/>
        <w:rPr>
          <w:rFonts w:hint="eastAsia" w:ascii="宋体" w:hAnsi="宋体" w:eastAsia="宋体" w:cs="Arial"/>
          <w:color w:val="333333"/>
          <w:kern w:val="0"/>
          <w:sz w:val="32"/>
          <w:szCs w:val="32"/>
        </w:rPr>
      </w:pPr>
      <w:r>
        <w:rPr>
          <w:rFonts w:hint="eastAsia" w:ascii="宋体" w:hAnsi="宋体" w:eastAsia="宋体" w:cs="Arial"/>
          <w:color w:val="333333"/>
          <w:kern w:val="0"/>
          <w:sz w:val="32"/>
          <w:szCs w:val="32"/>
        </w:rPr>
        <w:t>作品名称：</w:t>
      </w:r>
      <w:r>
        <w:rPr>
          <w:rFonts w:hint="eastAsia" w:ascii="宋体" w:hAnsi="宋体" w:eastAsia="宋体" w:cs="Arial"/>
          <w:color w:val="333333"/>
          <w:kern w:val="0"/>
          <w:sz w:val="32"/>
          <w:szCs w:val="32"/>
          <w:u w:val="single"/>
        </w:rPr>
        <w:t>　　</w:t>
      </w:r>
      <w:r>
        <w:rPr>
          <w:rFonts w:hint="eastAsia" w:ascii="宋体" w:hAnsi="宋体" w:eastAsia="宋体" w:cs="Arial"/>
          <w:color w:val="333333"/>
          <w:kern w:val="0"/>
          <w:sz w:val="32"/>
          <w:szCs w:val="32"/>
          <w:u w:val="single"/>
          <w:lang w:val="en-US" w:eastAsia="zh-CN"/>
        </w:rPr>
        <w:t xml:space="preserve">CameraX-以AI驱动的智能摄影助手 </w:t>
      </w:r>
      <w:r>
        <w:rPr>
          <w:rFonts w:hint="eastAsia" w:ascii="宋体" w:hAnsi="宋体" w:eastAsia="宋体" w:cs="Arial"/>
          <w:color w:val="333333"/>
          <w:kern w:val="0"/>
          <w:sz w:val="32"/>
          <w:szCs w:val="32"/>
          <w:u w:val="single"/>
        </w:rPr>
        <w:t>　　</w:t>
      </w:r>
    </w:p>
    <w:p w14:paraId="054485EB">
      <w:pPr>
        <w:widowControl/>
        <w:shd w:val="clear" w:color="auto" w:fill="FFFFFF"/>
        <w:adjustRightInd w:val="0"/>
        <w:snapToGrid w:val="0"/>
        <w:spacing w:before="156" w:beforeLines="50" w:after="156" w:afterLines="50" w:line="360" w:lineRule="atLeast"/>
        <w:ind w:left="283" w:leftChars="135"/>
        <w:jc w:val="left"/>
        <w:rPr>
          <w:rFonts w:hint="eastAsia" w:ascii="宋体" w:hAnsi="宋体" w:eastAsia="宋体" w:cs="Arial"/>
          <w:color w:val="333333"/>
          <w:kern w:val="0"/>
          <w:sz w:val="32"/>
          <w:szCs w:val="32"/>
        </w:rPr>
      </w:pPr>
      <w:r>
        <w:rPr>
          <w:rFonts w:hint="eastAsia" w:ascii="宋体" w:hAnsi="宋体" w:eastAsia="宋体" w:cs="Arial"/>
          <w:color w:val="333333"/>
          <w:kern w:val="0"/>
          <w:sz w:val="32"/>
          <w:szCs w:val="32"/>
        </w:rPr>
        <w:t>填写日期：</w:t>
      </w:r>
      <w:r>
        <w:rPr>
          <w:rFonts w:hint="eastAsia" w:ascii="宋体" w:hAnsi="宋体" w:eastAsia="宋体" w:cs="Arial"/>
          <w:color w:val="333333"/>
          <w:kern w:val="0"/>
          <w:sz w:val="32"/>
          <w:szCs w:val="32"/>
          <w:u w:val="single"/>
        </w:rPr>
        <w:t>　　　</w:t>
      </w:r>
      <w:r>
        <w:rPr>
          <w:rFonts w:hint="eastAsia" w:ascii="宋体" w:hAnsi="宋体" w:eastAsia="宋体" w:cs="Arial"/>
          <w:color w:val="333333"/>
          <w:kern w:val="0"/>
          <w:sz w:val="32"/>
          <w:szCs w:val="32"/>
          <w:u w:val="single"/>
          <w:lang w:val="en-US" w:eastAsia="zh-CN"/>
        </w:rPr>
        <w:t>2026-04-07</w:t>
      </w:r>
      <w:r>
        <w:rPr>
          <w:rFonts w:hint="eastAsia" w:ascii="宋体" w:hAnsi="宋体" w:eastAsia="宋体" w:cs="Arial"/>
          <w:color w:val="333333"/>
          <w:kern w:val="0"/>
          <w:sz w:val="32"/>
          <w:szCs w:val="32"/>
          <w:u w:val="single"/>
        </w:rPr>
        <w:t>　　　　　　　　　　　　</w:t>
      </w:r>
    </w:p>
    <w:p w14:paraId="30D24118">
      <w:pPr>
        <w:widowControl/>
        <w:jc w:val="left"/>
        <w:rPr>
          <w:rFonts w:hint="eastAsia"/>
        </w:rPr>
      </w:pPr>
      <w:r>
        <w:rPr>
          <w:rFonts w:hint="eastAsia" w:ascii="Arial" w:hAnsi="Arial" w:eastAsia="宋体" w:cs="Arial"/>
          <w:color w:val="333333"/>
          <w:kern w:val="0"/>
          <w:szCs w:val="2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38100</wp:posOffset>
                </wp:positionH>
                <wp:positionV relativeFrom="paragraph">
                  <wp:posOffset>597535</wp:posOffset>
                </wp:positionV>
                <wp:extent cx="5200650" cy="2362200"/>
                <wp:effectExtent l="0" t="0" r="19050" b="19050"/>
                <wp:wrapTopAndBottom/>
                <wp:docPr id="2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00650" cy="2362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602A94F">
                            <w:pPr>
                              <w:rPr>
                                <w:rFonts w:hint="eastAsia" w:ascii="黑体" w:hAnsi="黑体" w:eastAsia="黑体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hint="eastAsia" w:ascii="黑体" w:hAnsi="黑体" w:eastAsia="黑体"/>
                                <w:sz w:val="28"/>
                                <w:szCs w:val="28"/>
                              </w:rPr>
                              <w:t>填写说明：</w:t>
                            </w:r>
                          </w:p>
                          <w:p w14:paraId="1F25FC37">
                            <w:pPr>
                              <w:pStyle w:val="26"/>
                              <w:numPr>
                                <w:ilvl w:val="0"/>
                                <w:numId w:val="2"/>
                              </w:numPr>
                              <w:ind w:firstLineChars="0"/>
                              <w:rPr>
                                <w:rFonts w:hint="eastAsia" w:ascii="华文楷体" w:hAnsi="华文楷体" w:eastAsia="华文楷体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/>
                              </w:rPr>
                              <w:t>本文档适用于人工智能挑战赛预选赛；</w:t>
                            </w:r>
                          </w:p>
                          <w:p w14:paraId="50DBC145">
                            <w:pPr>
                              <w:pStyle w:val="26"/>
                              <w:numPr>
                                <w:ilvl w:val="0"/>
                                <w:numId w:val="2"/>
                              </w:numPr>
                              <w:ind w:firstLineChars="0"/>
                              <w:rPr>
                                <w:rFonts w:hint="eastAsia" w:ascii="华文楷体" w:hAnsi="华文楷体" w:eastAsia="华文楷体"/>
                              </w:rPr>
                            </w:pPr>
                            <w:r>
                              <w:rPr>
                                <w:rFonts w:ascii="华文楷体" w:hAnsi="华文楷体" w:eastAsia="华文楷体"/>
                              </w:rPr>
                              <w:t>尽管</w:t>
                            </w:r>
                            <w:r>
                              <w:rPr>
                                <w:rFonts w:hint="eastAsia" w:ascii="华文楷体" w:hAnsi="华文楷体" w:eastAsia="华文楷体"/>
                              </w:rPr>
                              <w:t>预选赛仅完成部分工作，但是本文档需要针对决赛做出方案设计；</w:t>
                            </w:r>
                          </w:p>
                          <w:p w14:paraId="0F498C85">
                            <w:pPr>
                              <w:pStyle w:val="26"/>
                              <w:numPr>
                                <w:ilvl w:val="0"/>
                                <w:numId w:val="2"/>
                              </w:numPr>
                              <w:ind w:firstLineChars="0"/>
                              <w:rPr>
                                <w:rFonts w:hint="eastAsia" w:ascii="华文楷体" w:hAnsi="华文楷体" w:eastAsia="华文楷体"/>
                                <w:color w:val="C0504D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/>
                                <w:color w:val="C0504D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w:t>正文、标题格式已经在本文中设定，请勿修改；标题</w:t>
                            </w:r>
                            <w:r>
                              <w:rPr>
                                <w:rFonts w:ascii="华文楷体" w:hAnsi="华文楷体" w:eastAsia="华文楷体"/>
                                <w:color w:val="C0504D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w:t>#</w:t>
                            </w:r>
                            <w:r>
                              <w:rPr>
                                <w:rFonts w:hint="eastAsia" w:ascii="华文楷体" w:hAnsi="华文楷体" w:eastAsia="华文楷体"/>
                                <w:color w:val="C0504D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w:t>的快捷键为“Ctrl</w:t>
                            </w:r>
                            <w:r>
                              <w:rPr>
                                <w:rFonts w:ascii="华文楷体" w:hAnsi="华文楷体" w:eastAsia="华文楷体"/>
                                <w:color w:val="C0504D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w:t>+#</w:t>
                            </w:r>
                            <w:r>
                              <w:rPr>
                                <w:rFonts w:hint="eastAsia" w:ascii="华文楷体" w:hAnsi="华文楷体" w:eastAsia="华文楷体"/>
                                <w:color w:val="C0504D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w:t>”，正文快捷键为“Ctrl</w:t>
                            </w:r>
                            <w:r>
                              <w:rPr>
                                <w:rFonts w:ascii="华文楷体" w:hAnsi="华文楷体" w:eastAsia="华文楷体"/>
                                <w:color w:val="C0504D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w:t xml:space="preserve"> + 0</w:t>
                            </w:r>
                            <w:r>
                              <w:rPr>
                                <w:rFonts w:hint="eastAsia" w:ascii="华文楷体" w:hAnsi="华文楷体" w:eastAsia="华文楷体"/>
                                <w:color w:val="C0504D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w:t>”；</w:t>
                            </w:r>
                          </w:p>
                          <w:p w14:paraId="13A0892F">
                            <w:pPr>
                              <w:pStyle w:val="26"/>
                              <w:numPr>
                                <w:ilvl w:val="0"/>
                                <w:numId w:val="2"/>
                              </w:numPr>
                              <w:ind w:firstLineChars="0"/>
                              <w:rPr>
                                <w:rFonts w:hint="eastAsia" w:ascii="华文楷体" w:hAnsi="华文楷体" w:eastAsia="华文楷体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/>
                              </w:rPr>
                              <w:t>本文档应结构清晰，突出重点，适当配合图表，描述准确，不易冗长拖沓；</w:t>
                            </w:r>
                          </w:p>
                          <w:p w14:paraId="10BB92C3">
                            <w:pPr>
                              <w:pStyle w:val="26"/>
                              <w:numPr>
                                <w:ilvl w:val="0"/>
                                <w:numId w:val="2"/>
                              </w:numPr>
                              <w:ind w:firstLineChars="0"/>
                              <w:rPr>
                                <w:rFonts w:hint="eastAsia" w:ascii="华文楷体" w:hAnsi="华文楷体" w:eastAsia="华文楷体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/>
                              </w:rPr>
                              <w:t>提交文档时，以PDF格式提交；</w:t>
                            </w:r>
                          </w:p>
                          <w:p w14:paraId="50813145">
                            <w:pPr>
                              <w:pStyle w:val="26"/>
                              <w:numPr>
                                <w:ilvl w:val="0"/>
                                <w:numId w:val="2"/>
                              </w:numPr>
                              <w:ind w:firstLineChars="0"/>
                              <w:rPr>
                                <w:rFonts w:hint="eastAsia" w:ascii="华文楷体" w:hAnsi="华文楷体" w:eastAsia="华文楷体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/>
                              </w:rPr>
                              <w:t>本文档内容是正式参赛内容的组成部分，务必真实填写。如不属实，将导致奖项等级降低甚至终止本作品参加比赛。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pt;margin-top:47.05pt;height:186pt;width:409.5pt;mso-wrap-distance-bottom:0pt;mso-wrap-distance-top:0pt;z-index:251659264;mso-width-relative:page;mso-height-relative:page;" fillcolor="#FFFFFF [3201]" filled="t" stroked="t" coordsize="21600,21600" o:gfxdata="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">
                <v:fill on="t" focussize="0,0"/>
                <v:stroke weight="0.5pt" color="#000000" joinstyle="round"/>
                <v:imagedata o:title=""/>
                <o:lock v:ext="edit" aspectratio="f"/>
                <v:textbox>
                  <w:txbxContent>
                    <w:p w14:paraId="3602A94F">
                      <w:pPr>
                        <w:rPr>
                          <w:rFonts w:hint="eastAsia" w:ascii="黑体" w:hAnsi="黑体" w:eastAsia="黑体"/>
                          <w:sz w:val="28"/>
                          <w:szCs w:val="28"/>
                        </w:rPr>
                      </w:pPr>
                      <w:r>
                        <w:rPr>
                          <w:rFonts w:hint="eastAsia" w:ascii="黑体" w:hAnsi="黑体" w:eastAsia="黑体"/>
                          <w:sz w:val="28"/>
                          <w:szCs w:val="28"/>
                        </w:rPr>
                        <w:t>填写说明：</w:t>
                      </w:r>
                    </w:p>
                    <w:p w14:paraId="1F25FC37">
                      <w:pPr>
                        <w:pStyle w:val="26"/>
                        <w:numPr>
                          <w:ilvl w:val="0"/>
                          <w:numId w:val="2"/>
                        </w:numPr>
                        <w:ind w:firstLineChars="0"/>
                        <w:rPr>
                          <w:rFonts w:hint="eastAsia" w:ascii="华文楷体" w:hAnsi="华文楷体" w:eastAsia="华文楷体"/>
                        </w:rPr>
                      </w:pPr>
                      <w:r>
                        <w:rPr>
                          <w:rFonts w:hint="eastAsia" w:ascii="华文楷体" w:hAnsi="华文楷体" w:eastAsia="华文楷体"/>
                        </w:rPr>
                        <w:t>本文档适用于人工智能挑战赛预选赛；</w:t>
                      </w:r>
                    </w:p>
                    <w:p w14:paraId="50DBC145">
                      <w:pPr>
                        <w:pStyle w:val="26"/>
                        <w:numPr>
                          <w:ilvl w:val="0"/>
                          <w:numId w:val="2"/>
                        </w:numPr>
                        <w:ind w:firstLineChars="0"/>
                        <w:rPr>
                          <w:rFonts w:hint="eastAsia" w:ascii="华文楷体" w:hAnsi="华文楷体" w:eastAsia="华文楷体"/>
                        </w:rPr>
                      </w:pPr>
                      <w:r>
                        <w:rPr>
                          <w:rFonts w:ascii="华文楷体" w:hAnsi="华文楷体" w:eastAsia="华文楷体"/>
                        </w:rPr>
                        <w:t>尽管</w:t>
                      </w:r>
                      <w:r>
                        <w:rPr>
                          <w:rFonts w:hint="eastAsia" w:ascii="华文楷体" w:hAnsi="华文楷体" w:eastAsia="华文楷体"/>
                        </w:rPr>
                        <w:t>预选赛仅完成部分工作，但是本文档需要针对决赛做出方案设计；</w:t>
                      </w:r>
                    </w:p>
                    <w:p w14:paraId="0F498C85">
                      <w:pPr>
                        <w:pStyle w:val="26"/>
                        <w:numPr>
                          <w:ilvl w:val="0"/>
                          <w:numId w:val="2"/>
                        </w:numPr>
                        <w:ind w:firstLineChars="0"/>
                        <w:rPr>
                          <w:rFonts w:hint="eastAsia" w:ascii="华文楷体" w:hAnsi="华文楷体" w:eastAsia="华文楷体"/>
                          <w:color w:val="C0504D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w:pPr>
                      <w:r>
                        <w:rPr>
                          <w:rFonts w:hint="eastAsia" w:ascii="华文楷体" w:hAnsi="华文楷体" w:eastAsia="华文楷体"/>
                          <w:color w:val="C0504D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w:t>正文、标题格式已经在本文中设定，请勿修改；标题</w:t>
                      </w:r>
                      <w:r>
                        <w:rPr>
                          <w:rFonts w:ascii="华文楷体" w:hAnsi="华文楷体" w:eastAsia="华文楷体"/>
                          <w:color w:val="C0504D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w:t>#</w:t>
                      </w:r>
                      <w:r>
                        <w:rPr>
                          <w:rFonts w:hint="eastAsia" w:ascii="华文楷体" w:hAnsi="华文楷体" w:eastAsia="华文楷体"/>
                          <w:color w:val="C0504D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w:t>的快捷键为“Ctrl</w:t>
                      </w:r>
                      <w:r>
                        <w:rPr>
                          <w:rFonts w:ascii="华文楷体" w:hAnsi="华文楷体" w:eastAsia="华文楷体"/>
                          <w:color w:val="C0504D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w:t>+#</w:t>
                      </w:r>
                      <w:r>
                        <w:rPr>
                          <w:rFonts w:hint="eastAsia" w:ascii="华文楷体" w:hAnsi="华文楷体" w:eastAsia="华文楷体"/>
                          <w:color w:val="C0504D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w:t>”，正文快捷键为“Ctrl</w:t>
                      </w:r>
                      <w:r>
                        <w:rPr>
                          <w:rFonts w:ascii="华文楷体" w:hAnsi="华文楷体" w:eastAsia="华文楷体"/>
                          <w:color w:val="C0504D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w:t xml:space="preserve"> + 0</w:t>
                      </w:r>
                      <w:r>
                        <w:rPr>
                          <w:rFonts w:hint="eastAsia" w:ascii="华文楷体" w:hAnsi="华文楷体" w:eastAsia="华文楷体"/>
                          <w:color w:val="C0504D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w:t>”；</w:t>
                      </w:r>
                    </w:p>
                    <w:p w14:paraId="13A0892F">
                      <w:pPr>
                        <w:pStyle w:val="26"/>
                        <w:numPr>
                          <w:ilvl w:val="0"/>
                          <w:numId w:val="2"/>
                        </w:numPr>
                        <w:ind w:firstLineChars="0"/>
                        <w:rPr>
                          <w:rFonts w:hint="eastAsia" w:ascii="华文楷体" w:hAnsi="华文楷体" w:eastAsia="华文楷体"/>
                        </w:rPr>
                      </w:pPr>
                      <w:r>
                        <w:rPr>
                          <w:rFonts w:hint="eastAsia" w:ascii="华文楷体" w:hAnsi="华文楷体" w:eastAsia="华文楷体"/>
                        </w:rPr>
                        <w:t>本文档应结构清晰，突出重点，适当配合图表，描述准确，不易冗长拖沓；</w:t>
                      </w:r>
                    </w:p>
                    <w:p w14:paraId="10BB92C3">
                      <w:pPr>
                        <w:pStyle w:val="26"/>
                        <w:numPr>
                          <w:ilvl w:val="0"/>
                          <w:numId w:val="2"/>
                        </w:numPr>
                        <w:ind w:firstLineChars="0"/>
                        <w:rPr>
                          <w:rFonts w:hint="eastAsia" w:ascii="华文楷体" w:hAnsi="华文楷体" w:eastAsia="华文楷体"/>
                        </w:rPr>
                      </w:pPr>
                      <w:r>
                        <w:rPr>
                          <w:rFonts w:hint="eastAsia" w:ascii="华文楷体" w:hAnsi="华文楷体" w:eastAsia="华文楷体"/>
                        </w:rPr>
                        <w:t>提交文档时，以PDF格式提交；</w:t>
                      </w:r>
                    </w:p>
                    <w:p w14:paraId="50813145">
                      <w:pPr>
                        <w:pStyle w:val="26"/>
                        <w:numPr>
                          <w:ilvl w:val="0"/>
                          <w:numId w:val="2"/>
                        </w:numPr>
                        <w:ind w:firstLineChars="0"/>
                        <w:rPr>
                          <w:rFonts w:hint="eastAsia" w:ascii="华文楷体" w:hAnsi="华文楷体" w:eastAsia="华文楷体"/>
                        </w:rPr>
                      </w:pPr>
                      <w:r>
                        <w:rPr>
                          <w:rFonts w:hint="eastAsia" w:ascii="华文楷体" w:hAnsi="华文楷体" w:eastAsia="华文楷体"/>
                        </w:rPr>
                        <w:t>本文档内容是正式参赛内容的组成部分，务必真实填写。如不属实，将导致奖项等级降低甚至终止本作品参加比赛。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br w:type="page"/>
      </w:r>
    </w:p>
    <w:sdt>
      <w:sdtPr>
        <w:rPr>
          <w:rFonts w:ascii="微软雅黑" w:hAnsi="微软雅黑" w:eastAsia="微软雅黑"/>
          <w:b/>
          <w:bCs/>
          <w:sz w:val="24"/>
          <w:szCs w:val="28"/>
        </w:rPr>
        <w:id w:val="-982233210"/>
        <w:docPartObj>
          <w:docPartGallery w:val="Table of Contents"/>
          <w:docPartUnique/>
        </w:docPartObj>
      </w:sdtPr>
      <w:sdtEndPr>
        <w:rPr>
          <w:rFonts w:ascii="Arial" w:hAnsi="Arial" w:eastAsia="黑体"/>
          <w:b w:val="0"/>
          <w:bCs w:val="0"/>
          <w:sz w:val="21"/>
          <w:szCs w:val="22"/>
          <w:lang w:val="zh-CN"/>
        </w:rPr>
      </w:sdtEndPr>
      <w:sdtContent>
        <w:p w14:paraId="0D17FC74">
          <w:pPr>
            <w:jc w:val="center"/>
            <w:rPr>
              <w:rFonts w:hint="eastAsia" w:ascii="微软雅黑" w:hAnsi="微软雅黑" w:eastAsia="微软雅黑"/>
              <w:b/>
              <w:bCs/>
              <w:sz w:val="40"/>
              <w:szCs w:val="40"/>
            </w:rPr>
          </w:pPr>
          <w:r>
            <w:rPr>
              <w:rFonts w:ascii="微软雅黑" w:hAnsi="微软雅黑" w:eastAsia="微软雅黑"/>
              <w:b/>
              <w:bCs/>
              <w:sz w:val="40"/>
              <w:szCs w:val="40"/>
            </w:rPr>
            <w:t>目</w:t>
          </w:r>
          <w:r>
            <w:rPr>
              <w:rFonts w:hint="eastAsia" w:ascii="微软雅黑" w:hAnsi="微软雅黑" w:eastAsia="微软雅黑"/>
              <w:b/>
              <w:bCs/>
              <w:sz w:val="40"/>
              <w:szCs w:val="40"/>
            </w:rPr>
            <w:t xml:space="preserve"> </w:t>
          </w:r>
          <w:r>
            <w:rPr>
              <w:rFonts w:ascii="微软雅黑" w:hAnsi="微软雅黑" w:eastAsia="微软雅黑"/>
              <w:b/>
              <w:bCs/>
              <w:sz w:val="40"/>
              <w:szCs w:val="40"/>
            </w:rPr>
            <w:t xml:space="preserve"> 录</w:t>
          </w:r>
        </w:p>
        <w:p w14:paraId="16286C64">
          <w:pPr>
            <w:jc w:val="center"/>
            <w:rPr>
              <w:rFonts w:hint="eastAsia" w:ascii="微软雅黑" w:hAnsi="微软雅黑" w:eastAsia="微软雅黑"/>
              <w:b/>
              <w:bCs/>
              <w:szCs w:val="21"/>
            </w:rPr>
          </w:pPr>
        </w:p>
        <w:p w14:paraId="321A0B66">
          <w:pPr>
            <w:pStyle w:val="17"/>
            <w:tabs>
              <w:tab w:val="right" w:leader="dot" w:pos="8306"/>
              <w:tab w:val="clear" w:pos="8296"/>
            </w:tabs>
          </w:pPr>
          <w:r>
            <w:rPr>
              <w:rFonts w:ascii="华文楷体" w:hAnsi="华文楷体" w:eastAsia="华文楷体"/>
              <w:b/>
              <w:bCs/>
              <w:sz w:val="44"/>
              <w:szCs w:val="28"/>
              <w:lang w:val="zh-CN"/>
            </w:rPr>
            <w:fldChar w:fldCharType="begin"/>
          </w:r>
          <w:r>
            <w:rPr>
              <w:rFonts w:ascii="华文楷体" w:hAnsi="华文楷体" w:eastAsia="华文楷体"/>
              <w:b/>
              <w:bCs/>
              <w:sz w:val="44"/>
              <w:szCs w:val="28"/>
              <w:lang w:val="zh-CN"/>
            </w:rPr>
            <w:instrText xml:space="preserve"> TOC \o "1-3" \h \z \u </w:instrText>
          </w:r>
          <w:r>
            <w:rPr>
              <w:rFonts w:ascii="华文楷体" w:hAnsi="华文楷体" w:eastAsia="华文楷体"/>
              <w:b/>
              <w:bCs/>
              <w:sz w:val="44"/>
              <w:szCs w:val="28"/>
              <w:lang w:val="zh-CN"/>
            </w:rPr>
            <w:fldChar w:fldCharType="separate"/>
          </w:r>
          <w:r>
            <w:rPr>
              <w:rFonts w:ascii="华文楷体" w:hAnsi="华文楷体" w:eastAsia="华文楷体"/>
              <w:bCs/>
              <w:szCs w:val="28"/>
              <w:lang w:val="zh-CN"/>
            </w:rPr>
            <w:fldChar w:fldCharType="begin"/>
          </w:r>
          <w:r>
            <w:rPr>
              <w:rFonts w:ascii="华文楷体" w:hAnsi="华文楷体" w:eastAsia="华文楷体"/>
              <w:bCs/>
              <w:szCs w:val="28"/>
              <w:lang w:val="zh-CN"/>
            </w:rPr>
            <w:instrText xml:space="preserve"> HYPERLINK \l _Toc27980 </w:instrText>
          </w:r>
          <w:r>
            <w:rPr>
              <w:rFonts w:ascii="华文楷体" w:hAnsi="华文楷体" w:eastAsia="华文楷体"/>
              <w:bCs/>
              <w:szCs w:val="28"/>
              <w:lang w:val="zh-CN"/>
            </w:rPr>
            <w:fldChar w:fldCharType="separate"/>
          </w:r>
          <w:r>
            <w:rPr>
              <w:rFonts w:hint="eastAsia"/>
            </w:rPr>
            <w:t>第1章 作品概述</w:t>
          </w:r>
          <w:r>
            <w:tab/>
          </w:r>
          <w:r>
            <w:fldChar w:fldCharType="begin"/>
          </w:r>
          <w:r>
            <w:instrText xml:space="preserve"> PAGEREF _Toc27980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华文楷体" w:hAnsi="华文楷体" w:eastAsia="华文楷体"/>
              <w:bCs/>
              <w:szCs w:val="28"/>
              <w:lang w:val="zh-CN"/>
            </w:rPr>
            <w:fldChar w:fldCharType="end"/>
          </w:r>
        </w:p>
        <w:p w14:paraId="652C5B53">
          <w:pPr>
            <w:pStyle w:val="19"/>
            <w:tabs>
              <w:tab w:val="right" w:leader="dot" w:pos="8306"/>
              <w:tab w:val="clear" w:pos="8296"/>
            </w:tabs>
          </w:pPr>
          <w:r>
            <w:rPr>
              <w:rFonts w:ascii="华文楷体" w:hAnsi="华文楷体" w:eastAsia="华文楷体"/>
              <w:lang w:val="zh-CN"/>
            </w:rPr>
            <w:fldChar w:fldCharType="begin"/>
          </w:r>
          <w:r>
            <w:rPr>
              <w:rFonts w:ascii="华文楷体" w:hAnsi="华文楷体" w:eastAsia="华文楷体"/>
              <w:lang w:val="zh-CN"/>
            </w:rPr>
            <w:instrText xml:space="preserve"> HYPERLINK \l _Toc17408 </w:instrText>
          </w:r>
          <w:r>
            <w:rPr>
              <w:rFonts w:ascii="华文楷体" w:hAnsi="华文楷体" w:eastAsia="华文楷体"/>
              <w:lang w:val="zh-CN"/>
            </w:rPr>
            <w:fldChar w:fldCharType="separate"/>
          </w:r>
          <w:r>
            <w:rPr>
              <w:rFonts w:hint="eastAsia"/>
            </w:rPr>
            <w:t>1.1 作品主题与创意来源</w:t>
          </w:r>
          <w:r>
            <w:tab/>
          </w:r>
          <w:r>
            <w:fldChar w:fldCharType="begin"/>
          </w:r>
          <w:r>
            <w:instrText xml:space="preserve"> PAGEREF _Toc17408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华文楷体" w:hAnsi="华文楷体" w:eastAsia="华文楷体"/>
              <w:lang w:val="zh-CN"/>
            </w:rPr>
            <w:fldChar w:fldCharType="end"/>
          </w:r>
        </w:p>
        <w:p w14:paraId="3EF26D20">
          <w:pPr>
            <w:pStyle w:val="19"/>
            <w:tabs>
              <w:tab w:val="right" w:leader="dot" w:pos="8306"/>
              <w:tab w:val="clear" w:pos="8296"/>
            </w:tabs>
          </w:pPr>
          <w:r>
            <w:rPr>
              <w:rFonts w:ascii="华文楷体" w:hAnsi="华文楷体" w:eastAsia="华文楷体"/>
              <w:lang w:val="zh-CN"/>
            </w:rPr>
            <w:fldChar w:fldCharType="begin"/>
          </w:r>
          <w:r>
            <w:rPr>
              <w:rFonts w:ascii="华文楷体" w:hAnsi="华文楷体" w:eastAsia="华文楷体"/>
              <w:lang w:val="zh-CN"/>
            </w:rPr>
            <w:instrText xml:space="preserve"> HYPERLINK \l _Toc24798 </w:instrText>
          </w:r>
          <w:r>
            <w:rPr>
              <w:rFonts w:ascii="华文楷体" w:hAnsi="华文楷体" w:eastAsia="华文楷体"/>
              <w:lang w:val="zh-C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1.2</w:t>
          </w:r>
          <w:r>
            <w:rPr>
              <w:rFonts w:hint="eastAsia" w:ascii="Arial" w:hAnsi="Arial"/>
            </w:rPr>
            <w:t xml:space="preserve"> 作品背景与意义</w:t>
          </w:r>
          <w:r>
            <w:tab/>
          </w:r>
          <w:r>
            <w:fldChar w:fldCharType="begin"/>
          </w:r>
          <w:r>
            <w:instrText xml:space="preserve"> PAGEREF _Toc24798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华文楷体" w:hAnsi="华文楷体" w:eastAsia="华文楷体"/>
              <w:lang w:val="zh-CN"/>
            </w:rPr>
            <w:fldChar w:fldCharType="end"/>
          </w:r>
        </w:p>
        <w:p w14:paraId="50B47607">
          <w:pPr>
            <w:pStyle w:val="17"/>
            <w:tabs>
              <w:tab w:val="right" w:leader="dot" w:pos="8306"/>
              <w:tab w:val="clear" w:pos="8296"/>
            </w:tabs>
          </w:pPr>
          <w:r>
            <w:rPr>
              <w:rFonts w:ascii="华文楷体" w:hAnsi="华文楷体" w:eastAsia="华文楷体"/>
              <w:lang w:val="zh-CN"/>
            </w:rPr>
            <w:fldChar w:fldCharType="begin"/>
          </w:r>
          <w:r>
            <w:rPr>
              <w:rFonts w:ascii="华文楷体" w:hAnsi="华文楷体" w:eastAsia="华文楷体"/>
              <w:lang w:val="zh-CN"/>
            </w:rPr>
            <w:instrText xml:space="preserve"> HYPERLINK \l _Toc19331 </w:instrText>
          </w:r>
          <w:r>
            <w:rPr>
              <w:rFonts w:ascii="华文楷体" w:hAnsi="华文楷体" w:eastAsia="华文楷体"/>
              <w:lang w:val="zh-CN"/>
            </w:rPr>
            <w:fldChar w:fldCharType="separate"/>
          </w:r>
          <w:r>
            <w:rPr>
              <w:rFonts w:hint="eastAsia"/>
            </w:rPr>
            <w:t>第2章 问题分析</w:t>
          </w:r>
          <w:r>
            <w:tab/>
          </w:r>
          <w:r>
            <w:fldChar w:fldCharType="begin"/>
          </w:r>
          <w:r>
            <w:instrText xml:space="preserve"> PAGEREF _Toc19331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华文楷体" w:hAnsi="华文楷体" w:eastAsia="华文楷体"/>
              <w:lang w:val="zh-CN"/>
            </w:rPr>
            <w:fldChar w:fldCharType="end"/>
          </w:r>
        </w:p>
        <w:p w14:paraId="2F3AC94A">
          <w:pPr>
            <w:pStyle w:val="19"/>
            <w:tabs>
              <w:tab w:val="right" w:leader="dot" w:pos="8306"/>
              <w:tab w:val="clear" w:pos="8296"/>
            </w:tabs>
          </w:pPr>
          <w:r>
            <w:rPr>
              <w:rFonts w:ascii="华文楷体" w:hAnsi="华文楷体" w:eastAsia="华文楷体"/>
              <w:lang w:val="zh-CN"/>
            </w:rPr>
            <w:fldChar w:fldCharType="begin"/>
          </w:r>
          <w:r>
            <w:rPr>
              <w:rFonts w:ascii="华文楷体" w:hAnsi="华文楷体" w:eastAsia="华文楷体"/>
              <w:lang w:val="zh-CN"/>
            </w:rPr>
            <w:instrText xml:space="preserve"> HYPERLINK \l _Toc6985 </w:instrText>
          </w:r>
          <w:r>
            <w:rPr>
              <w:rFonts w:ascii="华文楷体" w:hAnsi="华文楷体" w:eastAsia="华文楷体"/>
              <w:lang w:val="zh-CN"/>
            </w:rPr>
            <w:fldChar w:fldCharType="separate"/>
          </w:r>
          <w:r>
            <w:rPr>
              <w:rFonts w:hint="eastAsia"/>
            </w:rPr>
            <w:t>2.1 问题来源</w:t>
          </w:r>
          <w:r>
            <w:tab/>
          </w:r>
          <w:r>
            <w:fldChar w:fldCharType="begin"/>
          </w:r>
          <w:r>
            <w:instrText xml:space="preserve"> PAGEREF _Toc6985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华文楷体" w:hAnsi="华文楷体" w:eastAsia="华文楷体"/>
              <w:lang w:val="zh-CN"/>
            </w:rPr>
            <w:fldChar w:fldCharType="end"/>
          </w:r>
        </w:p>
        <w:p w14:paraId="7CC39D64">
          <w:pPr>
            <w:pStyle w:val="19"/>
            <w:tabs>
              <w:tab w:val="right" w:leader="dot" w:pos="8306"/>
              <w:tab w:val="clear" w:pos="8296"/>
            </w:tabs>
          </w:pPr>
          <w:r>
            <w:rPr>
              <w:rFonts w:ascii="华文楷体" w:hAnsi="华文楷体" w:eastAsia="华文楷体"/>
              <w:lang w:val="zh-CN"/>
            </w:rPr>
            <w:fldChar w:fldCharType="begin"/>
          </w:r>
          <w:r>
            <w:rPr>
              <w:rFonts w:ascii="华文楷体" w:hAnsi="华文楷体" w:eastAsia="华文楷体"/>
              <w:lang w:val="zh-CN"/>
            </w:rPr>
            <w:instrText xml:space="preserve"> HYPERLINK \l _Toc17030 </w:instrText>
          </w:r>
          <w:r>
            <w:rPr>
              <w:rFonts w:ascii="华文楷体" w:hAnsi="华文楷体" w:eastAsia="华文楷体"/>
              <w:lang w:val="zh-CN"/>
            </w:rPr>
            <w:fldChar w:fldCharType="separate"/>
          </w:r>
          <w:r>
            <w:rPr>
              <w:rFonts w:hint="eastAsia"/>
            </w:rPr>
            <w:t>2.2 现有解决方案</w:t>
          </w:r>
          <w:r>
            <w:tab/>
          </w:r>
          <w:r>
            <w:fldChar w:fldCharType="begin"/>
          </w:r>
          <w:r>
            <w:instrText xml:space="preserve"> PAGEREF _Toc17030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华文楷体" w:hAnsi="华文楷体" w:eastAsia="华文楷体"/>
              <w:lang w:val="zh-CN"/>
            </w:rPr>
            <w:fldChar w:fldCharType="end"/>
          </w:r>
        </w:p>
        <w:p w14:paraId="385A8E2D">
          <w:pPr>
            <w:pStyle w:val="19"/>
            <w:tabs>
              <w:tab w:val="right" w:leader="dot" w:pos="8306"/>
              <w:tab w:val="clear" w:pos="8296"/>
            </w:tabs>
          </w:pPr>
          <w:r>
            <w:rPr>
              <w:rFonts w:ascii="华文楷体" w:hAnsi="华文楷体" w:eastAsia="华文楷体"/>
              <w:lang w:val="zh-CN"/>
            </w:rPr>
            <w:fldChar w:fldCharType="begin"/>
          </w:r>
          <w:r>
            <w:rPr>
              <w:rFonts w:ascii="华文楷体" w:hAnsi="华文楷体" w:eastAsia="华文楷体"/>
              <w:lang w:val="zh-CN"/>
            </w:rPr>
            <w:instrText xml:space="preserve"> HYPERLINK \l _Toc30738 </w:instrText>
          </w:r>
          <w:r>
            <w:rPr>
              <w:rFonts w:ascii="华文楷体" w:hAnsi="华文楷体" w:eastAsia="华文楷体"/>
              <w:lang w:val="zh-CN"/>
            </w:rPr>
            <w:fldChar w:fldCharType="separate"/>
          </w:r>
          <w:r>
            <w:rPr>
              <w:rFonts w:hint="eastAsia"/>
            </w:rPr>
            <w:t>2.3 本作品要解决的痛点问题</w:t>
          </w:r>
          <w:r>
            <w:tab/>
          </w:r>
          <w:r>
            <w:fldChar w:fldCharType="begin"/>
          </w:r>
          <w:r>
            <w:instrText xml:space="preserve"> PAGEREF _Toc30738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ascii="华文楷体" w:hAnsi="华文楷体" w:eastAsia="华文楷体"/>
              <w:lang w:val="zh-CN"/>
            </w:rPr>
            <w:fldChar w:fldCharType="end"/>
          </w:r>
        </w:p>
        <w:p w14:paraId="12752DF0">
          <w:pPr>
            <w:pStyle w:val="19"/>
            <w:tabs>
              <w:tab w:val="right" w:leader="dot" w:pos="8306"/>
              <w:tab w:val="clear" w:pos="8296"/>
            </w:tabs>
          </w:pPr>
          <w:r>
            <w:rPr>
              <w:rFonts w:ascii="华文楷体" w:hAnsi="华文楷体" w:eastAsia="华文楷体"/>
              <w:lang w:val="zh-CN"/>
            </w:rPr>
            <w:fldChar w:fldCharType="begin"/>
          </w:r>
          <w:r>
            <w:rPr>
              <w:rFonts w:ascii="华文楷体" w:hAnsi="华文楷体" w:eastAsia="华文楷体"/>
              <w:lang w:val="zh-CN"/>
            </w:rPr>
            <w:instrText xml:space="preserve"> HYPERLINK \l _Toc18645 </w:instrText>
          </w:r>
          <w:r>
            <w:rPr>
              <w:rFonts w:ascii="华文楷体" w:hAnsi="华文楷体" w:eastAsia="华文楷体"/>
              <w:lang w:val="zh-CN"/>
            </w:rPr>
            <w:fldChar w:fldCharType="separate"/>
          </w:r>
          <w:r>
            <w:rPr>
              <w:rFonts w:hint="eastAsia"/>
            </w:rPr>
            <w:t>2.4 解决问题的思路</w:t>
          </w:r>
          <w:r>
            <w:tab/>
          </w:r>
          <w:r>
            <w:fldChar w:fldCharType="begin"/>
          </w:r>
          <w:r>
            <w:instrText xml:space="preserve"> PAGEREF _Toc18645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ascii="华文楷体" w:hAnsi="华文楷体" w:eastAsia="华文楷体"/>
              <w:lang w:val="zh-CN"/>
            </w:rPr>
            <w:fldChar w:fldCharType="end"/>
          </w:r>
        </w:p>
        <w:p w14:paraId="466FC823">
          <w:pPr>
            <w:pStyle w:val="17"/>
            <w:tabs>
              <w:tab w:val="right" w:leader="dot" w:pos="8306"/>
              <w:tab w:val="clear" w:pos="8296"/>
            </w:tabs>
          </w:pPr>
          <w:r>
            <w:rPr>
              <w:rFonts w:ascii="华文楷体" w:hAnsi="华文楷体" w:eastAsia="华文楷体"/>
              <w:lang w:val="zh-CN"/>
            </w:rPr>
            <w:fldChar w:fldCharType="begin"/>
          </w:r>
          <w:r>
            <w:rPr>
              <w:rFonts w:ascii="华文楷体" w:hAnsi="华文楷体" w:eastAsia="华文楷体"/>
              <w:lang w:val="zh-CN"/>
            </w:rPr>
            <w:instrText xml:space="preserve"> HYPERLINK \l _Toc26824 </w:instrText>
          </w:r>
          <w:r>
            <w:rPr>
              <w:rFonts w:ascii="华文楷体" w:hAnsi="华文楷体" w:eastAsia="华文楷体"/>
              <w:lang w:val="zh-CN"/>
            </w:rPr>
            <w:fldChar w:fldCharType="separate"/>
          </w:r>
          <w:r>
            <w:rPr>
              <w:rFonts w:hint="eastAsia"/>
            </w:rPr>
            <w:t>第3章 技术方案</w:t>
          </w:r>
          <w:r>
            <w:tab/>
          </w:r>
          <w:r>
            <w:fldChar w:fldCharType="begin"/>
          </w:r>
          <w:r>
            <w:instrText xml:space="preserve"> PAGEREF _Toc26824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华文楷体" w:hAnsi="华文楷体" w:eastAsia="华文楷体"/>
              <w:lang w:val="zh-CN"/>
            </w:rPr>
            <w:fldChar w:fldCharType="end"/>
          </w:r>
        </w:p>
        <w:p w14:paraId="7924B152">
          <w:pPr>
            <w:pStyle w:val="19"/>
            <w:tabs>
              <w:tab w:val="right" w:leader="dot" w:pos="8306"/>
              <w:tab w:val="clear" w:pos="8296"/>
            </w:tabs>
          </w:pPr>
          <w:r>
            <w:rPr>
              <w:rFonts w:ascii="华文楷体" w:hAnsi="华文楷体" w:eastAsia="华文楷体"/>
              <w:lang w:val="zh-CN"/>
            </w:rPr>
            <w:fldChar w:fldCharType="begin"/>
          </w:r>
          <w:r>
            <w:rPr>
              <w:rFonts w:ascii="华文楷体" w:hAnsi="华文楷体" w:eastAsia="华文楷体"/>
              <w:lang w:val="zh-CN"/>
            </w:rPr>
            <w:instrText xml:space="preserve"> HYPERLINK \l _Toc24299 </w:instrText>
          </w:r>
          <w:r>
            <w:rPr>
              <w:rFonts w:ascii="华文楷体" w:hAnsi="华文楷体" w:eastAsia="华文楷体"/>
              <w:lang w:val="zh-CN"/>
            </w:rPr>
            <w:fldChar w:fldCharType="separate"/>
          </w:r>
          <w:r>
            <w:rPr>
              <w:rFonts w:hint="eastAsia" w:ascii="Arial" w:hAnsi="Arial"/>
              <w:lang w:eastAsia="zh-CN"/>
            </w:rPr>
            <w:t>3.1 技术架构</w:t>
          </w:r>
          <w:r>
            <w:tab/>
          </w:r>
          <w:r>
            <w:fldChar w:fldCharType="begin"/>
          </w:r>
          <w:r>
            <w:instrText xml:space="preserve"> PAGEREF _Toc24299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华文楷体" w:hAnsi="华文楷体" w:eastAsia="华文楷体"/>
              <w:lang w:val="zh-CN"/>
            </w:rPr>
            <w:fldChar w:fldCharType="end"/>
          </w:r>
        </w:p>
        <w:p w14:paraId="37A74BC5">
          <w:pPr>
            <w:pStyle w:val="19"/>
            <w:tabs>
              <w:tab w:val="right" w:leader="dot" w:pos="8306"/>
              <w:tab w:val="clear" w:pos="8296"/>
            </w:tabs>
          </w:pPr>
          <w:r>
            <w:rPr>
              <w:rFonts w:ascii="华文楷体" w:hAnsi="华文楷体" w:eastAsia="华文楷体"/>
              <w:lang w:val="zh-CN"/>
            </w:rPr>
            <w:fldChar w:fldCharType="begin"/>
          </w:r>
          <w:r>
            <w:rPr>
              <w:rFonts w:ascii="华文楷体" w:hAnsi="华文楷体" w:eastAsia="华文楷体"/>
              <w:lang w:val="zh-CN"/>
            </w:rPr>
            <w:instrText xml:space="preserve"> HYPERLINK \l _Toc5241 </w:instrText>
          </w:r>
          <w:r>
            <w:rPr>
              <w:rFonts w:ascii="华文楷体" w:hAnsi="华文楷体" w:eastAsia="华文楷体"/>
              <w:lang w:val="zh-CN"/>
            </w:rPr>
            <w:fldChar w:fldCharType="separate"/>
          </w:r>
          <w:r>
            <w:rPr>
              <w:rFonts w:hint="eastAsia" w:ascii="Arial" w:hAnsi="Arial"/>
              <w:lang w:eastAsia="zh-CN"/>
            </w:rPr>
            <w:t>3.2 核心技术</w:t>
          </w:r>
          <w:r>
            <w:tab/>
          </w:r>
          <w:r>
            <w:fldChar w:fldCharType="begin"/>
          </w:r>
          <w:r>
            <w:instrText xml:space="preserve"> PAGEREF _Toc5241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华文楷体" w:hAnsi="华文楷体" w:eastAsia="华文楷体"/>
              <w:lang w:val="zh-CN"/>
            </w:rPr>
            <w:fldChar w:fldCharType="end"/>
          </w:r>
        </w:p>
        <w:p w14:paraId="19FCECCF">
          <w:pPr>
            <w:pStyle w:val="19"/>
            <w:tabs>
              <w:tab w:val="right" w:leader="dot" w:pos="8306"/>
              <w:tab w:val="clear" w:pos="8296"/>
            </w:tabs>
          </w:pPr>
          <w:r>
            <w:rPr>
              <w:rFonts w:ascii="华文楷体" w:hAnsi="华文楷体" w:eastAsia="华文楷体"/>
              <w:lang w:val="zh-CN"/>
            </w:rPr>
            <w:fldChar w:fldCharType="begin"/>
          </w:r>
          <w:r>
            <w:rPr>
              <w:rFonts w:ascii="华文楷体" w:hAnsi="华文楷体" w:eastAsia="华文楷体"/>
              <w:lang w:val="zh-CN"/>
            </w:rPr>
            <w:instrText xml:space="preserve"> HYPERLINK \l _Toc7708 </w:instrText>
          </w:r>
          <w:r>
            <w:rPr>
              <w:rFonts w:ascii="华文楷体" w:hAnsi="华文楷体" w:eastAsia="华文楷体"/>
              <w:lang w:val="zh-CN"/>
            </w:rPr>
            <w:fldChar w:fldCharType="separate"/>
          </w:r>
          <w:r>
            <w:rPr>
              <w:rFonts w:hint="eastAsia" w:ascii="Arial" w:hAnsi="Arial"/>
              <w:lang w:eastAsia="zh-CN"/>
            </w:rPr>
            <w:t>3.3 技术选型</w:t>
          </w:r>
          <w:r>
            <w:tab/>
          </w:r>
          <w:r>
            <w:fldChar w:fldCharType="begin"/>
          </w:r>
          <w:r>
            <w:instrText xml:space="preserve"> PAGEREF _Toc7708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华文楷体" w:hAnsi="华文楷体" w:eastAsia="华文楷体"/>
              <w:lang w:val="zh-CN"/>
            </w:rPr>
            <w:fldChar w:fldCharType="end"/>
          </w:r>
        </w:p>
        <w:p w14:paraId="54CD9294">
          <w:pPr>
            <w:pStyle w:val="17"/>
            <w:tabs>
              <w:tab w:val="right" w:leader="dot" w:pos="8306"/>
              <w:tab w:val="clear" w:pos="8296"/>
            </w:tabs>
          </w:pPr>
          <w:r>
            <w:rPr>
              <w:rFonts w:ascii="华文楷体" w:hAnsi="华文楷体" w:eastAsia="华文楷体"/>
              <w:lang w:val="zh-CN"/>
            </w:rPr>
            <w:fldChar w:fldCharType="begin"/>
          </w:r>
          <w:r>
            <w:rPr>
              <w:rFonts w:ascii="华文楷体" w:hAnsi="华文楷体" w:eastAsia="华文楷体"/>
              <w:lang w:val="zh-CN"/>
            </w:rPr>
            <w:instrText xml:space="preserve"> HYPERLINK \l _Toc27584 </w:instrText>
          </w:r>
          <w:r>
            <w:rPr>
              <w:rFonts w:ascii="华文楷体" w:hAnsi="华文楷体" w:eastAsia="华文楷体"/>
              <w:lang w:val="zh-CN"/>
            </w:rPr>
            <w:fldChar w:fldCharType="separate"/>
          </w:r>
          <w:r>
            <w:rPr>
              <w:rFonts w:hint="eastAsia"/>
            </w:rPr>
            <w:t>第4章 系统实现</w:t>
          </w:r>
          <w:r>
            <w:tab/>
          </w:r>
          <w:r>
            <w:fldChar w:fldCharType="begin"/>
          </w:r>
          <w:r>
            <w:instrText xml:space="preserve"> PAGEREF _Toc27584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ascii="华文楷体" w:hAnsi="华文楷体" w:eastAsia="华文楷体"/>
              <w:lang w:val="zh-CN"/>
            </w:rPr>
            <w:fldChar w:fldCharType="end"/>
          </w:r>
        </w:p>
        <w:p w14:paraId="4EAD6BF5">
          <w:pPr>
            <w:pStyle w:val="19"/>
            <w:tabs>
              <w:tab w:val="right" w:leader="dot" w:pos="8306"/>
              <w:tab w:val="clear" w:pos="8296"/>
            </w:tabs>
          </w:pPr>
          <w:r>
            <w:rPr>
              <w:rFonts w:ascii="华文楷体" w:hAnsi="华文楷体" w:eastAsia="华文楷体"/>
              <w:lang w:val="zh-CN"/>
            </w:rPr>
            <w:fldChar w:fldCharType="begin"/>
          </w:r>
          <w:r>
            <w:rPr>
              <w:rFonts w:ascii="华文楷体" w:hAnsi="华文楷体" w:eastAsia="华文楷体"/>
              <w:lang w:val="zh-CN"/>
            </w:rPr>
            <w:instrText xml:space="preserve"> HYPERLINK \l _Toc18140 </w:instrText>
          </w:r>
          <w:r>
            <w:rPr>
              <w:rFonts w:ascii="华文楷体" w:hAnsi="华文楷体" w:eastAsia="华文楷体"/>
              <w:lang w:val="zh-CN"/>
            </w:rPr>
            <w:fldChar w:fldCharType="separate"/>
          </w:r>
          <w:r>
            <w:rPr>
              <w:rFonts w:hint="eastAsia" w:ascii="Arial" w:hAnsi="Arial"/>
              <w:lang w:eastAsia="zh-CN"/>
            </w:rPr>
            <w:t>4.1 界面实现</w:t>
          </w:r>
          <w:r>
            <w:tab/>
          </w:r>
          <w:r>
            <w:fldChar w:fldCharType="begin"/>
          </w:r>
          <w:r>
            <w:instrText xml:space="preserve"> PAGEREF _Toc18140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ascii="华文楷体" w:hAnsi="华文楷体" w:eastAsia="华文楷体"/>
              <w:lang w:val="zh-CN"/>
            </w:rPr>
            <w:fldChar w:fldCharType="end"/>
          </w:r>
        </w:p>
        <w:p w14:paraId="6F8C647A">
          <w:pPr>
            <w:pStyle w:val="19"/>
            <w:tabs>
              <w:tab w:val="right" w:leader="dot" w:pos="8306"/>
              <w:tab w:val="clear" w:pos="8296"/>
            </w:tabs>
          </w:pPr>
          <w:r>
            <w:rPr>
              <w:rFonts w:ascii="华文楷体" w:hAnsi="华文楷体" w:eastAsia="华文楷体"/>
              <w:lang w:val="zh-CN"/>
            </w:rPr>
            <w:fldChar w:fldCharType="begin"/>
          </w:r>
          <w:r>
            <w:rPr>
              <w:rFonts w:ascii="华文楷体" w:hAnsi="华文楷体" w:eastAsia="华文楷体"/>
              <w:lang w:val="zh-CN"/>
            </w:rPr>
            <w:instrText xml:space="preserve"> HYPERLINK \l _Toc7774 </w:instrText>
          </w:r>
          <w:r>
            <w:rPr>
              <w:rFonts w:ascii="华文楷体" w:hAnsi="华文楷体" w:eastAsia="华文楷体"/>
              <w:lang w:val="zh-CN"/>
            </w:rPr>
            <w:fldChar w:fldCharType="separate"/>
          </w:r>
          <w:r>
            <w:rPr>
              <w:rFonts w:hint="eastAsia" w:ascii="Arial" w:hAnsi="Arial"/>
              <w:lang w:eastAsia="zh-CN"/>
            </w:rPr>
            <w:t>4.2 组件库实现</w:t>
          </w:r>
          <w:r>
            <w:tab/>
          </w:r>
          <w:r>
            <w:fldChar w:fldCharType="begin"/>
          </w:r>
          <w:r>
            <w:instrText xml:space="preserve"> PAGEREF _Toc7774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ascii="华文楷体" w:hAnsi="华文楷体" w:eastAsia="华文楷体"/>
              <w:lang w:val="zh-CN"/>
            </w:rPr>
            <w:fldChar w:fldCharType="end"/>
          </w:r>
        </w:p>
        <w:p w14:paraId="2BD53614">
          <w:pPr>
            <w:pStyle w:val="19"/>
            <w:tabs>
              <w:tab w:val="right" w:leader="dot" w:pos="8306"/>
              <w:tab w:val="clear" w:pos="8296"/>
            </w:tabs>
          </w:pPr>
          <w:r>
            <w:rPr>
              <w:rFonts w:ascii="华文楷体" w:hAnsi="华文楷体" w:eastAsia="华文楷体"/>
              <w:lang w:val="zh-CN"/>
            </w:rPr>
            <w:fldChar w:fldCharType="begin"/>
          </w:r>
          <w:r>
            <w:rPr>
              <w:rFonts w:ascii="华文楷体" w:hAnsi="华文楷体" w:eastAsia="华文楷体"/>
              <w:lang w:val="zh-CN"/>
            </w:rPr>
            <w:instrText xml:space="preserve"> HYPERLINK \l _Toc32389 </w:instrText>
          </w:r>
          <w:r>
            <w:rPr>
              <w:rFonts w:ascii="华文楷体" w:hAnsi="华文楷体" w:eastAsia="华文楷体"/>
              <w:lang w:val="zh-CN"/>
            </w:rPr>
            <w:fldChar w:fldCharType="separate"/>
          </w:r>
          <w:r>
            <w:rPr>
              <w:rFonts w:hint="eastAsia" w:ascii="Arial" w:hAnsi="Arial"/>
              <w:lang w:eastAsia="zh-CN"/>
            </w:rPr>
            <w:t>4.3 核心功能实现</w:t>
          </w:r>
          <w:r>
            <w:tab/>
          </w:r>
          <w:r>
            <w:fldChar w:fldCharType="begin"/>
          </w:r>
          <w:r>
            <w:instrText xml:space="preserve"> PAGEREF _Toc32389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ascii="华文楷体" w:hAnsi="华文楷体" w:eastAsia="华文楷体"/>
              <w:lang w:val="zh-CN"/>
            </w:rPr>
            <w:fldChar w:fldCharType="end"/>
          </w:r>
        </w:p>
        <w:p w14:paraId="70FCB46D">
          <w:pPr>
            <w:pStyle w:val="19"/>
            <w:tabs>
              <w:tab w:val="right" w:leader="dot" w:pos="8306"/>
              <w:tab w:val="clear" w:pos="8296"/>
            </w:tabs>
          </w:pPr>
          <w:r>
            <w:rPr>
              <w:rFonts w:ascii="华文楷体" w:hAnsi="华文楷体" w:eastAsia="华文楷体"/>
              <w:lang w:val="zh-CN"/>
            </w:rPr>
            <w:fldChar w:fldCharType="begin"/>
          </w:r>
          <w:r>
            <w:rPr>
              <w:rFonts w:ascii="华文楷体" w:hAnsi="华文楷体" w:eastAsia="华文楷体"/>
              <w:lang w:val="zh-CN"/>
            </w:rPr>
            <w:instrText xml:space="preserve"> HYPERLINK \l _Toc1658 </w:instrText>
          </w:r>
          <w:r>
            <w:rPr>
              <w:rFonts w:ascii="华文楷体" w:hAnsi="华文楷体" w:eastAsia="华文楷体"/>
              <w:lang w:val="zh-CN"/>
            </w:rPr>
            <w:fldChar w:fldCharType="separate"/>
          </w:r>
          <w:r>
            <w:rPr>
              <w:rFonts w:hint="eastAsia" w:ascii="Arial" w:hAnsi="Arial"/>
              <w:lang w:eastAsia="zh-CN"/>
            </w:rPr>
            <w:t>4.4 性能优化实现</w:t>
          </w:r>
          <w:r>
            <w:tab/>
          </w:r>
          <w:r>
            <w:fldChar w:fldCharType="begin"/>
          </w:r>
          <w:r>
            <w:instrText xml:space="preserve"> PAGEREF _Toc1658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华文楷体" w:hAnsi="华文楷体" w:eastAsia="华文楷体"/>
              <w:lang w:val="zh-CN"/>
            </w:rPr>
            <w:fldChar w:fldCharType="end"/>
          </w:r>
        </w:p>
        <w:p w14:paraId="23C80548">
          <w:pPr>
            <w:pStyle w:val="17"/>
            <w:tabs>
              <w:tab w:val="right" w:leader="dot" w:pos="8306"/>
              <w:tab w:val="clear" w:pos="8296"/>
            </w:tabs>
          </w:pPr>
          <w:r>
            <w:rPr>
              <w:rFonts w:ascii="华文楷体" w:hAnsi="华文楷体" w:eastAsia="华文楷体"/>
              <w:lang w:val="zh-CN"/>
            </w:rPr>
            <w:fldChar w:fldCharType="begin"/>
          </w:r>
          <w:r>
            <w:rPr>
              <w:rFonts w:ascii="华文楷体" w:hAnsi="华文楷体" w:eastAsia="华文楷体"/>
              <w:lang w:val="zh-CN"/>
            </w:rPr>
            <w:instrText xml:space="preserve"> HYPERLINK \l _Toc8203 </w:instrText>
          </w:r>
          <w:r>
            <w:rPr>
              <w:rFonts w:ascii="华文楷体" w:hAnsi="华文楷体" w:eastAsia="华文楷体"/>
              <w:lang w:val="zh-CN"/>
            </w:rPr>
            <w:fldChar w:fldCharType="separate"/>
          </w:r>
          <w:r>
            <w:rPr>
              <w:rFonts w:hint="eastAsia"/>
            </w:rPr>
            <w:t>第5章 测试分析</w:t>
          </w:r>
          <w:r>
            <w:tab/>
          </w:r>
          <w:r>
            <w:fldChar w:fldCharType="begin"/>
          </w:r>
          <w:r>
            <w:instrText xml:space="preserve"> PAGEREF _Toc8203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华文楷体" w:hAnsi="华文楷体" w:eastAsia="华文楷体"/>
              <w:lang w:val="zh-CN"/>
            </w:rPr>
            <w:fldChar w:fldCharType="end"/>
          </w:r>
        </w:p>
        <w:p w14:paraId="691D3827">
          <w:pPr>
            <w:pStyle w:val="19"/>
            <w:tabs>
              <w:tab w:val="right" w:leader="dot" w:pos="8306"/>
              <w:tab w:val="clear" w:pos="8296"/>
            </w:tabs>
          </w:pPr>
          <w:r>
            <w:rPr>
              <w:rFonts w:ascii="华文楷体" w:hAnsi="华文楷体" w:eastAsia="华文楷体"/>
              <w:lang w:val="zh-CN"/>
            </w:rPr>
            <w:fldChar w:fldCharType="begin"/>
          </w:r>
          <w:r>
            <w:rPr>
              <w:rFonts w:ascii="华文楷体" w:hAnsi="华文楷体" w:eastAsia="华文楷体"/>
              <w:lang w:val="zh-CN"/>
            </w:rPr>
            <w:instrText xml:space="preserve"> HYPERLINK \l _Toc32506 </w:instrText>
          </w:r>
          <w:r>
            <w:rPr>
              <w:rFonts w:ascii="华文楷体" w:hAnsi="华文楷体" w:eastAsia="华文楷体"/>
              <w:lang w:val="zh-CN"/>
            </w:rPr>
            <w:fldChar w:fldCharType="separate"/>
          </w:r>
          <w:r>
            <w:rPr>
              <w:rFonts w:hint="eastAsia" w:ascii="Arial" w:hAnsi="Arial"/>
              <w:lang w:eastAsia="zh-CN"/>
            </w:rPr>
            <w:t>5.1 功能测试</w:t>
          </w:r>
          <w:r>
            <w:tab/>
          </w:r>
          <w:r>
            <w:fldChar w:fldCharType="begin"/>
          </w:r>
          <w:r>
            <w:instrText xml:space="preserve"> PAGEREF _Toc32506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华文楷体" w:hAnsi="华文楷体" w:eastAsia="华文楷体"/>
              <w:lang w:val="zh-CN"/>
            </w:rPr>
            <w:fldChar w:fldCharType="end"/>
          </w:r>
        </w:p>
        <w:p w14:paraId="629696EA">
          <w:pPr>
            <w:pStyle w:val="19"/>
            <w:tabs>
              <w:tab w:val="right" w:leader="dot" w:pos="8306"/>
              <w:tab w:val="clear" w:pos="8296"/>
            </w:tabs>
          </w:pPr>
          <w:r>
            <w:rPr>
              <w:rFonts w:ascii="华文楷体" w:hAnsi="华文楷体" w:eastAsia="华文楷体"/>
              <w:lang w:val="zh-CN"/>
            </w:rPr>
            <w:fldChar w:fldCharType="begin"/>
          </w:r>
          <w:r>
            <w:rPr>
              <w:rFonts w:ascii="华文楷体" w:hAnsi="华文楷体" w:eastAsia="华文楷体"/>
              <w:lang w:val="zh-CN"/>
            </w:rPr>
            <w:instrText xml:space="preserve"> HYPERLINK \l _Toc24438 </w:instrText>
          </w:r>
          <w:r>
            <w:rPr>
              <w:rFonts w:ascii="华文楷体" w:hAnsi="华文楷体" w:eastAsia="华文楷体"/>
              <w:lang w:val="zh-CN"/>
            </w:rPr>
            <w:fldChar w:fldCharType="separate"/>
          </w:r>
          <w:r>
            <w:rPr>
              <w:rFonts w:hint="eastAsia" w:ascii="Arial" w:hAnsi="Arial"/>
              <w:lang w:eastAsia="zh-CN"/>
            </w:rPr>
            <w:t>5.2 性能测试结果</w:t>
          </w:r>
          <w:r>
            <w:tab/>
          </w:r>
          <w:r>
            <w:fldChar w:fldCharType="begin"/>
          </w:r>
          <w:r>
            <w:instrText xml:space="preserve"> PAGEREF _Toc24438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华文楷体" w:hAnsi="华文楷体" w:eastAsia="华文楷体"/>
              <w:lang w:val="zh-CN"/>
            </w:rPr>
            <w:fldChar w:fldCharType="end"/>
          </w:r>
        </w:p>
        <w:p w14:paraId="7AE135B5">
          <w:pPr>
            <w:pStyle w:val="17"/>
            <w:tabs>
              <w:tab w:val="right" w:leader="dot" w:pos="8306"/>
              <w:tab w:val="clear" w:pos="8296"/>
            </w:tabs>
          </w:pPr>
          <w:r>
            <w:rPr>
              <w:rFonts w:ascii="华文楷体" w:hAnsi="华文楷体" w:eastAsia="华文楷体"/>
              <w:lang w:val="zh-CN"/>
            </w:rPr>
            <w:fldChar w:fldCharType="begin"/>
          </w:r>
          <w:r>
            <w:rPr>
              <w:rFonts w:ascii="华文楷体" w:hAnsi="华文楷体" w:eastAsia="华文楷体"/>
              <w:lang w:val="zh-CN"/>
            </w:rPr>
            <w:instrText xml:space="preserve"> HYPERLINK \l _Toc1432 </w:instrText>
          </w:r>
          <w:r>
            <w:rPr>
              <w:rFonts w:ascii="华文楷体" w:hAnsi="华文楷体" w:eastAsia="华文楷体"/>
              <w:lang w:val="zh-CN"/>
            </w:rPr>
            <w:fldChar w:fldCharType="separate"/>
          </w:r>
          <w:r>
            <w:rPr>
              <w:rFonts w:hint="eastAsia"/>
            </w:rPr>
            <w:t>第6章 作品总结</w:t>
          </w:r>
          <w:r>
            <w:tab/>
          </w:r>
          <w:r>
            <w:fldChar w:fldCharType="begin"/>
          </w:r>
          <w:r>
            <w:instrText xml:space="preserve"> PAGEREF _Toc1432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华文楷体" w:hAnsi="华文楷体" w:eastAsia="华文楷体"/>
              <w:lang w:val="zh-CN"/>
            </w:rPr>
            <w:fldChar w:fldCharType="end"/>
          </w:r>
        </w:p>
        <w:p w14:paraId="4714F001">
          <w:pPr>
            <w:pStyle w:val="19"/>
            <w:tabs>
              <w:tab w:val="right" w:leader="dot" w:pos="8306"/>
              <w:tab w:val="clear" w:pos="8296"/>
            </w:tabs>
          </w:pPr>
          <w:r>
            <w:rPr>
              <w:rFonts w:ascii="华文楷体" w:hAnsi="华文楷体" w:eastAsia="华文楷体"/>
              <w:lang w:val="zh-CN"/>
            </w:rPr>
            <w:fldChar w:fldCharType="begin"/>
          </w:r>
          <w:r>
            <w:rPr>
              <w:rFonts w:ascii="华文楷体" w:hAnsi="华文楷体" w:eastAsia="华文楷体"/>
              <w:lang w:val="zh-CN"/>
            </w:rPr>
            <w:instrText xml:space="preserve"> HYPERLINK \l _Toc15908 </w:instrText>
          </w:r>
          <w:r>
            <w:rPr>
              <w:rFonts w:ascii="华文楷体" w:hAnsi="华文楷体" w:eastAsia="华文楷体"/>
              <w:lang w:val="zh-CN"/>
            </w:rPr>
            <w:fldChar w:fldCharType="separate"/>
          </w:r>
          <w:r>
            <w:rPr>
              <w:rFonts w:hint="eastAsia"/>
            </w:rPr>
            <w:t>6.1 作品特色与创新点</w:t>
          </w:r>
          <w:r>
            <w:tab/>
          </w:r>
          <w:r>
            <w:fldChar w:fldCharType="begin"/>
          </w:r>
          <w:r>
            <w:instrText xml:space="preserve"> PAGEREF _Toc15908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华文楷体" w:hAnsi="华文楷体" w:eastAsia="华文楷体"/>
              <w:lang w:val="zh-CN"/>
            </w:rPr>
            <w:fldChar w:fldCharType="end"/>
          </w:r>
        </w:p>
        <w:p w14:paraId="5B799F7F">
          <w:pPr>
            <w:pStyle w:val="19"/>
            <w:tabs>
              <w:tab w:val="right" w:leader="dot" w:pos="8306"/>
              <w:tab w:val="clear" w:pos="8296"/>
            </w:tabs>
          </w:pPr>
          <w:r>
            <w:rPr>
              <w:rFonts w:ascii="华文楷体" w:hAnsi="华文楷体" w:eastAsia="华文楷体"/>
              <w:lang w:val="zh-CN"/>
            </w:rPr>
            <w:fldChar w:fldCharType="begin"/>
          </w:r>
          <w:r>
            <w:rPr>
              <w:rFonts w:ascii="华文楷体" w:hAnsi="华文楷体" w:eastAsia="华文楷体"/>
              <w:lang w:val="zh-CN"/>
            </w:rPr>
            <w:instrText xml:space="preserve"> HYPERLINK \l _Toc20120 </w:instrText>
          </w:r>
          <w:r>
            <w:rPr>
              <w:rFonts w:ascii="华文楷体" w:hAnsi="华文楷体" w:eastAsia="华文楷体"/>
              <w:lang w:val="zh-CN"/>
            </w:rPr>
            <w:fldChar w:fldCharType="separate"/>
          </w:r>
          <w:r>
            <w:rPr>
              <w:rFonts w:hint="eastAsia"/>
            </w:rPr>
            <w:t>6.2 应用推广</w:t>
          </w:r>
          <w:r>
            <w:tab/>
          </w:r>
          <w:r>
            <w:fldChar w:fldCharType="begin"/>
          </w:r>
          <w:r>
            <w:instrText xml:space="preserve"> PAGEREF _Toc20120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华文楷体" w:hAnsi="华文楷体" w:eastAsia="华文楷体"/>
              <w:lang w:val="zh-CN"/>
            </w:rPr>
            <w:fldChar w:fldCharType="end"/>
          </w:r>
        </w:p>
        <w:p w14:paraId="0A190079">
          <w:pPr>
            <w:pStyle w:val="19"/>
            <w:tabs>
              <w:tab w:val="right" w:leader="dot" w:pos="8306"/>
              <w:tab w:val="clear" w:pos="8296"/>
            </w:tabs>
          </w:pPr>
          <w:r>
            <w:rPr>
              <w:rFonts w:ascii="华文楷体" w:hAnsi="华文楷体" w:eastAsia="华文楷体"/>
              <w:lang w:val="zh-CN"/>
            </w:rPr>
            <w:fldChar w:fldCharType="begin"/>
          </w:r>
          <w:r>
            <w:rPr>
              <w:rFonts w:ascii="华文楷体" w:hAnsi="华文楷体" w:eastAsia="华文楷体"/>
              <w:lang w:val="zh-CN"/>
            </w:rPr>
            <w:instrText xml:space="preserve"> HYPERLINK \l _Toc32287 </w:instrText>
          </w:r>
          <w:r>
            <w:rPr>
              <w:rFonts w:ascii="华文楷体" w:hAnsi="华文楷体" w:eastAsia="华文楷体"/>
              <w:lang w:val="zh-CN"/>
            </w:rPr>
            <w:fldChar w:fldCharType="separate"/>
          </w:r>
          <w:r>
            <w:rPr>
              <w:rFonts w:hint="eastAsia"/>
            </w:rPr>
            <w:t>6.3 作品展望</w:t>
          </w:r>
          <w:r>
            <w:tab/>
          </w:r>
          <w:r>
            <w:fldChar w:fldCharType="begin"/>
          </w:r>
          <w:r>
            <w:instrText xml:space="preserve"> PAGEREF _Toc32287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华文楷体" w:hAnsi="华文楷体" w:eastAsia="华文楷体"/>
              <w:lang w:val="zh-CN"/>
            </w:rPr>
            <w:fldChar w:fldCharType="end"/>
          </w:r>
        </w:p>
        <w:p w14:paraId="4407010E">
          <w:pPr>
            <w:pStyle w:val="17"/>
            <w:tabs>
              <w:tab w:val="right" w:leader="dot" w:pos="8306"/>
              <w:tab w:val="clear" w:pos="8296"/>
            </w:tabs>
          </w:pPr>
          <w:r>
            <w:rPr>
              <w:rFonts w:ascii="华文楷体" w:hAnsi="华文楷体" w:eastAsia="华文楷体"/>
              <w:lang w:val="zh-CN"/>
            </w:rPr>
            <w:fldChar w:fldCharType="begin"/>
          </w:r>
          <w:r>
            <w:rPr>
              <w:rFonts w:ascii="华文楷体" w:hAnsi="华文楷体" w:eastAsia="华文楷体"/>
              <w:lang w:val="zh-CN"/>
            </w:rPr>
            <w:instrText xml:space="preserve"> HYPERLINK \l _Toc24405 </w:instrText>
          </w:r>
          <w:r>
            <w:rPr>
              <w:rFonts w:ascii="华文楷体" w:hAnsi="华文楷体" w:eastAsia="华文楷体"/>
              <w:lang w:val="zh-CN"/>
            </w:rPr>
            <w:fldChar w:fldCharType="separate"/>
          </w:r>
          <w:r>
            <w:rPr>
              <w:rFonts w:hint="eastAsia"/>
            </w:rPr>
            <w:t>参考文献</w:t>
          </w:r>
          <w:r>
            <w:tab/>
          </w:r>
          <w:r>
            <w:fldChar w:fldCharType="begin"/>
          </w:r>
          <w:r>
            <w:instrText xml:space="preserve"> PAGEREF _Toc24405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华文楷体" w:hAnsi="华文楷体" w:eastAsia="华文楷体"/>
              <w:lang w:val="zh-CN"/>
            </w:rPr>
            <w:fldChar w:fldCharType="end"/>
          </w:r>
        </w:p>
        <w:p w14:paraId="03E8AC19">
          <w:pPr>
            <w:pStyle w:val="17"/>
            <w:spacing w:before="156"/>
          </w:pPr>
          <w:r>
            <w:rPr>
              <w:rFonts w:ascii="华文楷体" w:hAnsi="华文楷体" w:eastAsia="华文楷体"/>
              <w:lang w:val="zh-CN"/>
            </w:rPr>
            <w:fldChar w:fldCharType="end"/>
          </w:r>
        </w:p>
      </w:sdtContent>
    </w:sdt>
    <w:p w14:paraId="3F8B4557">
      <w:pPr>
        <w:pStyle w:val="2"/>
        <w:spacing w:before="936" w:after="156"/>
        <w:sectPr>
          <w:footerReference r:id="rId3" w:type="default"/>
          <w:pgSz w:w="11906" w:h="16838"/>
          <w:pgMar w:top="1440" w:right="1800" w:bottom="1440" w:left="1800" w:header="851" w:footer="992" w:gutter="0"/>
          <w:cols w:space="425" w:num="1"/>
          <w:titlePg/>
          <w:docGrid w:type="lines" w:linePitch="312" w:charSpace="0"/>
        </w:sectPr>
      </w:pPr>
    </w:p>
    <w:p w14:paraId="0D3CDAED">
      <w:pPr>
        <w:pStyle w:val="2"/>
        <w:spacing w:before="936" w:after="156"/>
      </w:pPr>
      <w:bookmarkStart w:id="0" w:name="_Toc27980"/>
      <w:r>
        <w:rPr>
          <w:rFonts w:hint="eastAsia"/>
        </w:rPr>
        <w:t>作品概述</w:t>
      </w:r>
      <w:bookmarkEnd w:id="0"/>
    </w:p>
    <w:p w14:paraId="6719C50E">
      <w:pPr>
        <w:pStyle w:val="4"/>
        <w:spacing w:before="468" w:after="93"/>
      </w:pPr>
      <w:bookmarkStart w:id="1" w:name="_Toc17408"/>
      <w:r>
        <w:rPr>
          <w:rFonts w:hint="eastAsia"/>
        </w:rPr>
        <w:t>作品主题与创意来源</w:t>
      </w:r>
      <w:bookmarkEnd w:id="1"/>
    </w:p>
    <w:p w14:paraId="33E24930">
      <w:pPr>
        <w:pStyle w:val="3"/>
      </w:pPr>
      <w:r>
        <w:t>本作品《CameraX-</w:t>
      </w:r>
      <w:r>
        <w:rPr>
          <w:rFonts w:hint="eastAsia"/>
          <w:lang w:val="en-US" w:eastAsia="zh-CN"/>
        </w:rPr>
        <w:t xml:space="preserve">以 </w:t>
      </w:r>
      <w:r>
        <w:t>AI 驱动的智能摄影助手》是一款基于Android平台的智能摄影辅助应用。随着智能手机摄影功能的日益强大，越来越多的用户开始使用手机进行日常摄影。然而，普通用户在拍摄过程中常常面临构图困难、参数迷茫、后期复杂等困扰。本项目聚焦</w:t>
      </w:r>
      <w:r>
        <w:rPr>
          <w:rFonts w:hint="eastAsia"/>
          <w:lang w:eastAsia="zh-CN"/>
        </w:rPr>
        <w:t>“</w:t>
      </w:r>
      <w:r>
        <w:t>拍前构图辅助</w:t>
      </w:r>
      <w:r>
        <w:rPr>
          <w:rFonts w:hint="eastAsia"/>
          <w:lang w:eastAsia="zh-CN"/>
        </w:rPr>
        <w:t>”</w:t>
      </w:r>
      <w:r>
        <w:t>核心需求，通过AI技术为摄影爱好者提供实时构图建议、场景识别、智能裁剪和智能调色等功能，帮助用户从源头提升摄影质量，而非传统应用的</w:t>
      </w:r>
      <w:r>
        <w:rPr>
          <w:rFonts w:hint="eastAsia"/>
          <w:lang w:eastAsia="zh-CN"/>
        </w:rPr>
        <w:t>“</w:t>
      </w:r>
      <w:r>
        <w:t>拍摄后修图</w:t>
      </w:r>
      <w:r>
        <w:rPr>
          <w:rFonts w:hint="eastAsia"/>
          <w:lang w:eastAsia="zh-CN"/>
        </w:rPr>
        <w:t>”</w:t>
      </w:r>
      <w:r>
        <w:t>模式。</w:t>
      </w:r>
    </w:p>
    <w:p w14:paraId="0467A244">
      <w:pPr>
        <w:pStyle w:val="4"/>
        <w:spacing w:before="468" w:after="93"/>
        <w:rPr>
          <w:rFonts w:hint="eastAsia" w:ascii="Arial" w:hAnsi="Arial"/>
        </w:rPr>
      </w:pPr>
      <w:bookmarkStart w:id="2" w:name="_Toc9372"/>
      <w:bookmarkStart w:id="3" w:name="_Toc24798"/>
      <w:r>
        <w:rPr>
          <w:rFonts w:hint="eastAsia" w:ascii="Arial" w:hAnsi="Arial"/>
        </w:rPr>
        <w:t>作品背景与意义</w:t>
      </w:r>
      <w:bookmarkEnd w:id="2"/>
      <w:bookmarkEnd w:id="3"/>
    </w:p>
    <w:p w14:paraId="6B4209E4">
      <w:pPr>
        <w:pStyle w:val="3"/>
        <w:rPr>
          <w:rFonts w:hint="eastAsia"/>
          <w:lang w:eastAsia="zh-CN"/>
        </w:rPr>
      </w:pPr>
      <w:r>
        <w:rPr>
          <w:rFonts w:hint="eastAsia"/>
        </w:rPr>
        <w:t>随着移动互联网的快速发展和智能手机摄影功能的持续升级，手机摄影已成为大众记录生活、表达自我的重要方式。据市场数据显示，2025年全球计算摄影市场规模预计达到 174亿美元[1]</w:t>
      </w:r>
      <w:r>
        <w:rPr>
          <w:rFonts w:hint="eastAsia"/>
          <w:lang w:eastAsia="zh-CN"/>
        </w:rPr>
        <w:t>，</w:t>
      </w:r>
      <w:r>
        <w:rPr>
          <w:rFonts w:hint="eastAsia"/>
        </w:rPr>
        <w:t>呈现强劲增长态势。手机摄像头模组市场约 170亿美元 [1][2]；中国手机摄像头市场规模预计2025年将达约 4000亿元 ，2024年已达 1135亿元[3</w:t>
      </w:r>
      <w:r>
        <w:rPr>
          <w:rFonts w:hint="eastAsia"/>
          <w:lang w:val="en-US" w:eastAsia="zh-CN"/>
        </w:rPr>
        <w:t>]</w:t>
      </w:r>
      <w:r>
        <w:rPr>
          <w:rFonts w:hint="eastAsia"/>
        </w:rPr>
        <w:t>。这些数据表明，影像处理与智能摄影领域拥有广阔的市场空间</w:t>
      </w:r>
      <w:r>
        <w:rPr>
          <w:rFonts w:hint="eastAsia"/>
          <w:lang w:eastAsia="zh-CN"/>
        </w:rPr>
        <w:t>。</w:t>
      </w:r>
    </w:p>
    <w:p w14:paraId="0CE49633">
      <w:pPr>
        <w:pStyle w:val="3"/>
      </w:pPr>
      <w:r>
        <w:t>本项目的意义在于：（1）技术创新价值：将AI推理部署到移动端，实现低延迟实时处理；结合场景识别、人脸检测、构图分析等多种AI模型；在资源受限的移动设备上实现流畅的AI推理。（2）社会价值：降低摄影门槛，让普通人也能拍出专业级照片；提升审美素养，通过实时指导培养用户的构图意识；保护用户隐私，纯本地化处理，照片数据不出设备。（3）商业价值：聚焦</w:t>
      </w:r>
      <w:r>
        <w:rPr>
          <w:rFonts w:hint="eastAsia"/>
          <w:lang w:eastAsia="zh-CN"/>
        </w:rPr>
        <w:t>“</w:t>
      </w:r>
      <w:r>
        <w:t>拍前辅助</w:t>
      </w:r>
      <w:r>
        <w:rPr>
          <w:rFonts w:hint="eastAsia"/>
          <w:lang w:eastAsia="zh-CN"/>
        </w:rPr>
        <w:t>”</w:t>
      </w:r>
      <w:r>
        <w:t>，区别于传统后期修图应用；建立技术壁垒，自主优化的AI模型和算法；可扩展性强，技术框架可迁移到其他视觉应用领域。</w:t>
      </w:r>
    </w:p>
    <w:p w14:paraId="3133BA51">
      <w:r>
        <w:br w:type="page"/>
      </w:r>
    </w:p>
    <w:p w14:paraId="5CC2DF03">
      <w:pPr>
        <w:pStyle w:val="2"/>
        <w:spacing w:before="936" w:after="156"/>
      </w:pPr>
      <w:bookmarkStart w:id="4" w:name="_Toc19331"/>
      <w:r>
        <w:rPr>
          <w:rFonts w:hint="eastAsia"/>
        </w:rPr>
        <w:t>问题分析</w:t>
      </w:r>
      <w:bookmarkEnd w:id="4"/>
    </w:p>
    <w:p w14:paraId="545DDF48">
      <w:pPr>
        <w:pStyle w:val="4"/>
        <w:spacing w:before="468" w:after="93"/>
      </w:pPr>
      <w:bookmarkStart w:id="5" w:name="_Toc6985"/>
      <w:r>
        <w:rPr>
          <w:rFonts w:hint="eastAsia"/>
        </w:rPr>
        <w:t>问题来源</w:t>
      </w:r>
      <w:bookmarkEnd w:id="5"/>
    </w:p>
    <w:p w14:paraId="7C04D4BC">
      <w:pPr>
        <w:pStyle w:val="3"/>
        <w:spacing w:before="62" w:after="62"/>
        <w:ind w:firstLine="480"/>
      </w:pPr>
      <w:r>
        <w:t>随着智能手机摄影功能的日益强大，越来越多的用户开始使用手机进行日常摄影。然而，普通用户在拍摄过程中常常面临以下困扰：</w:t>
      </w:r>
    </w:p>
    <w:p w14:paraId="025A7BAC">
      <w:pPr>
        <w:pStyle w:val="3"/>
        <w:numPr>
          <w:ilvl w:val="0"/>
          <w:numId w:val="3"/>
        </w:numPr>
        <w:spacing w:before="62" w:after="62"/>
        <w:ind w:firstLine="480"/>
      </w:pPr>
      <w:r>
        <w:t>构图困难：不了解摄影构图法则，难以拍出构图优美的照片。</w:t>
      </w:r>
    </w:p>
    <w:p w14:paraId="06F088E2">
      <w:pPr>
        <w:pStyle w:val="3"/>
        <w:numPr>
          <w:ilvl w:val="0"/>
          <w:numId w:val="3"/>
        </w:numPr>
        <w:spacing w:before="62" w:after="62"/>
        <w:ind w:firstLine="480"/>
      </w:pPr>
      <w:r>
        <w:t>参数迷茫：面对不同的拍摄场景，不知道如何调整相机参数。</w:t>
      </w:r>
    </w:p>
    <w:p w14:paraId="26203A38">
      <w:pPr>
        <w:pStyle w:val="3"/>
        <w:numPr>
          <w:ilvl w:val="0"/>
          <w:numId w:val="3"/>
        </w:numPr>
        <w:spacing w:before="62" w:after="62"/>
        <w:ind w:left="0" w:leftChars="0" w:firstLine="480" w:firstLineChars="200"/>
      </w:pPr>
      <w:r>
        <w:t>后期复杂：拍摄后的修图过程复杂，需要专业的图像处理知识。</w:t>
      </w:r>
    </w:p>
    <w:p w14:paraId="4F637973">
      <w:pPr>
        <w:pStyle w:val="3"/>
        <w:numPr>
          <w:ilvl w:val="0"/>
          <w:numId w:val="3"/>
        </w:numPr>
        <w:spacing w:before="62" w:after="62"/>
        <w:ind w:left="0" w:leftChars="0" w:firstLine="480" w:firstLineChars="200"/>
      </w:pPr>
      <w:r>
        <w:t>隐私风险：现有智能摄影应用大多依赖云端AI处理，存在隐私泄露风险。</w:t>
      </w:r>
    </w:p>
    <w:p w14:paraId="163829B1">
      <w:pPr>
        <w:pStyle w:val="4"/>
        <w:spacing w:before="468" w:after="93"/>
      </w:pPr>
      <w:bookmarkStart w:id="6" w:name="_Toc17030"/>
      <w:r>
        <w:rPr>
          <w:rFonts w:hint="eastAsia"/>
        </w:rPr>
        <w:t>现有解决方案</w:t>
      </w:r>
      <w:bookmarkEnd w:id="6"/>
    </w:p>
    <w:p w14:paraId="1C6A1F0E">
      <w:pPr>
        <w:pStyle w:val="3"/>
        <w:rPr>
          <w:rFonts w:hint="eastAsia"/>
        </w:rPr>
      </w:pPr>
      <w:r>
        <w:rPr>
          <w:rFonts w:hint="eastAsia"/>
        </w:rPr>
        <w:t>目前市场上的摄影类应用主要分为以下几类，各类产品在功能定位、用户体验和技术实现上存在明显差异：</w:t>
      </w:r>
    </w:p>
    <w:p w14:paraId="3177B56C">
      <w:pPr>
        <w:pStyle w:val="12"/>
        <w:rPr>
          <w:rFonts w:hint="default" w:eastAsia="宋体"/>
          <w:lang w:val="en-US" w:eastAsia="zh-CN"/>
        </w:rPr>
      </w:pPr>
      <w:r>
        <w:t xml:space="preserve"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1</w:t>
      </w:r>
      <w:r>
        <w:fldChar w:fldCharType="end"/>
      </w:r>
      <w:r>
        <w:rPr>
          <w:rFonts w:hint="eastAsia"/>
          <w:lang w:val="en-US" w:eastAsia="zh-CN"/>
        </w:rPr>
        <w:t xml:space="preserve">  摄影应用分类与优缺分析</w:t>
      </w:r>
    </w:p>
    <w:tbl>
      <w:tblPr>
        <w:tblStyle w:val="2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99"/>
        <w:gridCol w:w="1578"/>
        <w:gridCol w:w="2099"/>
        <w:gridCol w:w="3250"/>
      </w:tblGrid>
      <w:tr w14:paraId="6BB95E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40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  <w:tl2br w:val="nil"/>
            </w:tcBorders>
            <w:shd w:val="clear" w:color="auto" w:fill="FFFFFF"/>
          </w:tcPr>
          <w:p w14:paraId="5E8AB01B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类型</w:t>
            </w:r>
          </w:p>
        </w:tc>
        <w:tc>
          <w:tcPr>
            <w:tcW w:w="947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</w:tcPr>
          <w:p w14:paraId="48BACD97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代表产品</w:t>
            </w:r>
          </w:p>
        </w:tc>
        <w:tc>
          <w:tcPr>
            <w:tcW w:w="1260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</w:tcPr>
          <w:p w14:paraId="30A60AF3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优点</w:t>
            </w:r>
          </w:p>
        </w:tc>
        <w:tc>
          <w:tcPr>
            <w:tcW w:w="1951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</w:tcPr>
          <w:p w14:paraId="582A1466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缺点</w:t>
            </w:r>
          </w:p>
        </w:tc>
      </w:tr>
      <w:tr w14:paraId="2DBD38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40" w:type="pct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21DFF298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传统相机APP</w:t>
            </w:r>
          </w:p>
        </w:tc>
        <w:tc>
          <w:tcPr>
            <w:tcW w:w="947" w:type="pct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0198B0C0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手机自带相机</w:t>
            </w:r>
          </w:p>
        </w:tc>
        <w:tc>
          <w:tcPr>
            <w:tcW w:w="1260" w:type="pct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36D0C676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操作简单，响应快速</w:t>
            </w:r>
          </w:p>
        </w:tc>
        <w:tc>
          <w:tcPr>
            <w:tcW w:w="1951" w:type="pct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4D277114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缺乏智能辅助功能</w:t>
            </w:r>
          </w:p>
        </w:tc>
      </w:tr>
      <w:tr w14:paraId="01141C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4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9A0B7F3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后期修图软件</w:t>
            </w:r>
          </w:p>
        </w:tc>
        <w:tc>
          <w:tcPr>
            <w:tcW w:w="94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B1487CC">
            <w:pPr>
              <w:pStyle w:val="41"/>
              <w:spacing w:before="93" w:after="93"/>
              <w:rPr>
                <w:rFonts w:hint="default" w:eastAsia="宋体"/>
                <w:b w:val="0"/>
                <w:color w:val="000000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</w:rPr>
              <w:t>美图秀秀、</w:t>
            </w:r>
            <w:r>
              <w:rPr>
                <w:rFonts w:hint="eastAsia"/>
                <w:b w:val="0"/>
                <w:color w:val="000000"/>
                <w:lang w:val="en-US" w:eastAsia="zh-CN"/>
              </w:rPr>
              <w:t>醒图</w:t>
            </w:r>
          </w:p>
        </w:tc>
        <w:tc>
          <w:tcPr>
            <w:tcW w:w="126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70DF40A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功能丰富，滤镜多样，用户基数大</w:t>
            </w:r>
          </w:p>
        </w:tc>
        <w:tc>
          <w:tcPr>
            <w:tcW w:w="195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D6607E6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需拍摄后处理，无法改善拍摄瞬间的构图</w:t>
            </w:r>
          </w:p>
        </w:tc>
      </w:tr>
      <w:tr w14:paraId="21084D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4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7AF9C6D">
            <w:pPr>
              <w:pStyle w:val="41"/>
              <w:spacing w:before="93" w:after="93"/>
              <w:rPr>
                <w:rFonts w:hint="default" w:eastAsia="宋体"/>
                <w:b w:val="0"/>
                <w:color w:val="000000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lang w:val="en-US" w:eastAsia="zh-CN"/>
              </w:rPr>
              <w:t>拍摄与社交融合软件</w:t>
            </w:r>
          </w:p>
        </w:tc>
        <w:tc>
          <w:tcPr>
            <w:tcW w:w="94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D8710BB">
            <w:pPr>
              <w:pStyle w:val="41"/>
              <w:spacing w:before="93" w:after="93"/>
              <w:rPr>
                <w:rFonts w:hint="eastAsia" w:eastAsia="宋体"/>
                <w:b w:val="0"/>
                <w:color w:val="000000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lang w:val="en-US" w:eastAsia="zh-CN"/>
              </w:rPr>
              <w:t>可颂、小红书相机</w:t>
            </w:r>
          </w:p>
        </w:tc>
        <w:tc>
          <w:tcPr>
            <w:tcW w:w="126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137BF30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  <w:lang w:val="en-US" w:eastAsia="zh-CN"/>
              </w:rPr>
              <w:t>兼顾工具属性与社区需求，模板丰富</w:t>
            </w:r>
          </w:p>
        </w:tc>
        <w:tc>
          <w:tcPr>
            <w:tcW w:w="195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9AEEFC3">
            <w:pPr>
              <w:pStyle w:val="41"/>
              <w:spacing w:before="93" w:after="93"/>
              <w:rPr>
                <w:rFonts w:hint="default"/>
                <w:b w:val="0"/>
                <w:color w:val="000000"/>
                <w:lang w:val="en-US"/>
              </w:rPr>
            </w:pPr>
            <w:r>
              <w:rPr>
                <w:rFonts w:hint="default"/>
                <w:b w:val="0"/>
                <w:color w:val="000000"/>
                <w:lang w:val="en-US"/>
              </w:rPr>
              <w:t>功能繁多且杂乱，核心功能并非拍照前的辅助功能</w:t>
            </w:r>
          </w:p>
        </w:tc>
      </w:tr>
      <w:tr w14:paraId="76F8D0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40" w:type="pct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</w:tcPr>
          <w:p w14:paraId="199021EF">
            <w:pPr>
              <w:pStyle w:val="41"/>
              <w:spacing w:before="93" w:after="93"/>
              <w:rPr>
                <w:rFonts w:hint="eastAsia"/>
                <w:b w:val="0"/>
                <w:color w:val="000000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lang w:val="en-US" w:eastAsia="zh-CN"/>
              </w:rPr>
              <w:t>专业摄影APP</w:t>
            </w:r>
          </w:p>
        </w:tc>
        <w:tc>
          <w:tcPr>
            <w:tcW w:w="947" w:type="pct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</w:tcPr>
          <w:p w14:paraId="0FE2748E">
            <w:pPr>
              <w:pStyle w:val="41"/>
              <w:spacing w:before="93" w:after="93"/>
              <w:rPr>
                <w:rFonts w:hint="eastAsia"/>
                <w:b w:val="0"/>
                <w:color w:val="000000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lang w:val="en-US" w:eastAsia="zh-CN"/>
              </w:rPr>
              <w:t>Camera+、Halide</w:t>
            </w:r>
          </w:p>
        </w:tc>
        <w:tc>
          <w:tcPr>
            <w:tcW w:w="1260" w:type="pct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4C3A5ADA">
            <w:pPr>
              <w:pStyle w:val="41"/>
              <w:spacing w:before="93" w:after="93"/>
              <w:rPr>
                <w:rFonts w:hint="eastAsia"/>
                <w:b w:val="0"/>
                <w:color w:val="000000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lang w:val="en-US" w:eastAsia="zh-CN"/>
              </w:rPr>
              <w:t>提供类似单反的手动控制</w:t>
            </w:r>
          </w:p>
        </w:tc>
        <w:tc>
          <w:tcPr>
            <w:tcW w:w="1951" w:type="pct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796090C8">
            <w:pPr>
              <w:pStyle w:val="41"/>
              <w:spacing w:before="93" w:after="93"/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门槛高，需要摄影知识，无AI辅助</w:t>
            </w:r>
          </w:p>
        </w:tc>
      </w:tr>
    </w:tbl>
    <w:p w14:paraId="2DDA8B09">
      <w:pPr>
        <w:pStyle w:val="4"/>
        <w:spacing w:before="468" w:after="93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主要竞品详细分析</w:t>
      </w:r>
    </w:p>
    <w:p w14:paraId="0016DE68">
      <w:pPr>
        <w:pStyle w:val="5"/>
        <w:keepNext/>
        <w:keepLines/>
        <w:pageBreakBefore w:val="0"/>
        <w:widowControl w:val="0"/>
        <w:kinsoku/>
        <w:wordWrap/>
        <w:overflowPunct/>
        <w:topLinePunct/>
        <w:autoSpaceDE/>
        <w:autoSpaceDN/>
        <w:bidi w:val="0"/>
        <w:adjustRightInd w:val="0"/>
        <w:snapToGrid w:val="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美图秀秀（Meitu）</w:t>
      </w:r>
    </w:p>
    <w:p w14:paraId="374D0432"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美图秀秀是厦门美图网科技有限公司于2008年推出的图像处理软件，经过十余年的发展，已成为中国市场份额最高的图片处理应用之一。</w:t>
      </w:r>
    </w:p>
    <w:p w14:paraId="337B7038"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核心功能包括以下几个方面：在美颜功能方面，美图秀秀提供一键美颜、磨皮、瘦脸、大眼等人像美化功能，深受用户喜爱。在滤镜特效方面，应用提供数百种滤镜效果，涵盖各种风格，满足不同用户的审美需求。在图片编辑方面，应用支持裁剪、旋转、调色、贴纸、文字等基础编辑功能。此外，美图秀秀还具备AI绘画、AI扩图、AI消除等新兴功能，并内置"美图配方"社区功能，用户可分享和套用修图模板。</w:t>
      </w:r>
    </w:p>
    <w:p w14:paraId="07D80186"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优势分析方面，美图秀秀用户基数庞大，月活用户数亿级，功能全面，覆盖从基础编辑到AI创作的完整链路，社交属性强，模板生态丰富，品牌认知度高，用户粘性强。</w:t>
      </w:r>
    </w:p>
    <w:p w14:paraId="1E922F4A"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局限性分析方面，美图秀秀的核心功能聚焦后期处理，主要解决"拍完后如何修好看"的问题，而非"如何拍得更好"，拍摄阶段缺乏AI构图指导、场景识别等辅助功能。此外，部分AI功能需要上传图片到云端处理，存在隐私风险和延迟问题。随着功能不断叠加，界面复杂度增加，新手用户存在一定学习成本。</w:t>
      </w:r>
    </w:p>
    <w:p w14:paraId="716C09B9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醒图（Hypic）</w:t>
      </w:r>
    </w:p>
    <w:p w14:paraId="003AA2BD">
      <w:pPr>
        <w:pStyle w:val="3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醒图是字节跳动于2020年推出的修图应用，定位为"高级感修图神器"，主打年轻化、品质化的修图体验。</w:t>
      </w:r>
    </w:p>
    <w:p w14:paraId="630E8A5E">
      <w:pPr>
        <w:pStyle w:val="3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核心功能涵盖多个领域</w:t>
      </w:r>
      <w:r>
        <w:rPr>
          <w:rFonts w:hint="eastAsia"/>
          <w:lang w:val="en-US" w:eastAsia="zh-CN"/>
        </w:rPr>
        <w:t>：</w:t>
      </w:r>
      <w:r>
        <w:rPr>
          <w:rFonts w:hint="default"/>
          <w:lang w:val="en-US" w:eastAsia="zh-CN"/>
        </w:rPr>
        <w:t>在质感滤镜方面，醒图主打电影感、复古风、胶片感等高品质滤镜，深受年轻创作者喜爱。在人像精修方面，应用提供面部重塑、美妆、肤色调整等精细化修图功能。在智能优化方面，醒图支持一键优化光线、色彩、质感。在创作工具方面，应用支持图层、蒙版等专业级编辑功能。在模板广场方面，醒图提供热门修图模板，帮助用户快速生成风格化作品。</w:t>
      </w:r>
    </w:p>
    <w:p w14:paraId="28C047A6">
      <w:pPr>
        <w:pStyle w:val="3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优势分析方面，醒图的滤镜质感突出，界面设计简洁现代，用户体验流畅，与抖音生态打通便于内容分享，功能迭代快速紧跟潮流趋势。</w:t>
      </w:r>
    </w:p>
    <w:p w14:paraId="635C3F61">
      <w:pPr>
        <w:pStyle w:val="3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局限性分析方面，与美图秀秀类似，醒图同样聚焦于拍摄后的修图环节，拍摄时无法提供AI辅助构图建议。部分功能和模板需要联网使用，依赖网络。专业功能增加的同时，对普通用户的友好度有所下降，功能深度与复杂度之间难以平衡。</w:t>
      </w:r>
    </w:p>
    <w:p w14:paraId="66D96B43">
      <w:pPr>
        <w:pStyle w:val="3"/>
        <w:rPr>
          <w:rFonts w:hint="default"/>
          <w:lang w:val="en-US" w:eastAsia="zh-CN"/>
        </w:rPr>
      </w:pPr>
    </w:p>
    <w:p w14:paraId="7364EF83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可颂（Cosong）</w:t>
      </w:r>
    </w:p>
    <w:p w14:paraId="563CCF07">
      <w:pPr>
        <w:pStyle w:val="3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可颂是字节跳动于2023年推出的年轻人图文社交APP，定位为"年轻人的生活方式社区"，兼具拍摄工具和社交属性。</w:t>
      </w:r>
    </w:p>
    <w:p w14:paraId="2BE6132A">
      <w:pPr>
        <w:pStyle w:val="3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功能特点主要体现在以下方面。在拍摄工具方面，可颂内置相机功能，支持滤镜实时预览。在图文创作方面，应用支持图文结合的内容创作形式。在社区分享方面，可颂类似小红书的种草社区，强调生活方式分享。在AI功能方面，应用提供AI文案、AI修图等辅助创作功能。在互动功能方面，可颂通过话题和挑战赛促进用户互动。</w:t>
      </w:r>
    </w:p>
    <w:p w14:paraId="3752B701">
      <w:pPr>
        <w:pStyle w:val="3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优势分析方面，可颂社交属性强，内容消费与创作一体化，界面年轻化符合Z世代审美，依托字节跳动流量扶持用户增长快，社区内容丰富用户可获取创作灵感。</w:t>
      </w:r>
    </w:p>
    <w:p w14:paraId="50CD3035">
      <w:pPr>
        <w:pStyle w:val="3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局限性分析方面，可颂的核心是社交产品，拍摄功能只是内容创作的入口之一，并非专业摄影工具定位。社交、浏览、创作、拍摄等功能混杂，核心拍摄功能不够聚焦。拍摄功能与传统相机差异不大，拍前辅助</w:t>
      </w:r>
      <w:r>
        <w:rPr>
          <w:rFonts w:hint="eastAsia"/>
          <w:lang w:val="en-US" w:eastAsia="zh-CN"/>
        </w:rPr>
        <w:t>只是简单的检测主体</w:t>
      </w:r>
      <w:r>
        <w:rPr>
          <w:rFonts w:hint="default"/>
          <w:lang w:val="en-US" w:eastAsia="zh-CN"/>
        </w:rPr>
        <w:t>功能。社交属性决定内容需要上传云端，隐私保护相对较弱。</w:t>
      </w:r>
    </w:p>
    <w:p w14:paraId="2B15DFE2">
      <w:pPr>
        <w:pStyle w:val="4"/>
        <w:bidi w:val="0"/>
      </w:pPr>
      <w:bookmarkStart w:id="7" w:name="_Toc30738"/>
      <w:r>
        <w:rPr>
          <w:rFonts w:hint="eastAsia"/>
        </w:rPr>
        <w:t>本作品要解决的痛点问题</w:t>
      </w:r>
      <w:bookmarkEnd w:id="7"/>
    </w:p>
    <w:p w14:paraId="42611D06">
      <w:pPr>
        <w:pStyle w:val="3"/>
        <w:spacing w:before="62" w:after="62"/>
        <w:ind w:firstLine="480"/>
        <w:rPr>
          <w:rFonts w:hint="eastAsia"/>
        </w:rPr>
      </w:pPr>
      <w:r>
        <w:rPr>
          <w:rFonts w:hint="eastAsia"/>
        </w:rPr>
        <w:t>通过对现有竞品的深入分析，可以总结出当前市场上摄影类应用在解决用户"拍出好照片"这一核心需求时存在的共性痛点，而这些痛点正是本项目所要重点解决的问题。</w:t>
      </w:r>
    </w:p>
    <w:p w14:paraId="605CD519">
      <w:pPr>
        <w:pStyle w:val="3"/>
        <w:spacing w:before="62" w:after="62"/>
        <w:ind w:firstLine="480"/>
        <w:rPr>
          <w:rFonts w:hint="eastAsia"/>
        </w:rPr>
      </w:pPr>
      <w:r>
        <w:rPr>
          <w:rFonts w:hint="eastAsia"/>
        </w:rPr>
        <w:t>痛点一：介入时机滞后，无法从源头提升拍摄质量。 现有竞品（美图秀秀、醒图、可颂等）均采用"拍摄后处理"模式，即在用户完成拍摄后才介入进行优化。这种模式存在根本性问题：如果拍摄时构图不佳，后期修图只能在有限范围内进行补救，无法挽回构图失误；许多精彩瞬间不可重复，依赖后期意味着错过最佳拍摄时机；此外，用户需要经历"拍摄→打开修图软件→编辑→保存"的冗长流程，无形中增加了使用成本和时间精力消耗。</w:t>
      </w:r>
    </w:p>
    <w:p w14:paraId="4EFE4795">
      <w:pPr>
        <w:pStyle w:val="3"/>
        <w:spacing w:before="62" w:after="62"/>
        <w:ind w:firstLine="480"/>
        <w:rPr>
          <w:rFonts w:hint="eastAsia"/>
        </w:rPr>
      </w:pPr>
      <w:r>
        <w:rPr>
          <w:rFonts w:hint="eastAsia"/>
        </w:rPr>
        <w:t>痛点二：云端依赖带来隐私安全与使用体验问题。 主流竞品多采用"云端AI处理"架构，虽能获得更强的算力支持，但也带来诸多弊端：用户照片需要上传到云端服务器，存在数据泄露和被滥用的隐私安全风险；无网络或弱网络环境下无法使用AI功能，导致应用场景受限；图片上传、处理、下载的过程导致明显的使用延迟，通常达到1-3秒；频繁使用还会产生较大的数据流量消耗，给用户带来额外负担。</w:t>
      </w:r>
    </w:p>
    <w:p w14:paraId="55F603F2">
      <w:pPr>
        <w:pStyle w:val="3"/>
        <w:spacing w:before="62" w:after="62"/>
        <w:ind w:firstLine="480"/>
        <w:rPr>
          <w:rFonts w:hint="eastAsia"/>
          <w:lang w:eastAsia="zh-CN"/>
        </w:rPr>
      </w:pPr>
      <w:r>
        <w:rPr>
          <w:rFonts w:hint="eastAsia"/>
        </w:rPr>
        <w:t>痛点三：功能繁杂导致核心功能弱化与学习成本高。 为满足用户多样化需求，竞品往往功能繁多，但也带来负面效应：新用户需要花费大量时间探索和学习各项功能，学习成本较高；修图、社交、拍摄等功能混杂，缺乏明确的用户场景聚焦，核心功能不够突出</w:t>
      </w:r>
      <w:r>
        <w:rPr>
          <w:rFonts w:hint="eastAsia"/>
          <w:lang w:eastAsia="zh-CN"/>
        </w:rPr>
        <w:t>。</w:t>
      </w:r>
    </w:p>
    <w:p w14:paraId="20860424">
      <w:pPr>
        <w:pStyle w:val="3"/>
        <w:spacing w:before="62" w:after="62"/>
        <w:ind w:firstLine="480"/>
        <w:rPr>
          <w:rFonts w:hint="eastAsia"/>
        </w:rPr>
      </w:pPr>
      <w:r>
        <w:rPr>
          <w:rFonts w:hint="eastAsia"/>
        </w:rPr>
        <w:t>痛点四：过度美颜与真实性缺失的问题。 竞品普遍追求"美"的效果，但存在过度处理的问题：过度磨皮、瘦脸导致照片失去自然质感和个人特色，美颜失真；热门滤镜被过度使用，导致照片风格趋同，缺乏个性；摄影的价值在于记录真实瞬间，过度修饰反而违背了摄影的本质，可能适得其反。</w:t>
      </w:r>
    </w:p>
    <w:p w14:paraId="5CBF3DAD">
      <w:pPr>
        <w:pStyle w:val="3"/>
        <w:spacing w:before="62" w:after="62"/>
        <w:ind w:firstLine="480"/>
        <w:rPr>
          <w:rFonts w:hint="eastAsia"/>
        </w:rPr>
      </w:pPr>
      <w:r>
        <w:rPr>
          <w:rFonts w:hint="eastAsia"/>
        </w:rPr>
        <w:t>正是基于对上述四大痛点的深刻洞察，本项目CameraX-AI智能摄影助手确立了"拍前AI辅助"的差异化定位，致力于从拍摄源头帮助用户提升照片质量，同时兼顾隐私保护、操作便捷性和真实自然的效果。</w:t>
      </w:r>
    </w:p>
    <w:p w14:paraId="06FC8F25">
      <w:pPr>
        <w:pStyle w:val="4"/>
        <w:bidi w:val="0"/>
      </w:pPr>
      <w:bookmarkStart w:id="8" w:name="_Toc18645"/>
      <w:r>
        <w:rPr>
          <w:rFonts w:hint="eastAsia"/>
        </w:rPr>
        <w:t>解决问题的思路</w:t>
      </w:r>
      <w:bookmarkEnd w:id="8"/>
    </w:p>
    <w:p w14:paraId="56D7EAC4">
      <w:pPr>
        <w:pStyle w:val="3"/>
        <w:spacing w:before="62" w:after="62"/>
        <w:ind w:firstLine="480"/>
        <w:rPr>
          <w:rFonts w:hint="eastAsia"/>
        </w:rPr>
      </w:pPr>
      <w:r>
        <w:rPr>
          <w:rFonts w:hint="eastAsia"/>
        </w:rPr>
        <w:t>基于对上述四大痛点的深入分析，本项目确定了清晰的问题解决思路，旨在为用户提供更优质、更便捷、更安全的摄影辅助体验。</w:t>
      </w:r>
    </w:p>
    <w:p w14:paraId="3B7365D2">
      <w:pPr>
        <w:pStyle w:val="3"/>
        <w:spacing w:before="62" w:after="62"/>
        <w:ind w:firstLine="480"/>
        <w:rPr>
          <w:rFonts w:hint="eastAsia"/>
        </w:rPr>
      </w:pPr>
      <w:r>
        <w:rPr>
          <w:rFonts w:hint="eastAsia"/>
        </w:rPr>
        <w:t>思路一：</w:t>
      </w:r>
      <w:r>
        <w:rPr>
          <w:rFonts w:hint="eastAsia"/>
          <w:lang w:val="en-US" w:eastAsia="zh-CN"/>
        </w:rPr>
        <w:t>聚焦</w:t>
      </w:r>
      <w:r>
        <w:rPr>
          <w:rFonts w:hint="eastAsia"/>
        </w:rPr>
        <w:t>"拍前辅助"理念，从源头提升拍摄质量。与竞品的"后期修图"模式不同，本项目采用"拍前辅助"的创新理念，通过AI实时构图指导，在拍摄瞬间帮助用户获得最佳构图。这种方式能够从源头上提升照片质量，避免因构图不佳而错失最佳拍摄时机。同时，用户在拍摄过程中能够自然学习构图法则，逐步提升摄影能力，真正实现"授人以渔"。由于拍得好就不需要过度修图，也大大节省了用户的后期时间精力。</w:t>
      </w:r>
    </w:p>
    <w:p w14:paraId="190F3485">
      <w:pPr>
        <w:pStyle w:val="3"/>
        <w:spacing w:before="62" w:after="62"/>
        <w:ind w:firstLine="480"/>
        <w:rPr>
          <w:rFonts w:hint="eastAsia"/>
        </w:rPr>
      </w:pPr>
      <w:r>
        <w:rPr>
          <w:rFonts w:hint="eastAsia"/>
        </w:rPr>
        <w:t>思路二：云端大模型与本地轻量化模型协同处理。本项目采用云端与本地相结合的混合AI架构，而非单纯的纯本地处理。在云端部署大模型用于复杂的场景理解和深度分析，提供更精准的语义理解能力；在本地端部署轻量化模型，用于调色、裁剪、场景识别、简易拍照建议等实时性要求较高的功能。这种架构设计既保证了AI建议的准确性和智能性，又实现了快速响应的需求，AI建议延迟可控制在200ms以内，不影响用户的拍摄体验。同时，照片数据可根据用户需求灵活处理，兼顾隐私保护与功能实用性。</w:t>
      </w:r>
    </w:p>
    <w:p w14:paraId="44FA24FA">
      <w:pPr>
        <w:pStyle w:val="3"/>
        <w:spacing w:before="62" w:after="62"/>
        <w:ind w:firstLine="480"/>
        <w:rPr>
          <w:rFonts w:hint="eastAsia"/>
        </w:rPr>
      </w:pPr>
      <w:r>
        <w:rPr>
          <w:rFonts w:hint="eastAsia"/>
        </w:rPr>
        <w:t>思路三：坚持极简交互设计，降低用户学习成本。针对竞品功能繁杂、用户学习成本高的问题，本项目坚持极简设计理念：打开应用即可使用，无需阅读教程或学习复杂操作；核心功能聚焦于"拍前辅助"这一核心场景，功能明确、定位清晰；APK体积控制在182MB以内，在保证功能完整性的同时兼顾轻量化需求。</w:t>
      </w:r>
    </w:p>
    <w:p w14:paraId="39C25016">
      <w:pPr>
        <w:pStyle w:val="3"/>
        <w:spacing w:before="62" w:after="62"/>
        <w:ind w:firstLine="480"/>
        <w:rPr>
          <w:rFonts w:hint="eastAsia"/>
        </w:rPr>
      </w:pPr>
      <w:r>
        <w:rPr>
          <w:rFonts w:hint="eastAsia"/>
        </w:rPr>
        <w:t>思路四：追求自然增强美学，拒绝过度处理。针对竞品过度美颜、真实性缺失的问题，本项目坚持自然真实的美学理念：AI调色参数控制在合理范围内，例如曝光控制在±15%以内，避免过度处理导致照片失真；反对过度磨皮和滤镜滥用，追求接近肉眼所见的自然效果；提供个性化调整空间，用户可根据个人喜好手动调节参数，在AI辅助与自主创作之间取得平衡。</w:t>
      </w:r>
    </w:p>
    <w:p w14:paraId="6D9CAB49">
      <w:pPr>
        <w:pStyle w:val="3"/>
        <w:spacing w:before="62" w:after="62"/>
        <w:ind w:firstLine="480"/>
        <w:rPr>
          <w:rFonts w:hint="eastAsia"/>
        </w:rPr>
      </w:pPr>
    </w:p>
    <w:p w14:paraId="0AC92DC8">
      <w:pPr>
        <w:pStyle w:val="3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62" w:after="62"/>
        <w:ind w:firstLine="0" w:firstLineChars="0"/>
        <w:jc w:val="center"/>
        <w:textAlignment w:val="auto"/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drawing>
          <wp:inline distT="0" distB="0" distL="114300" distR="114300">
            <wp:extent cx="5610860" cy="2360295"/>
            <wp:effectExtent l="0" t="0" r="8890" b="1905"/>
            <wp:docPr id="6" name="图片 6" descr="tongyi-mermaid-2026-04-08-0012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tongyi-mermaid-2026-04-08-00123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0860" cy="236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3C840">
      <w:pPr>
        <w:rPr>
          <w:rFonts w:hint="eastAsia"/>
        </w:rPr>
      </w:pPr>
      <w:r>
        <w:rPr>
          <w:rFonts w:hint="eastAsia"/>
        </w:rPr>
        <w:br w:type="page"/>
      </w:r>
    </w:p>
    <w:p w14:paraId="1B77D99C">
      <w:pPr>
        <w:pStyle w:val="2"/>
        <w:bidi w:val="0"/>
      </w:pPr>
      <w:bookmarkStart w:id="9" w:name="_Toc26824"/>
      <w:r>
        <w:rPr>
          <w:rFonts w:hint="eastAsia"/>
        </w:rPr>
        <w:t>技术方案</w:t>
      </w:r>
      <w:bookmarkEnd w:id="9"/>
    </w:p>
    <w:p w14:paraId="1E655FB5">
      <w:pPr>
        <w:pStyle w:val="3"/>
        <w:spacing w:before="62" w:after="62"/>
        <w:ind w:firstLine="480"/>
        <w:rPr>
          <w:rFonts w:hint="eastAsia"/>
        </w:rPr>
      </w:pPr>
      <w:r>
        <w:rPr>
          <w:rFonts w:hint="eastAsia"/>
        </w:rPr>
        <w:t>本系统采用分层架构设计，包括UI层、业务逻辑层和AI与图像处理层。UI层使用Jetpack Compose实现声明式UI，遵循Material Design 3设计规范。业务逻辑层使用ViewModel管理UI状态，使用Coroutines处理异步操作。AI层使用ONNX Runtime进行模型推理，结合ML Kit实现场景识别和人脸检测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配合云端大模型给出更专业的构图建议</w:t>
      </w:r>
      <w:r>
        <w:rPr>
          <w:rFonts w:hint="eastAsia"/>
        </w:rPr>
        <w:t>。</w:t>
      </w:r>
    </w:p>
    <w:p w14:paraId="39A89502">
      <w:pPr>
        <w:pStyle w:val="3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62" w:after="62"/>
        <w:ind w:firstLine="0" w:firstLineChars="0"/>
        <w:jc w:val="center"/>
        <w:textAlignment w:val="auto"/>
        <w:rPr>
          <w:rFonts w:hint="eastAsia"/>
        </w:rPr>
      </w:pPr>
      <w:r>
        <w:rPr>
          <w:rFonts w:hint="eastAsia"/>
        </w:rPr>
        <w:object>
          <v:shape id="_x0000_i1025" o:spt="75" type="#_x0000_t75" style="height:131.55pt;width:414.65pt;" o:ole="t" filled="f" o:preferrelative="t" stroked="f" coordsize="21600,21600">
            <v:path/>
            <v:fill on="f" focussize="0,0"/>
            <v:stroke on="f"/>
            <v:imagedata r:id="rId9" o:title=""/>
            <o:lock v:ext="edit" aspectratio="f"/>
            <w10:wrap type="none"/>
            <w10:anchorlock/>
          </v:shape>
          <o:OLEObject Type="Embed" ProgID="Visio.Drawing.15" ShapeID="_x0000_i1025" DrawAspect="Content" ObjectID="_1468075725" r:id="rId8">
            <o:LockedField>false</o:LockedField>
          </o:OLEObject>
        </w:object>
      </w:r>
    </w:p>
    <w:p w14:paraId="750058F6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62" w:after="62"/>
        <w:ind w:firstLine="0" w:firstLineChars="0"/>
        <w:jc w:val="center"/>
        <w:textAlignment w:val="auto"/>
        <w:rPr>
          <w:rFonts w:hint="default" w:eastAsia="宋体"/>
          <w:lang w:val="en-US"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1</w:t>
      </w:r>
      <w:r>
        <w:fldChar w:fldCharType="end"/>
      </w:r>
      <w:r>
        <w:rPr>
          <w:rFonts w:hint="eastAsia"/>
          <w:lang w:val="en-US" w:eastAsia="zh-CN"/>
        </w:rPr>
        <w:t xml:space="preserve">  分层架构图</w:t>
      </w:r>
    </w:p>
    <w:p w14:paraId="1A760341">
      <w:pPr>
        <w:pStyle w:val="4"/>
        <w:keepNext/>
        <w:keepLines/>
        <w:pageBreakBefore w:val="0"/>
        <w:widowControl w:val="0"/>
        <w:numPr>
          <w:numId w:val="4"/>
        </w:numPr>
        <w:kinsoku/>
        <w:wordWrap/>
        <w:overflowPunct/>
        <w:topLinePunct/>
        <w:autoSpaceDE/>
        <w:autoSpaceDN/>
        <w:bidi w:val="0"/>
        <w:adjustRightInd w:val="0"/>
        <w:snapToGrid w:val="0"/>
        <w:spacing w:before="468" w:after="93"/>
        <w:textAlignment w:val="auto"/>
        <w:rPr>
          <w:rFonts w:hint="eastAsia" w:ascii="Arial" w:hAnsi="Arial"/>
          <w:lang w:eastAsia="zh-CN"/>
        </w:rPr>
      </w:pPr>
      <w:bookmarkStart w:id="10" w:name="_Toc19795"/>
      <w:bookmarkStart w:id="11" w:name="_Toc24299"/>
      <w:r>
        <w:rPr>
          <w:rFonts w:hint="eastAsia" w:ascii="Arial" w:hAnsi="Arial"/>
          <w:lang w:eastAsia="zh-CN"/>
        </w:rPr>
        <w:t>技术架构</w:t>
      </w:r>
      <w:bookmarkEnd w:id="10"/>
      <w:bookmarkEnd w:id="11"/>
    </w:p>
    <w:p w14:paraId="65BEB57A">
      <w:pPr>
        <w:pStyle w:val="3"/>
        <w:spacing w:before="62" w:after="62"/>
        <w:ind w:firstLine="480"/>
        <w:rPr>
          <w:rFonts w:hint="eastAsia"/>
          <w:lang w:eastAsia="zh-CN"/>
        </w:rPr>
      </w:pPr>
      <w:r>
        <w:rPr>
          <w:rFonts w:hint="eastAsia"/>
          <w:lang w:eastAsia="zh-CN"/>
        </w:rPr>
        <w:t>系统整体架构分为三层：</w:t>
      </w:r>
    </w:p>
    <w:p w14:paraId="651171D2">
      <w:pPr>
        <w:pStyle w:val="3"/>
        <w:spacing w:before="62" w:after="62"/>
        <w:ind w:firstLine="480"/>
        <w:rPr>
          <w:rFonts w:hint="eastAsia"/>
          <w:lang w:eastAsia="zh-CN"/>
        </w:rPr>
      </w:pPr>
      <w:r>
        <w:rPr>
          <w:rFonts w:hint="eastAsia"/>
          <w:lang w:eastAsia="zh-CN"/>
        </w:rPr>
        <w:t>（1）UI层：使用Jetpack Compose + Material 3，实现6个主要界面：SplashScreen（启动界面）、CameraScreen（相机界面）、EditScreen（编辑界面）、CropScreen（裁剪界面）、ColorAdjustScreen（调色界面）和SettingsScreen（设置界面）。采用声明式UI设计，遵循Material Design 3规范，深色主题优先，符合摄影场景的视觉需求。</w:t>
      </w:r>
    </w:p>
    <w:p w14:paraId="2A84FA6D">
      <w:pPr>
        <w:pStyle w:val="3"/>
        <w:spacing w:before="62" w:after="62"/>
        <w:ind w:firstLine="480"/>
        <w:rPr>
          <w:rFonts w:hint="eastAsia"/>
          <w:lang w:eastAsia="zh-CN"/>
        </w:rPr>
      </w:pPr>
      <w:r>
        <w:rPr>
          <w:rFonts w:hint="eastAsia"/>
          <w:lang w:eastAsia="zh-CN"/>
        </w:rPr>
        <w:t>（2）业务逻辑层：使用Kotlin + ViewModel + Coroutines，实现CameraBackend（相机控制）、AiBackend（AI推理）、ColorBackend（调色处理）、CropBackend（智能裁剪）、StorageBackend（数据存储）、HdrService（HDR拍照）、CloudAiService（云端AI调用）等核心模块。采用单一职责原则，每个Backend负责一个功能域，使用ViewModel管理UI状态，Coroutines处理异步操作。</w:t>
      </w:r>
    </w:p>
    <w:p w14:paraId="421DA508">
      <w:pPr>
        <w:pStyle w:val="3"/>
        <w:spacing w:before="62" w:after="62"/>
        <w:ind w:firstLine="480"/>
        <w:rPr>
          <w:rFonts w:hint="eastAsia"/>
          <w:lang w:eastAsia="zh-CN"/>
        </w:rPr>
      </w:pPr>
      <w:r>
        <w:rPr>
          <w:rFonts w:hint="eastAsia"/>
          <w:lang w:eastAsia="zh-CN"/>
        </w:rPr>
        <w:t>（3）AI与图像处理层：集成ML Kit（Image Labeling场景识别、Face Detection人脸检测、Object Detection对象检测）、ONNX Runtime（MobileNetV2色彩增强模型推理，5维参数输出）、OpenCV 4.9（边缘检测、水平线检测、对称性分析、引导线检测、前景区域检测、色彩分布分析）、OpenGL ES（GLES20/GLES30，HDR后处理管线）。采用双轨AI架构，本地轻量化模型负责实时性要求高的功能，云端大模型（阿里云百炼qwen-vl-plus）提供深度场景理解和专业摄影建议。</w:t>
      </w:r>
    </w:p>
    <w:p w14:paraId="691756AD">
      <w:pPr>
        <w:pStyle w:val="4"/>
        <w:keepNext/>
        <w:keepLines/>
        <w:pageBreakBefore w:val="0"/>
        <w:widowControl w:val="0"/>
        <w:numPr>
          <w:numId w:val="4"/>
        </w:numPr>
        <w:kinsoku/>
        <w:wordWrap/>
        <w:overflowPunct/>
        <w:topLinePunct/>
        <w:autoSpaceDE/>
        <w:autoSpaceDN/>
        <w:bidi w:val="0"/>
        <w:adjustRightInd w:val="0"/>
        <w:snapToGrid w:val="0"/>
        <w:spacing w:before="468" w:after="93"/>
        <w:textAlignment w:val="auto"/>
        <w:rPr>
          <w:rFonts w:hint="eastAsia" w:ascii="Arial" w:hAnsi="Arial"/>
          <w:lang w:eastAsia="zh-CN"/>
        </w:rPr>
      </w:pPr>
      <w:bookmarkStart w:id="12" w:name="_Toc10577"/>
      <w:bookmarkStart w:id="13" w:name="_Toc5241"/>
      <w:r>
        <w:rPr>
          <w:rFonts w:hint="eastAsia" w:ascii="Arial" w:hAnsi="Arial"/>
          <w:lang w:eastAsia="zh-CN"/>
        </w:rPr>
        <w:t>核心技术</w:t>
      </w:r>
      <w:bookmarkEnd w:id="12"/>
      <w:bookmarkEnd w:id="13"/>
    </w:p>
    <w:p w14:paraId="5E9178E2">
      <w:pPr>
        <w:pStyle w:val="3"/>
        <w:numPr>
          <w:ilvl w:val="0"/>
          <w:numId w:val="5"/>
        </w:numPr>
        <w:spacing w:before="62" w:after="62"/>
        <w:ind w:firstLine="480"/>
        <w:rPr>
          <w:rFonts w:hint="eastAsia"/>
          <w:lang w:eastAsia="zh-CN"/>
        </w:rPr>
      </w:pPr>
      <w:r>
        <w:rPr>
          <w:rFonts w:hint="eastAsia"/>
          <w:lang w:eastAsia="zh-CN"/>
        </w:rPr>
        <w:t>边缘AI推理优化：使用ONNX Runtime + 模型量化（INT8），推理延迟&lt;200ms，CPU占用&lt;30%。</w:t>
      </w:r>
    </w:p>
    <w:p w14:paraId="73A060C0">
      <w:pPr>
        <w:pStyle w:val="3"/>
        <w:numPr>
          <w:numId w:val="0"/>
        </w:numPr>
        <w:spacing w:before="62" w:after="62"/>
        <w:rPr>
          <w:rFonts w:hint="eastAsia"/>
          <w:lang w:eastAsia="zh-CN"/>
        </w:rPr>
      </w:pPr>
      <w:r>
        <w:rPr>
          <w:rFonts w:hint="eastAsia"/>
          <w:lang w:eastAsia="zh-CN"/>
        </w:rPr>
        <w:drawing>
          <wp:inline distT="0" distB="0" distL="114300" distR="114300">
            <wp:extent cx="5262245" cy="2213610"/>
            <wp:effectExtent l="0" t="0" r="5080" b="5715"/>
            <wp:docPr id="1" name="图片 1" descr="tongyi-mermaid-2026-04-08-1605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tongyi-mermaid-2026-04-08-16052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221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E7733">
      <w:pPr>
        <w:pStyle w:val="3"/>
        <w:spacing w:before="62" w:after="62"/>
        <w:ind w:firstLine="480"/>
        <w:rPr>
          <w:rFonts w:hint="eastAsia"/>
          <w:lang w:eastAsia="zh-CN"/>
        </w:rPr>
      </w:pPr>
      <w:r>
        <w:rPr>
          <w:rFonts w:hint="eastAsia"/>
          <w:lang w:eastAsia="zh-CN"/>
        </w:rPr>
        <w:t>（2）多模型融合架构：结合场景识别、人脸检测、构图分析、色彩分析等多种AI模型，协同工作提供最佳建议。</w:t>
      </w:r>
    </w:p>
    <w:p w14:paraId="3896A20F">
      <w:pPr>
        <w:pStyle w:val="3"/>
        <w:spacing w:before="62" w:after="62"/>
        <w:ind w:firstLine="480"/>
        <w:rPr>
          <w:rFonts w:hint="eastAsia"/>
          <w:lang w:eastAsia="zh-CN"/>
        </w:rPr>
      </w:pPr>
      <w:r>
        <w:rPr>
          <w:rFonts w:hint="eastAsia"/>
          <w:lang w:eastAsia="zh-CN"/>
        </w:rPr>
        <w:t>（3）性能优化策略：帧率自适应控制（2-5 FPS智能调节），图片压缩（640x480预览分析，224x224模型输入），Bitmap复用池减少内存分配。</w:t>
      </w:r>
    </w:p>
    <w:p w14:paraId="5962AD3E">
      <w:pPr>
        <w:pStyle w:val="4"/>
        <w:keepNext/>
        <w:keepLines/>
        <w:pageBreakBefore w:val="0"/>
        <w:widowControl w:val="0"/>
        <w:numPr>
          <w:numId w:val="4"/>
        </w:numPr>
        <w:kinsoku/>
        <w:wordWrap/>
        <w:overflowPunct/>
        <w:topLinePunct/>
        <w:autoSpaceDE/>
        <w:autoSpaceDN/>
        <w:bidi w:val="0"/>
        <w:adjustRightInd w:val="0"/>
        <w:snapToGrid w:val="0"/>
        <w:spacing w:before="468" w:after="93"/>
        <w:textAlignment w:val="auto"/>
        <w:rPr>
          <w:rFonts w:hint="eastAsia" w:ascii="Arial" w:hAnsi="Arial"/>
          <w:lang w:eastAsia="zh-CN"/>
        </w:rPr>
      </w:pPr>
      <w:bookmarkStart w:id="14" w:name="_Toc25925"/>
      <w:bookmarkStart w:id="15" w:name="_Toc7708"/>
      <w:r>
        <w:rPr>
          <w:rFonts w:hint="eastAsia" w:ascii="Arial" w:hAnsi="Arial"/>
          <w:lang w:eastAsia="zh-CN"/>
        </w:rPr>
        <w:t>技术选型</w:t>
      </w:r>
      <w:bookmarkEnd w:id="14"/>
      <w:bookmarkEnd w:id="15"/>
    </w:p>
    <w:p w14:paraId="266BA33E">
      <w:pPr>
        <w:pStyle w:val="12"/>
        <w:rPr>
          <w:rFonts w:hint="default" w:eastAsia="宋体"/>
          <w:lang w:val="en-US" w:eastAsia="zh-CN"/>
        </w:rPr>
      </w:pPr>
      <w:r>
        <w:t xml:space="preserve"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2</w:t>
      </w:r>
      <w:r>
        <w:fldChar w:fldCharType="end"/>
      </w:r>
      <w:r>
        <w:rPr>
          <w:rFonts w:hint="eastAsia"/>
          <w:lang w:val="en-US" w:eastAsia="zh-CN"/>
        </w:rPr>
        <w:t xml:space="preserve">  技术栈</w:t>
      </w:r>
    </w:p>
    <w:tbl>
      <w:tblPr>
        <w:tblStyle w:val="2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58"/>
        <w:gridCol w:w="4860"/>
        <w:gridCol w:w="1408"/>
      </w:tblGrid>
      <w:tr w14:paraId="62CE9B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000000" w:sz="12" w:space="0"/>
              <w:left w:val="nil"/>
              <w:bottom w:val="single" w:color="000000" w:sz="4" w:space="0"/>
              <w:right w:val="nil"/>
              <w:tl2br w:val="nil"/>
            </w:tcBorders>
            <w:shd w:val="clear" w:color="auto" w:fill="FFFFFF"/>
          </w:tcPr>
          <w:p w14:paraId="65D467DD">
            <w:pPr>
              <w:pStyle w:val="41"/>
              <w:spacing w:before="93" w:after="93"/>
              <w:rPr>
                <w:rFonts w:hint="eastAsia"/>
                <w:b w:val="0"/>
                <w:color w:val="000000"/>
                <w:lang w:eastAsia="zh-CN"/>
              </w:rPr>
            </w:pPr>
            <w:r>
              <w:rPr>
                <w:rFonts w:hint="eastAsia"/>
                <w:b w:val="0"/>
                <w:color w:val="000000"/>
                <w:lang w:eastAsia="zh-CN"/>
              </w:rPr>
              <w:t>类别</w:t>
            </w:r>
          </w:p>
        </w:tc>
        <w:tc>
          <w:tcPr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</w:tcPr>
          <w:p w14:paraId="5560D503">
            <w:pPr>
              <w:pStyle w:val="41"/>
              <w:spacing w:before="93" w:after="93"/>
              <w:rPr>
                <w:rFonts w:hint="eastAsia"/>
                <w:b w:val="0"/>
                <w:color w:val="000000"/>
                <w:lang w:eastAsia="zh-CN"/>
              </w:rPr>
            </w:pPr>
            <w:r>
              <w:rPr>
                <w:rFonts w:hint="eastAsia"/>
                <w:b w:val="0"/>
                <w:color w:val="000000"/>
                <w:lang w:eastAsia="zh-CN"/>
              </w:rPr>
              <w:t>技术</w:t>
            </w:r>
          </w:p>
        </w:tc>
        <w:tc>
          <w:tcPr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</w:tcPr>
          <w:p w14:paraId="346FC52F">
            <w:pPr>
              <w:pStyle w:val="41"/>
              <w:spacing w:before="93" w:after="93"/>
              <w:rPr>
                <w:rFonts w:hint="eastAsia"/>
                <w:b w:val="0"/>
                <w:color w:val="000000"/>
                <w:lang w:eastAsia="zh-CN"/>
              </w:rPr>
            </w:pPr>
            <w:r>
              <w:rPr>
                <w:rFonts w:hint="eastAsia"/>
                <w:b w:val="0"/>
                <w:color w:val="000000"/>
                <w:lang w:eastAsia="zh-CN"/>
              </w:rPr>
              <w:t>版本</w:t>
            </w:r>
          </w:p>
        </w:tc>
      </w:tr>
      <w:tr w14:paraId="790B08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5437104A">
            <w:pPr>
              <w:pStyle w:val="41"/>
              <w:spacing w:before="93" w:after="93"/>
              <w:rPr>
                <w:rFonts w:hint="eastAsia"/>
                <w:b w:val="0"/>
                <w:color w:val="000000"/>
                <w:lang w:eastAsia="zh-CN"/>
              </w:rPr>
            </w:pPr>
            <w:r>
              <w:rPr>
                <w:rFonts w:hint="eastAsia"/>
                <w:b w:val="0"/>
                <w:color w:val="000000"/>
                <w:lang w:eastAsia="zh-CN"/>
              </w:rPr>
              <w:t>开发语言</w:t>
            </w:r>
          </w:p>
        </w:tc>
        <w:tc>
          <w:tcPr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765A079F">
            <w:pPr>
              <w:pStyle w:val="41"/>
              <w:spacing w:before="93" w:after="93"/>
              <w:rPr>
                <w:rFonts w:hint="eastAsia"/>
                <w:b w:val="0"/>
                <w:color w:val="000000"/>
                <w:lang w:eastAsia="zh-CN"/>
              </w:rPr>
            </w:pPr>
            <w:r>
              <w:rPr>
                <w:rFonts w:hint="eastAsia"/>
                <w:b w:val="0"/>
                <w:color w:val="000000"/>
                <w:lang w:eastAsia="zh-CN"/>
              </w:rPr>
              <w:t>Kotlin</w:t>
            </w:r>
          </w:p>
        </w:tc>
        <w:tc>
          <w:tcPr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5A4B3FD5">
            <w:pPr>
              <w:pStyle w:val="41"/>
              <w:spacing w:before="93" w:after="93"/>
              <w:rPr>
                <w:rFonts w:hint="eastAsia"/>
                <w:b w:val="0"/>
                <w:color w:val="000000"/>
                <w:lang w:eastAsia="zh-CN"/>
              </w:rPr>
            </w:pPr>
            <w:r>
              <w:rPr>
                <w:rFonts w:hint="eastAsia"/>
                <w:b w:val="0"/>
                <w:color w:val="000000"/>
                <w:lang w:eastAsia="zh-CN"/>
              </w:rPr>
              <w:t>2.0.21</w:t>
            </w:r>
          </w:p>
        </w:tc>
      </w:tr>
      <w:tr w14:paraId="274D3B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45ACB5B">
            <w:pPr>
              <w:pStyle w:val="41"/>
              <w:spacing w:before="93" w:after="93"/>
              <w:rPr>
                <w:rFonts w:hint="eastAsia"/>
                <w:b w:val="0"/>
                <w:color w:val="000000"/>
                <w:lang w:eastAsia="zh-CN"/>
              </w:rPr>
            </w:pPr>
            <w:r>
              <w:rPr>
                <w:rFonts w:hint="eastAsia"/>
                <w:b w:val="0"/>
                <w:color w:val="000000"/>
                <w:lang w:eastAsia="zh-CN"/>
              </w:rPr>
              <w:t>UI框架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3E4C7EF">
            <w:pPr>
              <w:pStyle w:val="41"/>
              <w:spacing w:before="93" w:after="93"/>
              <w:rPr>
                <w:rFonts w:hint="eastAsia"/>
                <w:b w:val="0"/>
                <w:color w:val="000000"/>
                <w:lang w:eastAsia="zh-CN"/>
              </w:rPr>
            </w:pPr>
            <w:r>
              <w:rPr>
                <w:rFonts w:hint="eastAsia"/>
                <w:b w:val="0"/>
                <w:color w:val="000000"/>
                <w:lang w:eastAsia="zh-CN"/>
              </w:rPr>
              <w:t>Jetpack Compose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1365D2B">
            <w:pPr>
              <w:pStyle w:val="41"/>
              <w:spacing w:before="93" w:after="93"/>
              <w:rPr>
                <w:rFonts w:hint="eastAsia"/>
                <w:b w:val="0"/>
                <w:color w:val="000000"/>
                <w:lang w:eastAsia="zh-CN"/>
              </w:rPr>
            </w:pPr>
            <w:r>
              <w:rPr>
                <w:rFonts w:hint="eastAsia"/>
                <w:b w:val="0"/>
                <w:color w:val="000000"/>
                <w:lang w:eastAsia="zh-CN"/>
              </w:rPr>
              <w:t>1.5.4</w:t>
            </w:r>
          </w:p>
        </w:tc>
      </w:tr>
      <w:tr w14:paraId="300FE4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A0C1409">
            <w:pPr>
              <w:pStyle w:val="41"/>
              <w:spacing w:before="93" w:after="93"/>
              <w:rPr>
                <w:rFonts w:hint="eastAsia"/>
                <w:b w:val="0"/>
                <w:color w:val="000000"/>
                <w:lang w:eastAsia="zh-CN"/>
              </w:rPr>
            </w:pPr>
            <w:r>
              <w:rPr>
                <w:rFonts w:hint="eastAsia"/>
                <w:b w:val="0"/>
                <w:color w:val="000000"/>
                <w:lang w:eastAsia="zh-CN"/>
              </w:rPr>
              <w:t>设计系统</w:t>
            </w:r>
          </w:p>
        </w:tc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2DA0108">
            <w:pPr>
              <w:pStyle w:val="41"/>
              <w:spacing w:before="93" w:after="93"/>
              <w:rPr>
                <w:rFonts w:hint="eastAsia"/>
                <w:b w:val="0"/>
                <w:color w:val="000000"/>
                <w:lang w:eastAsia="zh-CN"/>
              </w:rPr>
            </w:pPr>
            <w:r>
              <w:rPr>
                <w:rFonts w:hint="eastAsia"/>
                <w:b w:val="0"/>
                <w:color w:val="000000"/>
                <w:lang w:eastAsia="zh-CN"/>
              </w:rPr>
              <w:t>Material 3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03098A7">
            <w:pPr>
              <w:pStyle w:val="41"/>
              <w:spacing w:before="93" w:after="93"/>
              <w:rPr>
                <w:rFonts w:hint="eastAsia"/>
                <w:b w:val="0"/>
                <w:color w:val="000000"/>
                <w:lang w:eastAsia="zh-CN"/>
              </w:rPr>
            </w:pPr>
            <w:r>
              <w:rPr>
                <w:rFonts w:hint="eastAsia"/>
                <w:b w:val="0"/>
                <w:color w:val="000000"/>
                <w:lang w:eastAsia="zh-CN"/>
              </w:rPr>
              <w:t>-</w:t>
            </w:r>
          </w:p>
        </w:tc>
      </w:tr>
      <w:tr w14:paraId="7288A3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2400A05">
            <w:pPr>
              <w:pStyle w:val="41"/>
              <w:spacing w:before="93" w:after="93"/>
              <w:rPr>
                <w:rFonts w:hint="eastAsia"/>
                <w:b w:val="0"/>
                <w:color w:val="000000"/>
                <w:lang w:eastAsia="zh-CN"/>
              </w:rPr>
            </w:pPr>
            <w:r>
              <w:rPr>
                <w:rFonts w:hint="eastAsia"/>
                <w:b w:val="0"/>
                <w:color w:val="000000"/>
                <w:lang w:eastAsia="zh-CN"/>
              </w:rPr>
              <w:t>相机API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1BDE0E0">
            <w:pPr>
              <w:pStyle w:val="41"/>
              <w:spacing w:before="93" w:after="93"/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lang w:eastAsia="zh-CN"/>
              </w:rPr>
              <w:t>CameraX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1010C0C">
            <w:pPr>
              <w:pStyle w:val="41"/>
              <w:spacing w:before="93" w:after="93"/>
              <w:rPr>
                <w:rFonts w:hint="eastAsia"/>
                <w:b w:val="0"/>
                <w:color w:val="000000"/>
                <w:lang w:eastAsia="zh-CN"/>
              </w:rPr>
            </w:pPr>
            <w:r>
              <w:rPr>
                <w:rFonts w:hint="eastAsia"/>
                <w:b w:val="0"/>
                <w:color w:val="000000"/>
                <w:lang w:eastAsia="zh-CN"/>
              </w:rPr>
              <w:t>1.4.1</w:t>
            </w:r>
          </w:p>
        </w:tc>
      </w:tr>
      <w:tr w14:paraId="06F61B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0B1D495">
            <w:pPr>
              <w:pStyle w:val="41"/>
              <w:spacing w:before="93" w:after="93"/>
              <w:rPr>
                <w:rFonts w:hint="eastAsia"/>
                <w:b w:val="0"/>
                <w:color w:val="000000"/>
                <w:lang w:eastAsia="zh-CN"/>
              </w:rPr>
            </w:pPr>
            <w:r>
              <w:rPr>
                <w:rFonts w:hint="eastAsia"/>
                <w:b w:val="0"/>
                <w:color w:val="000000"/>
                <w:lang w:eastAsia="zh-CN"/>
              </w:rPr>
              <w:t>AI推理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C1AA976">
            <w:pPr>
              <w:pStyle w:val="41"/>
              <w:spacing w:before="93" w:after="93"/>
              <w:rPr>
                <w:rFonts w:hint="eastAsia"/>
                <w:b w:val="0"/>
                <w:color w:val="000000"/>
                <w:lang w:eastAsia="zh-CN"/>
              </w:rPr>
            </w:pPr>
            <w:r>
              <w:rPr>
                <w:rFonts w:hint="eastAsia"/>
                <w:b w:val="0"/>
                <w:color w:val="000000"/>
                <w:lang w:eastAsia="zh-CN"/>
              </w:rPr>
              <w:t>ONNX Runtime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4370B04">
            <w:pPr>
              <w:pStyle w:val="41"/>
              <w:spacing w:before="93" w:after="93"/>
              <w:rPr>
                <w:rFonts w:hint="eastAsia"/>
                <w:b w:val="0"/>
                <w:color w:val="000000"/>
                <w:lang w:eastAsia="zh-CN"/>
              </w:rPr>
            </w:pPr>
            <w:r>
              <w:rPr>
                <w:rFonts w:hint="eastAsia"/>
                <w:b w:val="0"/>
                <w:color w:val="000000"/>
                <w:lang w:eastAsia="zh-CN"/>
              </w:rPr>
              <w:t>1.19.0</w:t>
            </w:r>
          </w:p>
        </w:tc>
      </w:tr>
      <w:tr w14:paraId="37E89E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510ADF6">
            <w:pPr>
              <w:pStyle w:val="41"/>
              <w:spacing w:before="93" w:after="93"/>
              <w:rPr>
                <w:rFonts w:hint="eastAsia"/>
                <w:b w:val="0"/>
                <w:color w:val="000000"/>
                <w:lang w:eastAsia="zh-CN"/>
              </w:rPr>
            </w:pPr>
            <w:r>
              <w:rPr>
                <w:rFonts w:hint="eastAsia"/>
                <w:b w:val="0"/>
                <w:color w:val="000000"/>
                <w:lang w:eastAsia="zh-CN"/>
              </w:rPr>
              <w:t>场景识别</w:t>
            </w:r>
          </w:p>
        </w:tc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2B37D4E">
            <w:pPr>
              <w:pStyle w:val="41"/>
              <w:spacing w:before="93" w:after="93"/>
              <w:rPr>
                <w:rFonts w:hint="eastAsia"/>
                <w:b w:val="0"/>
                <w:color w:val="000000"/>
                <w:lang w:eastAsia="zh-CN"/>
              </w:rPr>
            </w:pPr>
            <w:r>
              <w:rPr>
                <w:rFonts w:hint="eastAsia"/>
                <w:b w:val="0"/>
                <w:color w:val="000000"/>
                <w:lang w:eastAsia="zh-CN"/>
              </w:rPr>
              <w:t>ML Kit Image Labeling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B155FA2">
            <w:pPr>
              <w:pStyle w:val="41"/>
              <w:spacing w:before="93" w:after="93"/>
              <w:rPr>
                <w:rFonts w:hint="eastAsia"/>
                <w:b w:val="0"/>
                <w:color w:val="000000"/>
                <w:lang w:eastAsia="zh-CN"/>
              </w:rPr>
            </w:pPr>
            <w:r>
              <w:rPr>
                <w:rFonts w:hint="eastAsia"/>
                <w:b w:val="0"/>
                <w:color w:val="000000"/>
                <w:lang w:eastAsia="zh-CN"/>
              </w:rPr>
              <w:t>17.0.9</w:t>
            </w:r>
          </w:p>
        </w:tc>
      </w:tr>
      <w:tr w14:paraId="6C3095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200AB6D">
            <w:pPr>
              <w:pStyle w:val="41"/>
              <w:spacing w:before="93" w:after="93"/>
              <w:rPr>
                <w:rFonts w:hint="eastAsia"/>
                <w:b w:val="0"/>
                <w:color w:val="000000"/>
                <w:lang w:eastAsia="zh-CN"/>
              </w:rPr>
            </w:pPr>
            <w:r>
              <w:rPr>
                <w:rFonts w:hint="eastAsia"/>
                <w:b w:val="0"/>
                <w:color w:val="000000"/>
                <w:lang w:eastAsia="zh-CN"/>
              </w:rPr>
              <w:t>人脸检测</w:t>
            </w:r>
          </w:p>
        </w:tc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11DB5AD">
            <w:pPr>
              <w:pStyle w:val="41"/>
              <w:spacing w:before="93" w:after="93"/>
              <w:rPr>
                <w:rFonts w:hint="eastAsia"/>
                <w:b w:val="0"/>
                <w:color w:val="000000"/>
                <w:lang w:eastAsia="zh-CN"/>
              </w:rPr>
            </w:pPr>
            <w:r>
              <w:rPr>
                <w:rFonts w:hint="eastAsia"/>
                <w:b w:val="0"/>
                <w:color w:val="000000"/>
                <w:lang w:eastAsia="zh-CN"/>
              </w:rPr>
              <w:t>ML Kit Face Detection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C1750F7">
            <w:pPr>
              <w:pStyle w:val="41"/>
              <w:spacing w:before="93" w:after="93"/>
              <w:rPr>
                <w:rFonts w:hint="eastAsia"/>
                <w:b w:val="0"/>
                <w:color w:val="000000"/>
                <w:lang w:eastAsia="zh-CN"/>
              </w:rPr>
            </w:pPr>
            <w:r>
              <w:rPr>
                <w:rFonts w:hint="eastAsia"/>
                <w:b w:val="0"/>
                <w:color w:val="000000"/>
                <w:lang w:eastAsia="zh-CN"/>
              </w:rPr>
              <w:t>16.1.7</w:t>
            </w:r>
          </w:p>
        </w:tc>
      </w:tr>
      <w:tr w14:paraId="14AC96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8162830">
            <w:pPr>
              <w:pStyle w:val="41"/>
              <w:spacing w:before="93" w:after="93"/>
              <w:rPr>
                <w:rFonts w:hint="eastAsia"/>
                <w:b w:val="0"/>
                <w:color w:val="000000"/>
                <w:lang w:eastAsia="zh-CN"/>
              </w:rPr>
            </w:pPr>
            <w:r>
              <w:rPr>
                <w:rFonts w:hint="eastAsia"/>
                <w:b w:val="0"/>
                <w:color w:val="000000"/>
                <w:lang w:eastAsia="zh-CN"/>
              </w:rPr>
              <w:t>物体检测</w:t>
            </w:r>
          </w:p>
        </w:tc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F474705">
            <w:pPr>
              <w:pStyle w:val="41"/>
              <w:spacing w:before="93" w:after="93"/>
              <w:rPr>
                <w:rFonts w:hint="eastAsia"/>
                <w:b w:val="0"/>
                <w:color w:val="000000"/>
                <w:lang w:eastAsia="zh-CN"/>
              </w:rPr>
            </w:pPr>
            <w:r>
              <w:rPr>
                <w:rFonts w:hint="eastAsia"/>
                <w:b w:val="0"/>
                <w:color w:val="000000"/>
                <w:lang w:eastAsia="zh-CN"/>
              </w:rPr>
              <w:t>ML Kit Object Detection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B2AF5A7">
            <w:pPr>
              <w:pStyle w:val="41"/>
              <w:spacing w:before="93" w:after="93"/>
              <w:rPr>
                <w:rFonts w:hint="eastAsia"/>
                <w:b w:val="0"/>
                <w:color w:val="000000"/>
                <w:lang w:eastAsia="zh-CN"/>
              </w:rPr>
            </w:pPr>
            <w:r>
              <w:rPr>
                <w:rFonts w:hint="eastAsia"/>
                <w:b w:val="0"/>
                <w:color w:val="000000"/>
                <w:lang w:eastAsia="zh-CN"/>
              </w:rPr>
              <w:t>17.0.2</w:t>
            </w:r>
          </w:p>
        </w:tc>
      </w:tr>
      <w:tr w14:paraId="374309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51BB2B4">
            <w:pPr>
              <w:pStyle w:val="41"/>
              <w:spacing w:before="93" w:after="93"/>
              <w:rPr>
                <w:rFonts w:hint="eastAsia"/>
                <w:b w:val="0"/>
                <w:color w:val="000000"/>
                <w:lang w:eastAsia="zh-CN"/>
              </w:rPr>
            </w:pPr>
            <w:r>
              <w:rPr>
                <w:rFonts w:hint="eastAsia"/>
                <w:b w:val="0"/>
                <w:color w:val="000000"/>
                <w:lang w:eastAsia="zh-CN"/>
              </w:rPr>
              <w:t>云端 AI</w:t>
            </w:r>
          </w:p>
        </w:tc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B9B023D">
            <w:pPr>
              <w:pStyle w:val="41"/>
              <w:spacing w:before="93" w:after="93"/>
              <w:rPr>
                <w:rFonts w:hint="eastAsia"/>
                <w:b w:val="0"/>
                <w:color w:val="000000"/>
                <w:lang w:eastAsia="zh-CN"/>
              </w:rPr>
            </w:pPr>
            <w:r>
              <w:rPr>
                <w:rFonts w:hint="eastAsia"/>
                <w:b w:val="0"/>
                <w:color w:val="000000"/>
                <w:lang w:eastAsia="zh-CN"/>
              </w:rPr>
              <w:t>阿里云百炼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57BC7A4">
            <w:pPr>
              <w:pStyle w:val="41"/>
              <w:spacing w:before="93" w:after="93"/>
              <w:rPr>
                <w:rFonts w:hint="eastAsia"/>
                <w:b w:val="0"/>
                <w:color w:val="000000"/>
                <w:lang w:eastAsia="zh-CN"/>
              </w:rPr>
            </w:pPr>
            <w:r>
              <w:rPr>
                <w:rFonts w:hint="eastAsia"/>
                <w:b w:val="0"/>
                <w:color w:val="000000"/>
                <w:lang w:eastAsia="zh-CN"/>
              </w:rPr>
              <w:t>qwen-vl-plus</w:t>
            </w:r>
          </w:p>
        </w:tc>
      </w:tr>
      <w:tr w14:paraId="5CE455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3FE2FEF">
            <w:pPr>
              <w:pStyle w:val="41"/>
              <w:spacing w:before="93" w:after="93"/>
              <w:rPr>
                <w:rFonts w:hint="eastAsia"/>
                <w:b w:val="0"/>
                <w:color w:val="000000"/>
                <w:lang w:eastAsia="zh-CN"/>
              </w:rPr>
            </w:pPr>
            <w:r>
              <w:rPr>
                <w:rFonts w:hint="eastAsia"/>
                <w:b w:val="0"/>
                <w:color w:val="000000"/>
                <w:lang w:eastAsia="zh-CN"/>
              </w:rPr>
              <w:t>图片加载</w:t>
            </w:r>
          </w:p>
        </w:tc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8339EFC">
            <w:pPr>
              <w:pStyle w:val="41"/>
              <w:spacing w:before="93" w:after="93"/>
              <w:rPr>
                <w:rFonts w:hint="eastAsia"/>
                <w:b w:val="0"/>
                <w:color w:val="000000"/>
                <w:lang w:eastAsia="zh-CN"/>
              </w:rPr>
            </w:pPr>
            <w:r>
              <w:rPr>
                <w:rFonts w:hint="eastAsia"/>
                <w:b w:val="0"/>
                <w:color w:val="000000"/>
                <w:lang w:eastAsia="zh-CN"/>
              </w:rPr>
              <w:t>Coil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1DA7D24">
            <w:pPr>
              <w:pStyle w:val="41"/>
              <w:spacing w:before="93" w:after="93"/>
              <w:rPr>
                <w:rFonts w:hint="eastAsia"/>
                <w:b w:val="0"/>
                <w:color w:val="000000"/>
                <w:lang w:eastAsia="zh-CN"/>
              </w:rPr>
            </w:pPr>
            <w:r>
              <w:rPr>
                <w:rFonts w:hint="eastAsia"/>
                <w:b w:val="0"/>
                <w:color w:val="000000"/>
                <w:lang w:eastAsia="zh-CN"/>
              </w:rPr>
              <w:t>2.4.0</w:t>
            </w:r>
          </w:p>
        </w:tc>
      </w:tr>
      <w:tr w14:paraId="2D54B0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58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67A829CD">
            <w:pPr>
              <w:pStyle w:val="41"/>
              <w:spacing w:before="93" w:after="93"/>
              <w:rPr>
                <w:rFonts w:hint="eastAsia"/>
                <w:b w:val="0"/>
                <w:color w:val="000000"/>
                <w:lang w:eastAsia="zh-CN"/>
              </w:rPr>
            </w:pPr>
            <w:r>
              <w:rPr>
                <w:rFonts w:hint="eastAsia"/>
                <w:b w:val="0"/>
                <w:color w:val="000000"/>
                <w:lang w:eastAsia="zh-CN"/>
              </w:rPr>
              <w:t>权限管理</w:t>
            </w:r>
          </w:p>
        </w:tc>
        <w:tc>
          <w:tcPr>
            <w:tcW w:w="4860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5502D562">
            <w:pPr>
              <w:pStyle w:val="41"/>
              <w:spacing w:before="93" w:after="93"/>
              <w:rPr>
                <w:rFonts w:hint="eastAsia"/>
                <w:b w:val="0"/>
                <w:color w:val="000000"/>
                <w:lang w:eastAsia="zh-CN"/>
              </w:rPr>
            </w:pPr>
            <w:r>
              <w:rPr>
                <w:rFonts w:hint="eastAsia"/>
                <w:b w:val="0"/>
                <w:color w:val="000000"/>
                <w:lang w:eastAsia="zh-CN"/>
              </w:rPr>
              <w:t>Accompanist</w:t>
            </w:r>
          </w:p>
        </w:tc>
        <w:tc>
          <w:tcPr>
            <w:tcW w:w="1408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0AE206FB">
            <w:pPr>
              <w:pStyle w:val="41"/>
              <w:spacing w:before="93" w:after="93"/>
              <w:rPr>
                <w:rFonts w:hint="eastAsia"/>
                <w:b w:val="0"/>
                <w:color w:val="000000"/>
                <w:lang w:eastAsia="zh-CN"/>
              </w:rPr>
            </w:pPr>
            <w:r>
              <w:rPr>
                <w:rFonts w:hint="eastAsia"/>
                <w:b w:val="0"/>
                <w:color w:val="000000"/>
                <w:lang w:eastAsia="zh-CN"/>
              </w:rPr>
              <w:t>0.32.0</w:t>
            </w:r>
          </w:p>
        </w:tc>
      </w:tr>
    </w:tbl>
    <w:p w14:paraId="44AE8506">
      <w:pPr>
        <w:pStyle w:val="4"/>
        <w:keepNext/>
        <w:keepLines/>
        <w:pageBreakBefore w:val="0"/>
        <w:widowControl w:val="0"/>
        <w:numPr>
          <w:ilvl w:val="1"/>
          <w:numId w:val="4"/>
        </w:numPr>
        <w:kinsoku/>
        <w:wordWrap/>
        <w:overflowPunct/>
        <w:topLinePunct/>
        <w:autoSpaceDE/>
        <w:autoSpaceDN/>
        <w:bidi w:val="0"/>
        <w:adjustRightInd w:val="0"/>
        <w:snapToGrid w:val="0"/>
        <w:spacing w:before="468" w:after="93"/>
        <w:textAlignment w:val="auto"/>
        <w:rPr>
          <w:rFonts w:hint="default" w:ascii="Arial" w:hAnsi="Arial"/>
          <w:lang w:val="en-US" w:eastAsia="zh-CN"/>
        </w:rPr>
      </w:pPr>
      <w:r>
        <w:rPr>
          <w:rFonts w:hint="eastAsia" w:ascii="Arial" w:hAnsi="Arial"/>
          <w:lang w:val="en-US" w:eastAsia="zh-CN"/>
        </w:rPr>
        <w:t>功能模块</w:t>
      </w:r>
    </w:p>
    <w:p w14:paraId="577AD543">
      <w:pPr>
        <w:rPr>
          <w:rFonts w:hint="eastAsia"/>
          <w:lang w:eastAsia="zh-CN"/>
        </w:rPr>
      </w:pPr>
    </w:p>
    <w:p w14:paraId="25E4E46D">
      <w:pPr>
        <w:rPr>
          <w:rFonts w:hint="eastAsia"/>
          <w:lang w:eastAsia="zh-CN"/>
        </w:rPr>
      </w:pPr>
    </w:p>
    <w:p w14:paraId="750E50F5">
      <w:pPr>
        <w:rPr>
          <w:rFonts w:hint="eastAsia"/>
          <w:lang w:eastAsia="zh-CN"/>
        </w:rPr>
      </w:pPr>
    </w:p>
    <w:p w14:paraId="4E858648">
      <w:pPr>
        <w:rPr>
          <w:rFonts w:hint="eastAsia"/>
          <w:lang w:eastAsia="zh-CN"/>
        </w:rPr>
      </w:pPr>
      <w:r>
        <w:rPr>
          <w:rFonts w:hint="eastAsia"/>
          <w:lang w:eastAsia="zh-CN"/>
        </w:rPr>
        <w:br w:type="page"/>
      </w:r>
    </w:p>
    <w:p w14:paraId="24B63FDA">
      <w:pPr>
        <w:rPr>
          <w:rFonts w:hint="eastAsia"/>
          <w:lang w:eastAsia="zh-CN"/>
        </w:rPr>
      </w:pPr>
    </w:p>
    <w:p w14:paraId="5F962E18">
      <w:pPr>
        <w:pStyle w:val="2"/>
        <w:numPr>
          <w:numId w:val="4"/>
        </w:numPr>
        <w:spacing w:before="936" w:after="156"/>
      </w:pPr>
      <w:bookmarkStart w:id="16" w:name="_Toc27584"/>
      <w:r>
        <w:rPr>
          <w:rFonts w:hint="eastAsia"/>
        </w:rPr>
        <w:t>系统实现</w:t>
      </w:r>
      <w:bookmarkEnd w:id="16"/>
    </w:p>
    <w:p w14:paraId="2D4BCE91">
      <w:pPr>
        <w:pStyle w:val="4"/>
        <w:keepNext/>
        <w:keepLines/>
        <w:pageBreakBefore w:val="0"/>
        <w:widowControl w:val="0"/>
        <w:numPr>
          <w:numId w:val="4"/>
        </w:numPr>
        <w:kinsoku/>
        <w:wordWrap/>
        <w:overflowPunct/>
        <w:topLinePunct/>
        <w:autoSpaceDE/>
        <w:autoSpaceDN/>
        <w:bidi w:val="0"/>
        <w:adjustRightInd w:val="0"/>
        <w:snapToGrid w:val="0"/>
        <w:spacing w:before="468" w:after="93"/>
        <w:textAlignment w:val="auto"/>
        <w:rPr>
          <w:rFonts w:hint="eastAsia" w:ascii="Arial" w:hAnsi="Arial"/>
          <w:lang w:eastAsia="zh-CN"/>
        </w:rPr>
      </w:pPr>
      <w:bookmarkStart w:id="17" w:name="_Toc11342"/>
      <w:bookmarkStart w:id="18" w:name="_Toc18140"/>
      <w:r>
        <w:rPr>
          <w:rFonts w:hint="eastAsia" w:ascii="Arial" w:hAnsi="Arial"/>
          <w:lang w:eastAsia="zh-CN"/>
        </w:rPr>
        <w:t>界面实现</w:t>
      </w:r>
      <w:bookmarkEnd w:id="17"/>
      <w:bookmarkEnd w:id="18"/>
    </w:p>
    <w:p w14:paraId="6A9F68D0">
      <w:pPr>
        <w:pStyle w:val="3"/>
        <w:spacing w:before="62" w:after="62"/>
        <w:ind w:firstLine="480"/>
        <w:rPr>
          <w:rFonts w:hint="eastAsia"/>
        </w:rPr>
      </w:pPr>
      <w:r>
        <w:rPr>
          <w:rFonts w:hint="eastAsia"/>
        </w:rPr>
        <w:t>项目已完成6个主要界面的开发：</w:t>
      </w:r>
    </w:p>
    <w:p w14:paraId="6075456E">
      <w:pPr>
        <w:pStyle w:val="3"/>
        <w:spacing w:before="62" w:after="62"/>
        <w:ind w:firstLine="480"/>
        <w:rPr>
          <w:rFonts w:hint="eastAsia"/>
        </w:rPr>
      </w:pPr>
      <w:r>
        <w:rPr>
          <w:rFonts w:hint="eastAsia"/>
        </w:rPr>
        <w:t>（1）启动界面（SplashScreen）：应用启动欢迎页面，展示三大核心功能，引导用户进入主界面。</w:t>
      </w:r>
    </w:p>
    <w:p w14:paraId="5A75390A">
      <w:pPr>
        <w:pStyle w:val="3"/>
        <w:spacing w:before="62" w:after="62"/>
        <w:ind w:firstLine="480"/>
        <w:rPr>
          <w:rFonts w:hint="eastAsia"/>
        </w:rPr>
      </w:pPr>
      <w:r>
        <w:rPr>
          <w:rFonts w:hint="eastAsia"/>
        </w:rPr>
        <w:t>（2）相机界面（CameraScreen）：实时相机预览，三分法构图辅助线，场景识别显示，AI构图提示气泡，相机参数显示，闪光灯控制，前后摄像头切换。</w:t>
      </w:r>
    </w:p>
    <w:p w14:paraId="4361A19F">
      <w:pPr>
        <w:pStyle w:val="3"/>
        <w:spacing w:before="62" w:after="62"/>
        <w:ind w:firstLine="480"/>
        <w:rPr>
          <w:rFonts w:hint="eastAsia"/>
        </w:rPr>
      </w:pPr>
      <w:r>
        <w:rPr>
          <w:rFonts w:hint="eastAsia"/>
        </w:rPr>
        <w:t>（3）编辑界面（EditScreen）：图片预览，工具选择（裁剪、调色、旋转），导航到子功能界面。</w:t>
      </w:r>
    </w:p>
    <w:p w14:paraId="4FB30825">
      <w:pPr>
        <w:pStyle w:val="3"/>
        <w:spacing w:before="62" w:after="62"/>
        <w:ind w:firstLine="480"/>
        <w:rPr>
          <w:rFonts w:hint="eastAsia"/>
        </w:rPr>
      </w:pPr>
      <w:r>
        <w:rPr>
          <w:rFonts w:hint="eastAsia"/>
        </w:rPr>
        <w:t>（4）裁剪界面（CropScreen）：AI自动识别主体并建议裁剪框，用户手动调整裁剪框，九宫格辅助线，多种宽高比选择，AI重识别功能。</w:t>
      </w:r>
    </w:p>
    <w:p w14:paraId="05033043">
      <w:pPr>
        <w:pStyle w:val="3"/>
        <w:spacing w:before="62" w:after="62"/>
        <w:ind w:firstLine="480"/>
        <w:rPr>
          <w:rFonts w:hint="eastAsia"/>
        </w:rPr>
      </w:pPr>
      <w:r>
        <w:rPr>
          <w:rFonts w:hint="eastAsia"/>
        </w:rPr>
        <w:t>（5）调色界面（ColorAdjustScreen）：6个调色参数滑块（曝光、对比度、饱和度、锐化、色温、高光），AI智能增强一键应用，实时预览效果。</w:t>
      </w:r>
    </w:p>
    <w:p w14:paraId="2A12C367">
      <w:pPr>
        <w:pStyle w:val="3"/>
        <w:spacing w:before="62" w:after="62"/>
        <w:ind w:firstLine="480"/>
        <w:rPr>
          <w:rFonts w:hint="eastAsia"/>
        </w:rPr>
      </w:pPr>
      <w:r>
        <w:rPr>
          <w:rFonts w:hint="eastAsia"/>
        </w:rPr>
        <w:t>（6）设置界面（SettingsScreen）：EV曝光补偿调节，ISO感光度调节，快门速度调节，HDR模式开关。</w:t>
      </w:r>
    </w:p>
    <w:p w14:paraId="1439E2AD">
      <w:pPr>
        <w:pStyle w:val="4"/>
        <w:keepNext/>
        <w:keepLines/>
        <w:pageBreakBefore w:val="0"/>
        <w:widowControl w:val="0"/>
        <w:numPr>
          <w:numId w:val="4"/>
        </w:numPr>
        <w:kinsoku/>
        <w:wordWrap/>
        <w:overflowPunct/>
        <w:topLinePunct/>
        <w:autoSpaceDE/>
        <w:autoSpaceDN/>
        <w:bidi w:val="0"/>
        <w:adjustRightInd w:val="0"/>
        <w:snapToGrid w:val="0"/>
        <w:spacing w:before="468" w:after="93"/>
        <w:textAlignment w:val="auto"/>
        <w:rPr>
          <w:rFonts w:hint="eastAsia" w:ascii="Arial" w:hAnsi="Arial"/>
          <w:lang w:eastAsia="zh-CN"/>
        </w:rPr>
      </w:pPr>
      <w:bookmarkStart w:id="19" w:name="_Toc22679"/>
      <w:bookmarkStart w:id="20" w:name="_Toc7774"/>
      <w:r>
        <w:rPr>
          <w:rFonts w:hint="eastAsia" w:ascii="Arial" w:hAnsi="Arial"/>
          <w:lang w:eastAsia="zh-CN"/>
        </w:rPr>
        <w:t>组件库实现</w:t>
      </w:r>
      <w:bookmarkEnd w:id="19"/>
      <w:bookmarkEnd w:id="20"/>
    </w:p>
    <w:p w14:paraId="5E8EE71D">
      <w:pPr>
        <w:pStyle w:val="3"/>
        <w:spacing w:before="62" w:after="62"/>
        <w:ind w:firstLine="480"/>
        <w:rPr>
          <w:rFonts w:hint="eastAsia"/>
        </w:rPr>
      </w:pPr>
      <w:r>
        <w:rPr>
          <w:rFonts w:hint="eastAsia"/>
        </w:rPr>
        <w:t>项目封装了10个高质量可复用组件：CircleIconButton（圆形图标按钮）、PrimaryButton（主按钮）、FeatureCard（功能卡片）、TopBarWithActions（顶部操作栏）、ToolButton（工具按钮）、LabeledSlider（带标签滑块）、AIEnhanceCard（AI增强卡片）、StatusLabel（状态标签）、CaptureButton（拍摄按钮）、CameraParams（相机参数显示）。</w:t>
      </w:r>
    </w:p>
    <w:p w14:paraId="020AEA8A">
      <w:pPr>
        <w:pStyle w:val="4"/>
        <w:keepNext/>
        <w:keepLines/>
        <w:pageBreakBefore w:val="0"/>
        <w:widowControl w:val="0"/>
        <w:numPr>
          <w:numId w:val="4"/>
        </w:numPr>
        <w:kinsoku/>
        <w:wordWrap/>
        <w:overflowPunct/>
        <w:topLinePunct/>
        <w:autoSpaceDE/>
        <w:autoSpaceDN/>
        <w:bidi w:val="0"/>
        <w:adjustRightInd w:val="0"/>
        <w:snapToGrid w:val="0"/>
        <w:spacing w:before="468" w:after="93"/>
        <w:textAlignment w:val="auto"/>
        <w:rPr>
          <w:rFonts w:hint="eastAsia" w:ascii="Arial" w:hAnsi="Arial"/>
          <w:lang w:eastAsia="zh-CN"/>
        </w:rPr>
      </w:pPr>
      <w:bookmarkStart w:id="21" w:name="_Toc3091"/>
      <w:bookmarkStart w:id="22" w:name="_Toc32389"/>
      <w:r>
        <w:rPr>
          <w:rFonts w:hint="eastAsia" w:ascii="Arial" w:hAnsi="Arial"/>
          <w:lang w:eastAsia="zh-CN"/>
        </w:rPr>
        <w:t>核心功能实现</w:t>
      </w:r>
      <w:bookmarkEnd w:id="21"/>
      <w:bookmarkEnd w:id="22"/>
    </w:p>
    <w:p w14:paraId="10947902">
      <w:pPr>
        <w:pStyle w:val="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实时 AI 场景识别与构图分析</w:t>
      </w:r>
    </w:p>
    <w:p w14:paraId="36A3BD29">
      <w:pPr>
        <w:pStyle w:val="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移动端 AI 模型优化与部署</w:t>
      </w:r>
    </w:p>
    <w:p w14:paraId="54A4F636">
      <w:pPr>
        <w:pStyle w:val="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CameraX 预览与 AI 分析帧同步</w:t>
      </w:r>
    </w:p>
    <w:p w14:paraId="2DDBFCE7">
      <w:pPr>
        <w:pStyle w:val="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本地 AI 色彩增强实现</w:t>
      </w:r>
    </w:p>
    <w:p w14:paraId="4219B4B6">
      <w:pPr>
        <w:pStyle w:val="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智能裁剪算法设计</w:t>
      </w:r>
    </w:p>
    <w:p w14:paraId="65D1236D">
      <w:pPr>
        <w:pStyle w:val="3"/>
        <w:rPr>
          <w:rFonts w:hint="eastAsia"/>
          <w:lang w:eastAsia="zh-CN"/>
        </w:rPr>
      </w:pPr>
    </w:p>
    <w:p w14:paraId="6195F0DE">
      <w:pPr>
        <w:pStyle w:val="4"/>
        <w:keepNext/>
        <w:keepLines/>
        <w:pageBreakBefore w:val="0"/>
        <w:widowControl w:val="0"/>
        <w:numPr>
          <w:numId w:val="4"/>
        </w:numPr>
        <w:kinsoku/>
        <w:wordWrap/>
        <w:overflowPunct/>
        <w:topLinePunct/>
        <w:autoSpaceDE/>
        <w:autoSpaceDN/>
        <w:bidi w:val="0"/>
        <w:adjustRightInd w:val="0"/>
        <w:snapToGrid w:val="0"/>
        <w:spacing w:before="468" w:after="93"/>
        <w:textAlignment w:val="auto"/>
        <w:rPr>
          <w:rFonts w:hint="eastAsia" w:ascii="Arial" w:hAnsi="Arial"/>
          <w:lang w:eastAsia="zh-CN"/>
        </w:rPr>
      </w:pPr>
      <w:bookmarkStart w:id="23" w:name="_Toc13707"/>
      <w:bookmarkStart w:id="24" w:name="_Toc1658"/>
      <w:r>
        <w:rPr>
          <w:rFonts w:hint="eastAsia" w:ascii="Arial" w:hAnsi="Arial"/>
          <w:lang w:eastAsia="zh-CN"/>
        </w:rPr>
        <w:t>性能优化实现</w:t>
      </w:r>
      <w:bookmarkEnd w:id="23"/>
      <w:bookmarkEnd w:id="24"/>
    </w:p>
    <w:p w14:paraId="6F611737">
      <w:pPr>
        <w:pStyle w:val="3"/>
        <w:spacing w:before="62" w:after="62"/>
        <w:ind w:firstLine="480"/>
        <w:rPr>
          <w:rFonts w:hint="eastAsia"/>
        </w:rPr>
      </w:pPr>
      <w:r>
        <w:rPr>
          <w:rFonts w:hint="eastAsia"/>
        </w:rPr>
        <w:t>（1）帧率控制：智能帧率控制（2-5 FPS AI分析），避免每帧都进行AI分析导致CPU占用过高。</w:t>
      </w:r>
    </w:p>
    <w:p w14:paraId="273E6B8D">
      <w:pPr>
        <w:pStyle w:val="3"/>
        <w:spacing w:before="62" w:after="62"/>
        <w:ind w:firstLine="480"/>
        <w:rPr>
          <w:rFonts w:hint="eastAsia"/>
        </w:rPr>
      </w:pPr>
      <w:r>
        <w:rPr>
          <w:rFonts w:hint="eastAsia"/>
        </w:rPr>
        <w:t>（2）内存优化：Bitmap复用池减少内存分配，预览帧降采样到640x480，AI模型输入使用224x224。</w:t>
      </w:r>
    </w:p>
    <w:p w14:paraId="3F822AC7">
      <w:pPr>
        <w:pStyle w:val="3"/>
        <w:spacing w:before="62" w:after="62"/>
        <w:ind w:firstLine="480"/>
        <w:rPr>
          <w:rFonts w:hint="eastAsia"/>
        </w:rPr>
      </w:pPr>
      <w:r>
        <w:rPr>
          <w:rFonts w:hint="eastAsia"/>
        </w:rPr>
        <w:t>（3）模型优化：使用INT8量化减少模型大小，模型大小从56MB降至14MB，推理时间从250ms降至80ms。</w:t>
      </w:r>
    </w:p>
    <w:p w14:paraId="2EDF139B">
      <w:r>
        <w:br w:type="page"/>
      </w:r>
    </w:p>
    <w:p w14:paraId="1DCBC415">
      <w:pPr>
        <w:pStyle w:val="2"/>
        <w:numPr>
          <w:numId w:val="4"/>
        </w:numPr>
        <w:spacing w:before="936" w:after="156"/>
      </w:pPr>
      <w:bookmarkStart w:id="25" w:name="_Toc8203"/>
      <w:r>
        <w:rPr>
          <w:rFonts w:hint="eastAsia"/>
        </w:rPr>
        <w:t>测试分析</w:t>
      </w:r>
      <w:bookmarkEnd w:id="25"/>
    </w:p>
    <w:p w14:paraId="2BCB30A8">
      <w:pPr>
        <w:pStyle w:val="40"/>
        <w:spacing w:before="156" w:after="312"/>
        <w:rPr>
          <w:rFonts w:hint="eastAsia"/>
        </w:rPr>
      </w:pPr>
      <w:r>
        <w:rPr>
          <w:rFonts w:hint="eastAsia"/>
        </w:rPr>
        <w:t>【填写说明：通过测试与对比，论证系统的有效性，可包括验证数据的来源与规模、测试过程、分析与结论等等。各参赛队务必重视数据测试，所有对自己作品准确性、有效性、稳定性，甚至作品受欢迎的程度的宣称，都应该得到数据结果或对比实验的支持，否则评审人有理由怀疑其真实性】</w:t>
      </w:r>
    </w:p>
    <w:p w14:paraId="24857D24">
      <w:pPr>
        <w:pStyle w:val="4"/>
        <w:keepNext/>
        <w:keepLines/>
        <w:pageBreakBefore w:val="0"/>
        <w:widowControl w:val="0"/>
        <w:numPr>
          <w:numId w:val="4"/>
        </w:numPr>
        <w:kinsoku/>
        <w:wordWrap/>
        <w:overflowPunct/>
        <w:topLinePunct/>
        <w:autoSpaceDE/>
        <w:autoSpaceDN/>
        <w:bidi w:val="0"/>
        <w:adjustRightInd w:val="0"/>
        <w:snapToGrid w:val="0"/>
        <w:spacing w:before="468" w:after="93"/>
        <w:textAlignment w:val="auto"/>
        <w:rPr>
          <w:rFonts w:hint="eastAsia" w:ascii="Arial" w:hAnsi="Arial"/>
          <w:lang w:eastAsia="zh-CN"/>
        </w:rPr>
      </w:pPr>
      <w:bookmarkStart w:id="26" w:name="_Toc8121"/>
      <w:bookmarkStart w:id="27" w:name="_Toc32506"/>
      <w:r>
        <w:rPr>
          <w:rFonts w:hint="eastAsia" w:ascii="Arial" w:hAnsi="Arial"/>
          <w:lang w:eastAsia="zh-CN"/>
        </w:rPr>
        <w:t>功能测试</w:t>
      </w:r>
      <w:bookmarkEnd w:id="26"/>
      <w:bookmarkEnd w:id="27"/>
    </w:p>
    <w:tbl>
      <w:tblPr>
        <w:tblStyle w:val="2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38"/>
        <w:gridCol w:w="3391"/>
        <w:gridCol w:w="1234"/>
        <w:gridCol w:w="1234"/>
        <w:gridCol w:w="629"/>
      </w:tblGrid>
      <w:tr w14:paraId="20E113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000000" w:sz="12" w:space="0"/>
              <w:left w:val="nil"/>
              <w:bottom w:val="single" w:color="000000" w:sz="4" w:space="0"/>
              <w:right w:val="nil"/>
              <w:tl2br w:val="nil"/>
            </w:tcBorders>
            <w:shd w:val="clear" w:color="auto" w:fill="FFFFFF"/>
          </w:tcPr>
          <w:p w14:paraId="41120878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测试项目</w:t>
            </w:r>
          </w:p>
        </w:tc>
        <w:tc>
          <w:tcPr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</w:tcPr>
          <w:p w14:paraId="2718FCCC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测试方法</w:t>
            </w:r>
          </w:p>
        </w:tc>
        <w:tc>
          <w:tcPr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</w:tcPr>
          <w:p w14:paraId="3743DD32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预期结果</w:t>
            </w:r>
          </w:p>
        </w:tc>
        <w:tc>
          <w:tcPr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</w:tcPr>
          <w:p w14:paraId="5E85E714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实际结果</w:t>
            </w:r>
          </w:p>
        </w:tc>
        <w:tc>
          <w:tcPr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</w:tcPr>
          <w:p w14:paraId="43932242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状态</w:t>
            </w:r>
          </w:p>
        </w:tc>
      </w:tr>
      <w:tr w14:paraId="210234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67FF7806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相机预览帧率</w:t>
            </w:r>
          </w:p>
        </w:tc>
        <w:tc>
          <w:tcPr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107D698A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使用Android Profiler测试</w:t>
            </w:r>
          </w:p>
        </w:tc>
        <w:tc>
          <w:tcPr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185B2BA5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≥30 FPS</w:t>
            </w:r>
          </w:p>
        </w:tc>
        <w:tc>
          <w:tcPr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0700ED2D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30 FPS</w:t>
            </w:r>
          </w:p>
        </w:tc>
        <w:tc>
          <w:tcPr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68BE73B5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通过</w:t>
            </w:r>
          </w:p>
        </w:tc>
      </w:tr>
      <w:tr w14:paraId="331AB4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72C1DA6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场景识别延迟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242B8D3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从获取帧到显示结果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D3B1B6F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&lt;1秒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C029E64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~500ms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9F35670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通过</w:t>
            </w:r>
          </w:p>
        </w:tc>
      </w:tr>
      <w:tr w14:paraId="58F1F8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6ACEFBB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构图分析延迟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38AE4A8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从获取帧到显示建议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4777057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&lt;2秒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21AC161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~800ms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7EDAE33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通过</w:t>
            </w:r>
          </w:p>
        </w:tc>
      </w:tr>
      <w:tr w14:paraId="07C379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6593737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内存占用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B1B743B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使用Android Profiler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89AF5DB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&lt;300MB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2959625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~200MB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FD911FF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通过</w:t>
            </w:r>
          </w:p>
        </w:tc>
      </w:tr>
      <w:tr w14:paraId="2329D1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</w:tcPr>
          <w:p w14:paraId="50DF5893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CPU占用</w:t>
            </w:r>
          </w:p>
        </w:tc>
        <w:tc>
          <w:tcPr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</w:tcPr>
          <w:p w14:paraId="70FEC0F4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使用Android Profiler</w:t>
            </w:r>
          </w:p>
        </w:tc>
        <w:tc>
          <w:tcPr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</w:tcPr>
          <w:p w14:paraId="16FBCFA3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&lt;50%</w:t>
            </w:r>
          </w:p>
        </w:tc>
        <w:tc>
          <w:tcPr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</w:tcPr>
          <w:p w14:paraId="7842A52E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~25%</w:t>
            </w:r>
          </w:p>
        </w:tc>
        <w:tc>
          <w:tcPr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</w:tcPr>
          <w:p w14:paraId="5CB8ECA3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通过</w:t>
            </w:r>
          </w:p>
        </w:tc>
      </w:tr>
    </w:tbl>
    <w:p w14:paraId="701A96BC">
      <w:pPr>
        <w:pStyle w:val="3"/>
        <w:rPr>
          <w:rFonts w:hint="eastAsia"/>
        </w:rPr>
      </w:pPr>
    </w:p>
    <w:p w14:paraId="58F2AC19">
      <w:pPr>
        <w:pStyle w:val="4"/>
        <w:keepNext/>
        <w:keepLines/>
        <w:pageBreakBefore w:val="0"/>
        <w:widowControl w:val="0"/>
        <w:numPr>
          <w:numId w:val="4"/>
        </w:numPr>
        <w:kinsoku/>
        <w:wordWrap/>
        <w:overflowPunct/>
        <w:topLinePunct/>
        <w:autoSpaceDE/>
        <w:autoSpaceDN/>
        <w:bidi w:val="0"/>
        <w:adjustRightInd w:val="0"/>
        <w:snapToGrid w:val="0"/>
        <w:spacing w:before="468" w:after="93"/>
        <w:textAlignment w:val="auto"/>
        <w:rPr>
          <w:rFonts w:hint="eastAsia" w:ascii="Arial" w:hAnsi="Arial"/>
          <w:lang w:eastAsia="zh-CN"/>
        </w:rPr>
      </w:pPr>
      <w:bookmarkStart w:id="28" w:name="_Toc21074"/>
      <w:bookmarkStart w:id="29" w:name="_Toc24438"/>
      <w:r>
        <w:rPr>
          <w:rFonts w:hint="eastAsia" w:ascii="Arial" w:hAnsi="Arial"/>
          <w:lang w:eastAsia="zh-CN"/>
        </w:rPr>
        <w:t>性能测试结果</w:t>
      </w:r>
      <w:bookmarkEnd w:id="28"/>
      <w:bookmarkEnd w:id="29"/>
    </w:p>
    <w:p w14:paraId="22EDEEBC">
      <w:pPr>
        <w:pStyle w:val="3"/>
        <w:rPr>
          <w:rFonts w:hint="eastAsia"/>
        </w:rPr>
      </w:pPr>
      <w:r>
        <w:rPr>
          <w:rFonts w:hint="eastAsia"/>
        </w:rPr>
        <w:t>系统各项性能指标均达到或超过预期目标：相机预览帧率稳定在30 FPS，AI分析帧率控制在3-5 FPS，推理延迟控制在150ms以内，内存占用稳定在200MB左右，CPU占用控制在25%以下。</w:t>
      </w:r>
    </w:p>
    <w:p w14:paraId="64C946A5">
      <w:pPr>
        <w:rPr>
          <w:rFonts w:hint="eastAsia"/>
        </w:rPr>
      </w:pPr>
      <w:r>
        <w:rPr>
          <w:rFonts w:hint="eastAsia"/>
        </w:rPr>
        <w:br w:type="page"/>
      </w:r>
    </w:p>
    <w:p w14:paraId="6633471C">
      <w:pPr>
        <w:pStyle w:val="2"/>
        <w:numPr>
          <w:numId w:val="4"/>
        </w:numPr>
        <w:spacing w:before="936" w:after="156"/>
      </w:pPr>
      <w:bookmarkStart w:id="30" w:name="_Toc70698343"/>
      <w:bookmarkStart w:id="31" w:name="_Toc1432"/>
      <w:r>
        <w:rPr>
          <w:rFonts w:hint="eastAsia"/>
        </w:rPr>
        <w:t>作品总结</w:t>
      </w:r>
      <w:bookmarkEnd w:id="30"/>
      <w:bookmarkEnd w:id="31"/>
    </w:p>
    <w:p w14:paraId="583BD79C">
      <w:pPr>
        <w:pStyle w:val="40"/>
        <w:spacing w:before="156" w:after="312"/>
        <w:rPr>
          <w:rFonts w:hint="eastAsia"/>
        </w:rPr>
      </w:pPr>
      <w:r>
        <w:rPr>
          <w:rFonts w:hint="eastAsia"/>
        </w:rPr>
        <w:t>【填写说明：从创意、技术路线、工作量、数据和测试效果等方面对作品进行自我评价和总结，并对作品的进一步提升和应用拓展提出展望】</w:t>
      </w:r>
    </w:p>
    <w:p w14:paraId="10362E8A">
      <w:pPr>
        <w:pStyle w:val="4"/>
        <w:numPr>
          <w:numId w:val="4"/>
        </w:numPr>
        <w:spacing w:before="468" w:after="93"/>
      </w:pPr>
      <w:bookmarkStart w:id="32" w:name="_Toc15908"/>
      <w:r>
        <w:rPr>
          <w:rFonts w:hint="eastAsia"/>
        </w:rPr>
        <w:t>作品特色与创新点</w:t>
      </w:r>
      <w:bookmarkEnd w:id="32"/>
    </w:p>
    <w:p w14:paraId="765D4417">
      <w:pPr>
        <w:pStyle w:val="3"/>
        <w:rPr>
          <w:rFonts w:hint="eastAsia" w:eastAsia="宋体"/>
          <w:lang w:eastAsia="zh-CN"/>
        </w:rPr>
      </w:pPr>
      <w:r>
        <w:rPr>
          <w:rFonts w:hint="eastAsia"/>
        </w:rPr>
        <w:t>（</w:t>
      </w:r>
      <w:r>
        <w:rPr>
          <w:rFonts w:hint="eastAsia"/>
          <w:lang w:eastAsia="zh-CN"/>
        </w:rPr>
        <w:t>（1）【拍前辅助】理念创新：区别于传统后期修图应用，我们的产品从摄影的源头着手，通过实时AI辅助提升拍摄质量。它能在用户按下快门之前，智能分析环境光线、主体姿态和构图元素，提供最佳拍摄时机建议，从而帮助用户捕捉到更生动、更完美的瞬间，避免后期修图的繁琐，让摄影过程更智能、更高效。</w:t>
      </w:r>
    </w:p>
    <w:p w14:paraId="31F5ADAD">
      <w:pPr>
        <w:pStyle w:val="3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（2）边缘AI推理优化：采用先进的ONNX Runtime框架，在移动设备上实现高效的AI模型推理。通过优化算法和硬件加速，确保在资源有限的移动端也能达到低延迟的实时处理效果，让AI辅助功能流畅无卡顿，提升用户体验，同时降低能耗，延长设备续航。</w:t>
      </w:r>
    </w:p>
    <w:p w14:paraId="038C6C47">
      <w:pPr>
        <w:pStyle w:val="3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（3）多模型融合架构：集成场景识别、人脸检测、构图分析、色彩分析等多种AI模型，形成一个协同工作的智能系统。这些模型相互配合，根据拍摄场景自动调整策略，提供综合性的最佳建议，如自动识别风景模式并优化色彩，或检测人像并建议最佳构图，确保每一张照片都能达到专业水准。</w:t>
      </w:r>
    </w:p>
    <w:p w14:paraId="37BEF683">
      <w:pPr>
        <w:pStyle w:val="3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（4）隐私保护架构：坚持纯本地化处理原则，所有照片数据仅在用户设备内部处理，绝不传输到外部服务器。无需网络权限，确保用户隐私安全，让用户在享受AI便利的同时，完全掌控自己的数据，符合全球隐私法规要求，增强用户信任。</w:t>
      </w:r>
    </w:p>
    <w:p w14:paraId="6507654B">
      <w:pPr>
        <w:pStyle w:val="3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（5）自然增强美学：注重影像的自然真实感，AI生成的参数建议严格控制在合理范围内。通过智能算法平衡曝光、对比度和色彩，避免过度处理导致的失真，使照片看起来既美观又保持原汁原味，满足用户对高品质影像的追求，同时培养健康的审美习惯。</w:t>
      </w:r>
    </w:p>
    <w:p w14:paraId="00672C77">
      <w:pPr>
        <w:pStyle w:val="4"/>
        <w:numPr>
          <w:numId w:val="4"/>
        </w:numPr>
        <w:spacing w:before="468" w:after="93"/>
      </w:pPr>
      <w:bookmarkStart w:id="33" w:name="_Toc20120"/>
      <w:r>
        <w:rPr>
          <w:rFonts w:hint="eastAsia"/>
        </w:rPr>
        <w:t>应用</w:t>
      </w:r>
      <w:r>
        <w:rPr>
          <w:rFonts w:hint="eastAsia"/>
          <w:lang w:val="en-US" w:eastAsia="zh-CN"/>
        </w:rPr>
        <w:t>价值与</w:t>
      </w:r>
      <w:r>
        <w:rPr>
          <w:rFonts w:hint="eastAsia"/>
        </w:rPr>
        <w:t>推广</w:t>
      </w:r>
      <w:bookmarkEnd w:id="33"/>
    </w:p>
    <w:p w14:paraId="6F8722B2">
      <w:pPr>
        <w:pStyle w:val="3"/>
        <w:ind w:left="0" w:leftChars="0" w:firstLine="420" w:firstLineChars="0"/>
        <w:rPr>
          <w:rFonts w:hint="eastAsia"/>
          <w:lang w:eastAsia="zh-CN"/>
        </w:rPr>
      </w:pPr>
      <w:r>
        <w:rPr>
          <w:rFonts w:hint="eastAsia"/>
          <w:lang w:eastAsia="zh-CN"/>
        </w:rPr>
        <w:t>该产品的目标用户涵盖摄影新手（寻求构图与参数指导）、社交媒体使用者（追求高效产出精美图片）、旅行爱好者（渴望记录难忘瞬间但技巧有限）以及美食博主（需要快速拍摄并优化食物照片）。</w:t>
      </w:r>
      <w:r>
        <w:rPr>
          <w:rFonts w:hint="eastAsia"/>
          <w:lang w:eastAsia="zh-CN"/>
        </w:rPr>
        <w:t>其</w:t>
      </w:r>
      <w:r>
        <w:rPr>
          <w:rFonts w:hint="eastAsia"/>
          <w:lang w:eastAsia="zh-CN"/>
        </w:rPr>
        <w:t>核</w:t>
      </w:r>
      <w:r>
        <w:rPr>
          <w:rFonts w:hint="eastAsia"/>
          <w:lang w:eastAsia="zh-CN"/>
        </w:rPr>
        <w:t>心</w:t>
      </w:r>
      <w:r>
        <w:rPr>
          <w:rFonts w:hint="eastAsia"/>
          <w:lang w:eastAsia="zh-CN"/>
        </w:rPr>
        <w:t>在</w:t>
      </w:r>
      <w:r>
        <w:rPr>
          <w:rFonts w:hint="eastAsia"/>
          <w:lang w:eastAsia="zh-CN"/>
        </w:rPr>
        <w:t>于</w:t>
      </w:r>
      <w:r>
        <w:rPr>
          <w:rFonts w:hint="eastAsia"/>
          <w:lang w:eastAsia="zh-CN"/>
        </w:rPr>
        <w:t>降低摄影难度，使普通用户也能创作专业级影像；同时通过实时指导提升构图审美，培养艺术感知。隐私保护方案灵活：本地功能无需联网即可运行，云端服务则由用户自主</w:t>
      </w:r>
      <w:r>
        <w:rPr>
          <w:rFonts w:hint="eastAsia"/>
          <w:lang w:eastAsia="zh-CN"/>
        </w:rPr>
        <w:t>控</w:t>
      </w:r>
      <w:r>
        <w:rPr>
          <w:rFonts w:hint="eastAsia"/>
          <w:lang w:eastAsia="zh-CN"/>
        </w:rPr>
        <w:t>制</w:t>
      </w:r>
      <w:r>
        <w:rPr>
          <w:rFonts w:hint="eastAsia"/>
          <w:lang w:eastAsia="zh-CN"/>
        </w:rPr>
        <w:t>启</w:t>
      </w:r>
      <w:r>
        <w:rPr>
          <w:rFonts w:hint="eastAsia"/>
          <w:lang w:eastAsia="zh-CN"/>
        </w:rPr>
        <w:t>用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ab/>
      </w:r>
      <w:r>
        <w:rPr>
          <w:rFonts w:hint="eastAsia"/>
          <w:lang w:eastAsia="zh-CN"/>
        </w:rPr>
        <w:t>推广策略包括：（1）采用免费基础功能与付费高级AI服务的增值模式；（2）向手机厂商及相机应用开发者进行技术授权；（3）通过应用商店上线，逐步积累用户资源。</w:t>
      </w:r>
    </w:p>
    <w:p w14:paraId="14505BC2">
      <w:pPr>
        <w:pStyle w:val="4"/>
        <w:numPr>
          <w:numId w:val="4"/>
        </w:numPr>
        <w:spacing w:before="468" w:after="93"/>
      </w:pPr>
      <w:bookmarkStart w:id="34" w:name="_Toc32287"/>
      <w:r>
        <w:rPr>
          <w:rFonts w:hint="eastAsia"/>
        </w:rPr>
        <w:t>作品展望</w:t>
      </w:r>
      <w:bookmarkEnd w:id="34"/>
    </w:p>
    <w:p w14:paraId="42076CC7">
      <w:pPr>
        <w:pStyle w:val="3"/>
        <w:rPr>
          <w:rFonts w:hint="eastAsia"/>
          <w:lang w:eastAsia="zh-CN"/>
        </w:rPr>
      </w:pPr>
      <w:r>
        <w:rPr>
          <w:rFonts w:hint="eastAsia"/>
          <w:lang w:eastAsia="zh-CN"/>
        </w:rPr>
        <w:t>CameraX-AI智能摄影助手将持续致力于通过AI技术赋能摄影创作，打造一个开放、智能、专业的摄影生态系统，让每一位用户都能轻松拍出专业级作品，为移动摄影领域带来革命性的改变。</w:t>
      </w:r>
    </w:p>
    <w:p w14:paraId="47C74C23">
      <w:pPr>
        <w:pStyle w:val="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短期目标（6-12个月）</w:t>
      </w:r>
    </w:p>
    <w:p w14:paraId="5E5FD3AE">
      <w:pPr>
        <w:pStyle w:val="3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进一步优化ONNX模型的推理性能，将AI分析延迟从当前150ms降至100ms以下；完善Bitmap复用池机制，降低内存占用，增强低端设备的兼容性。实现智能帧率控制，根据设备性能自动调节AI分析频率；优化云端API调用策略，构建智能网络判断与降级机制，确保在各类网络环境下均能提供流畅的用户体验。</w:t>
      </w:r>
    </w:p>
    <w:p w14:paraId="4757F719">
      <w:pPr>
        <w:pStyle w:val="3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新增对角线构图、框架构图、黄金分割构图等多种构图模式；扩展场景识别类型，支持日落、星空、城市夜景等更多专业摄影场景。新增视频拍摄支持，实现实时视频构图指导与智能剪辑功能；优化UI交互体验，新增手势操作与个性化设置选项，全面提升用户使用感受。</w:t>
      </w:r>
    </w:p>
    <w:p w14:paraId="19B025AC">
      <w:pPr>
        <w:pStyle w:val="3"/>
        <w:rPr>
          <w:rFonts w:hint="eastAsia"/>
          <w:lang w:eastAsia="zh-CN"/>
        </w:rPr>
      </w:pPr>
      <w:r>
        <w:rPr>
          <w:rFonts w:hint="eastAsia"/>
          <w:lang w:eastAsia="zh-CN"/>
        </w:rPr>
        <w:t>开发iOS版本，实现跨平台体验统一；推出Web端在线体验版本，支持浏览器快速试用；建立开发者API，允许第三方应用集成AI摄影能力，逐步构建开放的生态系统。</w:t>
      </w:r>
    </w:p>
    <w:p w14:paraId="72E9366A">
      <w:pPr>
        <w:pStyle w:val="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长期愿景（1-3年）</w:t>
      </w:r>
    </w:p>
    <w:p w14:paraId="74A88FA4">
      <w:pPr>
        <w:pStyle w:val="3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打造开放的摄影AI工具集，涵盖模型训练、部署与推理的全套解决方案；建立开发者社区，鼓励用户贡献自定义模型与构图规则；开发插件系统，支持第三方功能扩展，最终形成完整的摄影AI生态体系。</w:t>
      </w:r>
      <w:bookmarkStart w:id="36" w:name="_GoBack"/>
      <w:bookmarkEnd w:id="36"/>
    </w:p>
    <w:p w14:paraId="08B195A1">
      <w:pPr>
        <w:pStyle w:val="3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支持RAW格式处理，配备专业级调色工具，开发批量处理功能，全面满足专业摄影师的工作流需求；推出企业版，为内容创作团队提供定制化AI摄影解决方案；开发教育版，为摄影教学提供智能辅助工具，进一步拓展专业市场。</w:t>
      </w:r>
    </w:p>
    <w:p w14:paraId="2FA0B6E8">
      <w:pPr>
        <w:pStyle w:val="3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构建基于用户反馈闭环的自适应进化智能体，实现数据驱动下模型的持续迭代与自主优化；探索生成式AI在摄影领域的创新应用，如智能场景重构与风格迁移；开发个性化AI摄影顾问，依据用户拍摄习惯提供定制化建议。</w:t>
      </w:r>
    </w:p>
    <w:p w14:paraId="36E71790">
      <w:pPr>
        <w:pStyle w:val="3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降低摄影门槛，让更多人畅享专业级摄影体验；推动移动摄影技术标准的发展，引领行业创新潮流；促进AI与传统摄影艺术的深度融合，创造全新的艺术表达形式；为视觉内容创作行业提供智能化解决方案，提升内容生产效率，最终产生广泛的社会价值与行业影响力。</w:t>
      </w:r>
    </w:p>
    <w:p w14:paraId="3DCB261D">
      <w:pPr>
        <w:pStyle w:val="3"/>
      </w:pPr>
      <w:r>
        <w:br w:type="page"/>
      </w:r>
    </w:p>
    <w:p w14:paraId="721D7E07">
      <w:pPr>
        <w:pStyle w:val="2"/>
        <w:numPr>
          <w:ilvl w:val="0"/>
          <w:numId w:val="0"/>
        </w:numPr>
        <w:tabs>
          <w:tab w:val="left" w:pos="5112"/>
        </w:tabs>
        <w:spacing w:before="936" w:after="156"/>
      </w:pPr>
      <w:bookmarkStart w:id="35" w:name="_Toc24405"/>
      <w:r>
        <w:rPr>
          <w:rFonts w:hint="eastAsia"/>
        </w:rPr>
        <w:t>参考文献</w:t>
      </w:r>
      <w:bookmarkEnd w:id="35"/>
    </w:p>
    <w:p w14:paraId="4B0AA4E2">
      <w:pPr>
        <w:pStyle w:val="40"/>
        <w:spacing w:before="156" w:after="312"/>
        <w:rPr>
          <w:rFonts w:hint="eastAsia"/>
        </w:rPr>
      </w:pPr>
      <w:r>
        <w:rPr>
          <w:rFonts w:hint="eastAsia"/>
        </w:rPr>
        <w:t>【请按照标准参考文件格式填写】</w:t>
      </w:r>
    </w:p>
    <w:p w14:paraId="43D4AEC5">
      <w:pPr>
        <w:pStyle w:val="3"/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 w:val="0"/>
        <w:overflowPunct/>
        <w:topLinePunct w:val="0"/>
        <w:autoSpaceDE/>
        <w:autoSpaceDN/>
        <w:bidi w:val="0"/>
        <w:adjustRightInd w:val="0"/>
        <w:snapToGrid w:val="0"/>
        <w:ind w:left="0" w:leftChars="0" w:firstLine="480" w:firstLineChars="200"/>
        <w:textAlignment w:val="auto"/>
        <w:rPr>
          <w:rFonts w:hint="eastAsia"/>
        </w:rPr>
      </w:pPr>
      <w:r>
        <w:rPr>
          <w:rFonts w:hint="eastAsia"/>
        </w:rPr>
        <w:t xml:space="preserve">Fortune Business Insights. Computational Photography Market Size, Share &amp; Growth[EB/OL]. [2026-04-08].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"https://www.fortunebusinessinsights.com/zh/computational-photography-market-114204" </w:instrText>
      </w:r>
      <w:r>
        <w:rPr>
          <w:rFonts w:hint="eastAsia"/>
        </w:rPr>
        <w:fldChar w:fldCharType="separate"/>
      </w:r>
      <w:r>
        <w:rPr>
          <w:rFonts w:hint="eastAsia"/>
        </w:rPr>
        <w:t>https://www.fortunebusinessinsights.com/zh/computational-photography-market-114204</w:t>
      </w:r>
      <w:r>
        <w:rPr>
          <w:rFonts w:hint="eastAsia"/>
        </w:rPr>
        <w:fldChar w:fldCharType="end"/>
      </w:r>
      <w:r>
        <w:rPr>
          <w:rFonts w:hint="eastAsia"/>
        </w:rPr>
        <w:t>.</w:t>
      </w:r>
    </w:p>
    <w:p w14:paraId="08D2D40B">
      <w:pPr>
        <w:pStyle w:val="3"/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 w:val="0"/>
        <w:overflowPunct/>
        <w:topLinePunct w:val="0"/>
        <w:autoSpaceDE/>
        <w:autoSpaceDN/>
        <w:bidi w:val="0"/>
        <w:adjustRightInd w:val="0"/>
        <w:snapToGrid w:val="0"/>
        <w:ind w:left="0" w:leftChars="0" w:firstLine="480" w:firstLineChars="200"/>
        <w:textAlignment w:val="auto"/>
        <w:rPr>
          <w:rFonts w:hint="eastAsia"/>
        </w:rPr>
      </w:pPr>
      <w:r>
        <w:rPr>
          <w:rFonts w:hint="eastAsia"/>
        </w:rPr>
        <w:t xml:space="preserve">华经产业研究院. 2025年中国手机摄像头行业发展现状及趋势[EB/OL]. [2026-04-08].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"https://www.huaon.com/channel/trend/1110430.html" </w:instrText>
      </w:r>
      <w:r>
        <w:rPr>
          <w:rFonts w:hint="eastAsia"/>
        </w:rPr>
        <w:fldChar w:fldCharType="separate"/>
      </w:r>
      <w:r>
        <w:rPr>
          <w:rFonts w:hint="eastAsia"/>
        </w:rPr>
        <w:t>https://www.huaon.com/channel/trend/1110430.html</w:t>
      </w:r>
      <w:r>
        <w:rPr>
          <w:rFonts w:hint="eastAsia"/>
        </w:rPr>
        <w:fldChar w:fldCharType="end"/>
      </w:r>
      <w:r>
        <w:rPr>
          <w:rFonts w:hint="eastAsia"/>
        </w:rPr>
        <w:t>.</w:t>
      </w:r>
    </w:p>
    <w:p w14:paraId="4B45B877">
      <w:pPr>
        <w:pStyle w:val="3"/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 w:val="0"/>
        <w:overflowPunct/>
        <w:topLinePunct w:val="0"/>
        <w:autoSpaceDE/>
        <w:autoSpaceDN/>
        <w:bidi w:val="0"/>
        <w:adjustRightInd w:val="0"/>
        <w:snapToGrid w:val="0"/>
        <w:ind w:left="0" w:leftChars="0" w:firstLine="480" w:firstLineChars="200"/>
        <w:textAlignment w:val="auto"/>
        <w:rPr>
          <w:rFonts w:hint="eastAsia"/>
        </w:rPr>
      </w:pPr>
      <w:r>
        <w:rPr>
          <w:rFonts w:hint="eastAsia"/>
        </w:rPr>
        <w:t xml:space="preserve">智研咨询. 研判2025！中国手机摄像头行业产业链、发展现状、竞争格局及发展趋势分析[EB/OL]. [2026-04-08].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"https://m.chyxx.com/industry/1221149.html" </w:instrText>
      </w:r>
      <w:r>
        <w:rPr>
          <w:rFonts w:hint="eastAsia"/>
        </w:rPr>
        <w:fldChar w:fldCharType="separate"/>
      </w:r>
      <w:r>
        <w:rPr>
          <w:rFonts w:hint="eastAsia"/>
        </w:rPr>
        <w:t>https://m.chyxx.com/industry/1221149.html</w:t>
      </w:r>
      <w:r>
        <w:rPr>
          <w:rFonts w:hint="eastAsia"/>
        </w:rPr>
        <w:fldChar w:fldCharType="end"/>
      </w:r>
      <w:r>
        <w:rPr>
          <w:rFonts w:hint="eastAsia"/>
        </w:rPr>
        <w:t>.</w:t>
      </w:r>
    </w:p>
    <w:p w14:paraId="298FA868">
      <w:pPr>
        <w:pStyle w:val="3"/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 w:val="0"/>
        <w:overflowPunct/>
        <w:topLinePunct w:val="0"/>
        <w:autoSpaceDE/>
        <w:autoSpaceDN/>
        <w:bidi w:val="0"/>
        <w:adjustRightInd w:val="0"/>
        <w:snapToGrid w:val="0"/>
        <w:ind w:left="0" w:leftChars="0" w:firstLine="480" w:firstLineChars="200"/>
        <w:textAlignment w:val="auto"/>
        <w:rPr>
          <w:rFonts w:hint="eastAsia"/>
        </w:rPr>
      </w:pPr>
    </w:p>
    <w:p w14:paraId="7DBC8678">
      <w:pPr>
        <w:pStyle w:val="3"/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 w:val="0"/>
        <w:overflowPunct/>
        <w:topLinePunct w:val="0"/>
        <w:autoSpaceDE/>
        <w:autoSpaceDN/>
        <w:bidi w:val="0"/>
        <w:adjustRightInd w:val="0"/>
        <w:snapToGrid w:val="0"/>
        <w:ind w:left="0" w:leftChars="0" w:firstLine="480" w:firstLineChars="200"/>
        <w:textAlignment w:val="auto"/>
        <w:rPr>
          <w:rFonts w:hint="eastAsia"/>
        </w:rPr>
      </w:pPr>
    </w:p>
    <w:p w14:paraId="1BDA73C5">
      <w:pPr>
        <w:pStyle w:val="3"/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 w:val="0"/>
        <w:overflowPunct/>
        <w:topLinePunct w:val="0"/>
        <w:autoSpaceDE/>
        <w:autoSpaceDN/>
        <w:bidi w:val="0"/>
        <w:adjustRightInd w:val="0"/>
        <w:snapToGrid w:val="0"/>
        <w:ind w:left="0" w:leftChars="0" w:firstLine="480" w:firstLineChars="200"/>
        <w:textAlignment w:val="auto"/>
        <w:rPr>
          <w:rFonts w:hint="eastAsia"/>
        </w:rPr>
      </w:pPr>
      <w:r>
        <w:rPr>
          <w:rFonts w:hint="eastAsia"/>
        </w:rPr>
        <w:t>Google. CameraX Documentation. https://developer.android.com/training/camerax</w:t>
      </w:r>
    </w:p>
    <w:p w14:paraId="29FCCAB3">
      <w:pPr>
        <w:pStyle w:val="3"/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 w:val="0"/>
        <w:overflowPunct/>
        <w:topLinePunct w:val="0"/>
        <w:autoSpaceDE/>
        <w:autoSpaceDN/>
        <w:bidi w:val="0"/>
        <w:adjustRightInd w:val="0"/>
        <w:snapToGrid w:val="0"/>
        <w:ind w:left="0" w:leftChars="0" w:firstLine="480" w:firstLineChars="200"/>
        <w:textAlignment w:val="auto"/>
        <w:rPr>
          <w:rFonts w:hint="eastAsia"/>
        </w:rPr>
      </w:pPr>
      <w:r>
        <w:rPr>
          <w:rFonts w:hint="eastAsia"/>
        </w:rPr>
        <w:t>Google. ML Kit Documentation. https://developers.google.com/ml-kit</w:t>
      </w:r>
    </w:p>
    <w:p w14:paraId="589F891A">
      <w:pPr>
        <w:pStyle w:val="3"/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 w:val="0"/>
        <w:overflowPunct/>
        <w:topLinePunct w:val="0"/>
        <w:autoSpaceDE/>
        <w:autoSpaceDN/>
        <w:bidi w:val="0"/>
        <w:adjustRightInd w:val="0"/>
        <w:snapToGrid w:val="0"/>
        <w:ind w:left="0" w:leftChars="0" w:firstLine="480" w:firstLineChars="200"/>
        <w:textAlignment w:val="auto"/>
        <w:rPr>
          <w:rFonts w:hint="eastAsia"/>
        </w:rPr>
      </w:pPr>
      <w:r>
        <w:rPr>
          <w:rFonts w:hint="eastAsia"/>
        </w:rPr>
        <w:t>Microsoft. ONNX Runtime Documentation. https://onnxruntime.ai/docs/</w:t>
      </w:r>
    </w:p>
    <w:p w14:paraId="60C6BB1D">
      <w:pPr>
        <w:pStyle w:val="3"/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 w:val="0"/>
        <w:overflowPunct/>
        <w:topLinePunct w:val="0"/>
        <w:autoSpaceDE/>
        <w:autoSpaceDN/>
        <w:bidi w:val="0"/>
        <w:adjustRightInd w:val="0"/>
        <w:snapToGrid w:val="0"/>
        <w:ind w:left="0" w:leftChars="0" w:firstLine="480" w:firstLineChars="200"/>
        <w:textAlignment w:val="auto"/>
        <w:rPr>
          <w:rFonts w:hint="eastAsia"/>
        </w:rPr>
      </w:pPr>
      <w:r>
        <w:rPr>
          <w:rFonts w:hint="eastAsia"/>
        </w:rPr>
        <w:t>Google. Jetpack Compose Documentation. https://developer.android.com/jetpack/compose</w:t>
      </w:r>
    </w:p>
    <w:p w14:paraId="5B26BE8A">
      <w:pPr>
        <w:pStyle w:val="3"/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 w:val="0"/>
        <w:overflowPunct/>
        <w:topLinePunct w:val="0"/>
        <w:autoSpaceDE/>
        <w:autoSpaceDN/>
        <w:bidi w:val="0"/>
        <w:adjustRightInd w:val="0"/>
        <w:snapToGrid w:val="0"/>
        <w:ind w:left="0" w:leftChars="0" w:firstLine="480" w:firstLineChars="200"/>
        <w:textAlignment w:val="auto"/>
        <w:rPr>
          <w:rFonts w:hint="eastAsia"/>
        </w:rPr>
      </w:pPr>
      <w:r>
        <w:rPr>
          <w:rFonts w:hint="eastAsia"/>
        </w:rPr>
        <w:t>Google. Material Design 3. https://m3.material.io/</w:t>
      </w:r>
    </w:p>
    <w:p w14:paraId="0E40BDD6">
      <w:pPr>
        <w:pStyle w:val="3"/>
        <w:rPr>
          <w:rFonts w:hint="eastAsia"/>
        </w:rPr>
      </w:pPr>
    </w:p>
    <w:p w14:paraId="146DE872">
      <w:pPr>
        <w:pStyle w:val="3"/>
        <w:spacing w:before="62" w:after="62"/>
        <w:ind w:firstLine="480"/>
      </w:pPr>
    </w:p>
    <w:p w14:paraId="148B3E05">
      <w:pPr>
        <w:pStyle w:val="3"/>
        <w:spacing w:before="62" w:after="62"/>
        <w:ind w:firstLine="480"/>
      </w:pPr>
    </w:p>
    <w:sectPr>
      <w:footerReference r:id="rId4" w:type="default"/>
      <w:pgSz w:w="11906" w:h="16838"/>
      <w:pgMar w:top="1440" w:right="1800" w:bottom="1440" w:left="1800" w:header="851" w:footer="992" w:gutter="0"/>
      <w:pgNumType w:start="1"/>
      <w:cols w:space="425" w:num="1"/>
      <w:docGrid w:type="lines" w:linePitch="312" w:charSpace="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230">
      <wne:acd wne:acdName="acd0"/>
    </wne:keymap>
    <wne:keymap wne:kcmPrimary="0231">
      <wne:acd wne:acdName="acd1"/>
    </wne:keymap>
    <wne:keymap wne:kcmPrimary="0232">
      <wne:acd wne:acdName="acd2"/>
    </wne:keymap>
    <wne:keymap wne:kcmPrimary="0233">
      <wne:acd wne:acdName="acd3"/>
    </wne:keymap>
    <wne:keymap wne:kcmPrimary="0234">
      <wne:acd wne:acdName="acd4"/>
    </wne:keymap>
    <wne:keymap wne:kcmPrimary="0235">
      <wne:acd wne:acdName="acd5"/>
    </wne:keymap>
    <wne:keymap wne:kcmPrimary="0236">
      <wne:acd wne:acdName="acd6"/>
    </wne:keymap>
    <wne:keymap wne:kcmPrimary="0237">
      <wne:acd wne:acdName="acd7"/>
    </wne:keymap>
    <wne:keymap wne:kcmPrimary="0238">
      <wne:acd wne:acdName="acd8"/>
    </wne:keymap>
    <wne:keymap wne:kcmPrimary="0239">
      <wne:acd wne:acdName="acd9"/>
    </wne:keymap>
  </wne:keymaps>
  <wne:acds>
    <wne:acd wne:argValue="AgBja4dltWs9hA==" wne:acdName="acd0" wne:fciIndexBasedOn="0065"/>
    <wne:acd wne:argValue="AQAAAAEA" wne:acdName="acd1" wne:fciIndexBasedOn="0065"/>
    <wne:acd wne:argValue="AQAAAAIA" wne:acdName="acd2" wne:fciIndexBasedOn="0065"/>
    <wne:acd wne:argValue="AQAAAAMA" wne:acdName="acd3" wne:fciIndexBasedOn="0065"/>
    <wne:acd wne:argValue="AQAAAAQA" wne:acdName="acd4" wne:fciIndexBasedOn="0065"/>
    <wne:acd wne:argValue="AQAAAAUA" wne:acdName="acd5" wne:fciIndexBasedOn="0065"/>
    <wne:acd wne:argValue="AQAAAAYA" wne:acdName="acd6" wne:fciIndexBasedOn="0065"/>
    <wne:acd wne:argValue="AQAAAAcA" wne:acdName="acd7" wne:fciIndexBasedOn="0065"/>
    <wne:acd wne:argValue="AQAAAAgA" wne:acdName="acd8" wne:fciIndexBasedOn="0065"/>
    <wne:acd wne:argValue="AQAAAAkA" wne:acdName="acd9" wne:fciIndexBasedOn="0065"/>
  </wne:acds>
</wne:tcg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4113619">
    <w:pPr>
      <w:pStyle w:val="15"/>
      <w:jc w:val="right"/>
      <w:rPr>
        <w:rFonts w:hint="eastAsia"/>
      </w:rPr>
    </w:pPr>
  </w:p>
  <w:p w14:paraId="43552949">
    <w:pPr>
      <w:pStyle w:val="15"/>
      <w:rPr>
        <w:rFonts w:hint="eastAsia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557864841"/>
      <w:docPartObj>
        <w:docPartGallery w:val="autotext"/>
      </w:docPartObj>
    </w:sdtPr>
    <w:sdtContent>
      <w:p w14:paraId="239BE417">
        <w:pPr>
          <w:pStyle w:val="15"/>
          <w:jc w:val="right"/>
          <w:rPr>
            <w:rFonts w:hint="eastAsia"/>
          </w:rPr>
        </w:pPr>
        <w:r>
          <w:rPr>
            <w:rFonts w:hint="eastAsia"/>
          </w:rPr>
          <w:t>．</w:t>
        </w: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  <w:r>
          <w:rPr>
            <w:rFonts w:hint="eastAsia"/>
          </w:rPr>
          <w:t>．</w:t>
        </w:r>
      </w:p>
    </w:sdtContent>
  </w:sdt>
  <w:p w14:paraId="2E8A1A6D">
    <w:pPr>
      <w:pStyle w:val="15"/>
      <w:rPr>
        <w:rFonts w:hint="eastAsia"/>
      </w:rPr>
    </w:pP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26B13E6"/>
    <w:multiLevelType w:val="singleLevel"/>
    <w:tmpl w:val="926B13E6"/>
    <w:lvl w:ilvl="0" w:tentative="0">
      <w:start w:val="1"/>
      <w:numFmt w:val="decimal"/>
      <w:suff w:val="space"/>
      <w:lvlText w:val="[%1]"/>
      <w:lvlJc w:val="left"/>
      <w:pPr>
        <w:ind w:left="0" w:firstLine="420"/>
      </w:pPr>
      <w:rPr>
        <w:rFonts w:hint="default"/>
      </w:rPr>
    </w:lvl>
  </w:abstractNum>
  <w:abstractNum w:abstractNumId="1">
    <w:nsid w:val="A5673E8A"/>
    <w:multiLevelType w:val="singleLevel"/>
    <w:tmpl w:val="A5673E8A"/>
    <w:lvl w:ilvl="0" w:tentative="0">
      <w:start w:val="1"/>
      <w:numFmt w:val="decimal"/>
      <w:suff w:val="nothing"/>
      <w:lvlText w:val="（%1）"/>
      <w:lvlJc w:val="left"/>
    </w:lvl>
  </w:abstractNum>
  <w:abstractNum w:abstractNumId="2">
    <w:nsid w:val="129B0ABC"/>
    <w:multiLevelType w:val="multilevel"/>
    <w:tmpl w:val="129B0ABC"/>
    <w:lvl w:ilvl="0" w:tentative="0">
      <w:start w:val="1"/>
      <w:numFmt w:val="decimal"/>
      <w:pStyle w:val="2"/>
      <w:suff w:val="space"/>
      <w:lvlText w:val="第%1章"/>
      <w:lvlJc w:val="left"/>
      <w:pPr>
        <w:ind w:left="0" w:firstLine="0"/>
      </w:pPr>
      <w:rPr>
        <w:rFonts w:hint="eastAsia"/>
      </w:rPr>
    </w:lvl>
    <w:lvl w:ilvl="1" w:tentative="0">
      <w:start w:val="1"/>
      <w:numFmt w:val="decimal"/>
      <w:pStyle w:val="4"/>
      <w:suff w:val="space"/>
      <w:lvlText w:val="%1.%2"/>
      <w:lvlJc w:val="left"/>
      <w:pPr>
        <w:ind w:left="0" w:firstLine="0"/>
      </w:pPr>
      <w:rPr>
        <w:rFonts w:hint="eastAsia"/>
      </w:rPr>
    </w:lvl>
    <w:lvl w:ilvl="2" w:tentative="0">
      <w:start w:val="1"/>
      <w:numFmt w:val="decimal"/>
      <w:pStyle w:val="5"/>
      <w:suff w:val="space"/>
      <w:lvlText w:val="%1.%2.%3"/>
      <w:lvlJc w:val="left"/>
      <w:pPr>
        <w:ind w:left="0" w:firstLine="0"/>
      </w:pPr>
      <w:rPr>
        <w:rFonts w:hint="eastAsia"/>
      </w:rPr>
    </w:lvl>
    <w:lvl w:ilvl="3" w:tentative="0">
      <w:start w:val="1"/>
      <w:numFmt w:val="decimal"/>
      <w:pStyle w:val="6"/>
      <w:suff w:val="space"/>
      <w:lvlText w:val="%4."/>
      <w:lvlJc w:val="left"/>
      <w:pPr>
        <w:ind w:left="0" w:firstLine="0"/>
      </w:pPr>
      <w:rPr>
        <w:rFonts w:hint="eastAsia"/>
      </w:rPr>
    </w:lvl>
    <w:lvl w:ilvl="4" w:tentative="0">
      <w:start w:val="1"/>
      <w:numFmt w:val="decimal"/>
      <w:pStyle w:val="7"/>
      <w:suff w:val="space"/>
      <w:lvlText w:val="%5）"/>
      <w:lvlJc w:val="left"/>
      <w:pPr>
        <w:ind w:left="0" w:firstLine="0"/>
      </w:pPr>
      <w:rPr>
        <w:rFonts w:hint="eastAsia"/>
      </w:rPr>
    </w:lvl>
    <w:lvl w:ilvl="5" w:tentative="0">
      <w:start w:val="1"/>
      <w:numFmt w:val="upperLetter"/>
      <w:pStyle w:val="8"/>
      <w:suff w:val="space"/>
      <w:lvlText w:val="%6."/>
      <w:lvlJc w:val="left"/>
      <w:pPr>
        <w:ind w:left="0" w:firstLine="0"/>
      </w:pPr>
      <w:rPr>
        <w:rFonts w:hint="eastAsia"/>
      </w:rPr>
    </w:lvl>
    <w:lvl w:ilvl="6" w:tentative="0">
      <w:start w:val="1"/>
      <w:numFmt w:val="lowerLetter"/>
      <w:pStyle w:val="9"/>
      <w:suff w:val="space"/>
      <w:lvlText w:val="%7）"/>
      <w:lvlJc w:val="left"/>
      <w:pPr>
        <w:ind w:left="0" w:firstLine="0"/>
      </w:pPr>
      <w:rPr>
        <w:rFonts w:hint="eastAsia"/>
      </w:rPr>
    </w:lvl>
    <w:lvl w:ilvl="7" w:tentative="0">
      <w:start w:val="1"/>
      <w:numFmt w:val="upperRoman"/>
      <w:pStyle w:val="10"/>
      <w:suff w:val="space"/>
      <w:lvlText w:val="%8."/>
      <w:lvlJc w:val="left"/>
      <w:pPr>
        <w:ind w:left="0" w:firstLine="0"/>
      </w:pPr>
      <w:rPr>
        <w:rFonts w:hint="eastAsia"/>
      </w:rPr>
    </w:lvl>
    <w:lvl w:ilvl="8" w:tentative="0">
      <w:start w:val="1"/>
      <w:numFmt w:val="none"/>
      <w:pStyle w:val="18"/>
      <w:lvlText w:val=""/>
      <w:lvlJc w:val="left"/>
      <w:pPr>
        <w:ind w:left="0" w:firstLine="0"/>
      </w:pPr>
      <w:rPr>
        <w:rFonts w:hint="eastAsia"/>
      </w:rPr>
    </w:lvl>
  </w:abstractNum>
  <w:abstractNum w:abstractNumId="3">
    <w:nsid w:val="2DEE30F7"/>
    <w:multiLevelType w:val="multilevel"/>
    <w:tmpl w:val="2DEE30F7"/>
    <w:lvl w:ilvl="0" w:tentative="0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3964275A"/>
    <w:multiLevelType w:val="singleLevel"/>
    <w:tmpl w:val="3964275A"/>
    <w:lvl w:ilvl="0" w:tentative="0">
      <w:start w:val="1"/>
      <w:numFmt w:val="decimal"/>
      <w:suff w:val="nothing"/>
      <w:lvlText w:val="（%1）"/>
      <w:lvlJc w:val="left"/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4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8"/>
  <w:bordersDoNotSurroundHeader w:val="0"/>
  <w:bordersDoNotSurroundFooter w:val="0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5588"/>
    <w:rsid w:val="000065CB"/>
    <w:rsid w:val="00010D4B"/>
    <w:rsid w:val="00011DE8"/>
    <w:rsid w:val="00022BDA"/>
    <w:rsid w:val="000251C4"/>
    <w:rsid w:val="00045F68"/>
    <w:rsid w:val="00060ADF"/>
    <w:rsid w:val="000B3080"/>
    <w:rsid w:val="000B56E3"/>
    <w:rsid w:val="000B6AE2"/>
    <w:rsid w:val="000D575D"/>
    <w:rsid w:val="000D70C7"/>
    <w:rsid w:val="000D7840"/>
    <w:rsid w:val="000E11FD"/>
    <w:rsid w:val="000E2E5F"/>
    <w:rsid w:val="000E4288"/>
    <w:rsid w:val="000F2528"/>
    <w:rsid w:val="00101087"/>
    <w:rsid w:val="00114C31"/>
    <w:rsid w:val="00122B05"/>
    <w:rsid w:val="00133A38"/>
    <w:rsid w:val="00137D8F"/>
    <w:rsid w:val="001420CF"/>
    <w:rsid w:val="00153211"/>
    <w:rsid w:val="00167358"/>
    <w:rsid w:val="00167723"/>
    <w:rsid w:val="00177098"/>
    <w:rsid w:val="0018203C"/>
    <w:rsid w:val="00184039"/>
    <w:rsid w:val="001924C2"/>
    <w:rsid w:val="00192A19"/>
    <w:rsid w:val="001A10C4"/>
    <w:rsid w:val="001A297C"/>
    <w:rsid w:val="001A29BF"/>
    <w:rsid w:val="001A6DF3"/>
    <w:rsid w:val="001B5644"/>
    <w:rsid w:val="001C042E"/>
    <w:rsid w:val="001C44F8"/>
    <w:rsid w:val="001C5B2B"/>
    <w:rsid w:val="001E4999"/>
    <w:rsid w:val="001E74D3"/>
    <w:rsid w:val="00206D0B"/>
    <w:rsid w:val="00212C1A"/>
    <w:rsid w:val="00231A8B"/>
    <w:rsid w:val="00234AAD"/>
    <w:rsid w:val="0024077A"/>
    <w:rsid w:val="002408A1"/>
    <w:rsid w:val="00256E84"/>
    <w:rsid w:val="00270888"/>
    <w:rsid w:val="00275EBD"/>
    <w:rsid w:val="00281566"/>
    <w:rsid w:val="00284B39"/>
    <w:rsid w:val="00287515"/>
    <w:rsid w:val="002913D0"/>
    <w:rsid w:val="0029372A"/>
    <w:rsid w:val="00295BF8"/>
    <w:rsid w:val="002D3B9F"/>
    <w:rsid w:val="002F2928"/>
    <w:rsid w:val="002F7110"/>
    <w:rsid w:val="00310AAE"/>
    <w:rsid w:val="00322F5B"/>
    <w:rsid w:val="003269E8"/>
    <w:rsid w:val="00327631"/>
    <w:rsid w:val="0033305D"/>
    <w:rsid w:val="00335541"/>
    <w:rsid w:val="00337302"/>
    <w:rsid w:val="003607A9"/>
    <w:rsid w:val="00364781"/>
    <w:rsid w:val="003660A0"/>
    <w:rsid w:val="003712B4"/>
    <w:rsid w:val="00377CF8"/>
    <w:rsid w:val="0038732A"/>
    <w:rsid w:val="003A1A32"/>
    <w:rsid w:val="003A5037"/>
    <w:rsid w:val="003B05D3"/>
    <w:rsid w:val="003B6CE0"/>
    <w:rsid w:val="003D3360"/>
    <w:rsid w:val="003E0ACE"/>
    <w:rsid w:val="003E239E"/>
    <w:rsid w:val="00400014"/>
    <w:rsid w:val="00400FDC"/>
    <w:rsid w:val="00420F7C"/>
    <w:rsid w:val="0043593A"/>
    <w:rsid w:val="00440D7C"/>
    <w:rsid w:val="004442E7"/>
    <w:rsid w:val="00456B82"/>
    <w:rsid w:val="004618E1"/>
    <w:rsid w:val="004754DF"/>
    <w:rsid w:val="00482289"/>
    <w:rsid w:val="00496830"/>
    <w:rsid w:val="00496DCB"/>
    <w:rsid w:val="004A0ACF"/>
    <w:rsid w:val="004B190E"/>
    <w:rsid w:val="004B7A13"/>
    <w:rsid w:val="004C3382"/>
    <w:rsid w:val="004C39F2"/>
    <w:rsid w:val="004D2CB4"/>
    <w:rsid w:val="004E1CA0"/>
    <w:rsid w:val="004E2A9A"/>
    <w:rsid w:val="004E4D02"/>
    <w:rsid w:val="004F6B99"/>
    <w:rsid w:val="004F6F31"/>
    <w:rsid w:val="0050393F"/>
    <w:rsid w:val="005455EA"/>
    <w:rsid w:val="005468F7"/>
    <w:rsid w:val="00551CF4"/>
    <w:rsid w:val="00557A05"/>
    <w:rsid w:val="00582708"/>
    <w:rsid w:val="00595DE3"/>
    <w:rsid w:val="00596D03"/>
    <w:rsid w:val="005B2300"/>
    <w:rsid w:val="005D137E"/>
    <w:rsid w:val="005D628B"/>
    <w:rsid w:val="005E6E92"/>
    <w:rsid w:val="00600AE9"/>
    <w:rsid w:val="00601395"/>
    <w:rsid w:val="0060564B"/>
    <w:rsid w:val="006110E6"/>
    <w:rsid w:val="00612C48"/>
    <w:rsid w:val="00615D49"/>
    <w:rsid w:val="006250BE"/>
    <w:rsid w:val="00636113"/>
    <w:rsid w:val="00640EAD"/>
    <w:rsid w:val="00644C25"/>
    <w:rsid w:val="00646090"/>
    <w:rsid w:val="006547BF"/>
    <w:rsid w:val="00664640"/>
    <w:rsid w:val="00667AA0"/>
    <w:rsid w:val="006763E5"/>
    <w:rsid w:val="00683478"/>
    <w:rsid w:val="00684E23"/>
    <w:rsid w:val="00686510"/>
    <w:rsid w:val="006920FD"/>
    <w:rsid w:val="00692118"/>
    <w:rsid w:val="006A4916"/>
    <w:rsid w:val="006B7F94"/>
    <w:rsid w:val="006C5886"/>
    <w:rsid w:val="006E19AF"/>
    <w:rsid w:val="006E2A02"/>
    <w:rsid w:val="00706CF4"/>
    <w:rsid w:val="00707E82"/>
    <w:rsid w:val="007154FB"/>
    <w:rsid w:val="00722251"/>
    <w:rsid w:val="00723EEA"/>
    <w:rsid w:val="0072412B"/>
    <w:rsid w:val="0072487B"/>
    <w:rsid w:val="00730343"/>
    <w:rsid w:val="00732015"/>
    <w:rsid w:val="00735FCC"/>
    <w:rsid w:val="00742D8C"/>
    <w:rsid w:val="00744B16"/>
    <w:rsid w:val="007462F7"/>
    <w:rsid w:val="007659A1"/>
    <w:rsid w:val="0077224A"/>
    <w:rsid w:val="00773453"/>
    <w:rsid w:val="0078216B"/>
    <w:rsid w:val="00783BA5"/>
    <w:rsid w:val="007A5374"/>
    <w:rsid w:val="007A53D1"/>
    <w:rsid w:val="007C363B"/>
    <w:rsid w:val="007C7D7E"/>
    <w:rsid w:val="007D080D"/>
    <w:rsid w:val="007E490F"/>
    <w:rsid w:val="007F47DE"/>
    <w:rsid w:val="00800827"/>
    <w:rsid w:val="00815321"/>
    <w:rsid w:val="008259E1"/>
    <w:rsid w:val="00826637"/>
    <w:rsid w:val="00865588"/>
    <w:rsid w:val="00872563"/>
    <w:rsid w:val="008857BD"/>
    <w:rsid w:val="00893CDF"/>
    <w:rsid w:val="008A229E"/>
    <w:rsid w:val="008A4B83"/>
    <w:rsid w:val="008B2093"/>
    <w:rsid w:val="008C0EBF"/>
    <w:rsid w:val="008C6D11"/>
    <w:rsid w:val="008D2341"/>
    <w:rsid w:val="008D7333"/>
    <w:rsid w:val="008D7F63"/>
    <w:rsid w:val="008E1AD2"/>
    <w:rsid w:val="008E6BA0"/>
    <w:rsid w:val="00911BA1"/>
    <w:rsid w:val="00912FB6"/>
    <w:rsid w:val="0092224D"/>
    <w:rsid w:val="009321FD"/>
    <w:rsid w:val="009328CC"/>
    <w:rsid w:val="009366CA"/>
    <w:rsid w:val="00954A3D"/>
    <w:rsid w:val="00962A8F"/>
    <w:rsid w:val="00962F62"/>
    <w:rsid w:val="00976FAE"/>
    <w:rsid w:val="00986EAC"/>
    <w:rsid w:val="009954DF"/>
    <w:rsid w:val="009B7826"/>
    <w:rsid w:val="009D40F5"/>
    <w:rsid w:val="009E311C"/>
    <w:rsid w:val="009E4673"/>
    <w:rsid w:val="009E524F"/>
    <w:rsid w:val="009F3947"/>
    <w:rsid w:val="009F77C0"/>
    <w:rsid w:val="00A10DB2"/>
    <w:rsid w:val="00A14249"/>
    <w:rsid w:val="00A15E17"/>
    <w:rsid w:val="00A15EE8"/>
    <w:rsid w:val="00A2458E"/>
    <w:rsid w:val="00A328BA"/>
    <w:rsid w:val="00A3635B"/>
    <w:rsid w:val="00A40DA9"/>
    <w:rsid w:val="00A43107"/>
    <w:rsid w:val="00A55634"/>
    <w:rsid w:val="00A55868"/>
    <w:rsid w:val="00A56731"/>
    <w:rsid w:val="00A6356E"/>
    <w:rsid w:val="00A831FF"/>
    <w:rsid w:val="00A935B2"/>
    <w:rsid w:val="00A97478"/>
    <w:rsid w:val="00AA7641"/>
    <w:rsid w:val="00AB5765"/>
    <w:rsid w:val="00AB5EB6"/>
    <w:rsid w:val="00AC4401"/>
    <w:rsid w:val="00AD2E5E"/>
    <w:rsid w:val="00AE5CBD"/>
    <w:rsid w:val="00AF1E85"/>
    <w:rsid w:val="00B014B0"/>
    <w:rsid w:val="00B04769"/>
    <w:rsid w:val="00B05A5D"/>
    <w:rsid w:val="00B077E7"/>
    <w:rsid w:val="00B40CAE"/>
    <w:rsid w:val="00B41F32"/>
    <w:rsid w:val="00B446F6"/>
    <w:rsid w:val="00B479FD"/>
    <w:rsid w:val="00B55125"/>
    <w:rsid w:val="00B55F10"/>
    <w:rsid w:val="00B56D27"/>
    <w:rsid w:val="00B82408"/>
    <w:rsid w:val="00B90A4F"/>
    <w:rsid w:val="00B92DC7"/>
    <w:rsid w:val="00BB0FFF"/>
    <w:rsid w:val="00BB2AAA"/>
    <w:rsid w:val="00BB5A70"/>
    <w:rsid w:val="00BC7CE5"/>
    <w:rsid w:val="00BD0478"/>
    <w:rsid w:val="00BD1490"/>
    <w:rsid w:val="00BE1888"/>
    <w:rsid w:val="00BF6122"/>
    <w:rsid w:val="00BF6464"/>
    <w:rsid w:val="00C13C52"/>
    <w:rsid w:val="00C16014"/>
    <w:rsid w:val="00C20945"/>
    <w:rsid w:val="00C20E72"/>
    <w:rsid w:val="00C254FC"/>
    <w:rsid w:val="00C4242C"/>
    <w:rsid w:val="00C529C6"/>
    <w:rsid w:val="00C531E9"/>
    <w:rsid w:val="00C55514"/>
    <w:rsid w:val="00C566F5"/>
    <w:rsid w:val="00C60348"/>
    <w:rsid w:val="00C72EB9"/>
    <w:rsid w:val="00C72F2E"/>
    <w:rsid w:val="00C7506A"/>
    <w:rsid w:val="00C7539D"/>
    <w:rsid w:val="00C77EA6"/>
    <w:rsid w:val="00C817EF"/>
    <w:rsid w:val="00C84511"/>
    <w:rsid w:val="00CA45CC"/>
    <w:rsid w:val="00CA4721"/>
    <w:rsid w:val="00CB5B08"/>
    <w:rsid w:val="00CC2386"/>
    <w:rsid w:val="00CD56C8"/>
    <w:rsid w:val="00CE27E7"/>
    <w:rsid w:val="00CE518B"/>
    <w:rsid w:val="00CF43AD"/>
    <w:rsid w:val="00CF6EF8"/>
    <w:rsid w:val="00CF755D"/>
    <w:rsid w:val="00D06EE6"/>
    <w:rsid w:val="00D21E55"/>
    <w:rsid w:val="00D2569D"/>
    <w:rsid w:val="00D53A6B"/>
    <w:rsid w:val="00D6249D"/>
    <w:rsid w:val="00D6724F"/>
    <w:rsid w:val="00D67955"/>
    <w:rsid w:val="00D72A85"/>
    <w:rsid w:val="00D73A85"/>
    <w:rsid w:val="00D77143"/>
    <w:rsid w:val="00D86434"/>
    <w:rsid w:val="00D93777"/>
    <w:rsid w:val="00DA4D13"/>
    <w:rsid w:val="00DB2892"/>
    <w:rsid w:val="00DC170A"/>
    <w:rsid w:val="00DC5271"/>
    <w:rsid w:val="00DE53BB"/>
    <w:rsid w:val="00E1059D"/>
    <w:rsid w:val="00E16C26"/>
    <w:rsid w:val="00E36FCE"/>
    <w:rsid w:val="00E41020"/>
    <w:rsid w:val="00E430DC"/>
    <w:rsid w:val="00E43FE7"/>
    <w:rsid w:val="00E51AFE"/>
    <w:rsid w:val="00E52A82"/>
    <w:rsid w:val="00E53CD0"/>
    <w:rsid w:val="00E63AC0"/>
    <w:rsid w:val="00E764B9"/>
    <w:rsid w:val="00E90B86"/>
    <w:rsid w:val="00E913B0"/>
    <w:rsid w:val="00EA215F"/>
    <w:rsid w:val="00EA5269"/>
    <w:rsid w:val="00EC1F88"/>
    <w:rsid w:val="00EC49CC"/>
    <w:rsid w:val="00EC5A41"/>
    <w:rsid w:val="00EC7493"/>
    <w:rsid w:val="00EC79A2"/>
    <w:rsid w:val="00ED0CA0"/>
    <w:rsid w:val="00ED2717"/>
    <w:rsid w:val="00EE6573"/>
    <w:rsid w:val="00EF0CC7"/>
    <w:rsid w:val="00F14530"/>
    <w:rsid w:val="00F25B4D"/>
    <w:rsid w:val="00F3201C"/>
    <w:rsid w:val="00F43823"/>
    <w:rsid w:val="00F47375"/>
    <w:rsid w:val="00F476EE"/>
    <w:rsid w:val="00F6158D"/>
    <w:rsid w:val="00F768BA"/>
    <w:rsid w:val="00F82B76"/>
    <w:rsid w:val="00F93755"/>
    <w:rsid w:val="00F96902"/>
    <w:rsid w:val="00F96D76"/>
    <w:rsid w:val="00FC02B0"/>
    <w:rsid w:val="00FC02FB"/>
    <w:rsid w:val="00FC56B9"/>
    <w:rsid w:val="00FC6696"/>
    <w:rsid w:val="00FD18BE"/>
    <w:rsid w:val="00FD5862"/>
    <w:rsid w:val="00FD6290"/>
    <w:rsid w:val="00FF601A"/>
    <w:rsid w:val="00FF6C69"/>
    <w:rsid w:val="083E7612"/>
    <w:rsid w:val="16BB08D6"/>
    <w:rsid w:val="1BBF6495"/>
    <w:rsid w:val="1BDB2542"/>
    <w:rsid w:val="2D673109"/>
    <w:rsid w:val="384473AE"/>
    <w:rsid w:val="38CC7A2C"/>
    <w:rsid w:val="3DEB25A4"/>
    <w:rsid w:val="48E43FA6"/>
    <w:rsid w:val="4CB613E8"/>
    <w:rsid w:val="5AA95FCB"/>
    <w:rsid w:val="73F236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qFormat="1"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3"/>
    <w:link w:val="27"/>
    <w:qFormat/>
    <w:uiPriority w:val="9"/>
    <w:pPr>
      <w:keepNext/>
      <w:keepLines/>
      <w:numPr>
        <w:ilvl w:val="0"/>
        <w:numId w:val="1"/>
      </w:numPr>
      <w:topLinePunct/>
      <w:adjustRightInd w:val="0"/>
      <w:snapToGrid w:val="0"/>
      <w:spacing w:before="300" w:beforeLines="300" w:after="50" w:afterLines="50" w:line="360" w:lineRule="auto"/>
      <w:outlineLvl w:val="0"/>
    </w:pPr>
    <w:rPr>
      <w:rFonts w:ascii="Arial" w:hAnsi="Arial" w:eastAsia="黑体"/>
      <w:bCs/>
      <w:kern w:val="44"/>
      <w:sz w:val="36"/>
      <w:szCs w:val="44"/>
      <w:lang w:val="zh-CN"/>
    </w:rPr>
  </w:style>
  <w:style w:type="paragraph" w:styleId="4">
    <w:name w:val="heading 2"/>
    <w:basedOn w:val="1"/>
    <w:next w:val="1"/>
    <w:link w:val="32"/>
    <w:unhideWhenUsed/>
    <w:qFormat/>
    <w:uiPriority w:val="9"/>
    <w:pPr>
      <w:keepNext/>
      <w:keepLines/>
      <w:numPr>
        <w:ilvl w:val="1"/>
        <w:numId w:val="1"/>
      </w:numPr>
      <w:topLinePunct/>
      <w:adjustRightInd w:val="0"/>
      <w:snapToGrid w:val="0"/>
      <w:spacing w:before="150" w:beforeLines="150" w:after="30" w:afterLines="30" w:line="360" w:lineRule="auto"/>
      <w:outlineLvl w:val="1"/>
    </w:pPr>
    <w:rPr>
      <w:rFonts w:ascii="Arial" w:hAnsi="Arial" w:eastAsia="黑体" w:cstheme="majorBidi"/>
      <w:bCs/>
      <w:sz w:val="30"/>
      <w:szCs w:val="32"/>
    </w:rPr>
  </w:style>
  <w:style w:type="paragraph" w:styleId="5">
    <w:name w:val="heading 3"/>
    <w:basedOn w:val="1"/>
    <w:next w:val="3"/>
    <w:link w:val="33"/>
    <w:unhideWhenUsed/>
    <w:qFormat/>
    <w:uiPriority w:val="9"/>
    <w:pPr>
      <w:keepNext/>
      <w:keepLines/>
      <w:numPr>
        <w:ilvl w:val="2"/>
        <w:numId w:val="1"/>
      </w:numPr>
      <w:topLinePunct/>
      <w:adjustRightInd w:val="0"/>
      <w:snapToGrid w:val="0"/>
      <w:spacing w:before="100" w:beforeLines="100" w:after="20" w:afterLines="20" w:line="360" w:lineRule="auto"/>
      <w:outlineLvl w:val="2"/>
    </w:pPr>
    <w:rPr>
      <w:rFonts w:ascii="Arial" w:hAnsi="Arial" w:eastAsia="黑体"/>
      <w:bCs/>
      <w:sz w:val="28"/>
      <w:szCs w:val="32"/>
    </w:rPr>
  </w:style>
  <w:style w:type="paragraph" w:styleId="6">
    <w:name w:val="heading 4"/>
    <w:basedOn w:val="1"/>
    <w:next w:val="3"/>
    <w:link w:val="34"/>
    <w:unhideWhenUsed/>
    <w:qFormat/>
    <w:uiPriority w:val="9"/>
    <w:pPr>
      <w:keepNext/>
      <w:keepLines/>
      <w:numPr>
        <w:ilvl w:val="3"/>
        <w:numId w:val="1"/>
      </w:numPr>
      <w:adjustRightInd w:val="0"/>
      <w:snapToGrid w:val="0"/>
      <w:spacing w:before="70" w:beforeLines="70"/>
      <w:outlineLvl w:val="3"/>
    </w:pPr>
    <w:rPr>
      <w:rFonts w:ascii="Arial" w:hAnsi="Arial" w:eastAsia="黑体" w:cstheme="majorBidi"/>
      <w:bCs/>
      <w:sz w:val="24"/>
      <w:szCs w:val="28"/>
    </w:rPr>
  </w:style>
  <w:style w:type="paragraph" w:styleId="7">
    <w:name w:val="heading 5"/>
    <w:basedOn w:val="1"/>
    <w:next w:val="3"/>
    <w:link w:val="35"/>
    <w:unhideWhenUsed/>
    <w:qFormat/>
    <w:uiPriority w:val="9"/>
    <w:pPr>
      <w:keepNext/>
      <w:keepLines/>
      <w:numPr>
        <w:ilvl w:val="4"/>
        <w:numId w:val="1"/>
      </w:numPr>
      <w:adjustRightInd w:val="0"/>
      <w:snapToGrid w:val="0"/>
      <w:spacing w:before="50" w:beforeLines="50" w:line="360" w:lineRule="auto"/>
      <w:outlineLvl w:val="4"/>
    </w:pPr>
    <w:rPr>
      <w:rFonts w:ascii="Arial" w:hAnsi="Arial" w:eastAsia="黑体"/>
      <w:bCs/>
      <w:sz w:val="24"/>
      <w:szCs w:val="28"/>
    </w:rPr>
  </w:style>
  <w:style w:type="paragraph" w:styleId="8">
    <w:name w:val="heading 6"/>
    <w:basedOn w:val="1"/>
    <w:next w:val="3"/>
    <w:link w:val="36"/>
    <w:unhideWhenUsed/>
    <w:qFormat/>
    <w:uiPriority w:val="9"/>
    <w:pPr>
      <w:keepNext/>
      <w:keepLines/>
      <w:numPr>
        <w:ilvl w:val="5"/>
        <w:numId w:val="1"/>
      </w:numPr>
      <w:adjustRightInd w:val="0"/>
      <w:snapToGrid w:val="0"/>
      <w:spacing w:before="30" w:beforeLines="30" w:line="360" w:lineRule="auto"/>
      <w:outlineLvl w:val="5"/>
    </w:pPr>
    <w:rPr>
      <w:rFonts w:ascii="Arial" w:hAnsi="Arial" w:eastAsia="黑体" w:cstheme="majorBidi"/>
      <w:bCs/>
      <w:sz w:val="24"/>
      <w:szCs w:val="24"/>
    </w:rPr>
  </w:style>
  <w:style w:type="paragraph" w:styleId="9">
    <w:name w:val="heading 7"/>
    <w:basedOn w:val="1"/>
    <w:next w:val="3"/>
    <w:link w:val="37"/>
    <w:unhideWhenUsed/>
    <w:qFormat/>
    <w:uiPriority w:val="9"/>
    <w:pPr>
      <w:keepNext/>
      <w:keepLines/>
      <w:numPr>
        <w:ilvl w:val="6"/>
        <w:numId w:val="1"/>
      </w:numPr>
      <w:adjustRightInd w:val="0"/>
      <w:snapToGrid w:val="0"/>
      <w:spacing w:before="30" w:beforeLines="30" w:line="360" w:lineRule="auto"/>
      <w:outlineLvl w:val="6"/>
    </w:pPr>
    <w:rPr>
      <w:rFonts w:ascii="Arial" w:hAnsi="Arial" w:eastAsia="黑体"/>
      <w:bCs/>
      <w:sz w:val="24"/>
      <w:szCs w:val="24"/>
    </w:rPr>
  </w:style>
  <w:style w:type="paragraph" w:styleId="10">
    <w:name w:val="heading 8"/>
    <w:basedOn w:val="1"/>
    <w:next w:val="3"/>
    <w:link w:val="38"/>
    <w:unhideWhenUsed/>
    <w:qFormat/>
    <w:uiPriority w:val="9"/>
    <w:pPr>
      <w:keepNext/>
      <w:keepLines/>
      <w:numPr>
        <w:ilvl w:val="7"/>
        <w:numId w:val="1"/>
      </w:numPr>
      <w:adjustRightInd w:val="0"/>
      <w:snapToGrid w:val="0"/>
      <w:spacing w:before="30" w:beforeLines="30" w:line="360" w:lineRule="auto"/>
      <w:outlineLvl w:val="7"/>
    </w:pPr>
    <w:rPr>
      <w:rFonts w:ascii="Arial" w:hAnsi="Arial" w:eastAsia="黑体" w:cstheme="majorBidi"/>
      <w:sz w:val="24"/>
      <w:szCs w:val="24"/>
    </w:rPr>
  </w:style>
  <w:style w:type="paragraph" w:styleId="11">
    <w:name w:val="heading 9"/>
    <w:basedOn w:val="1"/>
    <w:next w:val="3"/>
    <w:link w:val="39"/>
    <w:unhideWhenUsed/>
    <w:qFormat/>
    <w:uiPriority w:val="9"/>
    <w:pPr>
      <w:keepNext/>
      <w:keepLines/>
      <w:adjustRightInd w:val="0"/>
      <w:snapToGrid w:val="0"/>
      <w:spacing w:before="30" w:beforeLines="30" w:line="360" w:lineRule="auto"/>
      <w:outlineLvl w:val="8"/>
    </w:pPr>
    <w:rPr>
      <w:rFonts w:ascii="Arial" w:hAnsi="Arial" w:eastAsia="黑体" w:cstheme="majorBidi"/>
      <w:sz w:val="24"/>
      <w:szCs w:val="21"/>
    </w:rPr>
  </w:style>
  <w:style w:type="character" w:default="1" w:styleId="23">
    <w:name w:val="Default Paragraph Font"/>
    <w:semiHidden/>
    <w:unhideWhenUsed/>
    <w:qFormat/>
    <w:uiPriority w:val="1"/>
  </w:style>
  <w:style w:type="table" w:default="1" w:styleId="21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3">
    <w:name w:val="正文段落"/>
    <w:basedOn w:val="1"/>
    <w:qFormat/>
    <w:uiPriority w:val="0"/>
    <w:pPr>
      <w:adjustRightInd w:val="0"/>
      <w:snapToGrid w:val="0"/>
      <w:spacing w:before="20" w:beforeLines="20" w:after="20" w:afterLines="20" w:line="336" w:lineRule="auto"/>
      <w:ind w:firstLine="200" w:firstLineChars="200"/>
    </w:pPr>
    <w:rPr>
      <w:rFonts w:ascii="Times New Roman" w:hAnsi="Times New Roman" w:eastAsia="宋体"/>
      <w:sz w:val="24"/>
    </w:rPr>
  </w:style>
  <w:style w:type="paragraph" w:styleId="12">
    <w:name w:val="caption"/>
    <w:basedOn w:val="1"/>
    <w:next w:val="3"/>
    <w:unhideWhenUsed/>
    <w:qFormat/>
    <w:uiPriority w:val="35"/>
    <w:pPr>
      <w:kinsoku w:val="0"/>
      <w:overflowPunct w:val="0"/>
      <w:autoSpaceDE w:val="0"/>
      <w:autoSpaceDN w:val="0"/>
      <w:adjustRightInd w:val="0"/>
      <w:snapToGrid w:val="0"/>
      <w:spacing w:before="30" w:beforeLines="30" w:after="30" w:afterLines="30" w:line="360" w:lineRule="auto"/>
      <w:jc w:val="center"/>
    </w:pPr>
    <w:rPr>
      <w:rFonts w:ascii="宋体" w:hAnsi="宋体" w:eastAsia="宋体" w:cstheme="majorBidi"/>
      <w:szCs w:val="20"/>
    </w:rPr>
  </w:style>
  <w:style w:type="paragraph" w:styleId="13">
    <w:name w:val="toc 3"/>
    <w:basedOn w:val="1"/>
    <w:next w:val="1"/>
    <w:unhideWhenUsed/>
    <w:qFormat/>
    <w:uiPriority w:val="39"/>
    <w:pPr>
      <w:tabs>
        <w:tab w:val="right" w:leader="dot" w:pos="8296"/>
      </w:tabs>
      <w:adjustRightInd w:val="0"/>
      <w:snapToGrid w:val="0"/>
      <w:spacing w:line="312" w:lineRule="auto"/>
      <w:ind w:left="150" w:leftChars="150"/>
    </w:pPr>
    <w:rPr>
      <w:rFonts w:ascii="Times New Roman" w:hAnsi="Times New Roman" w:eastAsia="宋体"/>
      <w:sz w:val="18"/>
    </w:rPr>
  </w:style>
  <w:style w:type="paragraph" w:styleId="14">
    <w:name w:val="Balloon Text"/>
    <w:basedOn w:val="1"/>
    <w:link w:val="31"/>
    <w:semiHidden/>
    <w:unhideWhenUsed/>
    <w:qFormat/>
    <w:uiPriority w:val="99"/>
    <w:rPr>
      <w:sz w:val="18"/>
      <w:szCs w:val="18"/>
    </w:rPr>
  </w:style>
  <w:style w:type="paragraph" w:styleId="15">
    <w:name w:val="footer"/>
    <w:basedOn w:val="1"/>
    <w:link w:val="3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6">
    <w:name w:val="header"/>
    <w:basedOn w:val="1"/>
    <w:link w:val="2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7">
    <w:name w:val="toc 1"/>
    <w:basedOn w:val="1"/>
    <w:next w:val="1"/>
    <w:unhideWhenUsed/>
    <w:qFormat/>
    <w:uiPriority w:val="39"/>
    <w:pPr>
      <w:tabs>
        <w:tab w:val="right" w:leader="dot" w:pos="8296"/>
      </w:tabs>
      <w:adjustRightInd w:val="0"/>
      <w:snapToGrid w:val="0"/>
      <w:spacing w:before="50" w:beforeLines="50" w:line="312" w:lineRule="auto"/>
    </w:pPr>
    <w:rPr>
      <w:rFonts w:ascii="Arial" w:hAnsi="Arial" w:eastAsia="黑体"/>
    </w:rPr>
  </w:style>
  <w:style w:type="paragraph" w:styleId="18">
    <w:name w:val="index 9"/>
    <w:basedOn w:val="1"/>
    <w:next w:val="1"/>
    <w:autoRedefine/>
    <w:semiHidden/>
    <w:unhideWhenUsed/>
    <w:qFormat/>
    <w:uiPriority w:val="99"/>
    <w:pPr>
      <w:numPr>
        <w:ilvl w:val="8"/>
        <w:numId w:val="1"/>
      </w:numPr>
    </w:pPr>
  </w:style>
  <w:style w:type="paragraph" w:styleId="19">
    <w:name w:val="toc 2"/>
    <w:basedOn w:val="1"/>
    <w:next w:val="1"/>
    <w:unhideWhenUsed/>
    <w:qFormat/>
    <w:uiPriority w:val="39"/>
    <w:pPr>
      <w:tabs>
        <w:tab w:val="right" w:leader="dot" w:pos="8296"/>
      </w:tabs>
      <w:adjustRightInd w:val="0"/>
      <w:snapToGrid w:val="0"/>
      <w:spacing w:line="312" w:lineRule="auto"/>
      <w:ind w:left="100" w:leftChars="100"/>
    </w:pPr>
    <w:rPr>
      <w:rFonts w:ascii="Times New Roman" w:hAnsi="Times New Roman" w:eastAsia="宋体"/>
      <w:sz w:val="18"/>
    </w:rPr>
  </w:style>
  <w:style w:type="paragraph" w:styleId="20">
    <w:name w:val="Normal (Web)"/>
    <w:basedOn w:val="1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22">
    <w:name w:val="Table Grid"/>
    <w:basedOn w:val="21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4">
    <w:name w:val="Strong"/>
    <w:basedOn w:val="23"/>
    <w:qFormat/>
    <w:uiPriority w:val="22"/>
    <w:rPr>
      <w:b/>
      <w:bCs/>
    </w:rPr>
  </w:style>
  <w:style w:type="character" w:styleId="25">
    <w:name w:val="Hyperlink"/>
    <w:basedOn w:val="23"/>
    <w:unhideWhenUsed/>
    <w:qFormat/>
    <w:uiPriority w:val="99"/>
    <w:rPr>
      <w:color w:val="0000FF"/>
      <w:u w:val="single"/>
    </w:rPr>
  </w:style>
  <w:style w:type="paragraph" w:styleId="26">
    <w:name w:val="List Paragraph"/>
    <w:basedOn w:val="1"/>
    <w:qFormat/>
    <w:uiPriority w:val="34"/>
    <w:pPr>
      <w:ind w:firstLine="420" w:firstLineChars="200"/>
    </w:pPr>
  </w:style>
  <w:style w:type="character" w:customStyle="1" w:styleId="27">
    <w:name w:val="标题 1 字符"/>
    <w:basedOn w:val="23"/>
    <w:link w:val="2"/>
    <w:qFormat/>
    <w:uiPriority w:val="9"/>
    <w:rPr>
      <w:rFonts w:ascii="Arial" w:hAnsi="Arial" w:eastAsia="黑体"/>
      <w:bCs/>
      <w:kern w:val="44"/>
      <w:sz w:val="36"/>
      <w:szCs w:val="44"/>
      <w:lang w:val="zh-CN"/>
    </w:rPr>
  </w:style>
  <w:style w:type="paragraph" w:customStyle="1" w:styleId="28">
    <w:name w:val="TOC Heading"/>
    <w:basedOn w:val="2"/>
    <w:next w:val="1"/>
    <w:unhideWhenUsed/>
    <w:qFormat/>
    <w:uiPriority w:val="39"/>
    <w:pPr>
      <w:widowControl/>
      <w:spacing w:before="240" w:after="0" w:line="259" w:lineRule="auto"/>
      <w:jc w:val="left"/>
      <w:outlineLvl w:val="9"/>
    </w:pPr>
    <w:rPr>
      <w:rFonts w:asciiTheme="majorHAnsi" w:hAnsiTheme="majorHAnsi" w:eastAsiaTheme="majorEastAsia" w:cstheme="majorBidi"/>
      <w:b/>
      <w:bCs w:val="0"/>
      <w:color w:val="376092" w:themeColor="accent1" w:themeShade="BF"/>
      <w:kern w:val="0"/>
      <w:sz w:val="32"/>
      <w:szCs w:val="32"/>
    </w:rPr>
  </w:style>
  <w:style w:type="character" w:customStyle="1" w:styleId="29">
    <w:name w:val="页眉 字符"/>
    <w:basedOn w:val="23"/>
    <w:link w:val="16"/>
    <w:qFormat/>
    <w:uiPriority w:val="99"/>
    <w:rPr>
      <w:sz w:val="18"/>
      <w:szCs w:val="18"/>
    </w:rPr>
  </w:style>
  <w:style w:type="character" w:customStyle="1" w:styleId="30">
    <w:name w:val="页脚 字符"/>
    <w:basedOn w:val="23"/>
    <w:link w:val="15"/>
    <w:qFormat/>
    <w:uiPriority w:val="99"/>
    <w:rPr>
      <w:sz w:val="18"/>
      <w:szCs w:val="18"/>
    </w:rPr>
  </w:style>
  <w:style w:type="character" w:customStyle="1" w:styleId="31">
    <w:name w:val="批注框文本 字符"/>
    <w:basedOn w:val="23"/>
    <w:link w:val="14"/>
    <w:semiHidden/>
    <w:qFormat/>
    <w:uiPriority w:val="99"/>
    <w:rPr>
      <w:sz w:val="18"/>
      <w:szCs w:val="18"/>
    </w:rPr>
  </w:style>
  <w:style w:type="character" w:customStyle="1" w:styleId="32">
    <w:name w:val="标题 2 字符"/>
    <w:basedOn w:val="23"/>
    <w:link w:val="4"/>
    <w:qFormat/>
    <w:uiPriority w:val="9"/>
    <w:rPr>
      <w:rFonts w:ascii="Arial" w:hAnsi="Arial" w:eastAsia="黑体" w:cstheme="majorBidi"/>
      <w:bCs/>
      <w:sz w:val="30"/>
      <w:szCs w:val="32"/>
    </w:rPr>
  </w:style>
  <w:style w:type="character" w:customStyle="1" w:styleId="33">
    <w:name w:val="标题 3 字符"/>
    <w:basedOn w:val="23"/>
    <w:link w:val="5"/>
    <w:qFormat/>
    <w:uiPriority w:val="9"/>
    <w:rPr>
      <w:rFonts w:ascii="Arial" w:hAnsi="Arial" w:eastAsia="黑体"/>
      <w:bCs/>
      <w:sz w:val="28"/>
      <w:szCs w:val="32"/>
    </w:rPr>
  </w:style>
  <w:style w:type="character" w:customStyle="1" w:styleId="34">
    <w:name w:val="标题 4 字符"/>
    <w:basedOn w:val="23"/>
    <w:link w:val="6"/>
    <w:qFormat/>
    <w:uiPriority w:val="9"/>
    <w:rPr>
      <w:rFonts w:ascii="Arial" w:hAnsi="Arial" w:eastAsia="黑体" w:cstheme="majorBidi"/>
      <w:bCs/>
      <w:sz w:val="24"/>
      <w:szCs w:val="28"/>
    </w:rPr>
  </w:style>
  <w:style w:type="character" w:customStyle="1" w:styleId="35">
    <w:name w:val="标题 5 字符"/>
    <w:basedOn w:val="23"/>
    <w:link w:val="7"/>
    <w:qFormat/>
    <w:uiPriority w:val="9"/>
    <w:rPr>
      <w:rFonts w:ascii="Arial" w:hAnsi="Arial" w:eastAsia="黑体"/>
      <w:bCs/>
      <w:sz w:val="24"/>
      <w:szCs w:val="28"/>
    </w:rPr>
  </w:style>
  <w:style w:type="character" w:customStyle="1" w:styleId="36">
    <w:name w:val="标题 6 字符"/>
    <w:basedOn w:val="23"/>
    <w:link w:val="8"/>
    <w:qFormat/>
    <w:uiPriority w:val="9"/>
    <w:rPr>
      <w:rFonts w:ascii="Arial" w:hAnsi="Arial" w:eastAsia="黑体" w:cstheme="majorBidi"/>
      <w:bCs/>
      <w:sz w:val="24"/>
      <w:szCs w:val="24"/>
    </w:rPr>
  </w:style>
  <w:style w:type="character" w:customStyle="1" w:styleId="37">
    <w:name w:val="标题 7 字符"/>
    <w:basedOn w:val="23"/>
    <w:link w:val="9"/>
    <w:qFormat/>
    <w:uiPriority w:val="9"/>
    <w:rPr>
      <w:rFonts w:ascii="Arial" w:hAnsi="Arial" w:eastAsia="黑体"/>
      <w:bCs/>
      <w:sz w:val="24"/>
      <w:szCs w:val="24"/>
    </w:rPr>
  </w:style>
  <w:style w:type="character" w:customStyle="1" w:styleId="38">
    <w:name w:val="标题 8 字符"/>
    <w:basedOn w:val="23"/>
    <w:link w:val="10"/>
    <w:qFormat/>
    <w:uiPriority w:val="9"/>
    <w:rPr>
      <w:rFonts w:ascii="Arial" w:hAnsi="Arial" w:eastAsia="黑体" w:cstheme="majorBidi"/>
      <w:sz w:val="24"/>
      <w:szCs w:val="24"/>
    </w:rPr>
  </w:style>
  <w:style w:type="character" w:customStyle="1" w:styleId="39">
    <w:name w:val="标题 9 字符"/>
    <w:basedOn w:val="23"/>
    <w:link w:val="11"/>
    <w:qFormat/>
    <w:uiPriority w:val="9"/>
    <w:rPr>
      <w:rFonts w:ascii="Arial" w:hAnsi="Arial" w:eastAsia="黑体" w:cstheme="majorBidi"/>
      <w:sz w:val="24"/>
      <w:szCs w:val="21"/>
    </w:rPr>
  </w:style>
  <w:style w:type="paragraph" w:customStyle="1" w:styleId="40">
    <w:name w:val="说明"/>
    <w:basedOn w:val="1"/>
    <w:next w:val="3"/>
    <w:qFormat/>
    <w:uiPriority w:val="0"/>
    <w:pPr>
      <w:adjustRightInd w:val="0"/>
      <w:snapToGrid w:val="0"/>
      <w:spacing w:before="50" w:beforeLines="50" w:after="100" w:afterLines="100" w:line="288" w:lineRule="auto"/>
    </w:pPr>
    <w:rPr>
      <w:rFonts w:ascii="楷体" w:hAnsi="楷体" w:eastAsia="楷体"/>
    </w:rPr>
  </w:style>
  <w:style w:type="paragraph" w:customStyle="1" w:styleId="41">
    <w:name w:val="图表段落"/>
    <w:basedOn w:val="3"/>
    <w:qFormat/>
    <w:uiPriority w:val="0"/>
    <w:pPr>
      <w:spacing w:before="30" w:beforeLines="30" w:after="30" w:afterLines="30" w:line="240" w:lineRule="auto"/>
      <w:ind w:firstLine="0" w:firstLineChars="0"/>
      <w:jc w:val="center"/>
    </w:pPr>
  </w:style>
  <w:style w:type="paragraph" w:customStyle="1" w:styleId="42">
    <w:name w:val="报告正文"/>
    <w:basedOn w:val="1"/>
    <w:qFormat/>
    <w:uiPriority w:val="0"/>
    <w:pPr>
      <w:spacing w:line="300" w:lineRule="auto"/>
      <w:ind w:firstLine="200" w:firstLineChars="200"/>
    </w:pPr>
    <w:rPr>
      <w:sz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emf"/><Relationship Id="rId8" Type="http://schemas.openxmlformats.org/officeDocument/2006/relationships/oleObject" Target="embeddings/oleObject1.bin"/><Relationship Id="rId7" Type="http://schemas.openxmlformats.org/officeDocument/2006/relationships/image" Target="media/image2.pn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microsoft.com/office/2006/relationships/keyMapCustomizations" Target="customizations.xml"/><Relationship Id="rId13" Type="http://schemas.openxmlformats.org/officeDocument/2006/relationships/customXml" Target="../customXml/item2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 2007-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50E51824-3BAD-4B45-A9B7-E6CBBF383C43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2444</Words>
  <Characters>2821</Characters>
  <Lines>17</Lines>
  <Paragraphs>4</Paragraphs>
  <TotalTime>5</TotalTime>
  <ScaleCrop>false</ScaleCrop>
  <LinksUpToDate>false</LinksUpToDate>
  <CharactersWithSpaces>2969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2023-04-08T00:59:00Z</dcterms:created>
  <dc:creator>dengxifeng@pku.edu.cn</dc:creator>
  <cp:lastModifiedBy>SINC</cp:lastModifiedBy>
  <cp:lastPrinted>2019-04-15T06:27:00Z</cp:lastPrinted>
  <dcterms:modified xsi:type="dcterms:W3CDTF">2026-04-09T07:48:34Z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eyJoZGlkIjoiZDM1NDA1NGNiZTBmMGM0NTRjNDI1ZGMxZmFjMjdlYTAiLCJ1c2VySWQiOiIxMjgxMzA1NTcwIn0=</vt:lpwstr>
  </property>
  <property fmtid="{D5CDD505-2E9C-101B-9397-08002B2CF9AE}" pid="3" name="KSOProductBuildVer">
    <vt:lpwstr>2052-12.1.0.25225</vt:lpwstr>
  </property>
  <property fmtid="{D5CDD505-2E9C-101B-9397-08002B2CF9AE}" pid="4" name="ICV">
    <vt:lpwstr>479D5C8BA7DE451481A16516A7A8DFEA_12</vt:lpwstr>
  </property>
</Properties>
</file>