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1DCD" w14:textId="77777777" w:rsidR="0006141F" w:rsidRDefault="008352B1">
      <w:bookmarkStart w:id="0" w:name="8197-1601136155173"/>
      <w:bookmarkEnd w:id="0"/>
      <w:r>
        <w:rPr>
          <w:b/>
        </w:rPr>
        <w:t>测试需求目的</w:t>
      </w:r>
      <w:r>
        <w:t>：</w:t>
      </w:r>
    </w:p>
    <w:p w14:paraId="0DDF152C" w14:textId="77777777" w:rsidR="0006141F" w:rsidRDefault="008352B1">
      <w:pPr>
        <w:ind w:firstLine="420"/>
      </w:pPr>
      <w:bookmarkStart w:id="1" w:name="3758-1601136275640"/>
      <w:bookmarkEnd w:id="1"/>
      <w:r>
        <w:rPr>
          <w:color w:val="DF402A"/>
        </w:rPr>
        <w:t>测试需求</w:t>
      </w:r>
      <w:r>
        <w:t>主要解决测什么的问题，通常</w:t>
      </w:r>
      <w:r>
        <w:rPr>
          <w:color w:val="DF402A"/>
        </w:rPr>
        <w:t>来自</w:t>
      </w:r>
      <w:r>
        <w:t>于</w:t>
      </w:r>
      <w:r>
        <w:rPr>
          <w:color w:val="DF402A"/>
        </w:rPr>
        <w:t>需求规格说明书</w:t>
      </w:r>
      <w:r>
        <w:t>中的</w:t>
      </w:r>
      <w:r>
        <w:rPr>
          <w:color w:val="DF402A"/>
        </w:rPr>
        <w:t>原始需求</w:t>
      </w:r>
    </w:p>
    <w:p w14:paraId="423BE857" w14:textId="77777777" w:rsidR="0006141F" w:rsidRDefault="008352B1">
      <w:bookmarkStart w:id="2" w:name="9732-1601189534686"/>
      <w:bookmarkEnd w:id="2"/>
      <w:r>
        <w:rPr>
          <w:b/>
        </w:rPr>
        <w:t>测试需求要求</w:t>
      </w:r>
      <w:r>
        <w:t>：</w:t>
      </w:r>
    </w:p>
    <w:p w14:paraId="0F4D23A8" w14:textId="77777777" w:rsidR="0006141F" w:rsidRDefault="008352B1">
      <w:pPr>
        <w:ind w:firstLine="420"/>
      </w:pPr>
      <w:bookmarkStart w:id="3" w:name="9953-1601189418759"/>
      <w:bookmarkEnd w:id="3"/>
      <w:r>
        <w:t>测试需求需要</w:t>
      </w:r>
      <w:r>
        <w:rPr>
          <w:color w:val="DF402A"/>
        </w:rPr>
        <w:t>全部覆盖</w:t>
      </w:r>
      <w:r>
        <w:t>已定义的</w:t>
      </w:r>
      <w:r>
        <w:rPr>
          <w:color w:val="DF402A"/>
        </w:rPr>
        <w:t>业务流程</w:t>
      </w:r>
      <w:r>
        <w:t>，以及</w:t>
      </w:r>
      <w:r>
        <w:rPr>
          <w:color w:val="DF402A"/>
        </w:rPr>
        <w:t>功能</w:t>
      </w:r>
      <w:r>
        <w:t>和</w:t>
      </w:r>
      <w:r>
        <w:rPr>
          <w:color w:val="DF402A"/>
        </w:rPr>
        <w:t>非功能</w:t>
      </w:r>
      <w:r>
        <w:t>方面的</w:t>
      </w:r>
      <w:r>
        <w:rPr>
          <w:color w:val="DF402A"/>
        </w:rPr>
        <w:t>要求</w:t>
      </w:r>
    </w:p>
    <w:p w14:paraId="1D5D938A" w14:textId="77777777" w:rsidR="0006141F" w:rsidRDefault="008352B1">
      <w:bookmarkStart w:id="4" w:name="6860-1601189565512"/>
      <w:bookmarkEnd w:id="4"/>
      <w:r>
        <w:rPr>
          <w:b/>
        </w:rPr>
        <w:t>Q</w:t>
      </w:r>
      <w:r>
        <w:rPr>
          <w:b/>
        </w:rPr>
        <w:t>：为什么需要测试需求</w:t>
      </w:r>
      <w:r>
        <w:t>？</w:t>
      </w:r>
    </w:p>
    <w:p w14:paraId="29F1CEC1" w14:textId="77777777" w:rsidR="0006141F" w:rsidRDefault="008352B1">
      <w:pPr>
        <w:ind w:left="420"/>
      </w:pPr>
      <w:bookmarkStart w:id="5" w:name="5816-1601189620541"/>
      <w:bookmarkEnd w:id="5"/>
      <w:r>
        <w:rPr>
          <w:b/>
        </w:rPr>
        <w:t>A:</w:t>
      </w:r>
      <w:r>
        <w:t>只有明确测试需求，测试工程师才知道怎么去测试？什么时候开始测试？要多少人测试？在什么</w:t>
      </w:r>
      <w:r>
        <w:t xml:space="preserve"> </w:t>
      </w:r>
      <w:r>
        <w:t>环境测试。</w:t>
      </w:r>
    </w:p>
    <w:p w14:paraId="3C958FBD" w14:textId="77777777" w:rsidR="0006141F" w:rsidRDefault="008352B1">
      <w:bookmarkStart w:id="6" w:name="8633-1601190038363"/>
      <w:bookmarkEnd w:id="6"/>
      <w:r>
        <w:t>测试需求举例如下</w:t>
      </w:r>
      <w:r>
        <w:t>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6960"/>
      </w:tblGrid>
      <w:tr w:rsidR="0006141F" w14:paraId="4774D651" w14:textId="77777777">
        <w:trPr>
          <w:trHeight w:val="600"/>
        </w:trPr>
        <w:tc>
          <w:tcPr>
            <w:tcW w:w="1260" w:type="dxa"/>
            <w:vAlign w:val="center"/>
          </w:tcPr>
          <w:p w14:paraId="50B82664" w14:textId="77777777" w:rsidR="0006141F" w:rsidRDefault="008352B1">
            <w:r>
              <w:t>运行条件</w:t>
            </w:r>
          </w:p>
        </w:tc>
        <w:tc>
          <w:tcPr>
            <w:tcW w:w="6960" w:type="dxa"/>
          </w:tcPr>
          <w:p w14:paraId="43A5B746" w14:textId="77777777" w:rsidR="0006141F" w:rsidRDefault="008352B1">
            <w:r>
              <w:t>用户未注册</w:t>
            </w:r>
          </w:p>
        </w:tc>
      </w:tr>
      <w:tr w:rsidR="0006141F" w14:paraId="3CB329E6" w14:textId="77777777">
        <w:trPr>
          <w:trHeight w:val="600"/>
        </w:trPr>
        <w:tc>
          <w:tcPr>
            <w:tcW w:w="1260" w:type="dxa"/>
            <w:vAlign w:val="center"/>
          </w:tcPr>
          <w:p w14:paraId="684EABC1" w14:textId="77777777" w:rsidR="0006141F" w:rsidRDefault="008352B1">
            <w:r>
              <w:t>输入</w:t>
            </w:r>
          </w:p>
        </w:tc>
        <w:tc>
          <w:tcPr>
            <w:tcW w:w="6960" w:type="dxa"/>
          </w:tcPr>
          <w:p w14:paraId="2D1FEC26" w14:textId="77777777" w:rsidR="0006141F" w:rsidRDefault="008352B1">
            <w:r>
              <w:t>访问网站</w:t>
            </w:r>
            <w:r>
              <w:t>→</w:t>
            </w:r>
            <w:r>
              <w:t>点击注册</w:t>
            </w:r>
          </w:p>
        </w:tc>
      </w:tr>
      <w:tr w:rsidR="0006141F" w14:paraId="2BB9AE94" w14:textId="77777777">
        <w:trPr>
          <w:trHeight w:val="600"/>
        </w:trPr>
        <w:tc>
          <w:tcPr>
            <w:tcW w:w="1260" w:type="dxa"/>
            <w:vAlign w:val="center"/>
          </w:tcPr>
          <w:p w14:paraId="405B29F5" w14:textId="77777777" w:rsidR="0006141F" w:rsidRDefault="008352B1">
            <w:r>
              <w:t>业务流程处理</w:t>
            </w:r>
          </w:p>
        </w:tc>
        <w:tc>
          <w:tcPr>
            <w:tcW w:w="6960" w:type="dxa"/>
          </w:tcPr>
          <w:p w14:paraId="046567D6" w14:textId="77777777" w:rsidR="0006141F" w:rsidRDefault="008352B1">
            <w:r>
              <w:rPr>
                <w:highlight w:val="yellow"/>
              </w:rPr>
              <w:t>主流程：</w:t>
            </w:r>
          </w:p>
          <w:p w14:paraId="414D2953" w14:textId="77777777" w:rsidR="0006141F" w:rsidRDefault="008352B1">
            <w:r>
              <w:t>1</w:t>
            </w:r>
            <w:r>
              <w:t>、</w:t>
            </w:r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r>
              <w:t>单击</w:t>
            </w:r>
            <w:r>
              <w:t>“</w:t>
            </w:r>
            <w:r>
              <w:t>注册</w:t>
            </w:r>
            <w:r>
              <w:t>”</w:t>
            </w:r>
            <w:r>
              <w:t>按钮</w:t>
            </w:r>
          </w:p>
          <w:p w14:paraId="483731EA" w14:textId="77777777" w:rsidR="0006141F" w:rsidRDefault="008352B1">
            <w:r>
              <w:t>2</w:t>
            </w:r>
            <w:r>
              <w:t>、</w:t>
            </w:r>
            <w:r>
              <w:rPr>
                <w:rFonts w:ascii="Times New Roman" w:eastAsia="Times New Roman" w:hAnsi="Times New Roman"/>
                <w:sz w:val="14"/>
              </w:rPr>
              <w:t xml:space="preserve"> </w:t>
            </w:r>
            <w:r>
              <w:t>用户输入手机号码、图片验证码、短信验证码、密码、勾选同意协议，点击下一步</w:t>
            </w:r>
          </w:p>
          <w:p w14:paraId="0882B2E8" w14:textId="77777777" w:rsidR="0006141F" w:rsidRDefault="008352B1">
            <w:r>
              <w:rPr>
                <w:highlight w:val="yellow"/>
              </w:rPr>
              <w:t>规则约束：</w:t>
            </w:r>
          </w:p>
          <w:p w14:paraId="19161A0B" w14:textId="77777777" w:rsidR="0006141F" w:rsidRDefault="008352B1">
            <w:r>
              <w:t>1.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图形验证码为</w:t>
            </w:r>
            <w:r>
              <w:t>4</w:t>
            </w:r>
            <w:r>
              <w:t>位字母或者数字字母混合</w:t>
            </w:r>
          </w:p>
          <w:p w14:paraId="7FF1CE77" w14:textId="77777777" w:rsidR="0006141F" w:rsidRDefault="008352B1">
            <w:r>
              <w:t>2.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短信验证码为</w:t>
            </w:r>
            <w:r>
              <w:t>4</w:t>
            </w:r>
            <w:r>
              <w:t>位有效数字，有效期</w:t>
            </w:r>
            <w:r>
              <w:t>60s</w:t>
            </w:r>
          </w:p>
          <w:p w14:paraId="7A8AAD74" w14:textId="77777777" w:rsidR="0006141F" w:rsidRDefault="008352B1">
            <w:r>
              <w:t>3.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密码长度为</w:t>
            </w:r>
            <w:r>
              <w:t>8~16</w:t>
            </w:r>
            <w:r>
              <w:t>位数字、字母、符号至少包含两种</w:t>
            </w:r>
          </w:p>
          <w:p w14:paraId="352D2FA8" w14:textId="77777777" w:rsidR="0006141F" w:rsidRDefault="008352B1">
            <w:r>
              <w:rPr>
                <w:highlight w:val="yellow"/>
              </w:rPr>
              <w:t>其他流程：</w:t>
            </w:r>
          </w:p>
          <w:p w14:paraId="218A04E4" w14:textId="77777777" w:rsidR="0006141F" w:rsidRDefault="008352B1">
            <w:r>
              <w:t>1.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支持首页跳转</w:t>
            </w:r>
          </w:p>
          <w:p w14:paraId="46EA75E5" w14:textId="77777777" w:rsidR="0006141F" w:rsidRDefault="008352B1">
            <w:r>
              <w:t>2.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支持投标页面跳转</w:t>
            </w:r>
          </w:p>
        </w:tc>
      </w:tr>
      <w:tr w:rsidR="0006141F" w14:paraId="65A4DA47" w14:textId="77777777">
        <w:trPr>
          <w:trHeight w:val="600"/>
        </w:trPr>
        <w:tc>
          <w:tcPr>
            <w:tcW w:w="1260" w:type="dxa"/>
            <w:vAlign w:val="center"/>
          </w:tcPr>
          <w:p w14:paraId="0D6B3C2F" w14:textId="77777777" w:rsidR="0006141F" w:rsidRDefault="008352B1">
            <w:r>
              <w:t>输出</w:t>
            </w:r>
          </w:p>
        </w:tc>
        <w:tc>
          <w:tcPr>
            <w:tcW w:w="6960" w:type="dxa"/>
          </w:tcPr>
          <w:p w14:paraId="65F09770" w14:textId="77777777" w:rsidR="0006141F" w:rsidRDefault="008352B1">
            <w:r>
              <w:t>1.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弹框显示</w:t>
            </w:r>
            <w:r>
              <w:t>“</w:t>
            </w:r>
            <w:r>
              <w:t>欢迎加入蜂群</w:t>
            </w:r>
            <w:r>
              <w:t>”</w:t>
            </w:r>
          </w:p>
          <w:p w14:paraId="59EE7EA6" w14:textId="77777777" w:rsidR="0006141F" w:rsidRDefault="008352B1">
            <w:r>
              <w:t>2.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选择</w:t>
            </w:r>
            <w:r>
              <w:t>“</w:t>
            </w:r>
            <w:r>
              <w:t>加入蜂群</w:t>
            </w:r>
            <w:r>
              <w:t>”</w:t>
            </w:r>
            <w:r>
              <w:t>，输入蜂群名称，点击确定，加入蜂群申请成功</w:t>
            </w:r>
          </w:p>
          <w:p w14:paraId="2D7D93C7" w14:textId="77777777" w:rsidR="0006141F" w:rsidRDefault="008352B1">
            <w:r>
              <w:t>3.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选择</w:t>
            </w:r>
            <w:r>
              <w:t>“</w:t>
            </w:r>
            <w:r>
              <w:t>系统自动分配</w:t>
            </w:r>
            <w:r>
              <w:t>”</w:t>
            </w:r>
            <w:r>
              <w:t>，自动加入系统分配的蜂群</w:t>
            </w:r>
          </w:p>
          <w:p w14:paraId="459AFB3B" w14:textId="77777777" w:rsidR="0006141F" w:rsidRDefault="008352B1">
            <w:r>
              <w:t>4.</w:t>
            </w:r>
            <w:r>
              <w:rPr>
                <w:rFonts w:ascii="Times New Roman" w:eastAsia="Times New Roman" w:hAnsi="Times New Roman"/>
                <w:sz w:val="14"/>
              </w:rPr>
              <w:t xml:space="preserve">        </w:t>
            </w:r>
            <w:r>
              <w:t>注册成功</w:t>
            </w:r>
          </w:p>
        </w:tc>
      </w:tr>
    </w:tbl>
    <w:p w14:paraId="0056B974" w14:textId="77777777" w:rsidR="0006141F" w:rsidRDefault="008352B1">
      <w:bookmarkStart w:id="7" w:name="3799-1601191758059"/>
      <w:bookmarkEnd w:id="7"/>
      <w:r>
        <w:t> </w:t>
      </w:r>
      <w:r>
        <w:t>测试思路如下：</w:t>
      </w:r>
    </w:p>
    <w:p w14:paraId="1A153A96" w14:textId="77777777" w:rsidR="0006141F" w:rsidRDefault="008352B1">
      <w:pPr>
        <w:ind w:left="420"/>
      </w:pPr>
      <w:bookmarkStart w:id="8" w:name="4735-1601191825080"/>
      <w:bookmarkEnd w:id="8"/>
      <w:r>
        <w:t>1</w:t>
      </w:r>
      <w:r>
        <w:t>、</w:t>
      </w:r>
      <w:r>
        <w:rPr>
          <w:color w:val="DF402A"/>
        </w:rPr>
        <w:t>正常功能</w:t>
      </w:r>
      <w:r>
        <w:t>：是否可以正常提交（所有输入项都以正确方式提交验证注册功能是否正常）</w:t>
      </w:r>
    </w:p>
    <w:p w14:paraId="3B753CC0" w14:textId="77777777" w:rsidR="0006141F" w:rsidRDefault="008352B1">
      <w:pPr>
        <w:ind w:left="420" w:firstLine="840"/>
      </w:pPr>
      <w:bookmarkStart w:id="9" w:name="8842-1601192641995"/>
      <w:bookmarkEnd w:id="9"/>
      <w:r>
        <w:rPr>
          <w:b/>
        </w:rPr>
        <w:lastRenderedPageBreak/>
        <w:t>任何功能测试第一步都是测试是在输入正确输入条件下，功能是否正常</w:t>
      </w:r>
    </w:p>
    <w:p w14:paraId="1BA852B2" w14:textId="77777777" w:rsidR="0006141F" w:rsidRDefault="008352B1">
      <w:pPr>
        <w:ind w:left="420"/>
      </w:pPr>
      <w:bookmarkStart w:id="10" w:name="3255-1601191875344"/>
      <w:bookmarkEnd w:id="10"/>
      <w:r>
        <w:t>2</w:t>
      </w:r>
      <w:r>
        <w:t>、</w:t>
      </w:r>
      <w:r>
        <w:rPr>
          <w:color w:val="DF402A"/>
        </w:rPr>
        <w:t>单个功能验证正常</w:t>
      </w:r>
      <w:r>
        <w:rPr>
          <w:color w:val="DF402A"/>
        </w:rPr>
        <w:t>/</w:t>
      </w:r>
      <w:r>
        <w:rPr>
          <w:color w:val="DF402A"/>
        </w:rPr>
        <w:t>异常</w:t>
      </w:r>
      <w:r>
        <w:t>:</w:t>
      </w:r>
    </w:p>
    <w:p w14:paraId="23794484" w14:textId="77777777" w:rsidR="0006141F" w:rsidRDefault="008352B1">
      <w:pPr>
        <w:ind w:left="420" w:firstLine="420"/>
      </w:pPr>
      <w:bookmarkStart w:id="11" w:name="1343-1601192063436"/>
      <w:bookmarkEnd w:id="11"/>
      <w:r>
        <w:t>规则：按顺序从上到下，对每一个输入条件进行验证</w:t>
      </w:r>
    </w:p>
    <w:p w14:paraId="7E464B39" w14:textId="77777777" w:rsidR="0006141F" w:rsidRDefault="008352B1">
      <w:pPr>
        <w:ind w:left="840"/>
      </w:pPr>
      <w:bookmarkStart w:id="12" w:name="1815-1601192094291"/>
      <w:bookmarkEnd w:id="12"/>
      <w:r>
        <w:t>1</w:t>
      </w:r>
      <w:r>
        <w:t>）数据长度，数据类型验证，必填项验证</w:t>
      </w:r>
    </w:p>
    <w:p w14:paraId="69C0D0A7" w14:textId="77777777" w:rsidR="0006141F" w:rsidRDefault="008352B1">
      <w:pPr>
        <w:ind w:left="1260"/>
      </w:pPr>
      <w:bookmarkStart w:id="13" w:name="8147-1601193308027"/>
      <w:bookmarkEnd w:id="13"/>
      <w:r>
        <w:t>比如手机号，正常需要满足</w:t>
      </w:r>
      <w:r>
        <w:t>11</w:t>
      </w:r>
      <w:r>
        <w:t>位纯数字并且需要在三大运营商号码段中，异常可以设置长度错误，带有字母或其他字符的，重复注册的手机号。验证码和图形码可以考虑验证码是否可以重复使用情况</w:t>
      </w:r>
    </w:p>
    <w:p w14:paraId="251175C1" w14:textId="77777777" w:rsidR="0006141F" w:rsidRDefault="008352B1">
      <w:pPr>
        <w:ind w:left="420" w:firstLine="420"/>
      </w:pPr>
      <w:bookmarkStart w:id="14" w:name="5997-1601192124558"/>
      <w:bookmarkEnd w:id="14"/>
      <w:r>
        <w:t>2</w:t>
      </w:r>
      <w:r>
        <w:t>）限制约束验证（可能不存在）</w:t>
      </w:r>
      <w:r>
        <w:t xml:space="preserve"> </w:t>
      </w:r>
      <w:r>
        <w:t>比如手机号需要三大运营商的</w:t>
      </w:r>
    </w:p>
    <w:p w14:paraId="29DF33D9" w14:textId="77777777" w:rsidR="0006141F" w:rsidRDefault="008352B1">
      <w:pPr>
        <w:ind w:left="840"/>
      </w:pPr>
      <w:bookmarkStart w:id="15" w:name="5029-1601192136520"/>
      <w:bookmarkEnd w:id="15"/>
      <w:r>
        <w:t>3</w:t>
      </w:r>
      <w:r>
        <w:t>）隐形需求（需求没写清楚），充分熟悉产品业务，挖掘用户隐形需求</w:t>
      </w:r>
    </w:p>
    <w:p w14:paraId="72D4D14A" w14:textId="77777777" w:rsidR="0006141F" w:rsidRDefault="008352B1" w:rsidP="007B0A0C">
      <w:pPr>
        <w:ind w:left="840"/>
      </w:pPr>
      <w:bookmarkStart w:id="16" w:name="5785-1601193574384"/>
      <w:bookmarkEnd w:id="16"/>
      <w:r>
        <w:t>比如验证码倒计时是否正确，图片验证码是否正常刷新</w:t>
      </w:r>
    </w:p>
    <w:p w14:paraId="2327A664" w14:textId="77777777" w:rsidR="00B64964" w:rsidRDefault="008352B1" w:rsidP="00B64964">
      <w:pPr>
        <w:ind w:left="840" w:firstLine="420"/>
      </w:pPr>
      <w:bookmarkStart w:id="17" w:name="5922-1601193649534"/>
      <w:bookmarkEnd w:id="17"/>
      <w:r>
        <w:rPr>
          <w:b/>
        </w:rPr>
        <w:t>Q</w:t>
      </w:r>
      <w:r>
        <w:t>:</w:t>
      </w:r>
      <w:r>
        <w:rPr>
          <w:b/>
        </w:rPr>
        <w:t>发现隐形需求不确定怎么办？</w:t>
      </w:r>
      <w:bookmarkStart w:id="18" w:name="1420-1601193660931"/>
      <w:bookmarkEnd w:id="18"/>
    </w:p>
    <w:p w14:paraId="39105AD0" w14:textId="76F4A9EB" w:rsidR="0006141F" w:rsidRDefault="008352B1" w:rsidP="00B64964">
      <w:pPr>
        <w:ind w:left="840" w:firstLine="420"/>
      </w:pPr>
      <w:bookmarkStart w:id="19" w:name="_GoBack"/>
      <w:bookmarkEnd w:id="19"/>
      <w:r>
        <w:rPr>
          <w:b/>
        </w:rPr>
        <w:t>A:</w:t>
      </w:r>
      <w:r>
        <w:t>整理成问题需求文档，电话或邮件发给产品跟产品沟通是否为隐形需求</w:t>
      </w:r>
    </w:p>
    <w:p w14:paraId="4378A08C" w14:textId="77777777" w:rsidR="0006141F" w:rsidRDefault="008352B1">
      <w:pPr>
        <w:ind w:left="420"/>
      </w:pPr>
      <w:bookmarkStart w:id="20" w:name="1570-1601192174777"/>
      <w:bookmarkEnd w:id="20"/>
      <w:r>
        <w:t>3</w:t>
      </w:r>
      <w:r>
        <w:t>、</w:t>
      </w:r>
      <w:r>
        <w:rPr>
          <w:color w:val="DF402A"/>
        </w:rPr>
        <w:t>功能交互验证</w:t>
      </w:r>
    </w:p>
    <w:p w14:paraId="05B4038A" w14:textId="77777777" w:rsidR="0006141F" w:rsidRDefault="008352B1">
      <w:pPr>
        <w:ind w:left="420" w:firstLine="420"/>
      </w:pPr>
      <w:bookmarkStart w:id="21" w:name="7783-1601192183696"/>
      <w:bookmarkEnd w:id="21"/>
      <w:r>
        <w:t>验证不同功能模块之间数据信息交互传递是否</w:t>
      </w:r>
      <w:r>
        <w:t>正确</w:t>
      </w:r>
    </w:p>
    <w:p w14:paraId="65F86F17" w14:textId="77777777" w:rsidR="0006141F" w:rsidRDefault="008352B1">
      <w:pPr>
        <w:ind w:left="1260"/>
      </w:pPr>
      <w:bookmarkStart w:id="22" w:name="5711-1601193788575"/>
      <w:bookmarkEnd w:id="22"/>
      <w:r>
        <w:t>比如微信零钱功能模块和订单生成等功能模块。付款后需要检验扣款是否成功，零钱余额否减少，收款方余额是否增加，账单中订单信息是否正常</w:t>
      </w:r>
    </w:p>
    <w:p w14:paraId="06CABAC6" w14:textId="77777777" w:rsidR="0006141F" w:rsidRDefault="008352B1">
      <w:pPr>
        <w:ind w:left="420"/>
      </w:pPr>
      <w:bookmarkStart w:id="23" w:name="9022-1601192208680"/>
      <w:bookmarkEnd w:id="23"/>
      <w:r>
        <w:t>4</w:t>
      </w:r>
      <w:r>
        <w:t>、非功能性测试</w:t>
      </w:r>
    </w:p>
    <w:p w14:paraId="2A6BE33F" w14:textId="77777777" w:rsidR="0006141F" w:rsidRDefault="008352B1">
      <w:pPr>
        <w:ind w:left="420" w:firstLine="420"/>
      </w:pPr>
      <w:bookmarkStart w:id="24" w:name="6345-1601192224354"/>
      <w:bookmarkEnd w:id="24"/>
      <w:r>
        <w:rPr>
          <w:color w:val="DF402A"/>
        </w:rPr>
        <w:t>界面，易用性，兼容性，安全性，性能</w:t>
      </w:r>
    </w:p>
    <w:p w14:paraId="07F9ACE6" w14:textId="77777777" w:rsidR="0006141F" w:rsidRDefault="0006141F">
      <w:pPr>
        <w:ind w:left="420"/>
      </w:pPr>
      <w:bookmarkStart w:id="25" w:name="3182-1601192243779"/>
      <w:bookmarkEnd w:id="25"/>
    </w:p>
    <w:p w14:paraId="106AB233" w14:textId="77777777" w:rsidR="0006141F" w:rsidRDefault="0006141F">
      <w:bookmarkStart w:id="26" w:name="1467-1601191889093"/>
      <w:bookmarkEnd w:id="26"/>
    </w:p>
    <w:sectPr w:rsidR="0006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83C2C" w14:textId="77777777" w:rsidR="008352B1" w:rsidRDefault="008352B1" w:rsidP="007B0A0C">
      <w:r>
        <w:separator/>
      </w:r>
    </w:p>
  </w:endnote>
  <w:endnote w:type="continuationSeparator" w:id="0">
    <w:p w14:paraId="38CB8494" w14:textId="77777777" w:rsidR="008352B1" w:rsidRDefault="008352B1" w:rsidP="007B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05FB4" w14:textId="77777777" w:rsidR="008352B1" w:rsidRDefault="008352B1" w:rsidP="007B0A0C">
      <w:r>
        <w:separator/>
      </w:r>
    </w:p>
  </w:footnote>
  <w:footnote w:type="continuationSeparator" w:id="0">
    <w:p w14:paraId="4B317E54" w14:textId="77777777" w:rsidR="008352B1" w:rsidRDefault="008352B1" w:rsidP="007B0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41F"/>
    <w:rsid w:val="0006141F"/>
    <w:rsid w:val="007B0A0C"/>
    <w:rsid w:val="008352B1"/>
    <w:rsid w:val="00B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1395"/>
  <w15:docId w15:val="{90EDDB51-47FC-40F7-B071-56427BA2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B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B0A0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0A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B0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康 起玮</cp:lastModifiedBy>
  <cp:revision>3</cp:revision>
  <dcterms:created xsi:type="dcterms:W3CDTF">2020-09-27T08:16:00Z</dcterms:created>
  <dcterms:modified xsi:type="dcterms:W3CDTF">2020-09-27T08:15:00Z</dcterms:modified>
</cp:coreProperties>
</file>