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i w:val="1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VERBALE ASSEMBLEA DI CLASSE IIIF</w:t>
      </w:r>
    </w:p>
    <w:p w:rsidR="00000000" w:rsidDel="00000000" w:rsidP="00000000" w:rsidRDefault="00000000" w:rsidRPr="00000000" w14:paraId="00000002">
      <w:pPr>
        <w:rPr>
          <w:i w:val="1"/>
          <w:sz w:val="30"/>
          <w:szCs w:val="30"/>
        </w:rPr>
      </w:pPr>
      <w:r w:rsidDel="00000000" w:rsidR="00000000" w:rsidRPr="00000000">
        <w:rPr>
          <w:i w:val="1"/>
          <w:sz w:val="30"/>
          <w:szCs w:val="30"/>
          <w:rtl w:val="0"/>
        </w:rPr>
        <w:t xml:space="preserve">23/02/2023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sz w:val="34"/>
          <w:szCs w:val="34"/>
          <w:rtl w:val="0"/>
        </w:rPr>
        <w:t xml:space="preserve">La classe richiede una gita della durata di un giorno accompagnata da 2 supervisori nelle seguenti mete richieste: </w:t>
      </w:r>
      <w:r w:rsidDel="00000000" w:rsidR="00000000" w:rsidRPr="00000000">
        <w:rPr>
          <w:b w:val="1"/>
          <w:sz w:val="34"/>
          <w:szCs w:val="34"/>
          <w:rtl w:val="0"/>
        </w:rPr>
        <w:t xml:space="preserve">Studi della Rai, Vesuvio, Paestum, Acquario, </w:t>
      </w:r>
      <w:r w:rsidDel="00000000" w:rsidR="00000000" w:rsidRPr="00000000">
        <w:rPr>
          <w:b w:val="1"/>
          <w:sz w:val="36"/>
          <w:szCs w:val="36"/>
          <w:rtl w:val="0"/>
        </w:rPr>
        <w:t xml:space="preserve">mostre di </w:t>
      </w:r>
      <w:r w:rsidDel="00000000" w:rsidR="00000000" w:rsidRPr="00000000">
        <w:rPr>
          <w:b w:val="1"/>
          <w:sz w:val="32"/>
          <w:szCs w:val="32"/>
          <w:rtl w:val="0"/>
        </w:rPr>
        <w:t xml:space="preserve">Artemisia Gentileschi e Antonello da Messina.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OeAliXN6jF+hk5CXGZ3U5f36t8w==">AMUW2mXXB3F/XasOetvW+/U/TAWNOnHADwFROTQzmhgv4gQ+JbxNbHgP8ezTFRgLi1N6mrlP9hNS/ZMQbso7tt6afSem7hfYbpi2ndUB90LJZpgq1I3Gr1JAH7du/nUqw7oZQPOiNna2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