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id w:val="76079439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2"/>
          <w:szCs w:val="22"/>
          <w:lang w:eastAsia="en-US"/>
        </w:rPr>
      </w:sdtEndPr>
      <w:sdtContent>
        <w:p w:rsidR="00FE2679" w:rsidRDefault="00FE2679">
          <w:pPr>
            <w:pStyle w:val="TOCHeading"/>
          </w:pPr>
          <w:r>
            <w:t>Contents</w:t>
          </w:r>
        </w:p>
        <w:p w:rsidR="00FE2679" w:rsidRDefault="00FE2679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2288209" w:history="1">
            <w:r w:rsidRPr="0025734B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_Toc492288209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679" w:rsidRDefault="00FE267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492288210" w:history="1">
            <w:r w:rsidRPr="0025734B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_Toc492288210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679" w:rsidRDefault="00FE2679">
          <w:r>
            <w:rPr>
              <w:b/>
              <w:bCs/>
              <w:noProof/>
            </w:rPr>
            <w:fldChar w:fldCharType="end"/>
          </w:r>
        </w:p>
      </w:sdtContent>
    </w:sdt>
    <w:p w:rsidR="00FE2679" w:rsidRDefault="00FE2679">
      <w:pPr>
        <w:rPr>
          <w:sz w:val="48"/>
        </w:rPr>
      </w:pPr>
      <w:r>
        <w:rPr>
          <w:sz w:val="48"/>
        </w:rPr>
        <w:br w:type="page"/>
      </w:r>
    </w:p>
    <w:p w:rsidR="00FE2679" w:rsidRDefault="00FE2679">
      <w:pPr>
        <w:rPr>
          <w:sz w:val="48"/>
        </w:rPr>
      </w:pPr>
    </w:p>
    <w:p w:rsidR="00115083" w:rsidRDefault="00EE6C07" w:rsidP="00115083">
      <w:pPr>
        <w:rPr>
          <w:sz w:val="48"/>
        </w:rPr>
      </w:pPr>
      <w:r w:rsidRPr="003C7AF1">
        <w:rPr>
          <w:sz w:val="48"/>
        </w:rPr>
        <w:t>Angular JS</w:t>
      </w:r>
      <w:r w:rsidR="003C7AF1">
        <w:rPr>
          <w:sz w:val="48"/>
        </w:rPr>
        <w:t xml:space="preserve"> 4</w:t>
      </w:r>
      <w:bookmarkStart w:id="0" w:name="_Toc492288209"/>
    </w:p>
    <w:p w:rsidR="00EE6C07" w:rsidRPr="00115083" w:rsidRDefault="00EE6C07" w:rsidP="00115083">
      <w:pPr>
        <w:pStyle w:val="Heading1"/>
        <w:rPr>
          <w:sz w:val="48"/>
        </w:rPr>
      </w:pPr>
      <w:r w:rsidRPr="003C7AF1">
        <w:t>Architecture</w:t>
      </w:r>
      <w:bookmarkEnd w:id="0"/>
    </w:p>
    <w:p w:rsidR="003C7AF1" w:rsidRPr="003C7AF1" w:rsidRDefault="003C7AF1" w:rsidP="00771FFF">
      <w:pPr>
        <w:pStyle w:val="Heading2"/>
      </w:pPr>
      <w:bookmarkStart w:id="1" w:name="_Toc492288210"/>
      <w:r>
        <w:t>Overview</w:t>
      </w:r>
      <w:bookmarkEnd w:id="1"/>
    </w:p>
    <w:p w:rsidR="00EE6C07" w:rsidRPr="009F596C" w:rsidRDefault="00EE6C07" w:rsidP="00EE6C07">
      <w:pPr>
        <w:pStyle w:val="ListParagraph"/>
        <w:rPr>
          <w:i/>
          <w:iCs/>
          <w:sz w:val="18"/>
          <w:szCs w:val="18"/>
        </w:rPr>
      </w:pPr>
      <w:r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We </w:t>
      </w:r>
      <w:r w:rsidRPr="00EE6C07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write Angular applications by composing HTML</w:t>
      </w:r>
      <w:r w:rsidRPr="00EE6C07">
        <w:rPr>
          <w:rStyle w:val="apple-converted-space"/>
          <w:rFonts w:ascii="Helvetica" w:hAnsi="Helvetica" w:cs="Helvetica"/>
          <w:spacing w:val="5"/>
          <w:sz w:val="18"/>
          <w:szCs w:val="18"/>
          <w:shd w:val="clear" w:color="auto" w:fill="FAFAFA"/>
        </w:rPr>
        <w:t> </w:t>
      </w:r>
      <w:r w:rsidRPr="00EE6C07">
        <w:rPr>
          <w:rStyle w:val="Emphasis"/>
          <w:rFonts w:ascii="Helvetica" w:hAnsi="Helvetica" w:cs="Helvetica"/>
          <w:spacing w:val="5"/>
          <w:sz w:val="18"/>
          <w:szCs w:val="18"/>
          <w:shd w:val="clear" w:color="auto" w:fill="FAFAFA"/>
        </w:rPr>
        <w:t>templates</w:t>
      </w:r>
      <w:r w:rsidRPr="00EE6C07">
        <w:rPr>
          <w:rStyle w:val="apple-converted-space"/>
          <w:rFonts w:ascii="Helvetica" w:hAnsi="Helvetica" w:cs="Helvetica"/>
          <w:spacing w:val="5"/>
          <w:sz w:val="18"/>
          <w:szCs w:val="18"/>
          <w:shd w:val="clear" w:color="auto" w:fill="FAFAFA"/>
        </w:rPr>
        <w:t> </w:t>
      </w:r>
      <w:r w:rsidRPr="00EE6C07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with </w:t>
      </w:r>
      <w:proofErr w:type="spellStart"/>
      <w:r w:rsidRPr="00EE6C07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Angularized</w:t>
      </w:r>
      <w:proofErr w:type="spellEnd"/>
      <w:r w:rsidRPr="00EE6C07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markup</w:t>
      </w:r>
      <w:r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- </w:t>
      </w:r>
      <w:r w:rsidRPr="00EE6C07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writing</w:t>
      </w:r>
      <w:r w:rsidRPr="00EE6C07">
        <w:rPr>
          <w:sz w:val="18"/>
          <w:szCs w:val="18"/>
        </w:rPr>
        <w:t> </w:t>
      </w:r>
      <w:r w:rsidRPr="00EE6C07">
        <w:rPr>
          <w:i/>
          <w:iCs/>
          <w:sz w:val="18"/>
          <w:szCs w:val="18"/>
        </w:rPr>
        <w:t>component</w:t>
      </w:r>
      <w:r w:rsidRPr="00EE6C07">
        <w:rPr>
          <w:sz w:val="18"/>
          <w:szCs w:val="18"/>
        </w:rPr>
        <w:t> </w:t>
      </w:r>
      <w:r w:rsidRPr="00EE6C07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classes to manage those templates</w:t>
      </w:r>
      <w:r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- </w:t>
      </w:r>
      <w:r w:rsidRPr="00EE6C07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adding application logic in</w:t>
      </w:r>
      <w:r w:rsidRPr="00EE6C07">
        <w:rPr>
          <w:sz w:val="18"/>
          <w:szCs w:val="18"/>
        </w:rPr>
        <w:t> </w:t>
      </w:r>
      <w:r w:rsidRPr="00EE6C07">
        <w:rPr>
          <w:i/>
          <w:iCs/>
          <w:sz w:val="18"/>
          <w:szCs w:val="18"/>
        </w:rPr>
        <w:t>services</w:t>
      </w:r>
      <w:r w:rsidRPr="00EE6C07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, and boxing components and services in</w:t>
      </w:r>
      <w:r w:rsidRPr="00EE6C07">
        <w:rPr>
          <w:sz w:val="18"/>
          <w:szCs w:val="18"/>
        </w:rPr>
        <w:t> </w:t>
      </w:r>
      <w:r>
        <w:rPr>
          <w:i/>
          <w:iCs/>
          <w:sz w:val="18"/>
          <w:szCs w:val="18"/>
        </w:rPr>
        <w:t xml:space="preserve">module </w:t>
      </w:r>
      <w:r w:rsidRPr="009F596C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- </w:t>
      </w:r>
      <w:r w:rsidRPr="009F596C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Then you launch the app by</w:t>
      </w:r>
      <w:r w:rsidRPr="009F596C">
        <w:rPr>
          <w:sz w:val="18"/>
          <w:szCs w:val="18"/>
        </w:rPr>
        <w:t> </w:t>
      </w:r>
      <w:r w:rsidRPr="009F596C">
        <w:rPr>
          <w:i/>
          <w:iCs/>
          <w:sz w:val="18"/>
          <w:szCs w:val="18"/>
        </w:rPr>
        <w:t>bootstrapping</w:t>
      </w:r>
      <w:r w:rsidRPr="009F596C">
        <w:rPr>
          <w:sz w:val="18"/>
          <w:szCs w:val="18"/>
        </w:rPr>
        <w:t> </w:t>
      </w:r>
      <w:r w:rsidRPr="009F596C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the</w:t>
      </w:r>
      <w:r w:rsidRPr="009F596C">
        <w:rPr>
          <w:sz w:val="18"/>
          <w:szCs w:val="18"/>
        </w:rPr>
        <w:t> </w:t>
      </w:r>
      <w:r w:rsidRPr="009F596C">
        <w:rPr>
          <w:i/>
          <w:iCs/>
          <w:sz w:val="18"/>
          <w:szCs w:val="18"/>
        </w:rPr>
        <w:t>root module</w:t>
      </w:r>
      <w:r w:rsidR="009F596C">
        <w:rPr>
          <w:i/>
          <w:iCs/>
          <w:sz w:val="18"/>
          <w:szCs w:val="18"/>
        </w:rPr>
        <w:t>.</w:t>
      </w:r>
    </w:p>
    <w:p w:rsidR="00314F26" w:rsidRDefault="00314F26" w:rsidP="00EE6C07">
      <w:pPr>
        <w:pStyle w:val="ListParagraph"/>
        <w:rPr>
          <w:rStyle w:val="Emphasis"/>
          <w:rFonts w:ascii="Helvetica" w:hAnsi="Helvetica" w:cs="Helvetica"/>
          <w:spacing w:val="5"/>
          <w:sz w:val="21"/>
          <w:szCs w:val="21"/>
          <w:shd w:val="clear" w:color="auto" w:fill="FAFAFA"/>
        </w:rPr>
      </w:pPr>
    </w:p>
    <w:p w:rsidR="00314F26" w:rsidRPr="00EE6C07" w:rsidRDefault="00314F26" w:rsidP="00EE6C07">
      <w:pPr>
        <w:pStyle w:val="ListParagraph"/>
        <w:rPr>
          <w:rFonts w:ascii="Helvetica" w:hAnsi="Helvetica" w:cs="Helvetica"/>
          <w:spacing w:val="5"/>
          <w:sz w:val="18"/>
          <w:szCs w:val="18"/>
          <w:shd w:val="clear" w:color="auto" w:fill="FAFAFA"/>
        </w:rPr>
      </w:pPr>
      <w:r>
        <w:rPr>
          <w:noProof/>
        </w:rPr>
        <w:drawing>
          <wp:inline distT="0" distB="0" distL="0" distR="0">
            <wp:extent cx="5943600" cy="3021891"/>
            <wp:effectExtent l="0" t="0" r="0" b="0"/>
            <wp:docPr id="1" name="Picture 1" descr="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verview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3168" w:rsidRDefault="00F73168" w:rsidP="00F73168">
      <w:pPr>
        <w:pStyle w:val="Heading2"/>
      </w:pPr>
      <w:r>
        <w:t>Modules</w:t>
      </w:r>
    </w:p>
    <w:p w:rsidR="00F73168" w:rsidRDefault="00F73168" w:rsidP="00F73168">
      <w:pPr>
        <w:rPr>
          <w:rFonts w:ascii="Helvetica" w:hAnsi="Helvetica" w:cs="Helvetica"/>
          <w:spacing w:val="5"/>
          <w:sz w:val="18"/>
          <w:szCs w:val="18"/>
          <w:shd w:val="clear" w:color="auto" w:fill="FAFAFA"/>
        </w:rPr>
      </w:pPr>
      <w:r w:rsidRPr="00F73168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Angular apps are modular and Angular has its own modularity system called</w:t>
      </w:r>
      <w:r w:rsidRPr="00F73168">
        <w:rPr>
          <w:sz w:val="18"/>
          <w:szCs w:val="18"/>
        </w:rPr>
        <w:t> </w:t>
      </w:r>
      <w:proofErr w:type="spellStart"/>
      <w:r>
        <w:rPr>
          <w:i/>
          <w:iCs/>
          <w:sz w:val="18"/>
          <w:szCs w:val="18"/>
        </w:rPr>
        <w:t>NgModule</w:t>
      </w:r>
      <w:proofErr w:type="spellEnd"/>
      <w:r>
        <w:rPr>
          <w:i/>
          <w:iCs/>
          <w:sz w:val="18"/>
          <w:szCs w:val="18"/>
        </w:rPr>
        <w:t xml:space="preserve"> - </w:t>
      </w:r>
      <w:r w:rsidRPr="00F73168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Every Angular app has at least one </w:t>
      </w:r>
      <w:proofErr w:type="spellStart"/>
      <w:r w:rsidRPr="00F73168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NgModule</w:t>
      </w:r>
      <w:proofErr w:type="spellEnd"/>
      <w:r w:rsidRPr="00F73168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class,</w:t>
      </w:r>
      <w:r w:rsidRPr="00F73168">
        <w:rPr>
          <w:sz w:val="18"/>
          <w:szCs w:val="18"/>
        </w:rPr>
        <w:t> </w:t>
      </w:r>
      <w:hyperlink r:id="rId8" w:tooltip="Bootstrapping" w:history="1">
        <w:r w:rsidRPr="00F73168">
          <w:rPr>
            <w:sz w:val="18"/>
            <w:szCs w:val="18"/>
          </w:rPr>
          <w:t>the </w:t>
        </w:r>
        <w:r w:rsidRPr="00F73168">
          <w:rPr>
            <w:i/>
            <w:iCs/>
            <w:sz w:val="18"/>
            <w:szCs w:val="18"/>
          </w:rPr>
          <w:t>root module</w:t>
        </w:r>
      </w:hyperlink>
      <w:r w:rsidRPr="00F73168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, conventionally named</w:t>
      </w:r>
      <w:r w:rsidRPr="00F73168">
        <w:rPr>
          <w:sz w:val="18"/>
          <w:szCs w:val="18"/>
        </w:rPr>
        <w:t> </w:t>
      </w:r>
      <w:proofErr w:type="spellStart"/>
      <w:r w:rsidRPr="00F73168">
        <w:rPr>
          <w:rFonts w:ascii="Helvetica" w:hAnsi="Helvetica" w:cs="Helvetica"/>
          <w:spacing w:val="5"/>
          <w:shd w:val="clear" w:color="auto" w:fill="FAFAFA"/>
        </w:rPr>
        <w:t>AppModule</w:t>
      </w:r>
      <w:proofErr w:type="spellEnd"/>
      <w:r w:rsidRPr="00F73168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.</w:t>
      </w:r>
      <w:r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- </w:t>
      </w:r>
      <w:proofErr w:type="gramStart"/>
      <w:r w:rsidR="00477346" w:rsidRPr="00477346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most</w:t>
      </w:r>
      <w:proofErr w:type="gramEnd"/>
      <w:r w:rsidR="00477346" w:rsidRPr="00477346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apps have many more</w:t>
      </w:r>
      <w:r w:rsidR="00477346" w:rsidRPr="00477346">
        <w:rPr>
          <w:sz w:val="18"/>
          <w:szCs w:val="18"/>
        </w:rPr>
        <w:t> </w:t>
      </w:r>
      <w:r w:rsidR="00477346" w:rsidRPr="00477346">
        <w:rPr>
          <w:i/>
          <w:iCs/>
          <w:sz w:val="18"/>
          <w:szCs w:val="18"/>
        </w:rPr>
        <w:t>feature modules</w:t>
      </w:r>
      <w:r w:rsidR="00477346" w:rsidRPr="00477346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, each a cohesive block of code dedicated to an application domain, a workflow, or a closely related set of capabilities.</w:t>
      </w:r>
      <w:r w:rsidR="00477346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</w:t>
      </w:r>
      <w:r w:rsidR="00115083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–</w:t>
      </w:r>
      <w:r w:rsidR="00477346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</w:t>
      </w:r>
    </w:p>
    <w:p w:rsidR="00115083" w:rsidRPr="00115083" w:rsidRDefault="00115083" w:rsidP="00115083">
      <w:pPr>
        <w:pStyle w:val="NormalWeb"/>
        <w:shd w:val="clear" w:color="auto" w:fill="FAFAFA"/>
        <w:spacing w:line="360" w:lineRule="atLeast"/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</w:pPr>
      <w:r w:rsidRPr="00115083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An </w:t>
      </w:r>
      <w:proofErr w:type="spellStart"/>
      <w:r w:rsidRPr="00115083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NgModule</w:t>
      </w:r>
      <w:proofErr w:type="spellEnd"/>
      <w:r w:rsidRPr="00115083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, whether a</w:t>
      </w:r>
      <w:r w:rsidRPr="00115083">
        <w:rPr>
          <w:sz w:val="18"/>
          <w:szCs w:val="18"/>
        </w:rPr>
        <w:t> </w:t>
      </w:r>
      <w:r w:rsidRPr="00115083">
        <w:rPr>
          <w:i/>
          <w:iCs/>
          <w:sz w:val="18"/>
          <w:szCs w:val="18"/>
        </w:rPr>
        <w:t>root</w:t>
      </w:r>
      <w:r w:rsidRPr="00115083">
        <w:rPr>
          <w:sz w:val="18"/>
          <w:szCs w:val="18"/>
        </w:rPr>
        <w:t> </w:t>
      </w:r>
      <w:r w:rsidRPr="00115083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or</w:t>
      </w:r>
      <w:r w:rsidRPr="00115083">
        <w:rPr>
          <w:sz w:val="18"/>
          <w:szCs w:val="18"/>
        </w:rPr>
        <w:t> </w:t>
      </w:r>
      <w:r w:rsidRPr="00115083">
        <w:rPr>
          <w:i/>
          <w:iCs/>
          <w:sz w:val="18"/>
          <w:szCs w:val="18"/>
        </w:rPr>
        <w:t>feature</w:t>
      </w:r>
      <w:r w:rsidRPr="00115083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, is a class with </w:t>
      </w:r>
      <w:proofErr w:type="gramStart"/>
      <w:r w:rsidRPr="00115083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an</w:t>
      </w:r>
      <w:proofErr w:type="gramEnd"/>
      <w:r w:rsidRPr="00115083">
        <w:rPr>
          <w:sz w:val="18"/>
          <w:szCs w:val="18"/>
        </w:rPr>
        <w:t> </w:t>
      </w:r>
      <w:r w:rsidRPr="00115083">
        <w:rPr>
          <w:rFonts w:ascii="Helvetica" w:hAnsi="Helvetica" w:cs="Helvetica"/>
          <w:spacing w:val="5"/>
          <w:shd w:val="clear" w:color="auto" w:fill="FAFAFA"/>
        </w:rPr>
        <w:t>@</w:t>
      </w:r>
      <w:proofErr w:type="spellStart"/>
      <w:r w:rsidRPr="00115083">
        <w:rPr>
          <w:rFonts w:ascii="Helvetica" w:hAnsi="Helvetica" w:cs="Helvetica"/>
          <w:spacing w:val="5"/>
          <w:shd w:val="clear" w:color="auto" w:fill="FAFAFA"/>
        </w:rPr>
        <w:t>NgModule</w:t>
      </w:r>
      <w:proofErr w:type="spellEnd"/>
      <w:r w:rsidRPr="00115083">
        <w:rPr>
          <w:sz w:val="18"/>
          <w:szCs w:val="18"/>
        </w:rPr>
        <w:t> </w:t>
      </w:r>
      <w:r w:rsidRPr="00115083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decorator</w:t>
      </w:r>
      <w:r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- </w:t>
      </w:r>
      <w:r w:rsidRPr="00115083"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  <w:t>The most important properties are:</w:t>
      </w:r>
    </w:p>
    <w:p w:rsidR="00115083" w:rsidRPr="00250A5D" w:rsidRDefault="00115083" w:rsidP="00115083">
      <w:pPr>
        <w:pStyle w:val="NormalWeb"/>
        <w:numPr>
          <w:ilvl w:val="0"/>
          <w:numId w:val="2"/>
        </w:numPr>
        <w:shd w:val="clear" w:color="auto" w:fill="FAFAFA"/>
        <w:spacing w:before="0" w:beforeAutospacing="0" w:after="0" w:afterAutospacing="0" w:line="360" w:lineRule="atLeast"/>
        <w:rPr>
          <w:rFonts w:ascii="Helvetica" w:eastAsiaTheme="minorHAnsi" w:hAnsi="Helvetica" w:cs="Helvetica"/>
          <w:spacing w:val="5"/>
          <w:sz w:val="18"/>
          <w:szCs w:val="18"/>
          <w:u w:val="single"/>
          <w:shd w:val="clear" w:color="auto" w:fill="FAFAFA"/>
        </w:rPr>
      </w:pPr>
      <w:proofErr w:type="gramStart"/>
      <w:r w:rsidRPr="00115083">
        <w:rPr>
          <w:rFonts w:ascii="Helvetica" w:eastAsiaTheme="minorHAnsi" w:hAnsi="Helvetica" w:cs="Helvetica"/>
          <w:spacing w:val="5"/>
          <w:shd w:val="clear" w:color="auto" w:fill="FAFAFA"/>
        </w:rPr>
        <w:t>declarations</w:t>
      </w:r>
      <w:proofErr w:type="gramEnd"/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  <w:t>- the</w:t>
      </w:r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eastAsiaTheme="minorHAnsi"/>
          <w:i/>
          <w:iCs/>
          <w:sz w:val="18"/>
          <w:szCs w:val="18"/>
          <w:shd w:val="clear" w:color="auto" w:fill="FAFAFA"/>
        </w:rPr>
        <w:t>view classes</w:t>
      </w:r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  <w:t xml:space="preserve">that belong to this module. </w:t>
      </w:r>
      <w:r w:rsidRPr="00250A5D">
        <w:rPr>
          <w:rFonts w:ascii="Helvetica" w:eastAsiaTheme="minorHAnsi" w:hAnsi="Helvetica" w:cs="Helvetica"/>
          <w:spacing w:val="5"/>
          <w:sz w:val="18"/>
          <w:szCs w:val="18"/>
          <w:u w:val="single"/>
          <w:shd w:val="clear" w:color="auto" w:fill="FAFAFA"/>
        </w:rPr>
        <w:t>Angular has three kinds of view classes:</w:t>
      </w:r>
      <w:r w:rsidRPr="00250A5D">
        <w:rPr>
          <w:rFonts w:eastAsiaTheme="minorHAnsi"/>
          <w:sz w:val="18"/>
          <w:szCs w:val="18"/>
          <w:u w:val="single"/>
          <w:shd w:val="clear" w:color="auto" w:fill="FAFAFA"/>
        </w:rPr>
        <w:t> </w:t>
      </w:r>
      <w:hyperlink r:id="rId9" w:anchor="components" w:history="1">
        <w:r w:rsidRPr="00250A5D">
          <w:rPr>
            <w:rFonts w:eastAsiaTheme="minorHAnsi"/>
            <w:sz w:val="18"/>
            <w:szCs w:val="18"/>
            <w:u w:val="single"/>
            <w:shd w:val="clear" w:color="auto" w:fill="FAFAFA"/>
          </w:rPr>
          <w:t>components</w:t>
        </w:r>
      </w:hyperlink>
      <w:r w:rsidRPr="00250A5D">
        <w:rPr>
          <w:rFonts w:ascii="Helvetica" w:eastAsiaTheme="minorHAnsi" w:hAnsi="Helvetica" w:cs="Helvetica"/>
          <w:spacing w:val="5"/>
          <w:sz w:val="18"/>
          <w:szCs w:val="18"/>
          <w:u w:val="single"/>
          <w:shd w:val="clear" w:color="auto" w:fill="FAFAFA"/>
        </w:rPr>
        <w:t>,</w:t>
      </w:r>
      <w:r w:rsidRPr="00250A5D">
        <w:rPr>
          <w:rFonts w:eastAsiaTheme="minorHAnsi"/>
          <w:sz w:val="18"/>
          <w:szCs w:val="18"/>
          <w:u w:val="single"/>
          <w:shd w:val="clear" w:color="auto" w:fill="FAFAFA"/>
        </w:rPr>
        <w:t> </w:t>
      </w:r>
      <w:hyperlink r:id="rId10" w:anchor="directives" w:history="1">
        <w:r w:rsidRPr="00250A5D">
          <w:rPr>
            <w:rFonts w:eastAsiaTheme="minorHAnsi"/>
            <w:sz w:val="18"/>
            <w:szCs w:val="18"/>
            <w:u w:val="single"/>
            <w:shd w:val="clear" w:color="auto" w:fill="FAFAFA"/>
          </w:rPr>
          <w:t>directives</w:t>
        </w:r>
      </w:hyperlink>
      <w:r w:rsidRPr="00250A5D">
        <w:rPr>
          <w:rFonts w:ascii="Helvetica" w:eastAsiaTheme="minorHAnsi" w:hAnsi="Helvetica" w:cs="Helvetica"/>
          <w:spacing w:val="5"/>
          <w:sz w:val="18"/>
          <w:szCs w:val="18"/>
          <w:u w:val="single"/>
          <w:shd w:val="clear" w:color="auto" w:fill="FAFAFA"/>
        </w:rPr>
        <w:t>, and</w:t>
      </w:r>
      <w:r w:rsidRPr="00250A5D">
        <w:rPr>
          <w:rFonts w:eastAsiaTheme="minorHAnsi"/>
          <w:sz w:val="18"/>
          <w:szCs w:val="18"/>
          <w:u w:val="single"/>
          <w:shd w:val="clear" w:color="auto" w:fill="FAFAFA"/>
        </w:rPr>
        <w:t> </w:t>
      </w:r>
      <w:hyperlink r:id="rId11" w:history="1">
        <w:r w:rsidRPr="00250A5D">
          <w:rPr>
            <w:rFonts w:eastAsiaTheme="minorHAnsi"/>
            <w:sz w:val="18"/>
            <w:szCs w:val="18"/>
            <w:u w:val="single"/>
            <w:shd w:val="clear" w:color="auto" w:fill="FAFAFA"/>
          </w:rPr>
          <w:t>pipes</w:t>
        </w:r>
      </w:hyperlink>
      <w:r w:rsidRPr="00250A5D">
        <w:rPr>
          <w:rFonts w:ascii="Helvetica" w:eastAsiaTheme="minorHAnsi" w:hAnsi="Helvetica" w:cs="Helvetica"/>
          <w:spacing w:val="5"/>
          <w:sz w:val="18"/>
          <w:szCs w:val="18"/>
          <w:u w:val="single"/>
          <w:shd w:val="clear" w:color="auto" w:fill="FAFAFA"/>
        </w:rPr>
        <w:t>.</w:t>
      </w:r>
    </w:p>
    <w:p w:rsidR="00115083" w:rsidRPr="00115083" w:rsidRDefault="00115083" w:rsidP="00115083">
      <w:pPr>
        <w:pStyle w:val="NormalWeb"/>
        <w:numPr>
          <w:ilvl w:val="0"/>
          <w:numId w:val="2"/>
        </w:numPr>
        <w:shd w:val="clear" w:color="auto" w:fill="FAFAFA"/>
        <w:spacing w:before="0" w:beforeAutospacing="0" w:after="0" w:afterAutospacing="0" w:line="360" w:lineRule="atLeast"/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</w:pPr>
      <w:proofErr w:type="gramStart"/>
      <w:r w:rsidRPr="00115083">
        <w:rPr>
          <w:rFonts w:ascii="Helvetica" w:eastAsiaTheme="minorHAnsi" w:hAnsi="Helvetica" w:cs="Helvetica"/>
          <w:spacing w:val="5"/>
          <w:shd w:val="clear" w:color="auto" w:fill="FAFAFA"/>
        </w:rPr>
        <w:lastRenderedPageBreak/>
        <w:t>exports</w:t>
      </w:r>
      <w:proofErr w:type="gramEnd"/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  <w:t>- the subset of declarations that should be visible and usable in the component</w:t>
      </w:r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hyperlink r:id="rId12" w:anchor="templates" w:history="1">
        <w:r w:rsidRPr="00115083">
          <w:rPr>
            <w:rFonts w:eastAsiaTheme="minorHAnsi"/>
            <w:sz w:val="18"/>
            <w:szCs w:val="18"/>
            <w:shd w:val="clear" w:color="auto" w:fill="FAFAFA"/>
          </w:rPr>
          <w:t>templates</w:t>
        </w:r>
      </w:hyperlink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  <w:t>of other modules.</w:t>
      </w:r>
    </w:p>
    <w:p w:rsidR="00115083" w:rsidRPr="00115083" w:rsidRDefault="00115083" w:rsidP="00115083">
      <w:pPr>
        <w:pStyle w:val="NormalWeb"/>
        <w:numPr>
          <w:ilvl w:val="0"/>
          <w:numId w:val="2"/>
        </w:numPr>
        <w:shd w:val="clear" w:color="auto" w:fill="FAFAFA"/>
        <w:spacing w:before="0" w:beforeAutospacing="0" w:after="0" w:afterAutospacing="0" w:line="360" w:lineRule="atLeast"/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</w:pPr>
      <w:proofErr w:type="gramStart"/>
      <w:r w:rsidRPr="00115083">
        <w:rPr>
          <w:rFonts w:ascii="Helvetica" w:eastAsiaTheme="minorHAnsi" w:hAnsi="Helvetica" w:cs="Helvetica"/>
          <w:spacing w:val="5"/>
          <w:shd w:val="clear" w:color="auto" w:fill="FAFAFA"/>
        </w:rPr>
        <w:t>imports</w:t>
      </w:r>
      <w:proofErr w:type="gramEnd"/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  <w:t>- other modules whose exported classes are needed by component templates declared in</w:t>
      </w:r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eastAsiaTheme="minorHAnsi"/>
          <w:i/>
          <w:iCs/>
          <w:sz w:val="18"/>
          <w:szCs w:val="18"/>
          <w:shd w:val="clear" w:color="auto" w:fill="FAFAFA"/>
        </w:rPr>
        <w:t>this</w:t>
      </w:r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  <w:t>module.</w:t>
      </w:r>
    </w:p>
    <w:p w:rsidR="00115083" w:rsidRPr="00115083" w:rsidRDefault="00115083" w:rsidP="00115083">
      <w:pPr>
        <w:pStyle w:val="NormalWeb"/>
        <w:numPr>
          <w:ilvl w:val="0"/>
          <w:numId w:val="2"/>
        </w:numPr>
        <w:shd w:val="clear" w:color="auto" w:fill="FAFAFA"/>
        <w:spacing w:before="0" w:beforeAutospacing="0" w:after="0" w:afterAutospacing="0" w:line="360" w:lineRule="atLeast"/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</w:pPr>
      <w:proofErr w:type="gramStart"/>
      <w:r w:rsidRPr="00115083">
        <w:rPr>
          <w:rFonts w:ascii="Helvetica" w:eastAsiaTheme="minorHAnsi" w:hAnsi="Helvetica" w:cs="Helvetica"/>
          <w:spacing w:val="5"/>
          <w:shd w:val="clear" w:color="auto" w:fill="FAFAFA"/>
        </w:rPr>
        <w:t>providers</w:t>
      </w:r>
      <w:proofErr w:type="gramEnd"/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  <w:t>- creators of</w:t>
      </w:r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hyperlink r:id="rId13" w:anchor="services" w:history="1">
        <w:r w:rsidRPr="00115083">
          <w:rPr>
            <w:rFonts w:eastAsiaTheme="minorHAnsi"/>
            <w:sz w:val="18"/>
            <w:szCs w:val="18"/>
            <w:shd w:val="clear" w:color="auto" w:fill="FAFAFA"/>
          </w:rPr>
          <w:t>services</w:t>
        </w:r>
      </w:hyperlink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  <w:t>that this module contributes to the global collection of services; they become accessible in all parts of the app.</w:t>
      </w:r>
    </w:p>
    <w:p w:rsidR="00115083" w:rsidRDefault="00115083" w:rsidP="00115083">
      <w:pPr>
        <w:pStyle w:val="NormalWeb"/>
        <w:numPr>
          <w:ilvl w:val="0"/>
          <w:numId w:val="2"/>
        </w:numPr>
        <w:shd w:val="clear" w:color="auto" w:fill="FAFAFA"/>
        <w:spacing w:before="0" w:beforeAutospacing="0" w:after="0" w:afterAutospacing="0" w:line="360" w:lineRule="atLeast"/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</w:pPr>
      <w:proofErr w:type="gramStart"/>
      <w:r w:rsidRPr="00115083">
        <w:rPr>
          <w:rFonts w:ascii="Helvetica" w:eastAsiaTheme="minorHAnsi" w:hAnsi="Helvetica" w:cs="Helvetica"/>
          <w:spacing w:val="5"/>
          <w:shd w:val="clear" w:color="auto" w:fill="FAFAFA"/>
        </w:rPr>
        <w:t>bootstrap</w:t>
      </w:r>
      <w:proofErr w:type="gramEnd"/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  <w:t>- the main application view, called the</w:t>
      </w:r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eastAsiaTheme="minorHAnsi"/>
          <w:i/>
          <w:iCs/>
          <w:sz w:val="18"/>
          <w:szCs w:val="18"/>
          <w:shd w:val="clear" w:color="auto" w:fill="FAFAFA"/>
        </w:rPr>
        <w:t>root component</w:t>
      </w:r>
      <w:r w:rsidRPr="00115083"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  <w:t>, that hosts all other app views. Only the</w:t>
      </w:r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eastAsiaTheme="minorHAnsi"/>
          <w:i/>
          <w:iCs/>
          <w:sz w:val="18"/>
          <w:szCs w:val="18"/>
          <w:shd w:val="clear" w:color="auto" w:fill="FAFAFA"/>
        </w:rPr>
        <w:t>root module</w:t>
      </w:r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  <w:t>should set this</w:t>
      </w:r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ascii="Helvetica" w:eastAsiaTheme="minorHAnsi" w:hAnsi="Helvetica" w:cs="Helvetica"/>
          <w:spacing w:val="5"/>
          <w:shd w:val="clear" w:color="auto" w:fill="FAFAFA"/>
        </w:rPr>
        <w:t>bootstrap</w:t>
      </w:r>
      <w:r w:rsidRPr="00115083">
        <w:rPr>
          <w:rFonts w:eastAsiaTheme="minorHAnsi"/>
          <w:sz w:val="18"/>
          <w:szCs w:val="18"/>
          <w:shd w:val="clear" w:color="auto" w:fill="FAFAFA"/>
        </w:rPr>
        <w:t> </w:t>
      </w:r>
      <w:r w:rsidRPr="00115083"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  <w:t>property.</w:t>
      </w:r>
    </w:p>
    <w:p w:rsidR="000B1705" w:rsidRPr="00115083" w:rsidRDefault="000B1705" w:rsidP="000B1705">
      <w:pPr>
        <w:pStyle w:val="NormalWeb"/>
        <w:shd w:val="clear" w:color="auto" w:fill="FAFAFA"/>
        <w:spacing w:before="0" w:beforeAutospacing="0" w:after="0" w:afterAutospacing="0" w:line="360" w:lineRule="atLeast"/>
        <w:ind w:left="720"/>
        <w:rPr>
          <w:rFonts w:ascii="Helvetica" w:eastAsiaTheme="minorHAnsi" w:hAnsi="Helvetica" w:cs="Helvetica"/>
          <w:spacing w:val="5"/>
          <w:sz w:val="18"/>
          <w:szCs w:val="18"/>
          <w:shd w:val="clear" w:color="auto" w:fill="FAFAFA"/>
        </w:rPr>
      </w:pPr>
      <w:r w:rsidRPr="000B1705">
        <w:rPr>
          <w:rFonts w:ascii="Helvetica" w:eastAsiaTheme="minorHAnsi" w:hAnsi="Helvetica" w:cs="Helvetica"/>
          <w:spacing w:val="5"/>
          <w:sz w:val="18"/>
          <w:szCs w:val="18"/>
          <w:highlight w:val="yellow"/>
          <w:shd w:val="clear" w:color="auto" w:fill="FAFAFA"/>
        </w:rPr>
        <w:t xml:space="preserve">[Note: Refer to the </w:t>
      </w:r>
      <w:proofErr w:type="spellStart"/>
      <w:r w:rsidR="00074736">
        <w:rPr>
          <w:rFonts w:ascii="Helvetica" w:eastAsiaTheme="minorHAnsi" w:hAnsi="Helvetica" w:cs="Helvetica"/>
          <w:spacing w:val="5"/>
          <w:sz w:val="18"/>
          <w:szCs w:val="18"/>
          <w:highlight w:val="yellow"/>
          <w:shd w:val="clear" w:color="auto" w:fill="FAFAFA"/>
        </w:rPr>
        <w:t>NGM</w:t>
      </w:r>
      <w:r w:rsidRPr="000B1705">
        <w:rPr>
          <w:rFonts w:ascii="Helvetica" w:eastAsiaTheme="minorHAnsi" w:hAnsi="Helvetica" w:cs="Helvetica"/>
          <w:spacing w:val="5"/>
          <w:sz w:val="18"/>
          <w:szCs w:val="18"/>
          <w:highlight w:val="yellow"/>
          <w:shd w:val="clear" w:color="auto" w:fill="FAFAFA"/>
        </w:rPr>
        <w:t>odule</w:t>
      </w:r>
      <w:proofErr w:type="spellEnd"/>
      <w:r w:rsidRPr="000B1705">
        <w:rPr>
          <w:rFonts w:ascii="Helvetica" w:eastAsiaTheme="minorHAnsi" w:hAnsi="Helvetica" w:cs="Helvetica"/>
          <w:spacing w:val="5"/>
          <w:sz w:val="18"/>
          <w:szCs w:val="18"/>
          <w:highlight w:val="yellow"/>
          <w:shd w:val="clear" w:color="auto" w:fill="FAFAFA"/>
        </w:rPr>
        <w:t xml:space="preserve"> definition in file</w:t>
      </w:r>
      <w:proofErr w:type="gramStart"/>
      <w:r w:rsidRPr="000B1705">
        <w:rPr>
          <w:rFonts w:ascii="Helvetica" w:eastAsiaTheme="minorHAnsi" w:hAnsi="Helvetica" w:cs="Helvetica"/>
          <w:spacing w:val="5"/>
          <w:sz w:val="18"/>
          <w:szCs w:val="18"/>
          <w:highlight w:val="yellow"/>
          <w:shd w:val="clear" w:color="auto" w:fill="FAFAFA"/>
        </w:rPr>
        <w:t>: ?????</w:t>
      </w:r>
      <w:proofErr w:type="gramEnd"/>
      <w:r w:rsidRPr="000B1705">
        <w:rPr>
          <w:rFonts w:ascii="Helvetica" w:eastAsiaTheme="minorHAnsi" w:hAnsi="Helvetica" w:cs="Helvetica"/>
          <w:spacing w:val="5"/>
          <w:sz w:val="18"/>
          <w:szCs w:val="18"/>
          <w:highlight w:val="yellow"/>
          <w:shd w:val="clear" w:color="auto" w:fill="FAFAFA"/>
        </w:rPr>
        <w:t xml:space="preserve"> for (sample) implementation details]</w:t>
      </w:r>
    </w:p>
    <w:p w:rsidR="00115083" w:rsidRPr="00F73168" w:rsidRDefault="00115083" w:rsidP="00F73168">
      <w:pPr>
        <w:rPr>
          <w:rFonts w:ascii="Helvetica" w:hAnsi="Helvetica" w:cs="Helvetica"/>
          <w:spacing w:val="5"/>
          <w:sz w:val="18"/>
          <w:szCs w:val="18"/>
          <w:shd w:val="clear" w:color="auto" w:fill="FAFAFA"/>
        </w:rPr>
      </w:pPr>
    </w:p>
    <w:p w:rsidR="00A67FF8" w:rsidRDefault="00A67FF8" w:rsidP="00A67FF8">
      <w:pPr>
        <w:pStyle w:val="Heading2"/>
      </w:pPr>
      <w:r w:rsidRPr="00A67FF8">
        <w:t>Angular libraries</w:t>
      </w:r>
    </w:p>
    <w:p w:rsidR="00A67FF8" w:rsidRDefault="00A67FF8" w:rsidP="00A67FF8">
      <w:pPr>
        <w:shd w:val="clear" w:color="auto" w:fill="FAFAFA"/>
        <w:spacing w:before="100" w:beforeAutospacing="1" w:after="100" w:afterAutospacing="1" w:line="360" w:lineRule="atLeast"/>
        <w:rPr>
          <w:rFonts w:ascii="Helvetica" w:hAnsi="Helvetica" w:cs="Helvetica"/>
          <w:spacing w:val="5"/>
          <w:sz w:val="18"/>
          <w:szCs w:val="18"/>
          <w:shd w:val="clear" w:color="auto" w:fill="FAFAFA"/>
        </w:rPr>
      </w:pPr>
      <w:r w:rsidRPr="00A67FF8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Angular ships as a collection of JavaScript modules. You can t</w:t>
      </w:r>
      <w:r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hink of them as library modules - </w:t>
      </w:r>
      <w:r w:rsidRPr="00A67FF8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Each Angular library name begins with </w:t>
      </w:r>
      <w:proofErr w:type="gramStart"/>
      <w:r w:rsidRPr="00A67FF8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the </w:t>
      </w:r>
      <w:r w:rsidRPr="00EA3269">
        <w:rPr>
          <w:rFonts w:ascii="Helvetica" w:hAnsi="Helvetica" w:cs="Helvetica"/>
          <w:b/>
          <w:spacing w:val="5"/>
          <w:sz w:val="18"/>
          <w:szCs w:val="18"/>
          <w:shd w:val="clear" w:color="auto" w:fill="FAFAFA"/>
        </w:rPr>
        <w:t>@</w:t>
      </w:r>
      <w:proofErr w:type="gramEnd"/>
      <w:r w:rsidRPr="00EA3269">
        <w:rPr>
          <w:rFonts w:ascii="Helvetica" w:hAnsi="Helvetica" w:cs="Helvetica"/>
          <w:b/>
          <w:spacing w:val="5"/>
          <w:sz w:val="18"/>
          <w:szCs w:val="18"/>
          <w:shd w:val="clear" w:color="auto" w:fill="FAFAFA"/>
        </w:rPr>
        <w:t>angular</w:t>
      </w:r>
      <w:r w:rsidRPr="00A67FF8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 </w:t>
      </w:r>
      <w:r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prefix - </w:t>
      </w:r>
      <w:r w:rsidRPr="00A67FF8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You install them with the </w:t>
      </w:r>
      <w:proofErr w:type="spellStart"/>
      <w:r w:rsidRPr="00A67FF8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npm</w:t>
      </w:r>
      <w:proofErr w:type="spellEnd"/>
      <w:r w:rsidRPr="00A67FF8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 package manager and import parts of them with JavaScript import statements.</w:t>
      </w:r>
    </w:p>
    <w:p w:rsidR="00983B76" w:rsidRPr="00983B76" w:rsidRDefault="00983B76" w:rsidP="00A67FF8">
      <w:pPr>
        <w:shd w:val="clear" w:color="auto" w:fill="FAFAFA"/>
        <w:spacing w:before="100" w:beforeAutospacing="1" w:after="100" w:afterAutospacing="1" w:line="360" w:lineRule="atLeast"/>
        <w:rPr>
          <w:rFonts w:ascii="Helvetica" w:hAnsi="Helvetica" w:cs="Helvetica"/>
          <w:spacing w:val="5"/>
          <w:sz w:val="18"/>
          <w:szCs w:val="18"/>
          <w:shd w:val="clear" w:color="auto" w:fill="FAFAFA"/>
        </w:rPr>
      </w:pPr>
      <w:r w:rsidRPr="00983B76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For example, import </w:t>
      </w:r>
      <w:proofErr w:type="spellStart"/>
      <w:r w:rsidRPr="00983B76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Angular's</w:t>
      </w:r>
      <w:proofErr w:type="spellEnd"/>
      <w:r w:rsidRPr="00983B76">
        <w:rPr>
          <w:sz w:val="18"/>
          <w:szCs w:val="18"/>
        </w:rPr>
        <w:t> </w:t>
      </w:r>
      <w:hyperlink r:id="rId14" w:history="1">
        <w:r w:rsidRPr="00983B76">
          <w:rPr>
            <w:rFonts w:ascii="Helvetica" w:hAnsi="Helvetica" w:cs="Helvetica"/>
            <w:shd w:val="clear" w:color="auto" w:fill="FAFAFA"/>
          </w:rPr>
          <w:t>Component</w:t>
        </w:r>
      </w:hyperlink>
      <w:r w:rsidRPr="00983B76">
        <w:rPr>
          <w:sz w:val="18"/>
          <w:szCs w:val="18"/>
        </w:rPr>
        <w:t> </w:t>
      </w:r>
      <w:r w:rsidRPr="00983B76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decorator from </w:t>
      </w:r>
      <w:proofErr w:type="gramStart"/>
      <w:r w:rsidRPr="00983B76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the</w:t>
      </w:r>
      <w:r w:rsidRPr="00983B76">
        <w:rPr>
          <w:sz w:val="18"/>
          <w:szCs w:val="18"/>
        </w:rPr>
        <w:t> </w:t>
      </w:r>
      <w:r w:rsidRPr="00983B76">
        <w:rPr>
          <w:rFonts w:ascii="Helvetica" w:hAnsi="Helvetica" w:cs="Helvetica"/>
          <w:spacing w:val="5"/>
          <w:shd w:val="clear" w:color="auto" w:fill="FAFAFA"/>
        </w:rPr>
        <w:t>@</w:t>
      </w:r>
      <w:proofErr w:type="gramEnd"/>
      <w:r w:rsidRPr="00983B76">
        <w:rPr>
          <w:rFonts w:ascii="Helvetica" w:hAnsi="Helvetica" w:cs="Helvetica"/>
          <w:spacing w:val="5"/>
          <w:shd w:val="clear" w:color="auto" w:fill="FAFAFA"/>
        </w:rPr>
        <w:t>angular/core</w:t>
      </w:r>
      <w:r w:rsidRPr="00983B76">
        <w:rPr>
          <w:sz w:val="18"/>
          <w:szCs w:val="18"/>
        </w:rPr>
        <w:t> </w:t>
      </w:r>
      <w:r w:rsidRPr="00983B76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library like this:</w:t>
      </w:r>
      <w:r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(remember this is an import form a </w:t>
      </w:r>
      <w:proofErr w:type="spellStart"/>
      <w:r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Javascript</w:t>
      </w:r>
      <w:proofErr w:type="spellEnd"/>
      <w:r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module)</w:t>
      </w:r>
    </w:p>
    <w:p w:rsidR="00983B76" w:rsidRPr="00A67FF8" w:rsidRDefault="00983B76" w:rsidP="00A67FF8">
      <w:pPr>
        <w:shd w:val="clear" w:color="auto" w:fill="FAFAFA"/>
        <w:spacing w:before="100" w:beforeAutospacing="1" w:after="100" w:afterAutospacing="1" w:line="360" w:lineRule="atLeast"/>
        <w:rPr>
          <w:rFonts w:ascii="Helvetica" w:hAnsi="Helvetica" w:cs="Helvetica"/>
          <w:spacing w:val="5"/>
          <w:sz w:val="18"/>
          <w:szCs w:val="18"/>
          <w:shd w:val="clear" w:color="auto" w:fill="FAFAFA"/>
        </w:rPr>
      </w:pPr>
      <w:proofErr w:type="gramStart"/>
      <w:r>
        <w:rPr>
          <w:rStyle w:val="kwd"/>
          <w:rFonts w:ascii="Courier New" w:hAnsi="Courier New" w:cs="Courier New"/>
          <w:color w:val="0000FF"/>
          <w:sz w:val="19"/>
          <w:szCs w:val="19"/>
        </w:rPr>
        <w:t>import</w:t>
      </w:r>
      <w:proofErr w:type="gramEnd"/>
      <w:r>
        <w:rPr>
          <w:rStyle w:val="pln"/>
          <w:rFonts w:ascii="Courier New" w:hAnsi="Courier New" w:cs="Courier New"/>
          <w:color w:val="000000"/>
          <w:sz w:val="19"/>
          <w:szCs w:val="19"/>
        </w:rPr>
        <w:t xml:space="preserve"> </w:t>
      </w:r>
      <w:r>
        <w:rPr>
          <w:rStyle w:val="pun"/>
          <w:rFonts w:ascii="Courier New" w:hAnsi="Courier New" w:cs="Courier New"/>
          <w:color w:val="666600"/>
          <w:sz w:val="19"/>
          <w:szCs w:val="19"/>
        </w:rPr>
        <w:t>{</w:t>
      </w:r>
      <w:r>
        <w:rPr>
          <w:rStyle w:val="pln"/>
          <w:rFonts w:ascii="Courier New" w:hAnsi="Courier New" w:cs="Courier New"/>
          <w:color w:val="000000"/>
          <w:sz w:val="19"/>
          <w:szCs w:val="19"/>
        </w:rPr>
        <w:t xml:space="preserve"> </w:t>
      </w:r>
      <w:r>
        <w:rPr>
          <w:rStyle w:val="typ"/>
          <w:rFonts w:ascii="Courier New" w:hAnsi="Courier New" w:cs="Courier New"/>
          <w:color w:val="FF0000"/>
          <w:sz w:val="19"/>
          <w:szCs w:val="19"/>
        </w:rPr>
        <w:t>Component</w:t>
      </w:r>
      <w:r>
        <w:rPr>
          <w:rStyle w:val="pln"/>
          <w:rFonts w:ascii="Courier New" w:hAnsi="Courier New" w:cs="Courier New"/>
          <w:color w:val="000000"/>
          <w:sz w:val="19"/>
          <w:szCs w:val="19"/>
        </w:rPr>
        <w:t xml:space="preserve"> </w:t>
      </w:r>
      <w:r>
        <w:rPr>
          <w:rStyle w:val="pun"/>
          <w:rFonts w:ascii="Courier New" w:hAnsi="Courier New" w:cs="Courier New"/>
          <w:color w:val="666600"/>
          <w:sz w:val="19"/>
          <w:szCs w:val="19"/>
        </w:rPr>
        <w:t>}</w:t>
      </w:r>
      <w:r>
        <w:rPr>
          <w:rStyle w:val="pln"/>
          <w:rFonts w:ascii="Courier New" w:hAnsi="Courier New" w:cs="Courier New"/>
          <w:color w:val="000000"/>
          <w:sz w:val="19"/>
          <w:szCs w:val="19"/>
        </w:rPr>
        <w:t xml:space="preserve"> </w:t>
      </w:r>
      <w:r>
        <w:rPr>
          <w:rStyle w:val="kwd"/>
          <w:rFonts w:ascii="Courier New" w:hAnsi="Courier New" w:cs="Courier New"/>
          <w:color w:val="0000FF"/>
          <w:sz w:val="19"/>
          <w:szCs w:val="19"/>
        </w:rPr>
        <w:t>from</w:t>
      </w:r>
      <w:r>
        <w:rPr>
          <w:rStyle w:val="pln"/>
          <w:rFonts w:ascii="Courier New" w:hAnsi="Courier New" w:cs="Courier New"/>
          <w:color w:val="000000"/>
          <w:sz w:val="19"/>
          <w:szCs w:val="19"/>
        </w:rPr>
        <w:t xml:space="preserve"> </w:t>
      </w:r>
      <w:r>
        <w:rPr>
          <w:rStyle w:val="str"/>
          <w:rFonts w:ascii="Courier New" w:hAnsi="Courier New" w:cs="Courier New"/>
          <w:color w:val="880000"/>
          <w:sz w:val="19"/>
          <w:szCs w:val="19"/>
        </w:rPr>
        <w:t>'@angular/core'</w:t>
      </w:r>
      <w:r>
        <w:rPr>
          <w:rStyle w:val="pun"/>
          <w:rFonts w:ascii="Courier New" w:hAnsi="Courier New" w:cs="Courier New"/>
          <w:color w:val="666600"/>
          <w:sz w:val="19"/>
          <w:szCs w:val="19"/>
        </w:rPr>
        <w:t>;</w:t>
      </w:r>
    </w:p>
    <w:p w:rsidR="00983B76" w:rsidRPr="00983B76" w:rsidRDefault="00983B76" w:rsidP="00983B76">
      <w:pPr>
        <w:shd w:val="clear" w:color="auto" w:fill="FAFAFA"/>
        <w:spacing w:before="100" w:beforeAutospacing="1" w:after="100" w:afterAutospacing="1" w:line="360" w:lineRule="atLeast"/>
        <w:rPr>
          <w:rFonts w:ascii="Helvetica" w:hAnsi="Helvetica" w:cs="Helvetica"/>
          <w:spacing w:val="5"/>
          <w:sz w:val="18"/>
          <w:szCs w:val="18"/>
          <w:shd w:val="clear" w:color="auto" w:fill="FAFAFA"/>
        </w:rPr>
      </w:pPr>
      <w:r w:rsidRPr="00983B76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You also import </w:t>
      </w:r>
      <w:proofErr w:type="spellStart"/>
      <w:r w:rsidRPr="00983B76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NgModules</w:t>
      </w:r>
      <w:proofErr w:type="spellEnd"/>
      <w:r w:rsidRPr="00983B76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from Angular libraries using JavaScript import statements:</w:t>
      </w:r>
      <w:r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(this is an import from an Angular library</w:t>
      </w:r>
      <w:r w:rsidR="00361C89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 xml:space="preserve"> module</w:t>
      </w:r>
      <w:r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)</w:t>
      </w:r>
    </w:p>
    <w:p w:rsidR="00983B76" w:rsidRPr="00983B76" w:rsidRDefault="00983B76" w:rsidP="00362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ind w:right="480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83B76">
        <w:rPr>
          <w:rFonts w:ascii="Courier New" w:eastAsia="Times New Roman" w:hAnsi="Courier New" w:cs="Courier New"/>
          <w:color w:val="0000FF"/>
          <w:sz w:val="19"/>
          <w:szCs w:val="19"/>
        </w:rPr>
        <w:t>import</w:t>
      </w:r>
      <w:proofErr w:type="gramEnd"/>
      <w:r w:rsidRPr="00983B76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</w:t>
      </w:r>
      <w:r w:rsidRPr="00983B76">
        <w:rPr>
          <w:rFonts w:ascii="Courier New" w:eastAsia="Times New Roman" w:hAnsi="Courier New" w:cs="Courier New"/>
          <w:color w:val="666600"/>
          <w:sz w:val="19"/>
          <w:szCs w:val="19"/>
        </w:rPr>
        <w:t>{</w:t>
      </w:r>
      <w:r w:rsidRPr="00983B76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</w:t>
      </w:r>
      <w:proofErr w:type="spellStart"/>
      <w:r w:rsidRPr="00983B76">
        <w:rPr>
          <w:rFonts w:ascii="Courier New" w:eastAsia="Times New Roman" w:hAnsi="Courier New" w:cs="Courier New"/>
          <w:color w:val="FF0000"/>
          <w:sz w:val="19"/>
          <w:szCs w:val="19"/>
        </w:rPr>
        <w:t>BrowserModule</w:t>
      </w:r>
      <w:proofErr w:type="spellEnd"/>
      <w:r w:rsidRPr="00983B76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</w:t>
      </w:r>
      <w:r w:rsidRPr="00983B76">
        <w:rPr>
          <w:rFonts w:ascii="Courier New" w:eastAsia="Times New Roman" w:hAnsi="Courier New" w:cs="Courier New"/>
          <w:color w:val="666600"/>
          <w:sz w:val="19"/>
          <w:szCs w:val="19"/>
        </w:rPr>
        <w:t>}</w:t>
      </w:r>
      <w:r w:rsidRPr="00983B76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</w:t>
      </w:r>
      <w:r w:rsidRPr="00983B76">
        <w:rPr>
          <w:rFonts w:ascii="Courier New" w:eastAsia="Times New Roman" w:hAnsi="Courier New" w:cs="Courier New"/>
          <w:color w:val="0000FF"/>
          <w:sz w:val="19"/>
          <w:szCs w:val="19"/>
        </w:rPr>
        <w:t>from</w:t>
      </w:r>
      <w:r w:rsidRPr="00983B76"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</w:t>
      </w:r>
      <w:r w:rsidRPr="00983B76">
        <w:rPr>
          <w:rFonts w:ascii="Courier New" w:eastAsia="Times New Roman" w:hAnsi="Courier New" w:cs="Courier New"/>
          <w:color w:val="880000"/>
          <w:sz w:val="19"/>
          <w:szCs w:val="19"/>
        </w:rPr>
        <w:t>'@angular/platform-browser'</w:t>
      </w:r>
      <w:r w:rsidRPr="00983B76">
        <w:rPr>
          <w:rFonts w:ascii="Courier New" w:eastAsia="Times New Roman" w:hAnsi="Courier New" w:cs="Courier New"/>
          <w:color w:val="666600"/>
          <w:sz w:val="19"/>
          <w:szCs w:val="19"/>
        </w:rPr>
        <w:t>;</w:t>
      </w:r>
    </w:p>
    <w:p w:rsidR="00A67FF8" w:rsidRDefault="00747146" w:rsidP="00A67FF8">
      <w:pPr>
        <w:rPr>
          <w:rFonts w:ascii="Helvetica" w:hAnsi="Helvetica" w:cs="Helvetica"/>
          <w:spacing w:val="5"/>
          <w:sz w:val="18"/>
          <w:szCs w:val="18"/>
          <w:u w:val="single"/>
          <w:shd w:val="clear" w:color="auto" w:fill="FAFAFA"/>
        </w:rPr>
      </w:pPr>
      <w:r w:rsidRPr="002E0128">
        <w:rPr>
          <w:rFonts w:ascii="Helvetica" w:hAnsi="Helvetica" w:cs="Helvetica"/>
          <w:spacing w:val="5"/>
          <w:sz w:val="18"/>
          <w:szCs w:val="18"/>
          <w:u w:val="single"/>
          <w:shd w:val="clear" w:color="auto" w:fill="FAFAFA"/>
        </w:rPr>
        <w:t>In this way you're using both the Angular and JavaScript module systems</w:t>
      </w:r>
      <w:r w:rsidRPr="002E0128">
        <w:rPr>
          <w:sz w:val="18"/>
          <w:szCs w:val="18"/>
          <w:u w:val="single"/>
        </w:rPr>
        <w:t> </w:t>
      </w:r>
      <w:r w:rsidRPr="002E0128">
        <w:rPr>
          <w:i/>
          <w:iCs/>
          <w:sz w:val="18"/>
          <w:szCs w:val="18"/>
          <w:u w:val="single"/>
        </w:rPr>
        <w:t>together</w:t>
      </w:r>
      <w:r w:rsidRPr="002E0128">
        <w:rPr>
          <w:rFonts w:ascii="Helvetica" w:hAnsi="Helvetica" w:cs="Helvetica"/>
          <w:spacing w:val="5"/>
          <w:sz w:val="18"/>
          <w:szCs w:val="18"/>
          <w:u w:val="single"/>
          <w:shd w:val="clear" w:color="auto" w:fill="FAFAFA"/>
        </w:rPr>
        <w:t>.</w:t>
      </w:r>
    </w:p>
    <w:p w:rsidR="00865B94" w:rsidRDefault="006100A1" w:rsidP="00865B94">
      <w:pPr>
        <w:pStyle w:val="Heading2"/>
      </w:pPr>
      <w:r w:rsidRPr="006100A1">
        <w:t>Components</w:t>
      </w:r>
    </w:p>
    <w:p w:rsidR="006100A1" w:rsidRPr="00865B94" w:rsidRDefault="006100A1" w:rsidP="00865B94">
      <w:pPr>
        <w:pStyle w:val="Heading2"/>
        <w:rPr>
          <w:rFonts w:ascii="Helvetica" w:eastAsiaTheme="minorHAnsi" w:hAnsi="Helvetica" w:cs="Helvetica"/>
          <w:b w:val="0"/>
          <w:bCs w:val="0"/>
          <w:color w:val="auto"/>
          <w:spacing w:val="5"/>
          <w:sz w:val="18"/>
          <w:szCs w:val="18"/>
          <w:shd w:val="clear" w:color="auto" w:fill="FAFAFA"/>
        </w:rPr>
      </w:pPr>
      <w:r w:rsidRPr="00865B94">
        <w:rPr>
          <w:rFonts w:ascii="Helvetica" w:eastAsiaTheme="minorHAnsi" w:hAnsi="Helvetica" w:cs="Helvetica"/>
          <w:b w:val="0"/>
          <w:bCs w:val="0"/>
          <w:color w:val="auto"/>
          <w:spacing w:val="5"/>
          <w:sz w:val="18"/>
          <w:szCs w:val="18"/>
          <w:shd w:val="clear" w:color="auto" w:fill="FAFAFA"/>
        </w:rPr>
        <w:t>A</w:t>
      </w:r>
      <w:r w:rsidRPr="00865B94">
        <w:rPr>
          <w:rFonts w:ascii="Helvetica" w:eastAsiaTheme="minorHAnsi" w:hAnsi="Helvetica" w:cs="Helvetica"/>
          <w:b w:val="0"/>
          <w:bCs w:val="0"/>
          <w:color w:val="auto"/>
          <w:spacing w:val="5"/>
          <w:sz w:val="18"/>
          <w:szCs w:val="18"/>
          <w:shd w:val="clear" w:color="auto" w:fill="FAFAFA"/>
        </w:rPr>
        <w:t> component </w:t>
      </w:r>
      <w:r w:rsidRPr="00865B94">
        <w:rPr>
          <w:rFonts w:ascii="Helvetica" w:eastAsiaTheme="minorHAnsi" w:hAnsi="Helvetica" w:cs="Helvetica"/>
          <w:b w:val="0"/>
          <w:bCs w:val="0"/>
          <w:color w:val="auto"/>
          <w:spacing w:val="5"/>
          <w:sz w:val="18"/>
          <w:szCs w:val="18"/>
          <w:shd w:val="clear" w:color="auto" w:fill="FAFAFA"/>
        </w:rPr>
        <w:t>controls a patch of screen called a</w:t>
      </w:r>
      <w:r w:rsidRPr="00865B94">
        <w:rPr>
          <w:rFonts w:ascii="Helvetica" w:eastAsiaTheme="minorHAnsi" w:hAnsi="Helvetica" w:cs="Helvetica"/>
          <w:b w:val="0"/>
          <w:bCs w:val="0"/>
          <w:color w:val="auto"/>
          <w:spacing w:val="5"/>
          <w:sz w:val="18"/>
          <w:szCs w:val="18"/>
          <w:shd w:val="clear" w:color="auto" w:fill="FAFAFA"/>
        </w:rPr>
        <w:t xml:space="preserve"> view - </w:t>
      </w:r>
      <w:r w:rsidRPr="00865B94">
        <w:rPr>
          <w:rFonts w:ascii="Helvetica" w:eastAsiaTheme="minorHAnsi" w:hAnsi="Helvetica" w:cs="Helvetica"/>
          <w:b w:val="0"/>
          <w:bCs w:val="0"/>
          <w:color w:val="auto"/>
          <w:spacing w:val="5"/>
          <w:sz w:val="18"/>
          <w:szCs w:val="18"/>
          <w:shd w:val="clear" w:color="auto" w:fill="FAFAFA"/>
        </w:rPr>
        <w:t xml:space="preserve">Angular creates, updates, and destroys components as </w:t>
      </w:r>
      <w:bookmarkStart w:id="2" w:name="_GoBack"/>
      <w:bookmarkEnd w:id="2"/>
      <w:r w:rsidRPr="00865B94">
        <w:rPr>
          <w:rFonts w:ascii="Helvetica" w:eastAsiaTheme="minorHAnsi" w:hAnsi="Helvetica" w:cs="Helvetica"/>
          <w:b w:val="0"/>
          <w:bCs w:val="0"/>
          <w:color w:val="auto"/>
          <w:spacing w:val="5"/>
          <w:sz w:val="18"/>
          <w:szCs w:val="18"/>
          <w:shd w:val="clear" w:color="auto" w:fill="FAFAFA"/>
        </w:rPr>
        <w:t>the user moves through the application.</w:t>
      </w:r>
      <w:r w:rsidRPr="00865B94">
        <w:rPr>
          <w:rFonts w:ascii="Helvetica" w:eastAsiaTheme="minorHAnsi" w:hAnsi="Helvetica" w:cs="Helvetica"/>
          <w:b w:val="0"/>
          <w:bCs w:val="0"/>
          <w:color w:val="auto"/>
          <w:spacing w:val="5"/>
          <w:sz w:val="18"/>
          <w:szCs w:val="18"/>
          <w:shd w:val="clear" w:color="auto" w:fill="FAFAFA"/>
        </w:rPr>
        <w:t> </w:t>
      </w:r>
    </w:p>
    <w:p w:rsidR="002147DA" w:rsidRDefault="002147DA" w:rsidP="002147DA">
      <w:pPr>
        <w:pStyle w:val="Heading2"/>
      </w:pPr>
      <w:r w:rsidRPr="002147DA">
        <w:t>Templates</w:t>
      </w:r>
    </w:p>
    <w:p w:rsidR="002147DA" w:rsidRPr="002147DA" w:rsidRDefault="002147DA" w:rsidP="002147DA">
      <w:pPr>
        <w:rPr>
          <w:rFonts w:ascii="Helvetica" w:hAnsi="Helvetica" w:cs="Helvetica"/>
          <w:spacing w:val="5"/>
          <w:sz w:val="18"/>
          <w:szCs w:val="18"/>
          <w:shd w:val="clear" w:color="auto" w:fill="FAFAFA"/>
        </w:rPr>
      </w:pPr>
      <w:r w:rsidRPr="002147DA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You define a component's view with its companion</w:t>
      </w:r>
      <w:r w:rsidRPr="002147DA">
        <w:rPr>
          <w:sz w:val="18"/>
          <w:szCs w:val="18"/>
        </w:rPr>
        <w:t> template</w:t>
      </w:r>
      <w:r w:rsidRPr="002147DA">
        <w:rPr>
          <w:rFonts w:ascii="Helvetica" w:hAnsi="Helvetica" w:cs="Helvetica"/>
          <w:spacing w:val="5"/>
          <w:sz w:val="18"/>
          <w:szCs w:val="18"/>
          <w:shd w:val="clear" w:color="auto" w:fill="FAFAFA"/>
        </w:rPr>
        <w:t>. A template is a form of HTML that tells Angular how to render the component.</w:t>
      </w:r>
    </w:p>
    <w:p w:rsidR="00EE6C07" w:rsidRPr="00EE6C07" w:rsidRDefault="00EE6C07" w:rsidP="00314F26">
      <w:pPr>
        <w:pStyle w:val="ListParagraph"/>
        <w:rPr>
          <w:sz w:val="28"/>
        </w:rPr>
      </w:pPr>
    </w:p>
    <w:sectPr w:rsidR="00EE6C07" w:rsidRPr="00EE6C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EF6964"/>
    <w:multiLevelType w:val="hybridMultilevel"/>
    <w:tmpl w:val="4C12E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4E571F4"/>
    <w:multiLevelType w:val="multilevel"/>
    <w:tmpl w:val="BD2E2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E6C07"/>
    <w:rsid w:val="000217E6"/>
    <w:rsid w:val="00074736"/>
    <w:rsid w:val="000B1705"/>
    <w:rsid w:val="00115083"/>
    <w:rsid w:val="002147DA"/>
    <w:rsid w:val="0023037F"/>
    <w:rsid w:val="00250A5D"/>
    <w:rsid w:val="002E0128"/>
    <w:rsid w:val="00314F26"/>
    <w:rsid w:val="00361C89"/>
    <w:rsid w:val="00362FDB"/>
    <w:rsid w:val="00394437"/>
    <w:rsid w:val="003C7AF1"/>
    <w:rsid w:val="00477346"/>
    <w:rsid w:val="006100A1"/>
    <w:rsid w:val="00747146"/>
    <w:rsid w:val="00771FFF"/>
    <w:rsid w:val="007D600E"/>
    <w:rsid w:val="00865B94"/>
    <w:rsid w:val="00983B76"/>
    <w:rsid w:val="009F596C"/>
    <w:rsid w:val="00A67FF8"/>
    <w:rsid w:val="00C846BC"/>
    <w:rsid w:val="00EA3269"/>
    <w:rsid w:val="00EE6C07"/>
    <w:rsid w:val="00F73168"/>
    <w:rsid w:val="00FE2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1FF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1FF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F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6C07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EE6C07"/>
  </w:style>
  <w:style w:type="character" w:styleId="Emphasis">
    <w:name w:val="Emphasis"/>
    <w:basedOn w:val="DefaultParagraphFont"/>
    <w:uiPriority w:val="20"/>
    <w:qFormat/>
    <w:rsid w:val="00EE6C07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4F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4F26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771FF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71FF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2679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FE26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E267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E2679"/>
    <w:rPr>
      <w:color w:val="0000FF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7316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150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F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A67FF8"/>
    <w:rPr>
      <w:b/>
      <w:bCs/>
    </w:rPr>
  </w:style>
  <w:style w:type="character" w:customStyle="1" w:styleId="kwd">
    <w:name w:val="kwd"/>
    <w:basedOn w:val="DefaultParagraphFont"/>
    <w:rsid w:val="00983B76"/>
  </w:style>
  <w:style w:type="character" w:customStyle="1" w:styleId="pln">
    <w:name w:val="pln"/>
    <w:basedOn w:val="DefaultParagraphFont"/>
    <w:rsid w:val="00983B76"/>
  </w:style>
  <w:style w:type="character" w:customStyle="1" w:styleId="pun">
    <w:name w:val="pun"/>
    <w:basedOn w:val="DefaultParagraphFont"/>
    <w:rsid w:val="00983B76"/>
  </w:style>
  <w:style w:type="character" w:customStyle="1" w:styleId="typ">
    <w:name w:val="typ"/>
    <w:basedOn w:val="DefaultParagraphFont"/>
    <w:rsid w:val="00983B76"/>
  </w:style>
  <w:style w:type="character" w:customStyle="1" w:styleId="str">
    <w:name w:val="str"/>
    <w:basedOn w:val="DefaultParagraphFont"/>
    <w:rsid w:val="00983B7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3B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3B76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1FF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1FF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F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6C07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EE6C07"/>
  </w:style>
  <w:style w:type="character" w:styleId="Emphasis">
    <w:name w:val="Emphasis"/>
    <w:basedOn w:val="DefaultParagraphFont"/>
    <w:uiPriority w:val="20"/>
    <w:qFormat/>
    <w:rsid w:val="00EE6C07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4F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4F26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771FF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71FF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2679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FE26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E267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E2679"/>
    <w:rPr>
      <w:color w:val="0000FF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7316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150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F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A67FF8"/>
    <w:rPr>
      <w:b/>
      <w:bCs/>
    </w:rPr>
  </w:style>
  <w:style w:type="character" w:customStyle="1" w:styleId="kwd">
    <w:name w:val="kwd"/>
    <w:basedOn w:val="DefaultParagraphFont"/>
    <w:rsid w:val="00983B76"/>
  </w:style>
  <w:style w:type="character" w:customStyle="1" w:styleId="pln">
    <w:name w:val="pln"/>
    <w:basedOn w:val="DefaultParagraphFont"/>
    <w:rsid w:val="00983B76"/>
  </w:style>
  <w:style w:type="character" w:customStyle="1" w:styleId="pun">
    <w:name w:val="pun"/>
    <w:basedOn w:val="DefaultParagraphFont"/>
    <w:rsid w:val="00983B76"/>
  </w:style>
  <w:style w:type="character" w:customStyle="1" w:styleId="typ">
    <w:name w:val="typ"/>
    <w:basedOn w:val="DefaultParagraphFont"/>
    <w:rsid w:val="00983B76"/>
  </w:style>
  <w:style w:type="character" w:customStyle="1" w:styleId="str">
    <w:name w:val="str"/>
    <w:basedOn w:val="DefaultParagraphFont"/>
    <w:rsid w:val="00983B7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3B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3B7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19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9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io/guide/bootstrapping" TargetMode="External"/><Relationship Id="rId13" Type="http://schemas.openxmlformats.org/officeDocument/2006/relationships/hyperlink" Target="https://angular.io/guide/architecture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angular.io/guide/architecture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ngular.io/guide/pipes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angular.io/guide/architecture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angular.io/guide/architecture" TargetMode="External"/><Relationship Id="rId14" Type="http://schemas.openxmlformats.org/officeDocument/2006/relationships/hyperlink" Target="https://angular.io/api/core/Compon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F870A3-844F-450B-9352-6C8590396E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Charles Schwab &amp; Co.,Inc.</Company>
  <LinksUpToDate>false</LinksUpToDate>
  <CharactersWithSpaces>3243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Ramani, Sivasubramanian</dc:creator>
  <cp:lastModifiedBy>Ramani, Sivasubramanian</cp:lastModifiedBy>
  <cp:revision>25</cp:revision>
  <dcterms:created xsi:type="dcterms:W3CDTF">2017-09-04T05:23:00Z</dcterms:created>
  <dcterms:modified xsi:type="dcterms:W3CDTF">2017-09-04T06:59:00Z</dcterms:modified>
</cp:coreProperties>
</file>