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PAHAL KHARE</w:t>
      </w:r>
    </w:p>
    <w:p>
      <w:r>
        <w:t>pahal.khare@example.com | 4372917607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Agile, Scrum, Risk Management, Stakeholder Management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AWS Certified Solutions Architect</w:t>
        <w:br/>
        <w:t>Certified Ethical Hacker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Project Manager - Amazon (7 years)</w:t>
      </w:r>
    </w:p>
    <w:p>
      <w:r>
        <w:t>Led cloud migrations.</w:t>
      </w:r>
    </w:p>
    <w:p>
      <w:r>
        <w:t>Senior Project Manager - Cognizant (3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