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FIR LPF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Passband and Stopband edge frequencies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fp=2000;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fs=4000;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%Sampling frequency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Fs=20000;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Normalising to half the sampling frequency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fn=Fs/2;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cut off frequency (normalizes to fn)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fc=(fs+fp)/2/fn;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%normalized transition width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tw=abs(fs-fp)/Fs; </w:t>
      </w:r>
      <w:r>
        <w:rPr>
          <w:rFonts w:ascii="Courier New" w:hAnsi="Courier New" w:cs="Courier New"/>
          <w:color w:val="228B22"/>
          <w:sz w:val="20"/>
          <w:szCs w:val="20"/>
        </w:rPr>
        <w:t>% holds good for both LPF and HPF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N=ceil(4/tw);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window N=8pi/2pi*TW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ensure type-1 (N must be odd)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(rem(N,2)==0)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wn=hanning(N); </w:t>
      </w:r>
      <w:r>
        <w:rPr>
          <w:rFonts w:ascii="Courier New" w:hAnsi="Courier New" w:cs="Courier New"/>
          <w:color w:val="228B22"/>
          <w:sz w:val="20"/>
          <w:szCs w:val="20"/>
        </w:rPr>
        <w:t>% Hanning window coefficients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truncated ideal impulse response coefficients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hd=fir1(N-1,fc,boxcar(N));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obtain windowed coefficients of LPF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hn=fir1(N-1,fc,wn);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Frequency response of the filter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[H,f]=freqz(hn,1,512,Fs); </w:t>
      </w:r>
      <w:r>
        <w:rPr>
          <w:rFonts w:ascii="Courier New" w:hAnsi="Courier New" w:cs="Courier New"/>
          <w:color w:val="228B22"/>
          <w:sz w:val="20"/>
          <w:szCs w:val="20"/>
        </w:rPr>
        <w:t>% return 512 points for the range Fs/2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mag=20*log10(abs(H));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plot(f,mag);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 Frequency(Hz)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 Magnitude response (dB)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Frequency response of LPF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impulse response of the filter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n=0:N-1;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plot(n,hn);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4D18" w:rsidRDefault="005F4D18">
      <w:pPr>
        <w:pBdr>
          <w:bottom w:val="single" w:sz="6" w:space="1" w:color="auto"/>
        </w:pBdr>
      </w:pPr>
    </w:p>
    <w:p w:rsidR="009535E4" w:rsidRDefault="009535E4"/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FIR BPF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Passband and transition width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fp1=150;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fp2=250;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tw=50;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saqmpling frequency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Fs=1000;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normalised to half the sampling frequency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fn=Fs/2;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cutoff frequency ( normalisede to fn)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fc1=(fp1-(tw/2))/fn;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fc2=(fp2+(tw/2))/fn;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normalised transition width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tw=tw/Fs;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stop band attenuation is 60dB choose blackman window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N=ceil(6/tw);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ensure type-1 (N must be odd)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(rem(N,2)==0)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wn=blackman(N);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truncated ideal impulse response coefficient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hd=fir1(N-1,[fc1 fc2],boxcar(N));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obtain windowed coefficients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hn=fir1(N-1,[fc1,fc2],wn);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[H,f]=freqz(hn,1,512,Fs);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mag=20*log10(abs(H));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plot(f,mag);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 Frequency(Hz)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 Magnitude response (dB)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Frequency response of BPF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impulse response of the filter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n=0:N-1;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9535E4" w:rsidRDefault="009535E4" w:rsidP="0095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plot(n,hn);</w:t>
      </w:r>
    </w:p>
    <w:p w:rsidR="009535E4" w:rsidRDefault="009535E4" w:rsidP="009535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56D4" w:rsidRDefault="002D56D4"/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FIR BPF using Kaiser window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Fs=8000;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fn=Fs/2; </w:t>
      </w:r>
      <w:r>
        <w:rPr>
          <w:rFonts w:ascii="Courier New" w:hAnsi="Courier New" w:cs="Courier New"/>
          <w:color w:val="228B22"/>
          <w:sz w:val="20"/>
          <w:szCs w:val="20"/>
        </w:rPr>
        <w:t>% Nyquist frequency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delp=10^(0.1/20)-1; </w:t>
      </w:r>
      <w:r>
        <w:rPr>
          <w:rFonts w:ascii="Courier New" w:hAnsi="Courier New" w:cs="Courier New"/>
          <w:color w:val="228B22"/>
          <w:sz w:val="20"/>
          <w:szCs w:val="20"/>
        </w:rPr>
        <w:t>% pass band ripple =0.1 dB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dels=10^(-60/20); </w:t>
      </w:r>
      <w:r>
        <w:rPr>
          <w:rFonts w:ascii="Courier New" w:hAnsi="Courier New" w:cs="Courier New"/>
          <w:color w:val="228B22"/>
          <w:sz w:val="20"/>
          <w:szCs w:val="20"/>
        </w:rPr>
        <w:t>% stop band ripple = 60 dB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del=min([delp,dels]);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tw=300; </w:t>
      </w:r>
      <w:r>
        <w:rPr>
          <w:rFonts w:ascii="Courier New" w:hAnsi="Courier New" w:cs="Courier New"/>
          <w:color w:val="228B22"/>
          <w:sz w:val="20"/>
          <w:szCs w:val="20"/>
        </w:rPr>
        <w:t>% Transition bandwidth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twn=tw/Fs; </w:t>
      </w:r>
      <w:r>
        <w:rPr>
          <w:rFonts w:ascii="Courier New" w:hAnsi="Courier New" w:cs="Courier New"/>
          <w:color w:val="228B22"/>
          <w:sz w:val="20"/>
          <w:szCs w:val="20"/>
        </w:rPr>
        <w:t>% normalized transition width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A=60; </w:t>
      </w:r>
      <w:r>
        <w:rPr>
          <w:rFonts w:ascii="Courier New" w:hAnsi="Courier New" w:cs="Courier New"/>
          <w:color w:val="228B22"/>
          <w:sz w:val="20"/>
          <w:szCs w:val="20"/>
        </w:rPr>
        <w:t>% stop band attenuation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N=ceil((A-7.95)/(14.36*twn));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ensure type-1 (N must be odd)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(rem(N,2)==0)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A&lt;=21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beta=0;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A&gt;21 &amp; A&lt;50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beta=0.5842*(A-21)^0.4+0.07886*(A-21);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beta=0.1102*(A-8.7);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delf = transition width = 50Hz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fc1=fc1-delf/2=1k-300/2=850Hz, fc2=fc2+delf/2=2k+300/2=2150Hz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Normalized cut off frequencies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fc1=850/fn;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fc2=2150/fn;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band edge frequencies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fc=[fc1 fc2];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obtain windowed filter coefficients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hn=fir1(N-1,fc,kaiser(N,beta));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%Compute frequency response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[H,f]=freqz(hn,1,512,Fs);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mag=20*log10(abs(H));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plot(f,mag);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 Frequency(Hz)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 Magnitude response (dB)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Frequency response of BPF using kaiser window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impulse response of the filter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n=0:N-1;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2D56D4" w:rsidRDefault="002D56D4" w:rsidP="002D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plot(n,hn);</w:t>
      </w:r>
    </w:p>
    <w:p w:rsidR="002D56D4" w:rsidRDefault="002D56D4">
      <w:pPr>
        <w:pBdr>
          <w:bottom w:val="single" w:sz="6" w:space="1" w:color="auto"/>
        </w:pBdr>
      </w:pPr>
    </w:p>
    <w:p w:rsidR="002D56D4" w:rsidRDefault="002D56D4"/>
    <w:p w:rsidR="002D56D4" w:rsidRDefault="002D56D4"/>
    <w:sectPr w:rsidR="002D56D4" w:rsidSect="003E57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9535E4"/>
    <w:rsid w:val="002D56D4"/>
    <w:rsid w:val="005F4D18"/>
    <w:rsid w:val="006A3E52"/>
    <w:rsid w:val="0095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2019-10-21T05:11:00Z</dcterms:created>
  <dcterms:modified xsi:type="dcterms:W3CDTF">2019-11-04T04:51:00Z</dcterms:modified>
</cp:coreProperties>
</file>