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732" w:rsidRDefault="00E91732">
      <w:pPr>
        <w:rPr>
          <w:rFonts w:hint="eastAsia"/>
        </w:rPr>
      </w:pP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网络广告</w:t>
      </w:r>
    </w:p>
    <w:p w:rsidR="00E91732" w:rsidRDefault="00E91732" w:rsidP="00E91732">
      <w:pPr>
        <w:pStyle w:val="a7"/>
        <w:ind w:left="360" w:firstLineChars="0" w:firstLine="0"/>
        <w:rPr>
          <w:rFonts w:hint="eastAsia"/>
        </w:rPr>
      </w:pP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旗帜广告</w:t>
      </w: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按钮广告</w:t>
      </w: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插播广告</w:t>
      </w: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文本链接广告</w:t>
      </w: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电邮广告</w:t>
      </w: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关键字广告</w:t>
      </w: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互动游戏广告</w:t>
      </w:r>
    </w:p>
    <w:p w:rsidR="00E91732" w:rsidRDefault="00E91732" w:rsidP="00E91732">
      <w:pPr>
        <w:pStyle w:val="a7"/>
        <w:ind w:left="360" w:firstLineChars="0" w:firstLine="0"/>
        <w:rPr>
          <w:rFonts w:hint="eastAsia"/>
        </w:rPr>
      </w:pP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软文营销</w:t>
      </w:r>
    </w:p>
    <w:p w:rsidR="00E91732" w:rsidRDefault="00E91732" w:rsidP="00E91732">
      <w:pPr>
        <w:pStyle w:val="a7"/>
        <w:ind w:left="360" w:firstLineChars="0" w:firstLine="0"/>
      </w:pP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新闻稿</w:t>
      </w: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行业类软文</w:t>
      </w: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用户类软文</w:t>
      </w:r>
    </w:p>
    <w:p w:rsidR="00E91732" w:rsidRDefault="00E91732" w:rsidP="00E9173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悬念、故事、情感、恐吓、促销、新闻</w:t>
      </w: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搜索引擎营销</w:t>
      </w:r>
    </w:p>
    <w:p w:rsidR="00E91732" w:rsidRDefault="00E91732" w:rsidP="00E91732">
      <w:pPr>
        <w:pStyle w:val="a7"/>
        <w:ind w:left="360" w:firstLineChars="0" w:firstLine="0"/>
      </w:pPr>
    </w:p>
    <w:p w:rsidR="00E91732" w:rsidRDefault="00E91732" w:rsidP="00E91732">
      <w:pPr>
        <w:pStyle w:val="a7"/>
        <w:ind w:left="360" w:firstLineChars="0" w:firstLine="0"/>
        <w:rPr>
          <w:rFonts w:hint="eastAsia"/>
        </w:rPr>
      </w:pP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博客、微博营销</w:t>
      </w:r>
    </w:p>
    <w:p w:rsidR="00E91732" w:rsidRDefault="00E91732" w:rsidP="00E91732">
      <w:pPr>
        <w:pStyle w:val="a7"/>
        <w:ind w:left="360" w:firstLineChars="0" w:firstLine="0"/>
      </w:pPr>
    </w:p>
    <w:p w:rsidR="00E91732" w:rsidRDefault="00E91732" w:rsidP="00E91732">
      <w:pPr>
        <w:pStyle w:val="a7"/>
        <w:ind w:left="360" w:firstLineChars="0" w:firstLine="0"/>
      </w:pPr>
      <w:r>
        <w:rPr>
          <w:rFonts w:hint="eastAsia"/>
        </w:rPr>
        <w:t>内容营销</w:t>
      </w:r>
    </w:p>
    <w:p w:rsidR="00E91732" w:rsidRDefault="00732477" w:rsidP="00E91732">
      <w:pPr>
        <w:pStyle w:val="a7"/>
        <w:ind w:left="360" w:firstLineChars="0" w:firstLine="0"/>
      </w:pPr>
      <w:r>
        <w:rPr>
          <w:rFonts w:hint="eastAsia"/>
        </w:rPr>
        <w:t>立体式营销</w:t>
      </w:r>
    </w:p>
    <w:p w:rsidR="00732477" w:rsidRDefault="00732477" w:rsidP="00E91732">
      <w:pPr>
        <w:pStyle w:val="a7"/>
        <w:ind w:left="360" w:firstLineChars="0" w:firstLine="0"/>
      </w:pPr>
      <w:r>
        <w:rPr>
          <w:rFonts w:hint="eastAsia"/>
        </w:rPr>
        <w:t>意见领袖</w:t>
      </w:r>
    </w:p>
    <w:p w:rsidR="00732477" w:rsidRDefault="00732477" w:rsidP="00E91732">
      <w:pPr>
        <w:pStyle w:val="a7"/>
        <w:ind w:left="360" w:firstLineChars="0" w:firstLine="0"/>
      </w:pPr>
      <w:r>
        <w:rPr>
          <w:rFonts w:hint="eastAsia"/>
        </w:rPr>
        <w:t>话题营销</w:t>
      </w:r>
    </w:p>
    <w:p w:rsidR="00732477" w:rsidRDefault="00732477" w:rsidP="00E91732">
      <w:pPr>
        <w:pStyle w:val="a7"/>
        <w:ind w:left="360" w:firstLineChars="0" w:firstLine="0"/>
        <w:rPr>
          <w:rFonts w:hint="eastAsia"/>
        </w:rPr>
      </w:pP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微信营销</w:t>
      </w:r>
    </w:p>
    <w:p w:rsidR="00732477" w:rsidRDefault="00732477" w:rsidP="00732477">
      <w:pPr>
        <w:pStyle w:val="a7"/>
        <w:ind w:left="360" w:firstLineChars="0" w:firstLine="0"/>
      </w:pP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>F</w:t>
      </w:r>
      <w:r>
        <w:t>2</w:t>
      </w:r>
      <w:r>
        <w:rPr>
          <w:rFonts w:hint="eastAsia"/>
        </w:rPr>
        <w:t>F营销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>O</w:t>
      </w:r>
      <w:r>
        <w:t>2</w:t>
      </w:r>
      <w:r>
        <w:rPr>
          <w:rFonts w:hint="eastAsia"/>
        </w:rPr>
        <w:t>O营销</w:t>
      </w:r>
    </w:p>
    <w:p w:rsidR="00732477" w:rsidRDefault="00732477" w:rsidP="0073247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SOLOMO营销（</w:t>
      </w:r>
      <w:proofErr w:type="spellStart"/>
      <w:r>
        <w:rPr>
          <w:rFonts w:hint="eastAsia"/>
        </w:rPr>
        <w:t>social</w:t>
      </w:r>
      <w:r>
        <w:t>+local+mobile</w:t>
      </w:r>
      <w:proofErr w:type="spellEnd"/>
      <w:r>
        <w:rPr>
          <w:rFonts w:hint="eastAsia"/>
        </w:rPr>
        <w:t>）</w:t>
      </w:r>
    </w:p>
    <w:p w:rsidR="00732477" w:rsidRDefault="00732477" w:rsidP="0073247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自媒体营销</w:t>
      </w: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论坛营销</w:t>
      </w:r>
    </w:p>
    <w:p w:rsidR="00732477" w:rsidRDefault="00732477" w:rsidP="00732477">
      <w:pPr>
        <w:pStyle w:val="a7"/>
        <w:ind w:left="360" w:firstLineChars="0" w:firstLine="0"/>
      </w:pP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>事件式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>亲历式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>解密式</w:t>
      </w:r>
    </w:p>
    <w:p w:rsidR="00732477" w:rsidRDefault="00732477" w:rsidP="0073247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分享式</w:t>
      </w: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电邮营销</w:t>
      </w: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IM（instance</w:t>
      </w:r>
      <w:r>
        <w:t xml:space="preserve"> </w:t>
      </w:r>
      <w:r>
        <w:rPr>
          <w:rFonts w:hint="eastAsia"/>
        </w:rPr>
        <w:t>message）营销</w:t>
      </w:r>
    </w:p>
    <w:p w:rsidR="00732477" w:rsidRDefault="00732477" w:rsidP="00732477">
      <w:pPr>
        <w:pStyle w:val="a7"/>
        <w:ind w:left="360" w:firstLineChars="0" w:firstLine="0"/>
      </w:pPr>
    </w:p>
    <w:p w:rsidR="00732477" w:rsidRDefault="00732477" w:rsidP="0073247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QQ</w:t>
      </w: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APP营销</w:t>
      </w:r>
    </w:p>
    <w:p w:rsidR="00732477" w:rsidRDefault="00732477" w:rsidP="00732477">
      <w:pPr>
        <w:pStyle w:val="a7"/>
        <w:ind w:left="360" w:firstLineChars="0" w:firstLine="0"/>
      </w:pP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>自有app营销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网站移植式</w:t>
      </w:r>
    </w:p>
    <w:p w:rsidR="00732477" w:rsidRDefault="00732477" w:rsidP="0073247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用户参与式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>植入式app营销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硬性植入模式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    </w:t>
      </w:r>
      <w:r>
        <w:t>B</w:t>
      </w:r>
      <w:r>
        <w:rPr>
          <w:rFonts w:hint="eastAsia"/>
        </w:rPr>
        <w:t>anner广告条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    插屏广告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    全屏广告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    公告广告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    信息流广告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    下拉刷新广告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    竞价排名广告</w:t>
      </w:r>
    </w:p>
    <w:p w:rsidR="00732477" w:rsidRDefault="00732477" w:rsidP="0073247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H</w:t>
      </w:r>
      <w:r>
        <w:t>5</w:t>
      </w:r>
      <w:r>
        <w:rPr>
          <w:rFonts w:hint="eastAsia"/>
        </w:rPr>
        <w:t>广告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软性植入模式</w:t>
      </w:r>
    </w:p>
    <w:p w:rsidR="00732477" w:rsidRDefault="00732477" w:rsidP="00732477">
      <w:pPr>
        <w:pStyle w:val="a7"/>
        <w:ind w:left="360" w:firstLineChars="0" w:firstLine="0"/>
      </w:pPr>
      <w:r>
        <w:rPr>
          <w:rFonts w:hint="eastAsia"/>
        </w:rPr>
        <w:t xml:space="preserve">      内容植入式</w:t>
      </w:r>
    </w:p>
    <w:p w:rsidR="00732477" w:rsidRDefault="00732477" w:rsidP="0073247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 w:rsidR="00F565D8">
        <w:rPr>
          <w:rFonts w:hint="eastAsia"/>
        </w:rPr>
        <w:t>合作植入式</w:t>
      </w:r>
    </w:p>
    <w:p w:rsidR="00732477" w:rsidRDefault="00732477" w:rsidP="00732477">
      <w:pPr>
        <w:pStyle w:val="a7"/>
        <w:ind w:left="360" w:firstLineChars="0" w:firstLine="0"/>
        <w:rPr>
          <w:rFonts w:hint="eastAsia"/>
        </w:rPr>
      </w:pP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第三方平台营销</w:t>
      </w:r>
    </w:p>
    <w:p w:rsidR="00F565D8" w:rsidRDefault="00F565D8" w:rsidP="00F565D8">
      <w:pPr>
        <w:pStyle w:val="a7"/>
        <w:ind w:left="360" w:firstLineChars="0" w:firstLine="0"/>
      </w:pPr>
    </w:p>
    <w:p w:rsidR="00F565D8" w:rsidRDefault="00F565D8" w:rsidP="00F565D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会员费、广告费、搜索竞价排名、增值服务、线下服务、商务合作、自由产品销售、交易环节收费、交易佣金、支付服务、网上业务中介、网上拍卖、物流服务</w:t>
      </w:r>
    </w:p>
    <w:p w:rsidR="00E91732" w:rsidRDefault="00E91732" w:rsidP="00E917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营销前沿</w:t>
      </w:r>
    </w:p>
    <w:p w:rsidR="00F565D8" w:rsidRDefault="00F565D8" w:rsidP="00F565D8">
      <w:pPr>
        <w:pStyle w:val="a7"/>
        <w:ind w:left="360" w:firstLineChars="0" w:firstLine="0"/>
      </w:pPr>
      <w:r>
        <w:rPr>
          <w:rFonts w:hint="eastAsia"/>
        </w:rPr>
        <w:t xml:space="preserve">  场景营销</w:t>
      </w:r>
    </w:p>
    <w:p w:rsidR="00F565D8" w:rsidRDefault="00F565D8" w:rsidP="00F565D8">
      <w:pPr>
        <w:pStyle w:val="a7"/>
        <w:ind w:left="360" w:firstLineChars="0" w:firstLine="0"/>
      </w:pPr>
      <w:r>
        <w:rPr>
          <w:rFonts w:hint="eastAsia"/>
        </w:rPr>
        <w:t xml:space="preserve">  直播营销</w:t>
      </w:r>
    </w:p>
    <w:p w:rsidR="00F565D8" w:rsidRDefault="00F565D8" w:rsidP="00F565D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直播+发布会/</w:t>
      </w:r>
      <w:r>
        <w:rPr>
          <w:rFonts w:hint="eastAsia"/>
        </w:rPr>
        <w:t>直播+</w:t>
      </w:r>
      <w:r>
        <w:rPr>
          <w:rFonts w:hint="eastAsia"/>
        </w:rPr>
        <w:t>产品体验/</w:t>
      </w:r>
      <w:r>
        <w:rPr>
          <w:rFonts w:hint="eastAsia"/>
        </w:rPr>
        <w:t>直播+</w:t>
      </w:r>
      <w:r>
        <w:rPr>
          <w:rFonts w:hint="eastAsia"/>
        </w:rPr>
        <w:t>日常活动</w:t>
      </w:r>
      <w:r>
        <w:rPr>
          <w:rFonts w:hint="eastAsia"/>
        </w:rPr>
        <w:t>/直播+</w:t>
      </w:r>
      <w:r>
        <w:rPr>
          <w:rFonts w:hint="eastAsia"/>
        </w:rPr>
        <w:t>解密</w:t>
      </w:r>
      <w:r>
        <w:rPr>
          <w:rFonts w:hint="eastAsia"/>
        </w:rPr>
        <w:t>/直播+</w:t>
      </w:r>
      <w:r>
        <w:rPr>
          <w:rFonts w:hint="eastAsia"/>
        </w:rPr>
        <w:t>广告植入</w:t>
      </w:r>
      <w:r>
        <w:rPr>
          <w:rFonts w:hint="eastAsia"/>
        </w:rPr>
        <w:t>/直播+</w:t>
      </w:r>
      <w:r>
        <w:rPr>
          <w:rFonts w:hint="eastAsia"/>
        </w:rPr>
        <w:t>名人访谈</w:t>
      </w:r>
      <w:r>
        <w:rPr>
          <w:rFonts w:hint="eastAsia"/>
        </w:rPr>
        <w:t>/直播+</w:t>
      </w:r>
      <w:r>
        <w:rPr>
          <w:rFonts w:hint="eastAsia"/>
        </w:rPr>
        <w:t>产品售卖</w:t>
      </w:r>
      <w:bookmarkStart w:id="0" w:name="_GoBack"/>
      <w:bookmarkEnd w:id="0"/>
    </w:p>
    <w:p w:rsidR="00F565D8" w:rsidRPr="00F565D8" w:rsidRDefault="00F565D8" w:rsidP="00F565D8">
      <w:pPr>
        <w:pStyle w:val="a7"/>
        <w:ind w:left="360" w:firstLineChars="0" w:firstLine="0"/>
        <w:rPr>
          <w:rFonts w:hint="eastAsia"/>
        </w:rPr>
      </w:pPr>
    </w:p>
    <w:p w:rsidR="00F565D8" w:rsidRPr="00F565D8" w:rsidRDefault="00F565D8" w:rsidP="00F565D8">
      <w:pPr>
        <w:pStyle w:val="a7"/>
        <w:ind w:left="360" w:firstLineChars="0" w:firstLine="0"/>
        <w:rPr>
          <w:rFonts w:hint="eastAsia"/>
        </w:rPr>
      </w:pPr>
    </w:p>
    <w:p w:rsidR="00F565D8" w:rsidRPr="00F565D8" w:rsidRDefault="00F565D8" w:rsidP="00F565D8">
      <w:pPr>
        <w:pStyle w:val="a7"/>
        <w:ind w:left="360" w:firstLineChars="0" w:firstLine="0"/>
        <w:rPr>
          <w:rFonts w:hint="eastAsia"/>
        </w:rPr>
      </w:pPr>
    </w:p>
    <w:p w:rsidR="00F565D8" w:rsidRPr="00F565D8" w:rsidRDefault="00F565D8" w:rsidP="00F565D8">
      <w:pPr>
        <w:pStyle w:val="a7"/>
        <w:ind w:left="360" w:firstLineChars="0" w:firstLine="0"/>
        <w:rPr>
          <w:rFonts w:hint="eastAsia"/>
        </w:rPr>
      </w:pPr>
    </w:p>
    <w:p w:rsidR="00F565D8" w:rsidRPr="00F565D8" w:rsidRDefault="00F565D8" w:rsidP="00F565D8">
      <w:pPr>
        <w:pStyle w:val="a7"/>
        <w:ind w:left="360" w:firstLineChars="0" w:firstLine="0"/>
        <w:rPr>
          <w:rFonts w:hint="eastAsia"/>
        </w:rPr>
      </w:pPr>
    </w:p>
    <w:p w:rsidR="00F565D8" w:rsidRPr="00F565D8" w:rsidRDefault="00F565D8" w:rsidP="00F565D8">
      <w:pPr>
        <w:pStyle w:val="a7"/>
        <w:ind w:left="360" w:firstLineChars="0" w:firstLine="0"/>
        <w:rPr>
          <w:rFonts w:hint="eastAsia"/>
        </w:rPr>
      </w:pPr>
    </w:p>
    <w:p w:rsidR="00F565D8" w:rsidRDefault="00F565D8" w:rsidP="00F565D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VR营销</w:t>
      </w:r>
    </w:p>
    <w:sectPr w:rsidR="00F565D8" w:rsidSect="006648DD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B7D" w:rsidRDefault="009F1B7D" w:rsidP="00E91732">
      <w:r>
        <w:separator/>
      </w:r>
    </w:p>
  </w:endnote>
  <w:endnote w:type="continuationSeparator" w:id="0">
    <w:p w:rsidR="009F1B7D" w:rsidRDefault="009F1B7D" w:rsidP="00E9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B7D" w:rsidRDefault="009F1B7D" w:rsidP="00E91732">
      <w:r>
        <w:separator/>
      </w:r>
    </w:p>
  </w:footnote>
  <w:footnote w:type="continuationSeparator" w:id="0">
    <w:p w:rsidR="009F1B7D" w:rsidRDefault="009F1B7D" w:rsidP="00E91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732" w:rsidRPr="00E91732" w:rsidRDefault="00E91732">
    <w:pPr>
      <w:pStyle w:val="a3"/>
      <w:rPr>
        <w:sz w:val="56"/>
      </w:rPr>
    </w:pPr>
    <w:r>
      <w:rPr>
        <w:rFonts w:hint="eastAsia"/>
        <w:sz w:val="56"/>
      </w:rPr>
      <w:t>新媒体</w:t>
    </w:r>
    <w:r w:rsidRPr="00E91732">
      <w:rPr>
        <w:rFonts w:hint="eastAsia"/>
        <w:sz w:val="56"/>
      </w:rPr>
      <w:t>营销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B141A"/>
    <w:multiLevelType w:val="hybridMultilevel"/>
    <w:tmpl w:val="5C34C082"/>
    <w:lvl w:ilvl="0" w:tplc="7438E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2"/>
    <w:rsid w:val="00112652"/>
    <w:rsid w:val="006648DD"/>
    <w:rsid w:val="00732477"/>
    <w:rsid w:val="008140A8"/>
    <w:rsid w:val="009F1B7D"/>
    <w:rsid w:val="00C5402C"/>
    <w:rsid w:val="00E91732"/>
    <w:rsid w:val="00F5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5ED46"/>
  <w15:chartTrackingRefBased/>
  <w15:docId w15:val="{3993B33E-CB49-854A-BD98-0C0172C6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732"/>
    <w:rPr>
      <w:sz w:val="18"/>
      <w:szCs w:val="18"/>
    </w:rPr>
  </w:style>
  <w:style w:type="paragraph" w:styleId="a7">
    <w:name w:val="List Paragraph"/>
    <w:basedOn w:val="a"/>
    <w:uiPriority w:val="34"/>
    <w:qFormat/>
    <w:rsid w:val="00E91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2018-10-25T13:56:00Z</dcterms:created>
  <dcterms:modified xsi:type="dcterms:W3CDTF">2018-10-25T14:24:00Z</dcterms:modified>
</cp:coreProperties>
</file>