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CA3C" w14:textId="77777777" w:rsidR="00F67171" w:rsidRDefault="00F6717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B956DBA" wp14:editId="1E9F3B7C">
                <wp:extent cx="5943600" cy="1270"/>
                <wp:effectExtent l="0" t="31750" r="0" b="36830"/>
                <wp:docPr id="170584103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35FAD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75363D3B" w14:textId="77777777" w:rsidR="00F67171" w:rsidRPr="004B4F42" w:rsidRDefault="00F67171">
      <w:pPr>
        <w:pStyle w:val="Heading1"/>
        <w:rPr>
          <w:rStyle w:val="IntenseReference"/>
        </w:rPr>
      </w:pPr>
      <w:r w:rsidRPr="004B4F42">
        <w:rPr>
          <w:rStyle w:val="IntenseReference"/>
        </w:rPr>
        <w:t>Project Documentation</w:t>
      </w:r>
    </w:p>
    <w:p w14:paraId="3CD7EDAE" w14:textId="6623375A" w:rsidR="00F67171" w:rsidRDefault="00F67171">
      <w:pPr>
        <w:pStyle w:val="NormalWeb"/>
      </w:pPr>
      <w:r w:rsidRPr="004D4827">
        <w:rPr>
          <w:rStyle w:val="Strong"/>
          <w:color w:val="0B769F" w:themeColor="accent4" w:themeShade="BF"/>
        </w:rPr>
        <w:t>Title</w:t>
      </w:r>
      <w:r>
        <w:rPr>
          <w:rStyle w:val="Strong"/>
        </w:rPr>
        <w:t>:</w:t>
      </w:r>
      <w:r>
        <w:t xml:space="preserve"> </w:t>
      </w:r>
      <w:r w:rsidRPr="008827BB">
        <w:rPr>
          <w:rStyle w:val="SubtleReference"/>
        </w:rPr>
        <w:t>Streamlining Ticket Assignment for Efficient Support Operations</w:t>
      </w:r>
      <w:r>
        <w:br/>
      </w:r>
      <w:r w:rsidRPr="004D4827">
        <w:rPr>
          <w:rStyle w:val="Strong"/>
          <w:color w:val="0B769F" w:themeColor="accent4" w:themeShade="BF"/>
        </w:rPr>
        <w:t>Platform</w:t>
      </w:r>
      <w:r>
        <w:rPr>
          <w:rStyle w:val="Strong"/>
        </w:rPr>
        <w:t>:</w:t>
      </w:r>
      <w:r>
        <w:t xml:space="preserve"> </w:t>
      </w:r>
      <w:r w:rsidRPr="00CC76A8">
        <w:rPr>
          <w:rStyle w:val="SubtleReference"/>
        </w:rPr>
        <w:t>Naan Mudhalvan – Smart</w:t>
      </w:r>
      <w:r w:rsidR="00FE3287">
        <w:rPr>
          <w:rStyle w:val="SubtleReference"/>
        </w:rPr>
        <w:t xml:space="preserve"> </w:t>
      </w:r>
      <w:r w:rsidRPr="00CC76A8">
        <w:rPr>
          <w:rStyle w:val="SubtleReference"/>
        </w:rPr>
        <w:t>Internz</w:t>
      </w:r>
      <w:r w:rsidR="00FE3287">
        <w:rPr>
          <w:rStyle w:val="SubtleReference"/>
        </w:rPr>
        <w:t xml:space="preserve"> </w:t>
      </w:r>
      <w:r w:rsidRPr="00CC76A8">
        <w:rPr>
          <w:rStyle w:val="SubtleReference"/>
        </w:rPr>
        <w:t xml:space="preserve"> Guided Project</w:t>
      </w:r>
    </w:p>
    <w:p w14:paraId="42C5FF9B" w14:textId="77777777" w:rsidR="00F67171" w:rsidRDefault="00F6717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B9BF63" wp14:editId="39F033C6">
                <wp:extent cx="5943600" cy="1270"/>
                <wp:effectExtent l="0" t="31750" r="0" b="36830"/>
                <wp:docPr id="21174073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99837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40EBBD84" w14:textId="2A6CE27B" w:rsidR="00F67171" w:rsidRPr="00726BDF" w:rsidRDefault="00F67171">
      <w:pPr>
        <w:pStyle w:val="Heading2"/>
        <w:rPr>
          <w:rStyle w:val="IntenseReference"/>
        </w:rPr>
      </w:pPr>
      <w:r w:rsidRPr="00726BDF">
        <w:rPr>
          <w:rStyle w:val="IntenseReference"/>
        </w:rPr>
        <w:t>Introduction</w:t>
      </w:r>
    </w:p>
    <w:p w14:paraId="2ED2537C" w14:textId="77777777" w:rsidR="00F67171" w:rsidRPr="004B4F42" w:rsidRDefault="00F67171" w:rsidP="00F7372D">
      <w:pPr>
        <w:pStyle w:val="NormalWeb"/>
        <w:rPr>
          <w:rStyle w:val="SubtleReference"/>
        </w:rPr>
      </w:pPr>
      <w:r w:rsidRPr="004B4F42">
        <w:rPr>
          <w:rStyle w:val="SubtleReference"/>
        </w:rPr>
        <w:t>In large-scale initiatives like Naan Mudhalvan, managing support tickets efficiently is critical. With thousands of students and mentors, issues must be resolved quickly and systematically. This project focuses on building a ticket assignment system using concepts of Users, Groups, Roles, ACLs, and Flows to streamline support operations.</w:t>
      </w:r>
    </w:p>
    <w:p w14:paraId="55D9906A" w14:textId="77777777" w:rsidR="00F67171" w:rsidRDefault="00F6717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FF019B" wp14:editId="27ED6682">
                <wp:extent cx="5943600" cy="1270"/>
                <wp:effectExtent l="0" t="31750" r="0" b="36830"/>
                <wp:docPr id="193985219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ACFDA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16862095" w14:textId="44322095" w:rsidR="00F67171" w:rsidRPr="0010005D" w:rsidRDefault="00F67171">
      <w:pPr>
        <w:pStyle w:val="Heading2"/>
        <w:rPr>
          <w:rStyle w:val="IntenseReference"/>
        </w:rPr>
      </w:pPr>
      <w:r w:rsidRPr="0010005D">
        <w:rPr>
          <w:rStyle w:val="IntenseReference"/>
        </w:rPr>
        <w:t>Users</w:t>
      </w:r>
    </w:p>
    <w:p w14:paraId="329CA116" w14:textId="77777777" w:rsidR="00F67171" w:rsidRPr="00EB5A82" w:rsidRDefault="00F67171" w:rsidP="00F67171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Definition: Users are individuals who interact with the system (students, faculty, support agents).</w:t>
      </w:r>
    </w:p>
    <w:p w14:paraId="3DDCA23B" w14:textId="77777777" w:rsidR="00F67171" w:rsidRPr="00EB5A82" w:rsidRDefault="00F67171" w:rsidP="00F67171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Role in Ticketing: Each user can raise support tickets, track progress, or resolve issues depending on their permissions.</w:t>
      </w:r>
    </w:p>
    <w:p w14:paraId="54489816" w14:textId="77777777" w:rsidR="00F67171" w:rsidRPr="00EB5A82" w:rsidRDefault="00F67171" w:rsidP="00F67171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Implementation: User records are created with attributes such as name, email, department, and assigned roles.</w:t>
      </w:r>
    </w:p>
    <w:p w14:paraId="7FFF57FC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8262D7" wp14:editId="7A16B53B">
                <wp:extent cx="5943600" cy="1270"/>
                <wp:effectExtent l="0" t="31750" r="0" b="36830"/>
                <wp:docPr id="8549610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547A4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01DF5024" w14:textId="23917C0B" w:rsidR="00F67171" w:rsidRPr="0010005D" w:rsidRDefault="00F67171">
      <w:pPr>
        <w:pStyle w:val="Heading2"/>
        <w:rPr>
          <w:rStyle w:val="IntenseReference"/>
        </w:rPr>
      </w:pPr>
      <w:r w:rsidRPr="0010005D">
        <w:rPr>
          <w:rStyle w:val="IntenseReference"/>
        </w:rPr>
        <w:t>Groups</w:t>
      </w:r>
    </w:p>
    <w:p w14:paraId="6F1236A3" w14:textId="77777777" w:rsidR="00F67171" w:rsidRPr="00EB5A82" w:rsidRDefault="00F67171" w:rsidP="00F6717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Definition: Groups are collections of users who share similar responsibilities.</w:t>
      </w:r>
    </w:p>
    <w:p w14:paraId="28C708F3" w14:textId="77777777" w:rsidR="00F67171" w:rsidRPr="00EB5A82" w:rsidRDefault="00F67171" w:rsidP="00F6717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Purpose: Helps in routing tickets to the correct team (e.g., Technical Support Group, Academic Support Group).</w:t>
      </w:r>
    </w:p>
    <w:p w14:paraId="76AF14BC" w14:textId="77777777" w:rsidR="00F67171" w:rsidRPr="00EB5A82" w:rsidRDefault="00F67171" w:rsidP="00F6717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Implementation: Groups are created in the system, and users are assigned based on expertise.</w:t>
      </w:r>
    </w:p>
    <w:p w14:paraId="35BB74EC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33A48C" wp14:editId="5C3C8253">
                <wp:extent cx="5943600" cy="1270"/>
                <wp:effectExtent l="0" t="31750" r="0" b="36830"/>
                <wp:docPr id="21041298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78580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61036514" w14:textId="77777777" w:rsidR="00570254" w:rsidRDefault="00570254">
      <w:pPr>
        <w:pStyle w:val="Heading2"/>
        <w:rPr>
          <w:rFonts w:eastAsia="Times New Roman"/>
        </w:rPr>
      </w:pPr>
    </w:p>
    <w:p w14:paraId="7381488A" w14:textId="5678528A" w:rsidR="00F67171" w:rsidRPr="0010005D" w:rsidRDefault="00F67171">
      <w:pPr>
        <w:pStyle w:val="Heading2"/>
        <w:rPr>
          <w:rStyle w:val="IntenseReference"/>
        </w:rPr>
      </w:pPr>
      <w:r w:rsidRPr="0010005D">
        <w:rPr>
          <w:rStyle w:val="IntenseReference"/>
        </w:rPr>
        <w:t>Roles</w:t>
      </w:r>
    </w:p>
    <w:p w14:paraId="41C8C8EC" w14:textId="77777777" w:rsidR="00F67171" w:rsidRPr="00EB5A82" w:rsidRDefault="00F67171" w:rsidP="00F67171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Definition: Roles define what actions a user can perform in the system.</w:t>
      </w:r>
    </w:p>
    <w:p w14:paraId="4ED0EA10" w14:textId="77777777" w:rsidR="00F67171" w:rsidRPr="00EB5A82" w:rsidRDefault="00F67171" w:rsidP="00F67171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 xml:space="preserve">Examples: </w:t>
      </w:r>
    </w:p>
    <w:p w14:paraId="3FB049F8" w14:textId="77777777" w:rsidR="00F67171" w:rsidRPr="00EB5A82" w:rsidRDefault="00F67171" w:rsidP="00F67171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Student: Can raise and view tickets.</w:t>
      </w:r>
    </w:p>
    <w:p w14:paraId="691286FC" w14:textId="77777777" w:rsidR="00F67171" w:rsidRPr="00EB5A82" w:rsidRDefault="00F67171" w:rsidP="00F67171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Support Agent: Can view, update, and resolve tickets.</w:t>
      </w:r>
    </w:p>
    <w:p w14:paraId="06D14DDD" w14:textId="77777777" w:rsidR="00F67171" w:rsidRPr="00EB5A82" w:rsidRDefault="00F67171" w:rsidP="00F67171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Admin: Can manage users, groups, roles, and workflows.</w:t>
      </w:r>
    </w:p>
    <w:p w14:paraId="26A4C25F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8608079" wp14:editId="492D5F06">
                <wp:extent cx="5943600" cy="1270"/>
                <wp:effectExtent l="0" t="31750" r="0" b="36830"/>
                <wp:docPr id="6876946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DFB98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CP67NI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19C17B00" w14:textId="284C2447" w:rsidR="00F67171" w:rsidRPr="0010005D" w:rsidRDefault="00F67171">
      <w:pPr>
        <w:pStyle w:val="Heading2"/>
        <w:rPr>
          <w:rStyle w:val="IntenseReference"/>
        </w:rPr>
      </w:pPr>
      <w:r w:rsidRPr="0010005D">
        <w:rPr>
          <w:rStyle w:val="IntenseReference"/>
        </w:rPr>
        <w:t>Table</w:t>
      </w:r>
    </w:p>
    <w:p w14:paraId="2E98633A" w14:textId="77777777" w:rsidR="00F67171" w:rsidRPr="004A4491" w:rsidRDefault="00F67171" w:rsidP="00F67171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Definition: A table stores ticket data and related attributes.</w:t>
      </w:r>
    </w:p>
    <w:p w14:paraId="272372B3" w14:textId="77777777" w:rsidR="00F67171" w:rsidRPr="004A4491" w:rsidRDefault="00F67171" w:rsidP="00F67171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Fields: Ticket ID, Issue Type, Priority, Assigned Group, Status, Resolution Time.</w:t>
      </w:r>
    </w:p>
    <w:p w14:paraId="15F41393" w14:textId="77777777" w:rsidR="00F67171" w:rsidRPr="004A4491" w:rsidRDefault="00F67171" w:rsidP="00F67171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Purpose: Centralized storage for tracking all tickets and their lifecycle.</w:t>
      </w:r>
    </w:p>
    <w:p w14:paraId="4F9F9A03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A34471" wp14:editId="4E858608">
                <wp:extent cx="5943600" cy="1270"/>
                <wp:effectExtent l="0" t="31750" r="0" b="36830"/>
                <wp:docPr id="202037613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82BDE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38E433FD" w14:textId="24B193E3" w:rsidR="00F67171" w:rsidRPr="0010005D" w:rsidRDefault="00F67171">
      <w:pPr>
        <w:pStyle w:val="Heading2"/>
        <w:rPr>
          <w:rStyle w:val="IntenseReference"/>
        </w:rPr>
      </w:pPr>
      <w:r w:rsidRPr="0010005D">
        <w:rPr>
          <w:rStyle w:val="IntenseReference"/>
        </w:rPr>
        <w:t>Assign Roles &amp; Users to Groups</w:t>
      </w:r>
    </w:p>
    <w:p w14:paraId="25AB5504" w14:textId="77777777" w:rsidR="00F67171" w:rsidRPr="004A4491" w:rsidRDefault="00F67171" w:rsidP="00F67171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 xml:space="preserve">Process: </w:t>
      </w:r>
    </w:p>
    <w:p w14:paraId="38E947B4" w14:textId="77777777" w:rsidR="00F67171" w:rsidRPr="004A4491" w:rsidRDefault="00F67171" w:rsidP="00F67171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Add users to appropriate groups based on their responsibilities.</w:t>
      </w:r>
    </w:p>
    <w:p w14:paraId="6870A8A4" w14:textId="77777777" w:rsidR="00F67171" w:rsidRPr="004A4491" w:rsidRDefault="00F67171" w:rsidP="00F67171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Assign roles (like Support Agent or Admin) to groups, ensuring members inherit permissions automatically.</w:t>
      </w:r>
    </w:p>
    <w:p w14:paraId="45029D21" w14:textId="77777777" w:rsidR="00F67171" w:rsidRPr="004A4491" w:rsidRDefault="00F67171" w:rsidP="00F67171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Benefit: Simplifies access management and ensures consistent privileges for group members.</w:t>
      </w:r>
    </w:p>
    <w:p w14:paraId="1052D701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73B8CB" wp14:editId="3985466C">
                <wp:extent cx="5943600" cy="1270"/>
                <wp:effectExtent l="0" t="31750" r="0" b="36830"/>
                <wp:docPr id="62360165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8152B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550EF6F0" w14:textId="73EB4B38" w:rsidR="00F67171" w:rsidRPr="0010005D" w:rsidRDefault="00F67171">
      <w:pPr>
        <w:pStyle w:val="Heading2"/>
        <w:rPr>
          <w:rStyle w:val="IntenseReference"/>
        </w:rPr>
      </w:pPr>
      <w:r w:rsidRPr="0010005D">
        <w:rPr>
          <w:rStyle w:val="IntenseReference"/>
        </w:rPr>
        <w:t>Assign Role to Table</w:t>
      </w:r>
    </w:p>
    <w:p w14:paraId="3A242A28" w14:textId="77777777" w:rsidR="00F67171" w:rsidRPr="004A4491" w:rsidRDefault="00F67171" w:rsidP="00F67171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Implementation: Specific roles are given access to perform actions on the ticket table (e.g., read, write, update, delete).</w:t>
      </w:r>
    </w:p>
    <w:p w14:paraId="187219A0" w14:textId="77777777" w:rsidR="00F67171" w:rsidRPr="004A4491" w:rsidRDefault="00F67171" w:rsidP="00F67171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Example: Only Support Agents and Admins can update ticket statuses.</w:t>
      </w:r>
    </w:p>
    <w:p w14:paraId="6C4DC179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EB6EAE" wp14:editId="0B01F410">
                <wp:extent cx="5943600" cy="1270"/>
                <wp:effectExtent l="0" t="31750" r="0" b="36830"/>
                <wp:docPr id="27082355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A8426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63968E2B" w14:textId="77777777" w:rsidR="00463EE5" w:rsidRDefault="00463EE5">
      <w:pPr>
        <w:pStyle w:val="Heading2"/>
        <w:rPr>
          <w:rFonts w:eastAsia="Times New Roman"/>
        </w:rPr>
      </w:pPr>
    </w:p>
    <w:p w14:paraId="7E04418E" w14:textId="7C5853DF" w:rsidR="00F67171" w:rsidRPr="00917832" w:rsidRDefault="00F67171">
      <w:pPr>
        <w:pStyle w:val="Heading2"/>
        <w:rPr>
          <w:rStyle w:val="IntenseReference"/>
        </w:rPr>
      </w:pPr>
      <w:r w:rsidRPr="00917832">
        <w:rPr>
          <w:rStyle w:val="IntenseReference"/>
        </w:rPr>
        <w:t>Create ACL (Access Control List)</w:t>
      </w:r>
    </w:p>
    <w:p w14:paraId="0453D582" w14:textId="77777777" w:rsidR="00F67171" w:rsidRPr="004A4491" w:rsidRDefault="00F67171" w:rsidP="00F67171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Purpose: Ensure secure access to ticket records.</w:t>
      </w:r>
    </w:p>
    <w:p w14:paraId="1F328584" w14:textId="77777777" w:rsidR="00F67171" w:rsidRPr="004A4491" w:rsidRDefault="00F67171" w:rsidP="00F67171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Implementation: ACL rules are created to control who can see, who can edit, and who can close tickets.</w:t>
      </w:r>
    </w:p>
    <w:p w14:paraId="7038CFA6" w14:textId="77777777" w:rsidR="00F67171" w:rsidRPr="004A4491" w:rsidRDefault="00F67171" w:rsidP="00F67171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Benefit: Protects sensitive information and enforces accountability.</w:t>
      </w:r>
    </w:p>
    <w:p w14:paraId="4E830412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FCBE09" wp14:editId="4F135043">
                <wp:extent cx="5943600" cy="1270"/>
                <wp:effectExtent l="0" t="31750" r="0" b="36830"/>
                <wp:docPr id="13427973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C6047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13400E9E" w14:textId="35EA2EF4" w:rsidR="00F67171" w:rsidRPr="00917832" w:rsidRDefault="00F67171">
      <w:pPr>
        <w:pStyle w:val="Heading2"/>
        <w:rPr>
          <w:rStyle w:val="IntenseReference"/>
        </w:rPr>
      </w:pPr>
      <w:r w:rsidRPr="00917832">
        <w:rPr>
          <w:rStyle w:val="IntenseReference"/>
        </w:rPr>
        <w:t>Flow</w:t>
      </w:r>
    </w:p>
    <w:p w14:paraId="1B7D8257" w14:textId="77777777" w:rsidR="00F67171" w:rsidRPr="004A4491" w:rsidRDefault="00F67171" w:rsidP="00F67171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Definition: Automated workflow for ticket assignment.</w:t>
      </w:r>
    </w:p>
    <w:p w14:paraId="38FE0D43" w14:textId="77777777" w:rsidR="00F67171" w:rsidRPr="004A4491" w:rsidRDefault="00F67171" w:rsidP="00F67171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 xml:space="preserve">Process Flow: </w:t>
      </w:r>
    </w:p>
    <w:p w14:paraId="054F8C06" w14:textId="77777777" w:rsidR="00F67171" w:rsidRPr="004A4491" w:rsidRDefault="00F67171" w:rsidP="00F67171">
      <w:pPr>
        <w:numPr>
          <w:ilvl w:val="1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Ticket is raised by user.</w:t>
      </w:r>
    </w:p>
    <w:p w14:paraId="57BB7CFF" w14:textId="77777777" w:rsidR="00F67171" w:rsidRPr="004A4491" w:rsidRDefault="00F67171" w:rsidP="00F67171">
      <w:pPr>
        <w:numPr>
          <w:ilvl w:val="1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System categorizes ticket (technical, academic, login issue, etc.).</w:t>
      </w:r>
    </w:p>
    <w:p w14:paraId="4EB73307" w14:textId="77777777" w:rsidR="00F67171" w:rsidRPr="004A4491" w:rsidRDefault="00F67171" w:rsidP="00F67171">
      <w:pPr>
        <w:numPr>
          <w:ilvl w:val="1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Based on rules, ticket is auto-assigned to the right group.</w:t>
      </w:r>
    </w:p>
    <w:p w14:paraId="652D7F10" w14:textId="77777777" w:rsidR="00F67171" w:rsidRPr="004A4491" w:rsidRDefault="00F67171" w:rsidP="00F67171">
      <w:pPr>
        <w:numPr>
          <w:ilvl w:val="1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Notifications are sent to assigned agent and user.</w:t>
      </w:r>
    </w:p>
    <w:p w14:paraId="1D707BC1" w14:textId="77777777" w:rsidR="00F67171" w:rsidRPr="004A4491" w:rsidRDefault="00F67171" w:rsidP="00F67171">
      <w:pPr>
        <w:numPr>
          <w:ilvl w:val="1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Escalation rules trigger if ticket is unresolved within SLA.</w:t>
      </w:r>
    </w:p>
    <w:p w14:paraId="7F486703" w14:textId="77777777" w:rsidR="00F67171" w:rsidRPr="004A4491" w:rsidRDefault="00F67171" w:rsidP="00F67171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Benefit: Reduces manual effort, ensures faster resolution.</w:t>
      </w:r>
    </w:p>
    <w:p w14:paraId="5D196349" w14:textId="7589060E" w:rsidR="00F67171" w:rsidRDefault="00F67171" w:rsidP="00EA70FB">
      <w:pPr>
        <w:spacing w:after="0"/>
        <w:rPr>
          <w:rFonts w:eastAsia="Times New Roman"/>
          <w:noProof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FAF0E2" wp14:editId="5FF7E012">
                <wp:extent cx="5943600" cy="1270"/>
                <wp:effectExtent l="0" t="31750" r="0" b="36830"/>
                <wp:docPr id="6829548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3CA65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62656D05" w14:textId="77777777" w:rsidR="00FE3287" w:rsidRPr="00FE3287" w:rsidRDefault="00FE3287" w:rsidP="00FE3287">
      <w:pPr>
        <w:rPr>
          <w:rFonts w:eastAsia="Times New Roman"/>
        </w:rPr>
      </w:pPr>
    </w:p>
    <w:p w14:paraId="091267B5" w14:textId="77777777" w:rsidR="006F29D2" w:rsidRDefault="006F29D2" w:rsidP="00FE3287">
      <w:pPr>
        <w:tabs>
          <w:tab w:val="left" w:pos="7980"/>
        </w:tabs>
        <w:rPr>
          <w:rFonts w:eastAsia="Times New Roman"/>
          <w:b/>
          <w:bCs/>
        </w:rPr>
      </w:pPr>
    </w:p>
    <w:p w14:paraId="734B6D59" w14:textId="1F63FB7E" w:rsidR="006F29D2" w:rsidRPr="006F29D2" w:rsidRDefault="006F29D2" w:rsidP="00FE3287">
      <w:pPr>
        <w:tabs>
          <w:tab w:val="left" w:pos="7980"/>
        </w:tabs>
        <w:rPr>
          <w:rFonts w:eastAsia="Times New Roman"/>
          <w:b/>
          <w:bCs/>
          <w:sz w:val="36"/>
          <w:szCs w:val="36"/>
        </w:rPr>
      </w:pPr>
      <w:r w:rsidRPr="006F29D2">
        <w:rPr>
          <w:rFonts w:eastAsia="Times New Roman"/>
          <w:b/>
          <w:bCs/>
          <w:sz w:val="36"/>
          <w:szCs w:val="36"/>
        </w:rPr>
        <w:t xml:space="preserve">                                                   THANK YOU</w:t>
      </w:r>
    </w:p>
    <w:p w14:paraId="64E04FD3" w14:textId="77777777" w:rsidR="006F29D2" w:rsidRDefault="006F29D2" w:rsidP="00FE3287">
      <w:pPr>
        <w:tabs>
          <w:tab w:val="left" w:pos="7980"/>
        </w:tabs>
        <w:rPr>
          <w:rFonts w:eastAsia="Times New Roman"/>
          <w:b/>
          <w:bCs/>
        </w:rPr>
      </w:pPr>
    </w:p>
    <w:p w14:paraId="53BEEFFD" w14:textId="77777777" w:rsidR="006F29D2" w:rsidRDefault="006F29D2" w:rsidP="00FE3287">
      <w:pPr>
        <w:tabs>
          <w:tab w:val="left" w:pos="7980"/>
        </w:tabs>
        <w:rPr>
          <w:rFonts w:eastAsia="Times New Roman"/>
          <w:b/>
          <w:bCs/>
        </w:rPr>
      </w:pPr>
    </w:p>
    <w:p w14:paraId="0D9B78EB" w14:textId="77777777" w:rsidR="006F29D2" w:rsidRDefault="006F29D2" w:rsidP="00FE3287">
      <w:pPr>
        <w:tabs>
          <w:tab w:val="left" w:pos="7980"/>
        </w:tabs>
        <w:rPr>
          <w:rFonts w:eastAsia="Times New Roman"/>
          <w:b/>
          <w:bCs/>
        </w:rPr>
      </w:pPr>
    </w:p>
    <w:p w14:paraId="1656B7E1" w14:textId="77777777" w:rsidR="006F29D2" w:rsidRDefault="006F29D2" w:rsidP="00FE3287">
      <w:pPr>
        <w:tabs>
          <w:tab w:val="left" w:pos="7980"/>
        </w:tabs>
        <w:rPr>
          <w:rFonts w:eastAsia="Times New Roman"/>
          <w:b/>
          <w:bCs/>
        </w:rPr>
      </w:pPr>
    </w:p>
    <w:p w14:paraId="67989AE8" w14:textId="544F075F" w:rsidR="00FE3287" w:rsidRPr="006F29D2" w:rsidRDefault="006F29D2" w:rsidP="00FE3287">
      <w:pPr>
        <w:tabs>
          <w:tab w:val="left" w:pos="7980"/>
        </w:tabs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                                                                                                                              </w:t>
      </w:r>
      <w:r w:rsidR="00FE3287" w:rsidRPr="006F29D2">
        <w:rPr>
          <w:rFonts w:eastAsia="Times New Roman"/>
          <w:b/>
          <w:bCs/>
        </w:rPr>
        <w:t xml:space="preserve">TEME MEMBERS </w:t>
      </w:r>
    </w:p>
    <w:p w14:paraId="4D3BF115" w14:textId="1C2772CB" w:rsidR="00FE3287" w:rsidRDefault="006F29D2" w:rsidP="00FE3287">
      <w:pPr>
        <w:tabs>
          <w:tab w:val="left" w:pos="7980"/>
        </w:tabs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                                                </w:t>
      </w:r>
      <w:r w:rsidR="00FE3287">
        <w:rPr>
          <w:rFonts w:eastAsia="Times New Roman"/>
        </w:rPr>
        <w:t>PRIYADHARSHINI V</w:t>
      </w:r>
    </w:p>
    <w:p w14:paraId="68502FA5" w14:textId="65139562" w:rsidR="00FE3287" w:rsidRDefault="006F29D2" w:rsidP="00FE3287">
      <w:pPr>
        <w:tabs>
          <w:tab w:val="left" w:pos="7980"/>
        </w:tabs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                                                </w:t>
      </w:r>
      <w:r w:rsidR="00FE3287">
        <w:rPr>
          <w:rFonts w:eastAsia="Times New Roman"/>
        </w:rPr>
        <w:t>PREETHI S</w:t>
      </w:r>
    </w:p>
    <w:p w14:paraId="05327D07" w14:textId="3B56BE5F" w:rsidR="00FE3287" w:rsidRDefault="006F29D2" w:rsidP="00FE3287">
      <w:pPr>
        <w:tabs>
          <w:tab w:val="left" w:pos="7980"/>
        </w:tabs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                                                </w:t>
      </w:r>
      <w:r w:rsidR="00FE3287">
        <w:rPr>
          <w:rFonts w:eastAsia="Times New Roman"/>
        </w:rPr>
        <w:t>R</w:t>
      </w:r>
      <w:r>
        <w:rPr>
          <w:rFonts w:eastAsia="Times New Roman"/>
        </w:rPr>
        <w:t>OOPASREE M</w:t>
      </w:r>
    </w:p>
    <w:p w14:paraId="5F8D2128" w14:textId="29AEC053" w:rsidR="006F29D2" w:rsidRPr="00FE3287" w:rsidRDefault="006F29D2" w:rsidP="00FE3287">
      <w:pPr>
        <w:tabs>
          <w:tab w:val="left" w:pos="7980"/>
        </w:tabs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                                                SINDHU D</w:t>
      </w:r>
    </w:p>
    <w:sectPr w:rsidR="006F29D2" w:rsidRPr="00FE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08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48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816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158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B30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C09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000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043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620285">
    <w:abstractNumId w:val="7"/>
  </w:num>
  <w:num w:numId="2" w16cid:durableId="430904336">
    <w:abstractNumId w:val="2"/>
  </w:num>
  <w:num w:numId="3" w16cid:durableId="1877548733">
    <w:abstractNumId w:val="5"/>
  </w:num>
  <w:num w:numId="4" w16cid:durableId="1959212184">
    <w:abstractNumId w:val="0"/>
  </w:num>
  <w:num w:numId="5" w16cid:durableId="1432628468">
    <w:abstractNumId w:val="6"/>
  </w:num>
  <w:num w:numId="6" w16cid:durableId="905578332">
    <w:abstractNumId w:val="3"/>
  </w:num>
  <w:num w:numId="7" w16cid:durableId="147475512">
    <w:abstractNumId w:val="1"/>
  </w:num>
  <w:num w:numId="8" w16cid:durableId="1521427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71"/>
    <w:rsid w:val="0010005D"/>
    <w:rsid w:val="001274C9"/>
    <w:rsid w:val="00405173"/>
    <w:rsid w:val="00463EE5"/>
    <w:rsid w:val="004A4491"/>
    <w:rsid w:val="004B4F42"/>
    <w:rsid w:val="004D4827"/>
    <w:rsid w:val="00570254"/>
    <w:rsid w:val="006F29D2"/>
    <w:rsid w:val="00726BDF"/>
    <w:rsid w:val="008827BB"/>
    <w:rsid w:val="00917832"/>
    <w:rsid w:val="00976B8C"/>
    <w:rsid w:val="00CC76A8"/>
    <w:rsid w:val="00D37BAF"/>
    <w:rsid w:val="00DF0A52"/>
    <w:rsid w:val="00E57678"/>
    <w:rsid w:val="00EA70FB"/>
    <w:rsid w:val="00EB5A82"/>
    <w:rsid w:val="00EF77DA"/>
    <w:rsid w:val="00F67171"/>
    <w:rsid w:val="00F7372D"/>
    <w:rsid w:val="00F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D8BE"/>
  <w15:chartTrackingRefBased/>
  <w15:docId w15:val="{324C8FFD-053B-A14C-A1BD-828A6ABE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1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6717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67171"/>
    <w:rPr>
      <w:b/>
      <w:bCs/>
    </w:rPr>
  </w:style>
  <w:style w:type="character" w:styleId="Emphasis">
    <w:name w:val="Emphasis"/>
    <w:basedOn w:val="DefaultParagraphFont"/>
    <w:uiPriority w:val="20"/>
    <w:qFormat/>
    <w:rsid w:val="00F67171"/>
    <w:rPr>
      <w:i/>
      <w:iCs/>
    </w:rPr>
  </w:style>
  <w:style w:type="character" w:styleId="BookTitle">
    <w:name w:val="Book Title"/>
    <w:basedOn w:val="DefaultParagraphFont"/>
    <w:uiPriority w:val="33"/>
    <w:qFormat/>
    <w:rsid w:val="00405173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8827B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TAGBSC48</cp:lastModifiedBy>
  <cp:revision>3</cp:revision>
  <dcterms:created xsi:type="dcterms:W3CDTF">2025-09-02T18:16:00Z</dcterms:created>
  <dcterms:modified xsi:type="dcterms:W3CDTF">2025-09-03T03:03:00Z</dcterms:modified>
</cp:coreProperties>
</file>