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AUTOMATED WEB SECURITY SCANNER</w:t>
        <w:br/>
        <w:t>USING PYTHON</w:t>
      </w:r>
    </w:p>
    <w:p>
      <w:pPr>
        <w:jc w:val="center"/>
      </w:pPr>
      <w:r>
        <w:rPr>
          <w:i/>
        </w:rPr>
        <w:t>Internship Project Report</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Student Name</w:t>
            </w:r>
          </w:p>
        </w:tc>
        <w:tc>
          <w:tcPr>
            <w:tcW w:type="dxa" w:w="4968"/>
            <w:vAlign w:val="center"/>
          </w:tcPr>
          <w:p>
            <w:r>
              <w:t>Sindhu T Byali</w:t>
            </w:r>
          </w:p>
        </w:tc>
      </w:tr>
      <w:tr>
        <w:tc>
          <w:tcPr>
            <w:tcW w:type="dxa" w:w="4968"/>
            <w:vAlign w:val="center"/>
          </w:tcPr>
          <w:p>
            <w:r>
              <w:t>Project Title</w:t>
            </w:r>
          </w:p>
        </w:tc>
        <w:tc>
          <w:tcPr>
            <w:tcW w:type="dxa" w:w="4968"/>
            <w:vAlign w:val="center"/>
          </w:tcPr>
          <w:p>
            <w:r>
              <w:t>Automated Web Security Scanner Using Python</w:t>
            </w:r>
          </w:p>
        </w:tc>
      </w:tr>
      <w:tr>
        <w:tc>
          <w:tcPr>
            <w:tcW w:type="dxa" w:w="4968"/>
            <w:vAlign w:val="center"/>
          </w:tcPr>
          <w:p>
            <w:r>
              <w:t>Programming Language</w:t>
            </w:r>
          </w:p>
        </w:tc>
        <w:tc>
          <w:tcPr>
            <w:tcW w:type="dxa" w:w="4968"/>
            <w:vAlign w:val="center"/>
          </w:tcPr>
          <w:p>
            <w:r>
              <w:t>Python</w:t>
            </w:r>
          </w:p>
        </w:tc>
      </w:tr>
      <w:tr>
        <w:tc>
          <w:tcPr>
            <w:tcW w:type="dxa" w:w="4968"/>
            <w:vAlign w:val="center"/>
          </w:tcPr>
          <w:p>
            <w:r>
              <w:t>Submission Type</w:t>
            </w:r>
          </w:p>
        </w:tc>
        <w:tc>
          <w:tcPr>
            <w:tcW w:type="dxa" w:w="4968"/>
            <w:vAlign w:val="center"/>
          </w:tcPr>
          <w:p>
            <w:r>
              <w:t>Internship project documentation</w:t>
            </w:r>
          </w:p>
        </w:tc>
      </w:tr>
    </w:tbl>
    <w:p>
      <w:r>
        <w:br w:type="page"/>
      </w:r>
    </w:p>
    <w:p>
      <w:pPr>
        <w:pStyle w:val="Heading1"/>
      </w:pPr>
      <w:r>
        <w:t>1. Abstract</w:t>
      </w:r>
    </w:p>
    <w:p>
      <w:r>
        <w:t>Web applications rely on secure transport and correctly configured HTTP response headers to reduce common browser-side risks. This project implements a lightweight Python tool that inspects an authorized public website's HTTP response and reports selected configuration observations. The scanner checks whether the supplied URL uses HTTPS, records the HTTP status, reviews common security headers, performs a basic CORS response check, and inspects sampled cookie attributes when a Set-Cookie header is returned. Findings are displayed in a table and can be exported as CSV. The tool is intended for learning and preliminary configuration review; it does not replace a professional security assessment.</w:t>
      </w:r>
    </w:p>
    <w:p>
      <w:pPr>
        <w:pStyle w:val="Heading1"/>
      </w:pPr>
      <w:r>
        <w:t>2. Introduction</w:t>
      </w:r>
    </w:p>
    <w:p>
      <w:r>
        <w:t>Security misconfigurations can occur when websites omit useful response headers, use unencrypted HTTP, or apply overly broad cross-origin policies. Manually checking these settings can be repetitive. A small automated scanner can help developers and students gather basic observations consistently and prepare a report for further review.</w:t>
      </w:r>
    </w:p>
    <w:p>
      <w:pPr>
        <w:pStyle w:val="Heading1"/>
      </w:pPr>
      <w:r>
        <w:t>3. Problem Statement</w:t>
      </w:r>
    </w:p>
    <w:p>
      <w:r>
        <w:t>A beginner or developer may not have a simple, repeatable method to review selected HTTP security configuration on an authorized website. The project addresses this need with a Python notebook that sends a limited HTTP request, evaluates selected response properties, and presents observations in a structured format.</w:t>
      </w:r>
    </w:p>
    <w:p>
      <w:pPr>
        <w:pStyle w:val="Heading1"/>
      </w:pPr>
      <w:r>
        <w:t>4. Objectives</w:t>
      </w:r>
    </w:p>
    <w:p>
      <w:pPr>
        <w:pStyle w:val="ListBullet"/>
      </w:pPr>
      <w:r>
        <w:t>Build a simple Python-based web security configuration checker.</w:t>
      </w:r>
    </w:p>
    <w:p>
      <w:pPr>
        <w:pStyle w:val="ListBullet"/>
      </w:pPr>
      <w:r>
        <w:t>Validate the target URL and reject obvious local or private-network destinations.</w:t>
      </w:r>
    </w:p>
    <w:p>
      <w:pPr>
        <w:pStyle w:val="ListBullet"/>
      </w:pPr>
      <w:r>
        <w:t>Check HTTPS usage and record the HTTP response status.</w:t>
      </w:r>
    </w:p>
    <w:p>
      <w:pPr>
        <w:pStyle w:val="ListBullet"/>
      </w:pPr>
      <w:r>
        <w:t>Identify the presence or absence of selected HTTP security headers.</w:t>
      </w:r>
    </w:p>
    <w:p>
      <w:pPr>
        <w:pStyle w:val="ListBullet"/>
      </w:pPr>
      <w:r>
        <w:t>Perform a limited CORS response-behavior check.</w:t>
      </w:r>
    </w:p>
    <w:p>
      <w:pPr>
        <w:pStyle w:val="ListBullet"/>
      </w:pPr>
      <w:r>
        <w:t>Review Secure, HttpOnly, and SameSite attributes in a sampled Set-Cookie header.</w:t>
      </w:r>
    </w:p>
    <w:p>
      <w:pPr>
        <w:pStyle w:val="ListBullet"/>
      </w:pPr>
      <w:r>
        <w:t>Display findings and export them to CSV for documentation.</w:t>
      </w:r>
    </w:p>
    <w:p>
      <w:pPr>
        <w:pStyle w:val="ListBullet"/>
      </w:pPr>
      <w:r>
        <w:t>Promote responsible and authorized security testing.</w:t>
      </w:r>
    </w:p>
    <w:p>
      <w:pPr>
        <w:pStyle w:val="Heading1"/>
      </w:pPr>
      <w:r>
        <w:t>5. Scope of the Project</w:t>
      </w:r>
    </w:p>
    <w:p>
      <w:r>
        <w:t>The scanner performs a limited, non-invasive request to one URL and does not automatically follow redirects. It does not crawl all pages, test login flows, exploit vulnerabilities, brute-force credentials, or generate high-volume traffic. Redirect destinations should be reviewed and scanned separately only when authorized. The project is suitable for educational use and preliminary configuration review.</w:t>
      </w:r>
    </w:p>
    <w:p>
      <w:pPr>
        <w:pStyle w:val="Heading1"/>
      </w:pPr>
      <w:r>
        <w:t>6. Technologies Used</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Core programming language</w:t>
            </w:r>
          </w:p>
        </w:tc>
      </w:tr>
      <w:tr>
        <w:tc>
          <w:tcPr>
            <w:tcW w:type="dxa" w:w="4968"/>
          </w:tcPr>
          <w:p>
            <w:r>
              <w:t>Jupyter Notebook</w:t>
            </w:r>
          </w:p>
        </w:tc>
        <w:tc>
          <w:tcPr>
            <w:tcW w:type="dxa" w:w="4968"/>
          </w:tcPr>
          <w:p>
            <w:r>
              <w:t>Interactive execution and explanation of code</w:t>
            </w:r>
          </w:p>
        </w:tc>
      </w:tr>
      <w:tr>
        <w:tc>
          <w:tcPr>
            <w:tcW w:type="dxa" w:w="4968"/>
          </w:tcPr>
          <w:p>
            <w:r>
              <w:t>Requests</w:t>
            </w:r>
          </w:p>
        </w:tc>
        <w:tc>
          <w:tcPr>
            <w:tcW w:type="dxa" w:w="4968"/>
          </w:tcPr>
          <w:p>
            <w:r>
              <w:t>Send HTTP requests and inspect response headers</w:t>
            </w:r>
          </w:p>
        </w:tc>
      </w:tr>
      <w:tr>
        <w:tc>
          <w:tcPr>
            <w:tcW w:type="dxa" w:w="4968"/>
          </w:tcPr>
          <w:p>
            <w:r>
              <w:t>Pandas</w:t>
            </w:r>
          </w:p>
        </w:tc>
        <w:tc>
          <w:tcPr>
            <w:tcW w:type="dxa" w:w="4968"/>
          </w:tcPr>
          <w:p>
            <w:r>
              <w:t>Organize findings and export CSV reports</w:t>
            </w:r>
          </w:p>
        </w:tc>
      </w:tr>
      <w:tr>
        <w:tc>
          <w:tcPr>
            <w:tcW w:type="dxa" w:w="4968"/>
          </w:tcPr>
          <w:p>
            <w:r>
              <w:t>IPython display</w:t>
            </w:r>
          </w:p>
        </w:tc>
        <w:tc>
          <w:tcPr>
            <w:tcW w:type="dxa" w:w="4968"/>
          </w:tcPr>
          <w:p>
            <w:r>
              <w:t>Display tables in the notebook</w:t>
            </w:r>
          </w:p>
        </w:tc>
      </w:tr>
    </w:tbl>
    <w:p>
      <w:pPr>
        <w:pStyle w:val="Heading1"/>
      </w:pPr>
      <w:r>
        <w:t>7. System Requirements</w:t>
      </w:r>
    </w:p>
    <w:p>
      <w:pPr>
        <w:pStyle w:val="ListBullet"/>
      </w:pPr>
      <w:r>
        <w:t>Python 3.10 or newer recommended.</w:t>
      </w:r>
    </w:p>
    <w:p>
      <w:pPr>
        <w:pStyle w:val="ListBullet"/>
      </w:pPr>
      <w:r>
        <w:t>Jupyter Notebook or JupyterLab.</w:t>
      </w:r>
    </w:p>
    <w:p>
      <w:pPr>
        <w:pStyle w:val="ListBullet"/>
      </w:pPr>
      <w:r>
        <w:t>Internet access to an authorized public test target.</w:t>
      </w:r>
    </w:p>
    <w:p>
      <w:pPr>
        <w:pStyle w:val="ListBullet"/>
      </w:pPr>
      <w:r>
        <w:t>Required packages installed using the supplied requirements.txt file.</w:t>
      </w:r>
    </w:p>
    <w:p>
      <w:pPr>
        <w:pStyle w:val="Heading1"/>
      </w:pPr>
      <w:r>
        <w:t>8. Methodology</w:t>
      </w:r>
    </w:p>
    <w:p>
      <w:pPr>
        <w:pStyle w:val="ListNumber"/>
      </w:pPr>
      <w:r>
        <w:rPr>
          <w:b/>
        </w:rPr>
        <w:t xml:space="preserve">Input validation: </w:t>
      </w:r>
      <w:r>
        <w:t>The user enters a website URL. The program accepts HTTP/HTTPS schemes, rejects embedded credentials, and performs a best-effort DNS/IP check to block obvious local, private, or reserved destinations.</w:t>
      </w:r>
    </w:p>
    <w:p>
      <w:pPr>
        <w:pStyle w:val="ListNumber"/>
      </w:pPr>
      <w:r>
        <w:rPr>
          <w:b/>
        </w:rPr>
        <w:t xml:space="preserve">HTTP request: </w:t>
      </w:r>
      <w:r>
        <w:t>The scanner sends a single GET request with a timeout and does not automatically follow redirects. This helps the user review the destination before deciding whether to scan it.</w:t>
      </w:r>
    </w:p>
    <w:p>
      <w:pPr>
        <w:pStyle w:val="ListNumber"/>
      </w:pPr>
      <w:r>
        <w:rPr>
          <w:b/>
        </w:rPr>
        <w:t xml:space="preserve">HTTPS and status check: </w:t>
      </w:r>
      <w:r>
        <w:t>The tool records whether the URL uses HTTPS and classifies the HTTP status as an observation.</w:t>
      </w:r>
    </w:p>
    <w:p>
      <w:pPr>
        <w:pStyle w:val="ListNumber"/>
      </w:pPr>
      <w:r>
        <w:rPr>
          <w:b/>
        </w:rPr>
        <w:t xml:space="preserve">Security header review: </w:t>
      </w:r>
      <w:r>
        <w:t>The tool checks for Strict-Transport-Security, Content-Security-Policy, X-Content-Type-Options, X-Frame-Options, Referrer-Policy, and Permissions-Policy.</w:t>
      </w:r>
    </w:p>
    <w:p>
      <w:pPr>
        <w:pStyle w:val="ListNumber"/>
      </w:pPr>
      <w:r>
        <w:rPr>
          <w:b/>
        </w:rPr>
        <w:t xml:space="preserve">CORS review: </w:t>
      </w:r>
      <w:r>
        <w:t>The scanner sends a harmless test Origin and observes the Access-Control-Allow-Origin and Access-Control-Allow-Credentials response headers. This is a limited signal, not a complete CORS audit.</w:t>
      </w:r>
    </w:p>
    <w:p>
      <w:pPr>
        <w:pStyle w:val="ListNumber"/>
      </w:pPr>
      <w:r>
        <w:rPr>
          <w:b/>
        </w:rPr>
        <w:t xml:space="preserve">Cookie attribute review: </w:t>
      </w:r>
      <w:r>
        <w:t>If a Set-Cookie header is returned, the tool checks whether Secure, HttpOnly, and SameSite attributes appear in the sampled header.</w:t>
      </w:r>
    </w:p>
    <w:p>
      <w:pPr>
        <w:pStyle w:val="ListNumber"/>
      </w:pPr>
      <w:r>
        <w:rPr>
          <w:b/>
        </w:rPr>
        <w:t xml:space="preserve">Reporting: </w:t>
      </w:r>
      <w:r>
        <w:t>Findings are presented in a Pandas table and can be exported as a timestamped CSV file.</w:t>
      </w:r>
    </w:p>
    <w:p>
      <w:pPr>
        <w:pStyle w:val="Heading1"/>
      </w:pPr>
      <w:r>
        <w:t>9. Security Checks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Check</w:t>
            </w:r>
          </w:p>
        </w:tc>
        <w:tc>
          <w:tcPr>
            <w:tcW w:type="dxa" w:w="3312"/>
          </w:tcPr>
          <w:p>
            <w:r>
              <w:t>What is inspected</w:t>
            </w:r>
          </w:p>
        </w:tc>
        <w:tc>
          <w:tcPr>
            <w:tcW w:type="dxa" w:w="3312"/>
          </w:tcPr>
          <w:p>
            <w:r>
              <w:t>Interpretation</w:t>
            </w:r>
          </w:p>
        </w:tc>
      </w:tr>
      <w:tr>
        <w:tc>
          <w:tcPr>
            <w:tcW w:type="dxa" w:w="3312"/>
          </w:tcPr>
          <w:p>
            <w:r>
              <w:t>HTTPS</w:t>
            </w:r>
          </w:p>
        </w:tc>
        <w:tc>
          <w:tcPr>
            <w:tcW w:type="dxa" w:w="3312"/>
          </w:tcPr>
          <w:p>
            <w:r>
              <w:t>URL scheme</w:t>
            </w:r>
          </w:p>
        </w:tc>
        <w:tc>
          <w:tcPr>
            <w:tcW w:type="dxa" w:w="3312"/>
          </w:tcPr>
          <w:p>
            <w:r>
              <w:t>HTTP is flagged for review; HTTPS use alone does not verify the complete TLS setup.</w:t>
            </w:r>
          </w:p>
        </w:tc>
      </w:tr>
      <w:tr>
        <w:tc>
          <w:tcPr>
            <w:tcW w:type="dxa" w:w="3312"/>
          </w:tcPr>
          <w:p>
            <w:r>
              <w:t>Strict-Transport-Security</w:t>
            </w:r>
          </w:p>
        </w:tc>
        <w:tc>
          <w:tcPr>
            <w:tcW w:type="dxa" w:w="3312"/>
          </w:tcPr>
          <w:p>
            <w:r>
              <w:t>Header presence</w:t>
            </w:r>
          </w:p>
        </w:tc>
        <w:tc>
          <w:tcPr>
            <w:tcW w:type="dxa" w:w="3312"/>
          </w:tcPr>
          <w:p>
            <w:r>
              <w:t>Helps browsers enforce HTTPS after a secure visit.</w:t>
            </w:r>
          </w:p>
        </w:tc>
      </w:tr>
      <w:tr>
        <w:tc>
          <w:tcPr>
            <w:tcW w:type="dxa" w:w="3312"/>
          </w:tcPr>
          <w:p>
            <w:r>
              <w:t>Content-Security-Policy</w:t>
            </w:r>
          </w:p>
        </w:tc>
        <w:tc>
          <w:tcPr>
            <w:tcW w:type="dxa" w:w="3312"/>
          </w:tcPr>
          <w:p>
            <w:r>
              <w:t>Header presence</w:t>
            </w:r>
          </w:p>
        </w:tc>
        <w:tc>
          <w:tcPr>
            <w:tcW w:type="dxa" w:w="3312"/>
          </w:tcPr>
          <w:p>
            <w:r>
              <w:t>Can restrict content sources; policy directives require separate quality review.</w:t>
            </w:r>
          </w:p>
        </w:tc>
      </w:tr>
      <w:tr>
        <w:tc>
          <w:tcPr>
            <w:tcW w:type="dxa" w:w="3312"/>
          </w:tcPr>
          <w:p>
            <w:r>
              <w:t>X-Content-Type-Options</w:t>
            </w:r>
          </w:p>
        </w:tc>
        <w:tc>
          <w:tcPr>
            <w:tcW w:type="dxa" w:w="3312"/>
          </w:tcPr>
          <w:p>
            <w:r>
              <w:t>Header value</w:t>
            </w:r>
          </w:p>
        </w:tc>
        <w:tc>
          <w:tcPr>
            <w:tcW w:type="dxa" w:w="3312"/>
          </w:tcPr>
          <w:p>
            <w:r>
              <w:t>The expected value is nosniff.</w:t>
            </w:r>
          </w:p>
        </w:tc>
      </w:tr>
      <w:tr>
        <w:tc>
          <w:tcPr>
            <w:tcW w:type="dxa" w:w="3312"/>
          </w:tcPr>
          <w:p>
            <w:r>
              <w:t>X-Frame-Options</w:t>
            </w:r>
          </w:p>
        </w:tc>
        <w:tc>
          <w:tcPr>
            <w:tcW w:type="dxa" w:w="3312"/>
          </w:tcPr>
          <w:p>
            <w:r>
              <w:t>Header presence</w:t>
            </w:r>
          </w:p>
        </w:tc>
        <w:tc>
          <w:tcPr>
            <w:tcW w:type="dxa" w:w="3312"/>
          </w:tcPr>
          <w:p>
            <w:r>
              <w:t>Can help mitigate clickjacking in supported browsers.</w:t>
            </w:r>
          </w:p>
        </w:tc>
      </w:tr>
      <w:tr>
        <w:tc>
          <w:tcPr>
            <w:tcW w:type="dxa" w:w="3312"/>
          </w:tcPr>
          <w:p>
            <w:r>
              <w:t>Referrer-Policy</w:t>
            </w:r>
          </w:p>
        </w:tc>
        <w:tc>
          <w:tcPr>
            <w:tcW w:type="dxa" w:w="3312"/>
          </w:tcPr>
          <w:p>
            <w:r>
              <w:t>Header presence</w:t>
            </w:r>
          </w:p>
        </w:tc>
        <w:tc>
          <w:tcPr>
            <w:tcW w:type="dxa" w:w="3312"/>
          </w:tcPr>
          <w:p>
            <w:r>
              <w:t>Controls referrer information sent by browsers.</w:t>
            </w:r>
          </w:p>
        </w:tc>
      </w:tr>
      <w:tr>
        <w:tc>
          <w:tcPr>
            <w:tcW w:type="dxa" w:w="3312"/>
          </w:tcPr>
          <w:p>
            <w:r>
              <w:t>Permissions-Policy</w:t>
            </w:r>
          </w:p>
        </w:tc>
        <w:tc>
          <w:tcPr>
            <w:tcW w:type="dxa" w:w="3312"/>
          </w:tcPr>
          <w:p>
            <w:r>
              <w:t>Header presence</w:t>
            </w:r>
          </w:p>
        </w:tc>
        <w:tc>
          <w:tcPr>
            <w:tcW w:type="dxa" w:w="3312"/>
          </w:tcPr>
          <w:p>
            <w:r>
              <w:t>Controls access to selected browser features.</w:t>
            </w:r>
          </w:p>
        </w:tc>
      </w:tr>
      <w:tr>
        <w:tc>
          <w:tcPr>
            <w:tcW w:type="dxa" w:w="3312"/>
          </w:tcPr>
          <w:p>
            <w:r>
              <w:t>CORS</w:t>
            </w:r>
          </w:p>
        </w:tc>
        <w:tc>
          <w:tcPr>
            <w:tcW w:type="dxa" w:w="3312"/>
          </w:tcPr>
          <w:p>
            <w:r>
              <w:t>Access-Control-Allow-* headers</w:t>
            </w:r>
          </w:p>
        </w:tc>
        <w:tc>
          <w:tcPr>
            <w:tcW w:type="dxa" w:w="3312"/>
          </w:tcPr>
          <w:p>
            <w:r>
              <w:t>A single response cannot establish whether the entire CORS policy is safe.</w:t>
            </w:r>
          </w:p>
        </w:tc>
      </w:tr>
      <w:tr>
        <w:tc>
          <w:tcPr>
            <w:tcW w:type="dxa" w:w="3312"/>
          </w:tcPr>
          <w:p>
            <w:r>
              <w:t>Cookie attributes</w:t>
            </w:r>
          </w:p>
        </w:tc>
        <w:tc>
          <w:tcPr>
            <w:tcW w:type="dxa" w:w="3312"/>
          </w:tcPr>
          <w:p>
            <w:r>
              <w:t>Sampled Set-Cookie header</w:t>
            </w:r>
          </w:p>
        </w:tc>
        <w:tc>
          <w:tcPr>
            <w:tcW w:type="dxa" w:w="3312"/>
          </w:tcPr>
          <w:p>
            <w:r>
              <w:t>Checks for Secure, HttpOnly, and SameSite text; cookies may have different settings.</w:t>
            </w:r>
          </w:p>
        </w:tc>
      </w:tr>
    </w:tbl>
    <w:p>
      <w:pPr>
        <w:pStyle w:val="Heading1"/>
      </w:pPr>
      <w:r>
        <w:t>10. Output and Result Interpretation</w:t>
      </w:r>
    </w:p>
    <w:p>
      <w:r>
        <w:t>The notebook displays a scan summary and a findings table with the check name, status, explanation, and evidence. The status labels are PASS, WARNING, FAIL, and INFO. PASS means only that a specific limited check passed. WARNING identifies an item for review and does not prove exploitability. INFO provides context. FAIL is used for certain connection errors. The findings can be saved to a timestamped CSV file.</w:t>
      </w:r>
    </w:p>
    <w:p>
      <w:r>
        <w:t>No live scan results are asserted in this report because results depend on the authorized target and the time of execution. Run the notebook against an approved target and include the resulting CSV or screenshots if your supervisor requires evidence of execution.</w:t>
      </w:r>
    </w:p>
    <w:p>
      <w:pPr>
        <w:pStyle w:val="Heading1"/>
      </w:pPr>
      <w:r>
        <w:t>11. Installation and Execution</w:t>
      </w:r>
    </w:p>
    <w:p>
      <w:pPr>
        <w:pStyle w:val="ListNumber"/>
      </w:pPr>
      <w:r>
        <w:t>Install Python 3.10 or newer.</w:t>
      </w:r>
    </w:p>
    <w:p>
      <w:pPr>
        <w:pStyle w:val="ListNumber"/>
      </w:pPr>
      <w:r>
        <w:t>Open a terminal in the project folder and create a virtual environment: py -m venv .venv (Windows) or python3 -m venv .venv (macOS/Linux).</w:t>
      </w:r>
    </w:p>
    <w:p>
      <w:pPr>
        <w:pStyle w:val="ListNumber"/>
      </w:pPr>
      <w:r>
        <w:t>Activate the environment: .venv\\Scripts\\activate on Windows, or source .venv/bin/activate on macOS/Linux.</w:t>
      </w:r>
    </w:p>
    <w:p>
      <w:pPr>
        <w:pStyle w:val="ListNumber"/>
      </w:pPr>
      <w:r>
        <w:t>Install dependencies: python -m pip install -r requirements.txt.</w:t>
      </w:r>
    </w:p>
    <w:p>
      <w:pPr>
        <w:pStyle w:val="ListNumber"/>
      </w:pPr>
      <w:r>
        <w:t>Start Jupyter with: jupyter notebook.</w:t>
      </w:r>
    </w:p>
    <w:p>
      <w:pPr>
        <w:pStyle w:val="ListNumber"/>
      </w:pPr>
      <w:r>
        <w:t>Open SindhuTByali_AutomatedWebSecurityScanner.ipynb and run the cells from top to bottom.</w:t>
      </w:r>
    </w:p>
    <w:p>
      <w:pPr>
        <w:pStyle w:val="ListNumber"/>
      </w:pPr>
      <w:r>
        <w:t>Enter a website you own or are explicitly authorized to assess.</w:t>
      </w:r>
    </w:p>
    <w:p>
      <w:pPr>
        <w:pStyle w:val="ListNumber"/>
      </w:pPr>
      <w:r>
        <w:t>Review findings and export the CSV report.</w:t>
      </w:r>
    </w:p>
    <w:p>
      <w:pPr>
        <w:pStyle w:val="Heading1"/>
      </w:pPr>
      <w:r>
        <w:t>12. Limitations</w:t>
      </w:r>
    </w:p>
    <w:p>
      <w:pPr>
        <w:pStyle w:val="ListBullet"/>
      </w:pPr>
      <w:r>
        <w:t>Only one URL is checked per scan; the tool does not crawl the website.</w:t>
      </w:r>
    </w:p>
    <w:p>
      <w:pPr>
        <w:pStyle w:val="ListBullet"/>
      </w:pPr>
      <w:r>
        <w:t>Some headers are route-specific and may differ across pages or response types.</w:t>
      </w:r>
    </w:p>
    <w:p>
      <w:pPr>
        <w:pStyle w:val="ListBullet"/>
      </w:pPr>
      <w:r>
        <w:t>Header presence does not guarantee a strong or correct policy.</w:t>
      </w:r>
    </w:p>
    <w:p>
      <w:pPr>
        <w:pStyle w:val="ListBullet"/>
      </w:pPr>
      <w:r>
        <w:t>CORS behavior depends on request method, Origin, route, credentials, and preflight behavior; this project performs only a basic check.</w:t>
      </w:r>
    </w:p>
    <w:p>
      <w:pPr>
        <w:pStyle w:val="ListBullet"/>
      </w:pPr>
      <w:r>
        <w:t>The cookie check examines a sampled Set-Cookie header and may not represent all cookies.</w:t>
      </w:r>
    </w:p>
    <w:p>
      <w:pPr>
        <w:pStyle w:val="ListBullet"/>
      </w:pPr>
      <w:r>
        <w:t>The DNS/IP safety check is best-effort and cannot replace authorization or network-level controls.</w:t>
      </w:r>
    </w:p>
    <w:p>
      <w:pPr>
        <w:pStyle w:val="ListBullet"/>
      </w:pPr>
      <w:r>
        <w:t>A scan result is not a guarantee that the target is secure.</w:t>
      </w:r>
    </w:p>
    <w:p>
      <w:pPr>
        <w:pStyle w:val="Heading1"/>
      </w:pPr>
      <w:r>
        <w:t>13. Future Enhancements</w:t>
      </w:r>
    </w:p>
    <w:p>
      <w:pPr>
        <w:pStyle w:val="ListBullet"/>
      </w:pPr>
      <w:r>
        <w:t>Add a Streamlit dashboard with summary charts and downloadable reports.</w:t>
      </w:r>
    </w:p>
    <w:p>
      <w:pPr>
        <w:pStyle w:val="ListBullet"/>
      </w:pPr>
      <w:r>
        <w:t>Support authorized scans of a list of in-scope URLs with strict rate limits.</w:t>
      </w:r>
    </w:p>
    <w:p>
      <w:pPr>
        <w:pStyle w:val="ListBullet"/>
      </w:pPr>
      <w:r>
        <w:t>Add TLS certificate expiry and protocol configuration checks using appropriate libraries.</w:t>
      </w:r>
    </w:p>
    <w:p>
      <w:pPr>
        <w:pStyle w:val="ListBullet"/>
      </w:pPr>
      <w:r>
        <w:t>Improve CORS analysis with authorized preflight testing and route-specific results.</w:t>
      </w:r>
    </w:p>
    <w:p>
      <w:pPr>
        <w:pStyle w:val="ListBullet"/>
      </w:pPr>
      <w:r>
        <w:t>Generate HTML or PDF reports with severity summaries.</w:t>
      </w:r>
    </w:p>
    <w:p>
      <w:pPr>
        <w:pStyle w:val="ListBullet"/>
      </w:pPr>
      <w:r>
        <w:t>Add unit tests using a local mock HTTP server and documented test cases.</w:t>
      </w:r>
    </w:p>
    <w:p>
      <w:pPr>
        <w:pStyle w:val="Heading1"/>
      </w:pPr>
      <w:r>
        <w:t>14. Conclusion</w:t>
      </w:r>
    </w:p>
    <w:p>
      <w:r>
        <w:t>The Automated Web Security Scanner Using Python provides a practical introduction to HTTP security configuration review. It combines URL validation, limited HTTP requests, header inspection, basic CORS observations, cookie attribute checks, and CSV reporting in a reproducible notebook. The project supports learning and early identification of configuration items that deserve attention, while emphasizing that results must be interpreted carefully and testing must remain within an authorized scope.</w:t>
      </w:r>
    </w:p>
    <w:p>
      <w:pPr>
        <w:pStyle w:val="Heading1"/>
      </w:pPr>
      <w:r>
        <w:t>15. References</w:t>
      </w:r>
    </w:p>
    <w:p>
      <w:pPr>
        <w:pStyle w:val="ListBullet"/>
      </w:pPr>
      <w:r>
        <w:t>OWASP Secure Headers Project: https://owasp.org/www-project-secure-headers/</w:t>
      </w:r>
    </w:p>
    <w:p>
      <w:pPr>
        <w:pStyle w:val="ListBullet"/>
      </w:pPr>
      <w:r>
        <w:t>OWASP Web Security Testing Guide: https://owasp.org/www-project-web-security-testing-guide/</w:t>
      </w:r>
    </w:p>
    <w:p>
      <w:pPr>
        <w:pStyle w:val="ListBullet"/>
      </w:pPr>
      <w:r>
        <w:t>MDN Web Docs — HTTP headers: https://developer.mozilla.org/en-US/docs/Web/HTTP/Headers</w:t>
      </w:r>
    </w:p>
    <w:p>
      <w:pPr>
        <w:pStyle w:val="ListBullet"/>
      </w:pPr>
      <w:r>
        <w:t>Requests documentation: https://requests.readthedocs.io/</w:t>
      </w:r>
    </w:p>
    <w:p>
      <w:pPr>
        <w:pStyle w:val="ListBullet"/>
      </w:pPr>
      <w:r>
        <w:t>Pandas documentation: https://pandas.pydata.org/docs/</w:t>
      </w:r>
    </w:p>
    <w:p>
      <w:pPr>
        <w:pStyle w:val="Heading1"/>
      </w:pPr>
      <w:r>
        <w:t>Appendix A — Responsible Use</w:t>
      </w:r>
    </w:p>
    <w:p>
      <w:r>
        <w:t>Use this tool only against systems you own or for which you have explicit permission. Follow the scope, rate limits, and rules of engagement provided by the system owner or internship supervisor. Do not treat this educational tool as a substitute for professional security testing.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