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3270C" w14:textId="0466F75A" w:rsidR="009731AD" w:rsidRPr="005D1767" w:rsidRDefault="00146CDC" w:rsidP="00043A22">
      <w:pPr>
        <w:pBdr>
          <w:bottom w:val="single" w:sz="6" w:space="1" w:color="auto"/>
        </w:pBdr>
        <w:spacing w:before="0" w:after="120" w:line="240" w:lineRule="auto"/>
        <w:rPr>
          <w:color w:val="403152" w:themeColor="accent4" w:themeShade="80"/>
          <w:sz w:val="36"/>
        </w:rPr>
      </w:pPr>
      <w:r>
        <w:rPr>
          <w:color w:val="403152" w:themeColor="accent4" w:themeShade="80"/>
          <w:sz w:val="36"/>
        </w:rPr>
        <w:t>BAN</w:t>
      </w:r>
      <w:r w:rsidR="00A9379C">
        <w:rPr>
          <w:color w:val="403152" w:themeColor="accent4" w:themeShade="80"/>
          <w:sz w:val="36"/>
        </w:rPr>
        <w:t xml:space="preserve"> </w:t>
      </w:r>
      <w:r w:rsidR="002D64D5">
        <w:rPr>
          <w:color w:val="403152" w:themeColor="accent4" w:themeShade="80"/>
          <w:sz w:val="36"/>
        </w:rPr>
        <w:t>610</w:t>
      </w:r>
      <w:r w:rsidR="005D1767" w:rsidRPr="005D1767">
        <w:rPr>
          <w:color w:val="403152" w:themeColor="accent4" w:themeShade="80"/>
          <w:sz w:val="36"/>
        </w:rPr>
        <w:t xml:space="preserve"> </w:t>
      </w:r>
      <w:r w:rsidR="00EE5280">
        <w:rPr>
          <w:color w:val="403152" w:themeColor="accent4" w:themeShade="80"/>
          <w:sz w:val="36"/>
        </w:rPr>
        <w:t xml:space="preserve">Problem set </w:t>
      </w:r>
      <w:r w:rsidR="005F60E5">
        <w:rPr>
          <w:color w:val="403152" w:themeColor="accent4" w:themeShade="80"/>
          <w:sz w:val="36"/>
        </w:rPr>
        <w:t>3</w:t>
      </w:r>
      <w:r w:rsidR="006A7BB6">
        <w:rPr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–</w:t>
      </w:r>
      <w:r w:rsidR="00E50897">
        <w:rPr>
          <w:rFonts w:hint="eastAsia"/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Indexing</w:t>
      </w:r>
      <w:r w:rsidR="00043A22">
        <w:rPr>
          <w:color w:val="403152" w:themeColor="accent4" w:themeShade="80"/>
          <w:sz w:val="36"/>
        </w:rPr>
        <w:t>, Query Optimizer, and Concurrency</w:t>
      </w:r>
    </w:p>
    <w:p w14:paraId="649DCE93" w14:textId="77777777" w:rsidR="00A9379C" w:rsidRPr="00146CDC" w:rsidRDefault="006A7BB6" w:rsidP="00043A22">
      <w:pPr>
        <w:spacing w:before="0" w:after="120" w:line="240" w:lineRule="auto"/>
        <w:rPr>
          <w:color w:val="5F497A" w:themeColor="accent4" w:themeShade="BF"/>
        </w:rPr>
      </w:pPr>
      <w:r>
        <w:rPr>
          <w:color w:val="5F497A" w:themeColor="accent4" w:themeShade="BF"/>
        </w:rPr>
        <w:t>Edit your submission in</w:t>
      </w:r>
      <w:r w:rsidRPr="00146CDC">
        <w:rPr>
          <w:color w:val="5F497A" w:themeColor="accent4" w:themeShade="BF"/>
        </w:rPr>
        <w:t xml:space="preserve"> this word document</w:t>
      </w:r>
      <w:r>
        <w:rPr>
          <w:color w:val="5F497A" w:themeColor="accent4" w:themeShade="BF"/>
        </w:rPr>
        <w:t>,</w:t>
      </w:r>
      <w:r w:rsidR="00146CDC">
        <w:rPr>
          <w:color w:val="5F497A" w:themeColor="accent4" w:themeShade="BF"/>
        </w:rPr>
        <w:t xml:space="preserve"> attaching</w:t>
      </w:r>
      <w:r w:rsidR="00647B36">
        <w:rPr>
          <w:color w:val="5F497A" w:themeColor="accent4" w:themeShade="BF"/>
        </w:rPr>
        <w:t xml:space="preserve"> the screenshots of the</w:t>
      </w:r>
      <w:r w:rsidR="00162231">
        <w:rPr>
          <w:rFonts w:hint="eastAsia"/>
          <w:color w:val="5F497A" w:themeColor="accent4" w:themeShade="BF"/>
        </w:rPr>
        <w:t xml:space="preserve"> codes </w:t>
      </w:r>
      <w:r w:rsidR="00647B36">
        <w:rPr>
          <w:color w:val="5F497A" w:themeColor="accent4" w:themeShade="BF"/>
        </w:rPr>
        <w:t>used for each question</w:t>
      </w:r>
      <w:r w:rsidR="00146CDC" w:rsidRPr="00146CDC">
        <w:rPr>
          <w:color w:val="5F497A" w:themeColor="accent4" w:themeShade="BF"/>
        </w:rPr>
        <w:t>.</w:t>
      </w:r>
      <w:r w:rsidR="00146CDC">
        <w:rPr>
          <w:color w:val="5F497A" w:themeColor="accent4" w:themeShade="BF"/>
        </w:rPr>
        <w:t xml:space="preserve"> </w:t>
      </w:r>
      <w:r w:rsidR="00146CDC" w:rsidRPr="00146CDC">
        <w:rPr>
          <w:color w:val="5F497A" w:themeColor="accent4" w:themeShade="BF"/>
        </w:rPr>
        <w:t>Include</w:t>
      </w:r>
      <w:r w:rsidR="00146CDC">
        <w:rPr>
          <w:color w:val="5F497A" w:themeColor="accent4" w:themeShade="BF"/>
        </w:rPr>
        <w:t xml:space="preserve"> narrative d</w:t>
      </w:r>
      <w:r w:rsidR="00A9379C" w:rsidRPr="00146CDC">
        <w:rPr>
          <w:color w:val="5F497A" w:themeColor="accent4" w:themeShade="BF"/>
        </w:rPr>
        <w:t xml:space="preserve">escriptions, </w:t>
      </w:r>
      <w:r w:rsidRPr="00146CDC">
        <w:rPr>
          <w:color w:val="5F497A" w:themeColor="accent4" w:themeShade="BF"/>
        </w:rPr>
        <w:t>outputs screenshot</w:t>
      </w:r>
      <w:r w:rsidR="00A9379C" w:rsidRPr="00146CDC">
        <w:rPr>
          <w:color w:val="5F497A" w:themeColor="accent4" w:themeShade="BF"/>
        </w:rPr>
        <w:t>, or</w:t>
      </w:r>
      <w:r w:rsidR="00146CDC">
        <w:rPr>
          <w:color w:val="5F497A" w:themeColor="accent4" w:themeShade="BF"/>
        </w:rPr>
        <w:t xml:space="preserve"> </w:t>
      </w:r>
      <w:r w:rsidRPr="00146CDC">
        <w:rPr>
          <w:color w:val="5F497A" w:themeColor="accent4" w:themeShade="BF"/>
        </w:rPr>
        <w:t>short answers</w:t>
      </w:r>
      <w:r w:rsidR="00146CDC">
        <w:rPr>
          <w:color w:val="5F497A" w:themeColor="accent4" w:themeShade="BF"/>
        </w:rPr>
        <w:t xml:space="preserve"> when requested.</w:t>
      </w:r>
    </w:p>
    <w:p w14:paraId="6345F3A8" w14:textId="77777777" w:rsidR="00E1725F" w:rsidRDefault="00E1725F" w:rsidP="00043A22">
      <w:pPr>
        <w:spacing w:before="0" w:after="120" w:line="240" w:lineRule="auto"/>
        <w:rPr>
          <w:b/>
          <w:u w:val="single"/>
        </w:rPr>
      </w:pPr>
    </w:p>
    <w:p w14:paraId="0DA15D16" w14:textId="77777777" w:rsidR="00317221" w:rsidRPr="005D1D48" w:rsidRDefault="006A7BB6" w:rsidP="00043A22">
      <w:pPr>
        <w:spacing w:before="0" w:after="120" w:line="240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3FEDCD69" w14:textId="68602F06" w:rsidR="00043A22" w:rsidRDefault="00480A6B" w:rsidP="00043A22">
      <w:pPr>
        <w:spacing w:before="0" w:after="120" w:line="240" w:lineRule="auto"/>
        <w:jc w:val="left"/>
        <w:rPr>
          <w:b/>
        </w:rPr>
      </w:pPr>
      <w:r>
        <w:rPr>
          <w:b/>
        </w:rPr>
        <w:lastRenderedPageBreak/>
        <w:t>Task 1</w:t>
      </w:r>
    </w:p>
    <w:p w14:paraId="0B3ED11E" w14:textId="3CD33838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6E1794">
        <w:t>.</w:t>
      </w:r>
    </w:p>
    <w:p w14:paraId="03E91018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11AECCC" w14:textId="77777777" w:rsidTr="003A4BCD">
        <w:tc>
          <w:tcPr>
            <w:tcW w:w="2765" w:type="dxa"/>
          </w:tcPr>
          <w:p w14:paraId="1F1B11E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6C8BAD8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58DEF1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110634D4" w14:textId="77777777" w:rsidTr="003A4BCD">
        <w:tc>
          <w:tcPr>
            <w:tcW w:w="2765" w:type="dxa"/>
          </w:tcPr>
          <w:p w14:paraId="30FB2FF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2F6BF94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C4653B5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Mgmt</w:t>
            </w:r>
          </w:p>
        </w:tc>
      </w:tr>
      <w:tr w:rsidR="00043A22" w14:paraId="1A15386C" w14:textId="77777777" w:rsidTr="003A4BCD">
        <w:tc>
          <w:tcPr>
            <w:tcW w:w="2765" w:type="dxa"/>
          </w:tcPr>
          <w:p w14:paraId="362555F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51600AB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C87355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408431A3" w14:textId="77777777" w:rsidTr="003A4BCD">
        <w:tc>
          <w:tcPr>
            <w:tcW w:w="2765" w:type="dxa"/>
          </w:tcPr>
          <w:p w14:paraId="3B22528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2EC540A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04E8D0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255F5E3" w14:textId="77777777" w:rsidTr="003A4BCD">
        <w:tc>
          <w:tcPr>
            <w:tcW w:w="2765" w:type="dxa"/>
          </w:tcPr>
          <w:p w14:paraId="2A70FEA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4BE513B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2E33552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27566CD9" w14:textId="77777777" w:rsidTr="003A4BCD">
        <w:tc>
          <w:tcPr>
            <w:tcW w:w="2765" w:type="dxa"/>
          </w:tcPr>
          <w:p w14:paraId="36C6B49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00B0EBB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340C87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99A811F" w14:textId="77777777" w:rsidR="00043A22" w:rsidRDefault="00043A22" w:rsidP="00043A22">
      <w:pPr>
        <w:spacing w:before="0" w:after="120" w:line="240" w:lineRule="auto"/>
        <w:jc w:val="left"/>
      </w:pPr>
    </w:p>
    <w:p w14:paraId="77585641" w14:textId="77777777" w:rsidR="00043A22" w:rsidRDefault="00043A22" w:rsidP="00043A22">
      <w:pPr>
        <w:spacing w:before="0" w:after="120" w:line="240" w:lineRule="auto"/>
        <w:jc w:val="left"/>
      </w:pPr>
      <w:r>
        <w:t>DeptContact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5308E84B" w14:textId="77777777" w:rsidTr="003A4BCD">
        <w:tc>
          <w:tcPr>
            <w:tcW w:w="2765" w:type="dxa"/>
          </w:tcPr>
          <w:p w14:paraId="12F1ED35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6625CBD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2F789ABD" w14:textId="77777777" w:rsidTr="003A4BCD">
        <w:tc>
          <w:tcPr>
            <w:tcW w:w="2765" w:type="dxa"/>
          </w:tcPr>
          <w:p w14:paraId="17C45725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Mgmt</w:t>
            </w:r>
          </w:p>
        </w:tc>
        <w:tc>
          <w:tcPr>
            <w:tcW w:w="2765" w:type="dxa"/>
          </w:tcPr>
          <w:p w14:paraId="624FEE5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098704A" w14:textId="77777777" w:rsidTr="003A4BCD">
        <w:tc>
          <w:tcPr>
            <w:tcW w:w="2765" w:type="dxa"/>
          </w:tcPr>
          <w:p w14:paraId="40D5118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90E9C8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32F3FAB2" w14:textId="77777777" w:rsidTr="003A4BCD">
        <w:tc>
          <w:tcPr>
            <w:tcW w:w="2765" w:type="dxa"/>
          </w:tcPr>
          <w:p w14:paraId="0318A10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62E62A5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54E53F07" w14:textId="77777777" w:rsidR="00043A22" w:rsidRDefault="00043A22" w:rsidP="00043A22">
      <w:pPr>
        <w:spacing w:before="0" w:after="120" w:line="240" w:lineRule="auto"/>
        <w:jc w:val="left"/>
      </w:pPr>
    </w:p>
    <w:p w14:paraId="79AFCA81" w14:textId="77777777" w:rsidR="00043A22" w:rsidRDefault="00043A22" w:rsidP="00043A22">
      <w:pPr>
        <w:spacing w:before="0" w:after="120" w:line="240" w:lineRule="auto"/>
        <w:jc w:val="left"/>
      </w:pPr>
      <w:r>
        <w:rPr>
          <w:rFonts w:hint="eastAsia"/>
        </w:rPr>
        <w:t>Please</w:t>
      </w:r>
      <w:r>
        <w:t xml:space="preserve"> translate the following relational algebra into SQL code</w:t>
      </w:r>
    </w:p>
    <w:p w14:paraId="0A8B4DEE" w14:textId="5F0ED494" w:rsidR="00294F9B" w:rsidRPr="007E37F2" w:rsidRDefault="007C1F76" w:rsidP="007E37F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r>
          <w:rPr>
            <w:rFonts w:ascii="Cambria Math" w:hAnsi="Cambria Math"/>
          </w:rPr>
          <m:t>(TA)</m:t>
        </m:r>
      </m:oMath>
    </w:p>
    <w:p w14:paraId="41E02443" w14:textId="01B1515F" w:rsidR="00294F9B" w:rsidRDefault="00294F9B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select *</w:t>
      </w:r>
    </w:p>
    <w:p w14:paraId="3AA316FE" w14:textId="2A86B364" w:rsidR="00294F9B" w:rsidRDefault="00294F9B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from TA</w:t>
      </w:r>
    </w:p>
    <w:p w14:paraId="4CB92D5A" w14:textId="662A5950" w:rsidR="00294F9B" w:rsidRPr="00294F9B" w:rsidRDefault="00294F9B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where salary &gt; 150000</w:t>
      </w:r>
    </w:p>
    <w:p w14:paraId="655E520F" w14:textId="77777777" w:rsidR="00294F9B" w:rsidRPr="00294F9B" w:rsidRDefault="00294F9B" w:rsidP="00294F9B">
      <w:pPr>
        <w:pStyle w:val="ListParagraph"/>
        <w:spacing w:before="0" w:after="120" w:line="240" w:lineRule="auto"/>
        <w:ind w:left="720" w:firstLineChars="0" w:firstLine="0"/>
        <w:jc w:val="left"/>
      </w:pPr>
    </w:p>
    <w:p w14:paraId="31192A62" w14:textId="080CF095" w:rsidR="00294F9B" w:rsidRDefault="007C1F76" w:rsidP="00294F9B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(TA)</m:t>
        </m:r>
      </m:oMath>
    </w:p>
    <w:p w14:paraId="433B306E" w14:textId="6CA7C0DB" w:rsidR="00294F9B" w:rsidRDefault="00294F9B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 xml:space="preserve">select </w:t>
      </w:r>
      <w:r>
        <w:t>NetID</w:t>
      </w:r>
      <w:r w:rsidR="00B8639A">
        <w:t>,</w:t>
      </w:r>
      <w:r>
        <w:t xml:space="preserve"> Dept</w:t>
      </w:r>
    </w:p>
    <w:p w14:paraId="003E7A23" w14:textId="1A7CA20F" w:rsidR="00294F9B" w:rsidRPr="007E37F2" w:rsidRDefault="00294F9B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from TA</w:t>
      </w:r>
    </w:p>
    <w:p w14:paraId="3C0DABEA" w14:textId="77777777" w:rsidR="007E37F2" w:rsidRPr="00261FEF" w:rsidRDefault="007E37F2" w:rsidP="00294F9B">
      <w:pPr>
        <w:spacing w:before="0" w:after="120" w:line="240" w:lineRule="auto"/>
        <w:jc w:val="left"/>
      </w:pPr>
    </w:p>
    <w:p w14:paraId="43832988" w14:textId="653CF24F" w:rsidR="00941E0D" w:rsidRPr="007E37F2" w:rsidRDefault="007C1F76" w:rsidP="007E37F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  <m:r>
          <w:rPr>
            <w:rFonts w:ascii="Cambria Math" w:hAnsi="Cambria Math"/>
          </w:rPr>
          <m:t>)</m:t>
        </m:r>
      </m:oMath>
    </w:p>
    <w:p w14:paraId="7B8D7251" w14:textId="170A65E2" w:rsidR="00941E0D" w:rsidRDefault="00941E0D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 xml:space="preserve">select </w:t>
      </w:r>
      <w:r w:rsidR="00B8639A">
        <w:t xml:space="preserve">NetID, </w:t>
      </w:r>
      <w:r>
        <w:t>Dept</w:t>
      </w:r>
    </w:p>
    <w:p w14:paraId="7C6774C0" w14:textId="77777777" w:rsidR="00941E0D" w:rsidRDefault="00941E0D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from TA</w:t>
      </w:r>
    </w:p>
    <w:p w14:paraId="235128CC" w14:textId="05C593F8" w:rsidR="00941E0D" w:rsidRPr="00941E0D" w:rsidRDefault="00941E0D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where salary &gt; 150000</w:t>
      </w:r>
    </w:p>
    <w:p w14:paraId="4647AC9F" w14:textId="56FE254E" w:rsidR="00941E0D" w:rsidRDefault="00941E0D" w:rsidP="00941E0D">
      <w:pPr>
        <w:spacing w:before="0" w:after="120" w:line="240" w:lineRule="auto"/>
        <w:jc w:val="left"/>
      </w:pPr>
    </w:p>
    <w:p w14:paraId="6EE9FE9E" w14:textId="21D9F913" w:rsidR="007E37F2" w:rsidRDefault="007E37F2" w:rsidP="00941E0D">
      <w:pPr>
        <w:spacing w:before="0" w:after="120" w:line="240" w:lineRule="auto"/>
        <w:jc w:val="left"/>
      </w:pPr>
    </w:p>
    <w:p w14:paraId="4235032D" w14:textId="77777777" w:rsidR="007E37F2" w:rsidRPr="00261FEF" w:rsidRDefault="007E37F2" w:rsidP="00941E0D">
      <w:pPr>
        <w:spacing w:before="0" w:after="120" w:line="240" w:lineRule="auto"/>
        <w:jc w:val="left"/>
      </w:pPr>
    </w:p>
    <w:p w14:paraId="11D12E22" w14:textId="77777777" w:rsidR="00043A22" w:rsidRPr="00261FEF" w:rsidRDefault="007C1F76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 is either Fin or Ops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m:t>TA 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DeptContact</m:t>
            </m:r>
          </m:e>
        </m:d>
      </m:oMath>
    </w:p>
    <w:p w14:paraId="0C167748" w14:textId="08528113" w:rsidR="00606AA4" w:rsidRDefault="00606AA4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 xml:space="preserve">select </w:t>
      </w:r>
      <w:r w:rsidR="00723D6B">
        <w:rPr>
          <w:iCs/>
        </w:rPr>
        <w:t>*</w:t>
      </w:r>
    </w:p>
    <w:p w14:paraId="54EAB303" w14:textId="602E6687" w:rsidR="00606AA4" w:rsidRDefault="00606AA4" w:rsidP="007E37F2">
      <w:pPr>
        <w:pStyle w:val="ListParagraph"/>
        <w:spacing w:before="0" w:after="0" w:line="240" w:lineRule="auto"/>
        <w:ind w:left="720" w:firstLineChars="0" w:firstLine="0"/>
        <w:jc w:val="left"/>
        <w:rPr>
          <w:iCs/>
        </w:rPr>
      </w:pPr>
      <w:r>
        <w:rPr>
          <w:iCs/>
        </w:rPr>
        <w:t>from TA, DeptContact</w:t>
      </w:r>
    </w:p>
    <w:p w14:paraId="4AE25A39" w14:textId="48B6E820" w:rsidR="00606AA4" w:rsidRDefault="00606AA4" w:rsidP="007E37F2">
      <w:pPr>
        <w:pStyle w:val="ListParagraph"/>
        <w:spacing w:before="0" w:after="0" w:line="240" w:lineRule="auto"/>
        <w:ind w:left="720" w:firstLineChars="0" w:firstLine="0"/>
        <w:jc w:val="left"/>
      </w:pPr>
      <w:r>
        <w:rPr>
          <w:iCs/>
        </w:rPr>
        <w:t>where TA.</w:t>
      </w:r>
      <w:r>
        <w:t xml:space="preserve">Dept = </w:t>
      </w:r>
      <w:r>
        <w:rPr>
          <w:iCs/>
        </w:rPr>
        <w:t>DeptContact.</w:t>
      </w:r>
      <w:r>
        <w:t xml:space="preserve">Dept and </w:t>
      </w:r>
      <w:r w:rsidR="00723D6B">
        <w:rPr>
          <w:iCs/>
        </w:rPr>
        <w:t>DeptContact.</w:t>
      </w:r>
      <w:r w:rsidR="00723D6B">
        <w:t xml:space="preserve">Dept </w:t>
      </w:r>
      <w:r w:rsidR="000A5364">
        <w:t xml:space="preserve">= ‘Fin’ or </w:t>
      </w:r>
      <w:r w:rsidR="00723D6B">
        <w:rPr>
          <w:iCs/>
        </w:rPr>
        <w:t>DeptContact.</w:t>
      </w:r>
      <w:r w:rsidR="00723D6B">
        <w:t>Dept</w:t>
      </w:r>
      <w:r w:rsidR="000A5364">
        <w:t xml:space="preserve"> = ‘Ops’</w:t>
      </w:r>
    </w:p>
    <w:p w14:paraId="115A5F1B" w14:textId="52FF5551" w:rsidR="000A5364" w:rsidRDefault="000A5364" w:rsidP="00606AA4">
      <w:pPr>
        <w:pStyle w:val="ListParagraph"/>
        <w:spacing w:before="0" w:after="120" w:line="240" w:lineRule="auto"/>
        <w:ind w:left="720" w:firstLineChars="0" w:firstLine="0"/>
        <w:jc w:val="left"/>
      </w:pPr>
    </w:p>
    <w:p w14:paraId="2878DB58" w14:textId="77777777" w:rsidR="000A5364" w:rsidRPr="00294F9B" w:rsidRDefault="000A5364" w:rsidP="00606AA4">
      <w:pPr>
        <w:pStyle w:val="ListParagraph"/>
        <w:spacing w:before="0" w:after="120" w:line="240" w:lineRule="auto"/>
        <w:ind w:left="720" w:firstLineChars="0" w:firstLine="0"/>
        <w:jc w:val="left"/>
        <w:rPr>
          <w:iCs/>
        </w:rPr>
      </w:pPr>
    </w:p>
    <w:p w14:paraId="7E65C81B" w14:textId="7F8E0720" w:rsidR="00480A6B" w:rsidRPr="00480A6B" w:rsidRDefault="00480A6B" w:rsidP="00606AA4">
      <w:pPr>
        <w:spacing w:before="0" w:after="120" w:line="240" w:lineRule="auto"/>
        <w:ind w:left="360"/>
        <w:jc w:val="left"/>
        <w:rPr>
          <w:bCs/>
        </w:rPr>
      </w:pPr>
      <w:r>
        <w:rPr>
          <w:b/>
        </w:rPr>
        <w:br w:type="page"/>
      </w:r>
    </w:p>
    <w:p w14:paraId="027CBB6F" w14:textId="5D4D6D45" w:rsidR="00143854" w:rsidRPr="00143854" w:rsidRDefault="00D4133A" w:rsidP="00043A22">
      <w:pPr>
        <w:spacing w:before="0" w:after="120" w:line="240" w:lineRule="auto"/>
        <w:rPr>
          <w:b/>
        </w:rPr>
      </w:pPr>
      <w:r>
        <w:rPr>
          <w:b/>
        </w:rPr>
        <w:lastRenderedPageBreak/>
        <w:t>Task</w:t>
      </w:r>
      <w:r w:rsidR="00BA697A">
        <w:rPr>
          <w:rFonts w:hint="eastAsia"/>
          <w:b/>
        </w:rPr>
        <w:t xml:space="preserve"> </w:t>
      </w:r>
      <w:r w:rsidR="00480A6B">
        <w:rPr>
          <w:b/>
        </w:rPr>
        <w:t>2</w:t>
      </w:r>
    </w:p>
    <w:p w14:paraId="55F31D7B" w14:textId="2F24414F" w:rsidR="007F03F0" w:rsidRDefault="00476443" w:rsidP="00043A22">
      <w:pPr>
        <w:spacing w:before="0" w:after="120" w:line="240" w:lineRule="auto"/>
        <w:jc w:val="left"/>
      </w:pPr>
      <w:bookmarkStart w:id="0" w:name="_Hlk124245178"/>
      <w:r>
        <w:t>Suppose we have 100,000 records to store, and each record takes up 50 bytes. We use a two-level index to index this database</w:t>
      </w:r>
      <w:r w:rsidR="006E1794">
        <w:t xml:space="preserve"> (first level index is sparse)</w:t>
      </w:r>
      <w:r>
        <w:t xml:space="preserve">, and each index takes up 5 bytes. Suppose one block of storage is capable of </w:t>
      </w:r>
      <w:r w:rsidR="006E1794">
        <w:t xml:space="preserve">storing </w:t>
      </w:r>
      <w:r>
        <w:t>500 bytes. Please answer</w:t>
      </w:r>
      <w:r w:rsidR="006E1794">
        <w:t xml:space="preserve"> (1)</w:t>
      </w:r>
      <w:r>
        <w:t xml:space="preserve"> how many </w:t>
      </w:r>
      <w:r w:rsidR="007F03F0">
        <w:t>indexes</w:t>
      </w:r>
      <w:r>
        <w:t xml:space="preserve"> are there in each </w:t>
      </w:r>
      <w:r w:rsidR="006E1794">
        <w:t xml:space="preserve">of the two </w:t>
      </w:r>
      <w:r>
        <w:t>index table</w:t>
      </w:r>
      <w:r w:rsidR="006E1794">
        <w:t>s</w:t>
      </w:r>
      <w:r>
        <w:t xml:space="preserve">, </w:t>
      </w:r>
      <w:r w:rsidR="006E1794">
        <w:t xml:space="preserve">(2) </w:t>
      </w:r>
      <w:r>
        <w:t xml:space="preserve">how many blocks does each index table </w:t>
      </w:r>
      <w:r w:rsidR="007F03F0">
        <w:t>contain</w:t>
      </w:r>
      <w:r>
        <w:t xml:space="preserve">, and </w:t>
      </w:r>
      <w:r w:rsidR="006E1794">
        <w:t xml:space="preserve">(3) </w:t>
      </w:r>
      <w:r>
        <w:t>how many blocks we need to search to locate one record</w:t>
      </w:r>
      <w:r w:rsidR="007F03F0">
        <w:t xml:space="preserve"> for each level index?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33"/>
        <w:gridCol w:w="2161"/>
        <w:gridCol w:w="1880"/>
      </w:tblGrid>
      <w:tr w:rsidR="007F03F0" w14:paraId="5483D20D" w14:textId="293F5E4C" w:rsidTr="007F03F0">
        <w:tc>
          <w:tcPr>
            <w:tcW w:w="2122" w:type="dxa"/>
          </w:tcPr>
          <w:p w14:paraId="496C51F7" w14:textId="77777777" w:rsidR="007F03F0" w:rsidRDefault="007F03F0" w:rsidP="00043A22">
            <w:pPr>
              <w:spacing w:before="0" w:after="120" w:line="240" w:lineRule="auto"/>
              <w:jc w:val="left"/>
            </w:pPr>
          </w:p>
        </w:tc>
        <w:tc>
          <w:tcPr>
            <w:tcW w:w="2133" w:type="dxa"/>
          </w:tcPr>
          <w:p w14:paraId="5B914A32" w14:textId="585DFFEB" w:rsidR="007F03F0" w:rsidRDefault="007F03F0" w:rsidP="00043A22">
            <w:pPr>
              <w:spacing w:before="0" w:after="120" w:line="240" w:lineRule="auto"/>
              <w:jc w:val="left"/>
            </w:pPr>
            <w:r>
              <w:t>How many indexes are there in the table?</w:t>
            </w:r>
          </w:p>
        </w:tc>
        <w:tc>
          <w:tcPr>
            <w:tcW w:w="2161" w:type="dxa"/>
          </w:tcPr>
          <w:p w14:paraId="6FD8355B" w14:textId="30293100" w:rsidR="007F03F0" w:rsidRDefault="007F03F0" w:rsidP="00043A22">
            <w:pPr>
              <w:spacing w:before="0" w:after="120" w:line="240" w:lineRule="auto"/>
              <w:jc w:val="left"/>
            </w:pPr>
            <w:r>
              <w:t>How many blocks does each index table contain?</w:t>
            </w:r>
          </w:p>
        </w:tc>
        <w:tc>
          <w:tcPr>
            <w:tcW w:w="1880" w:type="dxa"/>
          </w:tcPr>
          <w:p w14:paraId="7F11428D" w14:textId="7B7EF8D3" w:rsidR="007F03F0" w:rsidRDefault="007F03F0" w:rsidP="00043A22">
            <w:pPr>
              <w:spacing w:before="0" w:after="120" w:line="240" w:lineRule="auto"/>
              <w:jc w:val="left"/>
            </w:pPr>
            <w:r>
              <w:t>How many searches are performed on the index to search for one key?</w:t>
            </w:r>
          </w:p>
        </w:tc>
      </w:tr>
      <w:tr w:rsidR="007F03F0" w14:paraId="580C2FBB" w14:textId="54331D39" w:rsidTr="007F03F0">
        <w:tc>
          <w:tcPr>
            <w:tcW w:w="2122" w:type="dxa"/>
          </w:tcPr>
          <w:p w14:paraId="601E2F70" w14:textId="49876B0E" w:rsidR="007F03F0" w:rsidRDefault="007F03F0" w:rsidP="00043A22">
            <w:pPr>
              <w:spacing w:before="0" w:after="120" w:line="240" w:lineRule="auto"/>
              <w:jc w:val="left"/>
            </w:pPr>
            <w:r>
              <w:t>First level index</w:t>
            </w:r>
          </w:p>
        </w:tc>
        <w:tc>
          <w:tcPr>
            <w:tcW w:w="2133" w:type="dxa"/>
          </w:tcPr>
          <w:p w14:paraId="010EB90D" w14:textId="41AD37AB" w:rsidR="007F03F0" w:rsidRDefault="00C40C13" w:rsidP="00043A22">
            <w:pPr>
              <w:spacing w:before="0" w:after="120" w:line="240" w:lineRule="auto"/>
              <w:jc w:val="left"/>
            </w:pPr>
            <w:r>
              <w:t>10</w:t>
            </w:r>
            <w:r w:rsidR="00D14A37">
              <w:t>,0</w:t>
            </w:r>
            <w:r>
              <w:t>00</w:t>
            </w:r>
          </w:p>
        </w:tc>
        <w:tc>
          <w:tcPr>
            <w:tcW w:w="2161" w:type="dxa"/>
          </w:tcPr>
          <w:p w14:paraId="2CDDE7A3" w14:textId="2D3D84D9" w:rsidR="007F03F0" w:rsidRDefault="00600E2D" w:rsidP="00043A22">
            <w:pPr>
              <w:spacing w:before="0" w:after="120" w:line="240" w:lineRule="auto"/>
              <w:jc w:val="left"/>
            </w:pPr>
            <w:r>
              <w:t>10</w:t>
            </w:r>
            <w:r w:rsidR="00D14A37">
              <w:t>0</w:t>
            </w:r>
          </w:p>
        </w:tc>
        <w:tc>
          <w:tcPr>
            <w:tcW w:w="1880" w:type="dxa"/>
          </w:tcPr>
          <w:p w14:paraId="47F4F33E" w14:textId="41DE9C59" w:rsidR="007F03F0" w:rsidRDefault="00533507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</w:tr>
      <w:tr w:rsidR="007F03F0" w14:paraId="271805C3" w14:textId="1B245BB4" w:rsidTr="007F03F0">
        <w:tc>
          <w:tcPr>
            <w:tcW w:w="2122" w:type="dxa"/>
          </w:tcPr>
          <w:p w14:paraId="66900444" w14:textId="730C0405" w:rsidR="007F03F0" w:rsidRDefault="007F03F0" w:rsidP="00043A22">
            <w:pPr>
              <w:spacing w:before="0" w:after="120" w:line="240" w:lineRule="auto"/>
              <w:jc w:val="left"/>
            </w:pPr>
            <w:r>
              <w:t>Second level index</w:t>
            </w:r>
          </w:p>
        </w:tc>
        <w:tc>
          <w:tcPr>
            <w:tcW w:w="2133" w:type="dxa"/>
          </w:tcPr>
          <w:p w14:paraId="3E009971" w14:textId="18CEDC85" w:rsidR="007F03F0" w:rsidRDefault="00F85AAF" w:rsidP="00043A22">
            <w:pPr>
              <w:spacing w:before="0" w:after="120" w:line="240" w:lineRule="auto"/>
              <w:jc w:val="left"/>
            </w:pPr>
            <w:r>
              <w:t>100</w:t>
            </w:r>
          </w:p>
        </w:tc>
        <w:tc>
          <w:tcPr>
            <w:tcW w:w="2161" w:type="dxa"/>
          </w:tcPr>
          <w:p w14:paraId="380B5DBE" w14:textId="52EE8D7E" w:rsidR="007F03F0" w:rsidRDefault="00F85AAF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1880" w:type="dxa"/>
          </w:tcPr>
          <w:p w14:paraId="5CDEDB7C" w14:textId="499A6D74" w:rsidR="007F03F0" w:rsidRDefault="00533507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</w:tr>
    </w:tbl>
    <w:p w14:paraId="1275C17F" w14:textId="77777777" w:rsidR="007E37F2" w:rsidRDefault="007E37F2" w:rsidP="0041177F">
      <w:pPr>
        <w:spacing w:before="0" w:after="120" w:line="240" w:lineRule="auto"/>
        <w:jc w:val="left"/>
      </w:pPr>
    </w:p>
    <w:p w14:paraId="3D7CE03F" w14:textId="78529046" w:rsidR="0041177F" w:rsidRDefault="0041177F" w:rsidP="0041177F">
      <w:pPr>
        <w:spacing w:before="0" w:after="120" w:line="240" w:lineRule="auto"/>
        <w:jc w:val="left"/>
      </w:pPr>
      <w:r>
        <w:t>(3) how many blocks we need to search to locate one record for each level index?</w:t>
      </w:r>
    </w:p>
    <w:p w14:paraId="51C3F55C" w14:textId="3B4F547C" w:rsidR="00476443" w:rsidRPr="008E114D" w:rsidRDefault="0041177F" w:rsidP="00E13D17">
      <w:pPr>
        <w:spacing w:before="0" w:after="0" w:line="240" w:lineRule="auto"/>
        <w:jc w:val="left"/>
        <w:rPr>
          <w:b/>
        </w:rPr>
      </w:pPr>
      <w:r w:rsidRPr="008E114D">
        <w:rPr>
          <w:b/>
        </w:rPr>
        <w:t>First level index: 101</w:t>
      </w:r>
    </w:p>
    <w:p w14:paraId="6D68FF2C" w14:textId="1997CD7C" w:rsidR="0041177F" w:rsidRPr="008E114D" w:rsidRDefault="0041177F" w:rsidP="00E13D17">
      <w:pPr>
        <w:spacing w:before="0" w:after="0" w:line="240" w:lineRule="auto"/>
        <w:jc w:val="left"/>
        <w:rPr>
          <w:b/>
        </w:rPr>
      </w:pPr>
      <w:r w:rsidRPr="008E114D">
        <w:rPr>
          <w:b/>
        </w:rPr>
        <w:t>Second level index: 3</w:t>
      </w:r>
    </w:p>
    <w:bookmarkEnd w:id="0"/>
    <w:p w14:paraId="5F7A921E" w14:textId="77777777" w:rsidR="002D64D5" w:rsidRDefault="002D64D5" w:rsidP="00043A22">
      <w:pPr>
        <w:spacing w:before="0" w:after="120" w:line="240" w:lineRule="auto"/>
        <w:jc w:val="left"/>
      </w:pPr>
    </w:p>
    <w:p w14:paraId="0ABEFCAE" w14:textId="15E76778" w:rsidR="00D14A37" w:rsidRPr="007E37F2" w:rsidRDefault="00D14A37" w:rsidP="00FD14E5">
      <w:pPr>
        <w:spacing w:before="0" w:after="0" w:line="240" w:lineRule="auto"/>
        <w:jc w:val="left"/>
        <w:rPr>
          <w:b/>
          <w:i/>
          <w:color w:val="244061" w:themeColor="accent1" w:themeShade="80"/>
        </w:rPr>
      </w:pPr>
      <w:r w:rsidRPr="007E37F2">
        <w:rPr>
          <w:b/>
          <w:i/>
          <w:color w:val="244061" w:themeColor="accent1" w:themeShade="80"/>
        </w:rPr>
        <w:t>Data:</w:t>
      </w:r>
    </w:p>
    <w:p w14:paraId="697934F7" w14:textId="18EFC474" w:rsidR="00D14A37" w:rsidRPr="007E37F2" w:rsidRDefault="00D14A37" w:rsidP="00D14A3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Total records: 100,000</w:t>
      </w:r>
    </w:p>
    <w:p w14:paraId="41505142" w14:textId="13A16957" w:rsidR="00D14A37" w:rsidRPr="007E37F2" w:rsidRDefault="00D14A37" w:rsidP="00D14A3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Each record: 50 bytes</w:t>
      </w:r>
    </w:p>
    <w:p w14:paraId="6E5349B6" w14:textId="1A76923B" w:rsidR="00D14A37" w:rsidRPr="007E37F2" w:rsidRDefault="00D14A37" w:rsidP="00D14A3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1 block capacity = 500 bytes</w:t>
      </w:r>
    </w:p>
    <w:p w14:paraId="51D4925C" w14:textId="670C270A" w:rsidR="00D14A37" w:rsidRPr="007E37F2" w:rsidRDefault="00D14A37" w:rsidP="00D14A3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No of records in 1 block = 500/50 = 10 records</w:t>
      </w:r>
    </w:p>
    <w:p w14:paraId="5842A883" w14:textId="444A7966" w:rsidR="00D14A37" w:rsidRPr="007E37F2" w:rsidRDefault="00D14A37" w:rsidP="00D14A3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No of block to store the whole set = 100,000/10 = 10,000 blocks</w:t>
      </w:r>
    </w:p>
    <w:p w14:paraId="4CBC61D4" w14:textId="77777777" w:rsidR="00966B72" w:rsidRPr="007E37F2" w:rsidRDefault="00966B72" w:rsidP="00D14A37">
      <w:pPr>
        <w:spacing w:before="0" w:after="0" w:line="240" w:lineRule="auto"/>
        <w:jc w:val="left"/>
        <w:rPr>
          <w:b/>
          <w:color w:val="244061" w:themeColor="accent1" w:themeShade="80"/>
        </w:rPr>
      </w:pPr>
    </w:p>
    <w:p w14:paraId="76185F1A" w14:textId="16DBD675" w:rsidR="00FD14E5" w:rsidRPr="007E37F2" w:rsidRDefault="00FD14E5" w:rsidP="00FD14E5">
      <w:pPr>
        <w:spacing w:before="0" w:after="0" w:line="240" w:lineRule="auto"/>
        <w:jc w:val="left"/>
        <w:rPr>
          <w:b/>
          <w:i/>
          <w:color w:val="244061" w:themeColor="accent1" w:themeShade="80"/>
        </w:rPr>
      </w:pPr>
      <w:r w:rsidRPr="007E37F2">
        <w:rPr>
          <w:b/>
          <w:i/>
          <w:color w:val="244061" w:themeColor="accent1" w:themeShade="80"/>
        </w:rPr>
        <w:t xml:space="preserve">First Level Index: </w:t>
      </w:r>
    </w:p>
    <w:p w14:paraId="711D05B7" w14:textId="03326E5C" w:rsidR="006B7A70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>Size of index pointer = 5 bytes</w:t>
      </w:r>
    </w:p>
    <w:p w14:paraId="40C07359" w14:textId="0F35B24E" w:rsidR="00D14A37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index entries/block = 500/5 = 100 </w:t>
      </w:r>
    </w:p>
    <w:p w14:paraId="1A0615D5" w14:textId="69B605B0" w:rsidR="00D14A37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First level indexes = </w:t>
      </w:r>
      <w:r w:rsidRPr="007E37F2">
        <w:rPr>
          <w:i/>
          <w:color w:val="244061" w:themeColor="accent1" w:themeShade="80"/>
          <w:u w:val="single"/>
        </w:rPr>
        <w:t>10,000</w:t>
      </w:r>
    </w:p>
    <w:p w14:paraId="46B715C4" w14:textId="140A4CC7" w:rsidR="00D14A37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blocks for 10,000 records = 10,000/100 = </w:t>
      </w:r>
      <w:r w:rsidRPr="007E37F2">
        <w:rPr>
          <w:i/>
          <w:color w:val="244061" w:themeColor="accent1" w:themeShade="80"/>
          <w:u w:val="single"/>
        </w:rPr>
        <w:t>100 blocks</w:t>
      </w:r>
    </w:p>
    <w:p w14:paraId="6A301913" w14:textId="62B20779" w:rsidR="00D14A37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</w:t>
      </w:r>
      <w:r w:rsidR="00E13D17" w:rsidRPr="007E37F2">
        <w:rPr>
          <w:color w:val="244061" w:themeColor="accent1" w:themeShade="80"/>
        </w:rPr>
        <w:t xml:space="preserve">block </w:t>
      </w:r>
      <w:r w:rsidRPr="007E37F2">
        <w:rPr>
          <w:color w:val="244061" w:themeColor="accent1" w:themeShade="80"/>
        </w:rPr>
        <w:t>sear</w:t>
      </w:r>
      <w:r w:rsidR="0041177F" w:rsidRPr="007E37F2">
        <w:rPr>
          <w:color w:val="244061" w:themeColor="accent1" w:themeShade="80"/>
        </w:rPr>
        <w:t xml:space="preserve">ches </w:t>
      </w:r>
      <w:r w:rsidRPr="007E37F2">
        <w:rPr>
          <w:color w:val="244061" w:themeColor="accent1" w:themeShade="80"/>
        </w:rPr>
        <w:t xml:space="preserve">= </w:t>
      </w:r>
      <w:r w:rsidR="00F85AAF" w:rsidRPr="007E37F2">
        <w:rPr>
          <w:color w:val="244061" w:themeColor="accent1" w:themeShade="80"/>
        </w:rPr>
        <w:t>No of blocks for index entries</w:t>
      </w:r>
      <w:r w:rsidRPr="007E37F2">
        <w:rPr>
          <w:color w:val="244061" w:themeColor="accent1" w:themeShade="80"/>
        </w:rPr>
        <w:t xml:space="preserve"> + 1 </w:t>
      </w:r>
      <w:r w:rsidR="00C563FC" w:rsidRPr="007E37F2">
        <w:rPr>
          <w:color w:val="244061" w:themeColor="accent1" w:themeShade="80"/>
        </w:rPr>
        <w:t>actual data</w:t>
      </w:r>
      <w:r w:rsidRPr="007E37F2">
        <w:rPr>
          <w:color w:val="244061" w:themeColor="accent1" w:themeShade="80"/>
        </w:rPr>
        <w:t xml:space="preserve"> = 100 + 1 = </w:t>
      </w:r>
      <w:r w:rsidRPr="007E37F2">
        <w:rPr>
          <w:i/>
          <w:color w:val="244061" w:themeColor="accent1" w:themeShade="80"/>
          <w:u w:val="single"/>
        </w:rPr>
        <w:t xml:space="preserve">101 </w:t>
      </w:r>
    </w:p>
    <w:p w14:paraId="4013156A" w14:textId="1306DDD8" w:rsidR="00E13D17" w:rsidRPr="007E37F2" w:rsidRDefault="00E13D17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searches on the index table = 1 actual data = </w:t>
      </w:r>
      <w:r w:rsidRPr="007E37F2">
        <w:rPr>
          <w:i/>
          <w:color w:val="244061" w:themeColor="accent1" w:themeShade="80"/>
          <w:u w:val="single"/>
        </w:rPr>
        <w:t>1 search</w:t>
      </w:r>
    </w:p>
    <w:p w14:paraId="17EF3730" w14:textId="77777777" w:rsidR="00D14A37" w:rsidRPr="007E37F2" w:rsidRDefault="00D14A37" w:rsidP="00FD14E5">
      <w:pPr>
        <w:spacing w:before="0" w:after="0" w:line="240" w:lineRule="auto"/>
        <w:jc w:val="left"/>
        <w:rPr>
          <w:color w:val="244061" w:themeColor="accent1" w:themeShade="80"/>
        </w:rPr>
      </w:pPr>
    </w:p>
    <w:p w14:paraId="63748CE7" w14:textId="6D72A97F" w:rsidR="000E0F3F" w:rsidRPr="007E37F2" w:rsidRDefault="000E0F3F" w:rsidP="000E0F3F">
      <w:pPr>
        <w:spacing w:before="0" w:after="0" w:line="240" w:lineRule="auto"/>
        <w:jc w:val="left"/>
        <w:rPr>
          <w:b/>
          <w:i/>
          <w:color w:val="244061" w:themeColor="accent1" w:themeShade="80"/>
        </w:rPr>
      </w:pPr>
      <w:r w:rsidRPr="007E37F2">
        <w:rPr>
          <w:b/>
          <w:i/>
          <w:color w:val="244061" w:themeColor="accent1" w:themeShade="80"/>
        </w:rPr>
        <w:t xml:space="preserve">Second Level Index: </w:t>
      </w:r>
    </w:p>
    <w:p w14:paraId="4B11CCC8" w14:textId="77777777" w:rsidR="00F85AAF" w:rsidRPr="007E37F2" w:rsidRDefault="00F85AAF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Second level index entries = </w:t>
      </w:r>
      <w:r w:rsidRPr="007E37F2">
        <w:rPr>
          <w:i/>
          <w:color w:val="244061" w:themeColor="accent1" w:themeShade="80"/>
          <w:u w:val="single"/>
        </w:rPr>
        <w:t xml:space="preserve">100 </w:t>
      </w:r>
    </w:p>
    <w:p w14:paraId="01B305D8" w14:textId="73F8F47F" w:rsidR="00F85AAF" w:rsidRPr="007E37F2" w:rsidRDefault="00F85AAF" w:rsidP="00FD14E5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blocks for 100 records = 100/100 = </w:t>
      </w:r>
      <w:r w:rsidR="00E40F27" w:rsidRPr="007E37F2">
        <w:rPr>
          <w:i/>
          <w:color w:val="244061" w:themeColor="accent1" w:themeShade="80"/>
          <w:u w:val="single"/>
        </w:rPr>
        <w:t>1 block</w:t>
      </w:r>
    </w:p>
    <w:p w14:paraId="661136C4" w14:textId="52F767B6" w:rsidR="00E13D17" w:rsidRPr="007E37F2" w:rsidRDefault="00F85AAF" w:rsidP="00FD14E5">
      <w:pPr>
        <w:spacing w:before="0" w:after="0" w:line="240" w:lineRule="auto"/>
        <w:jc w:val="left"/>
        <w:rPr>
          <w:i/>
          <w:color w:val="244061" w:themeColor="accent1" w:themeShade="80"/>
          <w:u w:val="single"/>
        </w:rPr>
      </w:pPr>
      <w:r w:rsidRPr="007E37F2">
        <w:rPr>
          <w:color w:val="244061" w:themeColor="accent1" w:themeShade="80"/>
        </w:rPr>
        <w:t>No of</w:t>
      </w:r>
      <w:r w:rsidR="00E13D17" w:rsidRPr="007E37F2">
        <w:rPr>
          <w:color w:val="244061" w:themeColor="accent1" w:themeShade="80"/>
        </w:rPr>
        <w:t xml:space="preserve"> block</w:t>
      </w:r>
      <w:r w:rsidRPr="007E37F2">
        <w:rPr>
          <w:color w:val="244061" w:themeColor="accent1" w:themeShade="80"/>
        </w:rPr>
        <w:t xml:space="preserve"> sear</w:t>
      </w:r>
      <w:r w:rsidR="00E13D17" w:rsidRPr="007E37F2">
        <w:rPr>
          <w:color w:val="244061" w:themeColor="accent1" w:themeShade="80"/>
        </w:rPr>
        <w:t>ches</w:t>
      </w:r>
      <w:r w:rsidRPr="007E37F2">
        <w:rPr>
          <w:color w:val="244061" w:themeColor="accent1" w:themeShade="80"/>
        </w:rPr>
        <w:t xml:space="preserve"> =</w:t>
      </w:r>
      <w:r w:rsidR="0041177F" w:rsidRPr="007E37F2">
        <w:rPr>
          <w:color w:val="244061" w:themeColor="accent1" w:themeShade="80"/>
        </w:rPr>
        <w:t xml:space="preserve"> 1 2</w:t>
      </w:r>
      <w:r w:rsidR="0041177F" w:rsidRPr="007E37F2">
        <w:rPr>
          <w:color w:val="244061" w:themeColor="accent1" w:themeShade="80"/>
          <w:vertAlign w:val="superscript"/>
        </w:rPr>
        <w:t>nd</w:t>
      </w:r>
      <w:r w:rsidR="0041177F" w:rsidRPr="007E37F2">
        <w:rPr>
          <w:color w:val="244061" w:themeColor="accent1" w:themeShade="80"/>
        </w:rPr>
        <w:t xml:space="preserve"> level index + 1 1</w:t>
      </w:r>
      <w:r w:rsidR="0041177F" w:rsidRPr="007E37F2">
        <w:rPr>
          <w:color w:val="244061" w:themeColor="accent1" w:themeShade="80"/>
          <w:vertAlign w:val="superscript"/>
        </w:rPr>
        <w:t>st</w:t>
      </w:r>
      <w:r w:rsidR="0041177F" w:rsidRPr="007E37F2">
        <w:rPr>
          <w:color w:val="244061" w:themeColor="accent1" w:themeShade="80"/>
        </w:rPr>
        <w:t xml:space="preserve"> level index + 1 actual data =</w:t>
      </w:r>
      <w:r w:rsidRPr="007E37F2">
        <w:rPr>
          <w:color w:val="244061" w:themeColor="accent1" w:themeShade="80"/>
        </w:rPr>
        <w:t xml:space="preserve"> </w:t>
      </w:r>
      <w:r w:rsidR="0041177F" w:rsidRPr="007E37F2">
        <w:rPr>
          <w:i/>
          <w:color w:val="244061" w:themeColor="accent1" w:themeShade="80"/>
          <w:u w:val="single"/>
        </w:rPr>
        <w:t>3</w:t>
      </w:r>
    </w:p>
    <w:p w14:paraId="3D6EF83C" w14:textId="77777777" w:rsidR="00E13D17" w:rsidRPr="007E37F2" w:rsidRDefault="00E13D17" w:rsidP="00E13D17">
      <w:pPr>
        <w:spacing w:before="0" w:after="0" w:line="240" w:lineRule="auto"/>
        <w:jc w:val="left"/>
        <w:rPr>
          <w:color w:val="244061" w:themeColor="accent1" w:themeShade="80"/>
        </w:rPr>
      </w:pPr>
      <w:r w:rsidRPr="007E37F2">
        <w:rPr>
          <w:color w:val="244061" w:themeColor="accent1" w:themeShade="80"/>
        </w:rPr>
        <w:t xml:space="preserve">No of searches on the index table = 1 actual data = </w:t>
      </w:r>
      <w:r w:rsidRPr="007E37F2">
        <w:rPr>
          <w:i/>
          <w:color w:val="244061" w:themeColor="accent1" w:themeShade="80"/>
          <w:u w:val="single"/>
        </w:rPr>
        <w:t>1 search</w:t>
      </w:r>
    </w:p>
    <w:p w14:paraId="69FBFABE" w14:textId="506BF6A4" w:rsidR="002D64D5" w:rsidRPr="00E13D17" w:rsidRDefault="002D64D5" w:rsidP="00E13D17">
      <w:pPr>
        <w:spacing w:before="0" w:after="0" w:line="240" w:lineRule="auto"/>
        <w:jc w:val="left"/>
      </w:pPr>
      <w:r w:rsidRPr="007E37F2">
        <w:rPr>
          <w:color w:val="244061" w:themeColor="accent1" w:themeShade="80"/>
        </w:rPr>
        <w:br w:type="page"/>
      </w:r>
      <w:r w:rsidRPr="00EE0F6E">
        <w:rPr>
          <w:b/>
        </w:rPr>
        <w:lastRenderedPageBreak/>
        <w:t xml:space="preserve">Task </w:t>
      </w:r>
      <w:r w:rsidR="00480A6B">
        <w:rPr>
          <w:b/>
        </w:rPr>
        <w:t>3</w:t>
      </w:r>
    </w:p>
    <w:p w14:paraId="11F3B598" w14:textId="738E621F" w:rsidR="000251E2" w:rsidRDefault="00476443" w:rsidP="00043A22">
      <w:pPr>
        <w:spacing w:before="0" w:after="120" w:line="240" w:lineRule="auto"/>
        <w:jc w:val="left"/>
      </w:pPr>
      <w:r>
        <w:t xml:space="preserve">Please store the </w:t>
      </w:r>
      <w:r w:rsidR="00043A22">
        <w:t>keys</w:t>
      </w:r>
      <w:r>
        <w:t xml:space="preserve"> 2,3,5,8,12,18,22,28 using closed addressing.</w:t>
      </w:r>
      <w:r w:rsidR="009A1C1C">
        <w:t xml:space="preserve"> Use the hash function: h(x)=x%10</w:t>
      </w:r>
      <w:r w:rsidR="00043A22">
        <w:t xml:space="preserve">. Compete the following table. If multiple keys are stored with the same hash, use “-&gt;” to indicate linked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4E5F5E84" w14:textId="77777777" w:rsidTr="003A4BCD">
        <w:tc>
          <w:tcPr>
            <w:tcW w:w="4148" w:type="dxa"/>
          </w:tcPr>
          <w:p w14:paraId="4E077260" w14:textId="670BACEB" w:rsidR="00043A22" w:rsidRDefault="00043A22" w:rsidP="003A4BCD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0EBB9C1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Stored Key</w:t>
            </w:r>
          </w:p>
        </w:tc>
      </w:tr>
      <w:tr w:rsidR="00043A22" w14:paraId="54C394B4" w14:textId="77777777" w:rsidTr="003A4BCD">
        <w:tc>
          <w:tcPr>
            <w:tcW w:w="4148" w:type="dxa"/>
          </w:tcPr>
          <w:p w14:paraId="3BB9D11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6296F861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7F956869" w14:textId="77777777" w:rsidTr="003A4BCD">
        <w:tc>
          <w:tcPr>
            <w:tcW w:w="4148" w:type="dxa"/>
          </w:tcPr>
          <w:p w14:paraId="6E2C93B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3F2B6A2F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  <w:tr w:rsidR="00043A22" w14:paraId="195911F8" w14:textId="77777777" w:rsidTr="003A4BCD">
        <w:tc>
          <w:tcPr>
            <w:tcW w:w="4148" w:type="dxa"/>
          </w:tcPr>
          <w:p w14:paraId="21D36E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7336290" w14:textId="5178B363" w:rsidR="00043A22" w:rsidRPr="007E37F2" w:rsidRDefault="00EC1EAA" w:rsidP="003A4BCD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2 -&gt; 12 -&gt; 22</w:t>
            </w:r>
          </w:p>
        </w:tc>
      </w:tr>
      <w:tr w:rsidR="00043A22" w14:paraId="1F7AE6ED" w14:textId="77777777" w:rsidTr="003A4BCD">
        <w:tc>
          <w:tcPr>
            <w:tcW w:w="4148" w:type="dxa"/>
          </w:tcPr>
          <w:p w14:paraId="091320E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3DE1EE2C" w14:textId="03DE5DAE" w:rsidR="00043A22" w:rsidRPr="007E37F2" w:rsidRDefault="00EC1EAA" w:rsidP="003A4BCD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3</w:t>
            </w:r>
          </w:p>
        </w:tc>
      </w:tr>
      <w:tr w:rsidR="00043A22" w14:paraId="4805D84A" w14:textId="77777777" w:rsidTr="003A4BCD">
        <w:tc>
          <w:tcPr>
            <w:tcW w:w="4148" w:type="dxa"/>
          </w:tcPr>
          <w:p w14:paraId="48F9D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349B61DB" w14:textId="77777777" w:rsidR="00043A22" w:rsidRPr="007E37F2" w:rsidRDefault="00043A22" w:rsidP="003A4BCD">
            <w:pPr>
              <w:spacing w:before="0" w:after="120" w:line="240" w:lineRule="auto"/>
              <w:jc w:val="left"/>
              <w:rPr>
                <w:b/>
              </w:rPr>
            </w:pPr>
          </w:p>
        </w:tc>
      </w:tr>
      <w:tr w:rsidR="00043A22" w14:paraId="6AD519FF" w14:textId="77777777" w:rsidTr="003A4BCD">
        <w:tc>
          <w:tcPr>
            <w:tcW w:w="4148" w:type="dxa"/>
          </w:tcPr>
          <w:p w14:paraId="23475E8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04026479" w14:textId="04BC9E3A" w:rsidR="00043A22" w:rsidRPr="007E37F2" w:rsidRDefault="00EC1EAA" w:rsidP="003A4BCD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5</w:t>
            </w:r>
          </w:p>
        </w:tc>
      </w:tr>
      <w:tr w:rsidR="00043A22" w14:paraId="27CA3900" w14:textId="77777777" w:rsidTr="003A4BCD">
        <w:tc>
          <w:tcPr>
            <w:tcW w:w="4148" w:type="dxa"/>
          </w:tcPr>
          <w:p w14:paraId="0C5333A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6EF0D28C" w14:textId="77777777" w:rsidR="00043A22" w:rsidRPr="007E37F2" w:rsidRDefault="00043A22" w:rsidP="003A4BCD">
            <w:pPr>
              <w:spacing w:before="0" w:after="120" w:line="240" w:lineRule="auto"/>
              <w:jc w:val="left"/>
              <w:rPr>
                <w:b/>
              </w:rPr>
            </w:pPr>
          </w:p>
        </w:tc>
      </w:tr>
      <w:tr w:rsidR="00043A22" w14:paraId="18D3780D" w14:textId="77777777" w:rsidTr="003A4BCD">
        <w:tc>
          <w:tcPr>
            <w:tcW w:w="4148" w:type="dxa"/>
          </w:tcPr>
          <w:p w14:paraId="13F97D7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654EBDC7" w14:textId="77777777" w:rsidR="00043A22" w:rsidRPr="007E37F2" w:rsidRDefault="00043A22" w:rsidP="003A4BCD">
            <w:pPr>
              <w:spacing w:before="0" w:after="120" w:line="240" w:lineRule="auto"/>
              <w:jc w:val="left"/>
              <w:rPr>
                <w:b/>
              </w:rPr>
            </w:pPr>
          </w:p>
        </w:tc>
      </w:tr>
      <w:tr w:rsidR="00043A22" w14:paraId="30C073C1" w14:textId="77777777" w:rsidTr="003A4BCD">
        <w:tc>
          <w:tcPr>
            <w:tcW w:w="4148" w:type="dxa"/>
          </w:tcPr>
          <w:p w14:paraId="03B14EC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44273F9E" w14:textId="32DAA03A" w:rsidR="00043A22" w:rsidRPr="007E37F2" w:rsidRDefault="00EC1EAA" w:rsidP="003A4BCD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8 -&gt; 18 -&gt; 28</w:t>
            </w:r>
          </w:p>
        </w:tc>
      </w:tr>
      <w:tr w:rsidR="00043A22" w14:paraId="2C11C08B" w14:textId="77777777" w:rsidTr="003A4BCD">
        <w:tc>
          <w:tcPr>
            <w:tcW w:w="4148" w:type="dxa"/>
          </w:tcPr>
          <w:p w14:paraId="6225876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4C887E2" w14:textId="77777777" w:rsidR="00043A22" w:rsidRDefault="00043A22" w:rsidP="003A4BCD">
            <w:pPr>
              <w:spacing w:before="0" w:after="120" w:line="240" w:lineRule="auto"/>
              <w:jc w:val="left"/>
            </w:pPr>
          </w:p>
        </w:tc>
      </w:tr>
    </w:tbl>
    <w:p w14:paraId="12833150" w14:textId="77777777" w:rsidR="00043A22" w:rsidRDefault="00043A22" w:rsidP="00043A22">
      <w:pPr>
        <w:spacing w:before="0" w:after="120" w:line="240" w:lineRule="auto"/>
        <w:jc w:val="left"/>
      </w:pPr>
    </w:p>
    <w:p w14:paraId="0DC140C1" w14:textId="7D03B2EA" w:rsidR="00476443" w:rsidRDefault="00476443" w:rsidP="00043A22">
      <w:pPr>
        <w:spacing w:before="0" w:after="120" w:line="240" w:lineRule="auto"/>
        <w:jc w:val="left"/>
      </w:pPr>
    </w:p>
    <w:p w14:paraId="02CF4DA1" w14:textId="5506FB18" w:rsidR="00476443" w:rsidRDefault="00476443" w:rsidP="00043A22">
      <w:pPr>
        <w:spacing w:before="0" w:after="120" w:line="240" w:lineRule="auto"/>
        <w:jc w:val="left"/>
      </w:pPr>
    </w:p>
    <w:p w14:paraId="59288B4A" w14:textId="6401FB0F" w:rsidR="00EE0F6E" w:rsidRDefault="00EE0F6E" w:rsidP="00043A22">
      <w:pPr>
        <w:spacing w:before="0" w:after="120" w:line="240" w:lineRule="auto"/>
        <w:jc w:val="left"/>
      </w:pPr>
      <w:r>
        <w:br w:type="page"/>
      </w:r>
    </w:p>
    <w:p w14:paraId="037473D9" w14:textId="10FAF19C" w:rsidR="00EE0F6E" w:rsidRPr="00233052" w:rsidRDefault="00EE0F6E" w:rsidP="00043A22">
      <w:pPr>
        <w:spacing w:before="0" w:after="120" w:line="240" w:lineRule="auto"/>
        <w:jc w:val="left"/>
        <w:rPr>
          <w:b/>
        </w:rPr>
      </w:pPr>
      <w:r w:rsidRPr="00233052">
        <w:rPr>
          <w:b/>
        </w:rPr>
        <w:lastRenderedPageBreak/>
        <w:t xml:space="preserve">Task </w:t>
      </w:r>
      <w:r w:rsidR="00480A6B">
        <w:rPr>
          <w:b/>
        </w:rPr>
        <w:t>4</w:t>
      </w:r>
    </w:p>
    <w:p w14:paraId="381CF09A" w14:textId="6031D8FE" w:rsidR="00233052" w:rsidRDefault="009A1C1C" w:rsidP="00043A22">
      <w:pPr>
        <w:spacing w:before="0" w:after="120" w:line="240" w:lineRule="auto"/>
        <w:jc w:val="left"/>
      </w:pPr>
      <w:r>
        <w:t xml:space="preserve">Store the </w:t>
      </w:r>
      <w:r w:rsidR="00043A22">
        <w:t>keys</w:t>
      </w:r>
      <w:r>
        <w:t xml:space="preserve"> 2,3,5,8,12,18,22,28 using linear probing.</w:t>
      </w:r>
      <w:r w:rsidR="00043A22" w:rsidRPr="00043A22">
        <w:t xml:space="preserve"> </w:t>
      </w:r>
      <w:r w:rsidR="00043A22">
        <w:t>Use the hash function: h(x)=x%10.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51365483" w14:textId="77777777" w:rsidTr="003A4BCD">
        <w:tc>
          <w:tcPr>
            <w:tcW w:w="4148" w:type="dxa"/>
          </w:tcPr>
          <w:p w14:paraId="03CF5B9D" w14:textId="58A39C56" w:rsidR="00043A22" w:rsidRDefault="00043A22" w:rsidP="00043A22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44FA4BAF" w14:textId="425B91B1" w:rsidR="00043A22" w:rsidRDefault="00043A22" w:rsidP="00043A22">
            <w:pPr>
              <w:spacing w:before="0" w:after="120" w:line="240" w:lineRule="auto"/>
              <w:jc w:val="left"/>
            </w:pPr>
            <w:r>
              <w:t>Stored Key</w:t>
            </w:r>
          </w:p>
        </w:tc>
      </w:tr>
      <w:tr w:rsidR="00043A22" w14:paraId="00A9DE00" w14:textId="77777777" w:rsidTr="003A4BCD">
        <w:tc>
          <w:tcPr>
            <w:tcW w:w="4148" w:type="dxa"/>
          </w:tcPr>
          <w:p w14:paraId="70B3625E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2CD19E12" w14:textId="0261CF5F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28</w:t>
            </w:r>
          </w:p>
        </w:tc>
      </w:tr>
      <w:tr w:rsidR="00043A22" w14:paraId="1E566D5A" w14:textId="77777777" w:rsidTr="003A4BCD">
        <w:tc>
          <w:tcPr>
            <w:tcW w:w="4148" w:type="dxa"/>
          </w:tcPr>
          <w:p w14:paraId="2C54FA8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531D190A" w14:textId="77777777" w:rsidR="00043A22" w:rsidRPr="007E37F2" w:rsidRDefault="00043A22" w:rsidP="00043A22">
            <w:pPr>
              <w:spacing w:before="0" w:after="120" w:line="240" w:lineRule="auto"/>
              <w:jc w:val="left"/>
              <w:rPr>
                <w:b/>
              </w:rPr>
            </w:pPr>
          </w:p>
        </w:tc>
      </w:tr>
      <w:tr w:rsidR="00043A22" w14:paraId="7C6E3912" w14:textId="77777777" w:rsidTr="003A4BCD">
        <w:tc>
          <w:tcPr>
            <w:tcW w:w="4148" w:type="dxa"/>
          </w:tcPr>
          <w:p w14:paraId="74ADCB9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A676A84" w14:textId="24CEEA82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2</w:t>
            </w:r>
          </w:p>
        </w:tc>
      </w:tr>
      <w:tr w:rsidR="00043A22" w14:paraId="7D4A3FE3" w14:textId="77777777" w:rsidTr="003A4BCD">
        <w:tc>
          <w:tcPr>
            <w:tcW w:w="4148" w:type="dxa"/>
          </w:tcPr>
          <w:p w14:paraId="2B904FB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5A4DFF5C" w14:textId="3107562B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3</w:t>
            </w:r>
          </w:p>
        </w:tc>
      </w:tr>
      <w:tr w:rsidR="00043A22" w14:paraId="446A318B" w14:textId="77777777" w:rsidTr="003A4BCD">
        <w:tc>
          <w:tcPr>
            <w:tcW w:w="4148" w:type="dxa"/>
          </w:tcPr>
          <w:p w14:paraId="2481F50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28A105D9" w14:textId="4E702D9D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12</w:t>
            </w:r>
          </w:p>
        </w:tc>
      </w:tr>
      <w:tr w:rsidR="00043A22" w14:paraId="4EB65F07" w14:textId="77777777" w:rsidTr="003A4BCD">
        <w:tc>
          <w:tcPr>
            <w:tcW w:w="4148" w:type="dxa"/>
          </w:tcPr>
          <w:p w14:paraId="38FB87E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249A4E30" w14:textId="01817A67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5</w:t>
            </w:r>
          </w:p>
        </w:tc>
      </w:tr>
      <w:tr w:rsidR="00043A22" w14:paraId="7A5033E7" w14:textId="77777777" w:rsidTr="003A4BCD">
        <w:tc>
          <w:tcPr>
            <w:tcW w:w="4148" w:type="dxa"/>
          </w:tcPr>
          <w:p w14:paraId="4568765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5390EFE6" w14:textId="1ACDD000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22</w:t>
            </w:r>
          </w:p>
        </w:tc>
      </w:tr>
      <w:tr w:rsidR="00043A22" w14:paraId="3C23937E" w14:textId="77777777" w:rsidTr="003A4BCD">
        <w:tc>
          <w:tcPr>
            <w:tcW w:w="4148" w:type="dxa"/>
          </w:tcPr>
          <w:p w14:paraId="71E40D9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54EA509E" w14:textId="77777777" w:rsidR="00043A22" w:rsidRPr="007E37F2" w:rsidRDefault="00043A22" w:rsidP="00043A22">
            <w:pPr>
              <w:spacing w:before="0" w:after="120" w:line="240" w:lineRule="auto"/>
              <w:jc w:val="left"/>
              <w:rPr>
                <w:b/>
              </w:rPr>
            </w:pPr>
          </w:p>
        </w:tc>
      </w:tr>
      <w:tr w:rsidR="00043A22" w14:paraId="2F662DA8" w14:textId="77777777" w:rsidTr="003A4BCD">
        <w:tc>
          <w:tcPr>
            <w:tcW w:w="4148" w:type="dxa"/>
          </w:tcPr>
          <w:p w14:paraId="3BDE174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5230A63C" w14:textId="5F417F88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8</w:t>
            </w:r>
          </w:p>
        </w:tc>
      </w:tr>
      <w:tr w:rsidR="00043A22" w14:paraId="1AD1D57B" w14:textId="77777777" w:rsidTr="003A4BCD">
        <w:tc>
          <w:tcPr>
            <w:tcW w:w="4148" w:type="dxa"/>
          </w:tcPr>
          <w:p w14:paraId="7DF2420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1DCB328" w14:textId="5739A053" w:rsidR="00043A22" w:rsidRPr="007E37F2" w:rsidRDefault="00B7494C" w:rsidP="00043A22">
            <w:pPr>
              <w:spacing w:before="0" w:after="120" w:line="240" w:lineRule="auto"/>
              <w:jc w:val="left"/>
              <w:rPr>
                <w:b/>
              </w:rPr>
            </w:pPr>
            <w:r w:rsidRPr="007E37F2">
              <w:rPr>
                <w:b/>
              </w:rPr>
              <w:t>18</w:t>
            </w:r>
          </w:p>
        </w:tc>
      </w:tr>
    </w:tbl>
    <w:p w14:paraId="0219F388" w14:textId="77777777" w:rsidR="00043A22" w:rsidRDefault="00043A22" w:rsidP="00043A22">
      <w:pPr>
        <w:spacing w:before="0" w:after="120" w:line="240" w:lineRule="auto"/>
        <w:jc w:val="left"/>
      </w:pPr>
    </w:p>
    <w:p w14:paraId="55177281" w14:textId="32945FDE" w:rsidR="007F03F0" w:rsidRDefault="007F03F0" w:rsidP="00C512CB">
      <w:pPr>
        <w:spacing w:before="0" w:after="120" w:line="240" w:lineRule="auto"/>
        <w:jc w:val="left"/>
      </w:pPr>
      <w:r>
        <w:br w:type="page"/>
      </w:r>
    </w:p>
    <w:p w14:paraId="40E2260A" w14:textId="742153A6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C512CB">
        <w:rPr>
          <w:b/>
          <w:bCs/>
        </w:rPr>
        <w:t>5</w:t>
      </w:r>
    </w:p>
    <w:p w14:paraId="5A186690" w14:textId="3F665740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0D7A00">
        <w:t>.</w:t>
      </w:r>
    </w:p>
    <w:p w14:paraId="7523885D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052C671" w14:textId="77777777" w:rsidTr="003A4BCD">
        <w:tc>
          <w:tcPr>
            <w:tcW w:w="2765" w:type="dxa"/>
          </w:tcPr>
          <w:p w14:paraId="6F3340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C483EC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1A9C115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21937F1A" w14:textId="77777777" w:rsidTr="003A4BCD">
        <w:tc>
          <w:tcPr>
            <w:tcW w:w="2765" w:type="dxa"/>
          </w:tcPr>
          <w:p w14:paraId="3293DCF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6D9058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5AE7A3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Mgmt</w:t>
            </w:r>
          </w:p>
        </w:tc>
      </w:tr>
      <w:tr w:rsidR="00043A22" w14:paraId="06F01DF1" w14:textId="77777777" w:rsidTr="003A4BCD">
        <w:tc>
          <w:tcPr>
            <w:tcW w:w="2765" w:type="dxa"/>
          </w:tcPr>
          <w:p w14:paraId="327FCA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6B7E25B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179564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2C1A7014" w14:textId="77777777" w:rsidTr="003A4BCD">
        <w:tc>
          <w:tcPr>
            <w:tcW w:w="2765" w:type="dxa"/>
          </w:tcPr>
          <w:p w14:paraId="44B95DD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652299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9137FC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468C2C0F" w14:textId="77777777" w:rsidTr="003A4BCD">
        <w:tc>
          <w:tcPr>
            <w:tcW w:w="2765" w:type="dxa"/>
          </w:tcPr>
          <w:p w14:paraId="0D4A87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7F32C5B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59D7CAC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7D54DE8A" w14:textId="77777777" w:rsidTr="003A4BCD">
        <w:tc>
          <w:tcPr>
            <w:tcW w:w="2765" w:type="dxa"/>
          </w:tcPr>
          <w:p w14:paraId="0A83128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616A2E5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180980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BEA5576" w14:textId="77777777" w:rsidR="00043A22" w:rsidRDefault="00043A22" w:rsidP="00043A22">
      <w:pPr>
        <w:spacing w:before="0" w:after="120" w:line="240" w:lineRule="auto"/>
        <w:jc w:val="left"/>
      </w:pPr>
    </w:p>
    <w:p w14:paraId="27DD5720" w14:textId="77777777" w:rsidR="00043A22" w:rsidRDefault="00043A22" w:rsidP="00043A22">
      <w:pPr>
        <w:spacing w:before="0" w:after="120" w:line="240" w:lineRule="auto"/>
        <w:jc w:val="left"/>
      </w:pPr>
      <w:r>
        <w:t>DeptContact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025701EE" w14:textId="77777777" w:rsidTr="003A4BCD">
        <w:tc>
          <w:tcPr>
            <w:tcW w:w="2765" w:type="dxa"/>
          </w:tcPr>
          <w:p w14:paraId="7164367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2C8B981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490ABD2" w14:textId="77777777" w:rsidTr="003A4BCD">
        <w:tc>
          <w:tcPr>
            <w:tcW w:w="2765" w:type="dxa"/>
          </w:tcPr>
          <w:p w14:paraId="5EF1AAD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Mgmt</w:t>
            </w:r>
          </w:p>
        </w:tc>
        <w:tc>
          <w:tcPr>
            <w:tcW w:w="2765" w:type="dxa"/>
          </w:tcPr>
          <w:p w14:paraId="783356A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C76AC72" w14:textId="77777777" w:rsidTr="003A4BCD">
        <w:tc>
          <w:tcPr>
            <w:tcW w:w="2765" w:type="dxa"/>
          </w:tcPr>
          <w:p w14:paraId="1D1C7F11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6943789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137F8928" w14:textId="77777777" w:rsidTr="003A4BCD">
        <w:tc>
          <w:tcPr>
            <w:tcW w:w="2765" w:type="dxa"/>
          </w:tcPr>
          <w:p w14:paraId="4FC27EF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738D6C4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63857099" w14:textId="77777777" w:rsidR="00043A22" w:rsidRDefault="00043A22" w:rsidP="00043A22">
      <w:pPr>
        <w:spacing w:before="0" w:line="240" w:lineRule="auto"/>
        <w:jc w:val="left"/>
      </w:pPr>
    </w:p>
    <w:p w14:paraId="47D12764" w14:textId="357EE478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 runs faster?</w:t>
      </w:r>
    </w:p>
    <w:p w14:paraId="3DE10969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</m:t>
            </m:r>
            <m:r>
              <w:rPr>
                <w:rFonts w:ascii="Cambria Math" w:hAnsi="Cambria Math"/>
              </w:rPr>
              <m:t>DeptContact</m:t>
            </m:r>
          </m:e>
        </m:d>
      </m:oMath>
    </w:p>
    <w:p w14:paraId="7D32D210" w14:textId="77777777" w:rsidR="00043A22" w:rsidRPr="00502D35" w:rsidRDefault="00043A22" w:rsidP="00043A22">
      <w:pPr>
        <w:spacing w:before="0" w:line="240" w:lineRule="auto"/>
        <w:jc w:val="left"/>
        <w:rPr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</m:e>
        </m:d>
        <m:r>
          <m:rPr>
            <m:nor/>
          </m:rPr>
          <w:rPr>
            <w:rFonts w:ascii="Cambria Math" w:hAnsi="Cambria Math" w:cs="Cambria Math"/>
          </w:rPr>
          <m:t>⨝</m:t>
        </m:r>
        <m:r>
          <m:rPr>
            <m:nor/>
          </m:rPr>
          <m:t> </m:t>
        </m:r>
        <m:r>
          <w:rPr>
            <w:rFonts w:ascii="Cambria Math" w:hAnsi="Cambria Math"/>
          </w:rPr>
          <m:t>DeptContact</m:t>
        </m:r>
      </m:oMath>
    </w:p>
    <w:p w14:paraId="65B9ABC4" w14:textId="50AB8508" w:rsidR="00BD18C5" w:rsidRPr="007E37F2" w:rsidRDefault="007E37F2" w:rsidP="007E37F2">
      <w:pPr>
        <w:spacing w:before="0" w:after="120" w:line="240" w:lineRule="auto"/>
        <w:jc w:val="left"/>
        <w:rPr>
          <w:b/>
          <w:u w:val="single"/>
        </w:rPr>
      </w:pPr>
      <w:r w:rsidRPr="007E37F2">
        <w:rPr>
          <w:b/>
          <w:u w:val="single"/>
        </w:rPr>
        <w:t>Plan 2 runs faster</w:t>
      </w:r>
    </w:p>
    <w:p w14:paraId="451D1BBD" w14:textId="42964639" w:rsidR="00357C5F" w:rsidRDefault="00357C5F" w:rsidP="00043A22">
      <w:pPr>
        <w:spacing w:before="0" w:after="120" w:line="240" w:lineRule="auto"/>
        <w:jc w:val="left"/>
      </w:pPr>
      <w:r>
        <w:t>If we translate these plans to the SQL queries:</w:t>
      </w:r>
    </w:p>
    <w:p w14:paraId="06E3DAC3" w14:textId="1E029D71" w:rsidR="005F60E5" w:rsidRPr="00357C5F" w:rsidRDefault="00357C5F" w:rsidP="00357C5F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</m:t>
            </m:r>
            <m:r>
              <w:rPr>
                <w:rFonts w:ascii="Cambria Math" w:hAnsi="Cambria Math"/>
              </w:rPr>
              <m:t>DeptContact</m:t>
            </m:r>
          </m:e>
        </m:d>
      </m:oMath>
    </w:p>
    <w:p w14:paraId="4A2143F7" w14:textId="162FCEEE" w:rsidR="00357C5F" w:rsidRPr="00357C5F" w:rsidRDefault="00357C5F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select *</w:t>
      </w:r>
    </w:p>
    <w:p w14:paraId="793930F8" w14:textId="60CF9F72" w:rsidR="00357C5F" w:rsidRPr="00357C5F" w:rsidRDefault="00357C5F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from TA</w:t>
      </w:r>
      <w:r>
        <w:rPr>
          <w:iCs/>
        </w:rPr>
        <w:t>, DeptContact</w:t>
      </w:r>
    </w:p>
    <w:p w14:paraId="22189CEC" w14:textId="2631C0AC" w:rsidR="00357C5F" w:rsidRPr="00357C5F" w:rsidRDefault="00357C5F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where</w:t>
      </w:r>
      <w:r>
        <w:rPr>
          <w:iCs/>
        </w:rPr>
        <w:t xml:space="preserve"> TA.</w:t>
      </w:r>
      <w:r>
        <w:t xml:space="preserve">Dept = </w:t>
      </w:r>
      <w:r>
        <w:rPr>
          <w:iCs/>
        </w:rPr>
        <w:t>DeptContact.</w:t>
      </w:r>
      <w:r>
        <w:t>Dept</w:t>
      </w:r>
      <w:r w:rsidRPr="00357C5F">
        <w:rPr>
          <w:iCs/>
        </w:rPr>
        <w:t xml:space="preserve"> </w:t>
      </w:r>
      <w:r>
        <w:rPr>
          <w:iCs/>
        </w:rPr>
        <w:t xml:space="preserve">and </w:t>
      </w:r>
      <w:r w:rsidRPr="00357C5F">
        <w:rPr>
          <w:iCs/>
        </w:rPr>
        <w:t>salary &gt; 150000</w:t>
      </w:r>
    </w:p>
    <w:p w14:paraId="615758C3" w14:textId="0A197573" w:rsidR="005F60E5" w:rsidRDefault="005F60E5" w:rsidP="00043A22">
      <w:pPr>
        <w:spacing w:before="0" w:after="120" w:line="240" w:lineRule="auto"/>
        <w:jc w:val="left"/>
      </w:pPr>
    </w:p>
    <w:p w14:paraId="438490FA" w14:textId="77777777" w:rsidR="00357C5F" w:rsidRPr="00502D35" w:rsidRDefault="00357C5F" w:rsidP="00357C5F">
      <w:pPr>
        <w:spacing w:before="0" w:line="240" w:lineRule="auto"/>
        <w:jc w:val="left"/>
        <w:rPr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</m:e>
        </m:d>
        <m:r>
          <m:rPr>
            <m:nor/>
          </m:rPr>
          <w:rPr>
            <w:rFonts w:ascii="Cambria Math" w:hAnsi="Cambria Math" w:cs="Cambria Math"/>
          </w:rPr>
          <m:t>⨝</m:t>
        </m:r>
        <m:r>
          <m:rPr>
            <m:nor/>
          </m:rPr>
          <m:t> </m:t>
        </m:r>
        <m:r>
          <w:rPr>
            <w:rFonts w:ascii="Cambria Math" w:hAnsi="Cambria Math"/>
          </w:rPr>
          <m:t>DeptContact</m:t>
        </m:r>
      </m:oMath>
      <w:bookmarkStart w:id="1" w:name="_GoBack"/>
      <w:bookmarkEnd w:id="1"/>
    </w:p>
    <w:p w14:paraId="21BFAD37" w14:textId="33F448ED" w:rsidR="00357C5F" w:rsidRDefault="00357C5F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select *</w:t>
      </w:r>
      <w:r>
        <w:rPr>
          <w:iCs/>
        </w:rPr>
        <w:t xml:space="preserve"> from</w:t>
      </w:r>
    </w:p>
    <w:p w14:paraId="35CDF11A" w14:textId="2062CF06" w:rsidR="00357C5F" w:rsidRPr="00357C5F" w:rsidRDefault="00357C5F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 xml:space="preserve">(select * from </w:t>
      </w:r>
      <w:r>
        <w:rPr>
          <w:iCs/>
        </w:rPr>
        <w:t>TA</w:t>
      </w:r>
      <w:r w:rsidRPr="00357C5F">
        <w:rPr>
          <w:iCs/>
        </w:rPr>
        <w:t xml:space="preserve"> where salary &gt; 150000) as T, </w:t>
      </w:r>
      <w:r>
        <w:rPr>
          <w:iCs/>
        </w:rPr>
        <w:t>DeptContact</w:t>
      </w:r>
    </w:p>
    <w:p w14:paraId="3D9E7F58" w14:textId="1A10DF36" w:rsidR="00357C5F" w:rsidRDefault="00357C5F" w:rsidP="007E37F2">
      <w:pPr>
        <w:spacing w:before="0" w:after="0" w:line="240" w:lineRule="auto"/>
        <w:jc w:val="left"/>
      </w:pPr>
      <w:r>
        <w:rPr>
          <w:iCs/>
        </w:rPr>
        <w:t>w</w:t>
      </w:r>
      <w:r w:rsidRPr="00357C5F">
        <w:rPr>
          <w:iCs/>
        </w:rPr>
        <w:t xml:space="preserve">here </w:t>
      </w:r>
      <w:r>
        <w:rPr>
          <w:iCs/>
        </w:rPr>
        <w:t>T.</w:t>
      </w:r>
      <w:r>
        <w:t xml:space="preserve">Dept = </w:t>
      </w:r>
      <w:r>
        <w:rPr>
          <w:iCs/>
        </w:rPr>
        <w:t>DeptContact.</w:t>
      </w:r>
      <w:r>
        <w:t>Dept</w:t>
      </w:r>
    </w:p>
    <w:p w14:paraId="144FE0AE" w14:textId="576B2051" w:rsidR="00357C5F" w:rsidRDefault="00357C5F" w:rsidP="00357C5F">
      <w:pPr>
        <w:spacing w:before="0" w:after="120" w:line="240" w:lineRule="auto"/>
        <w:jc w:val="left"/>
      </w:pPr>
    </w:p>
    <w:p w14:paraId="43C3AA9A" w14:textId="12AFB726" w:rsidR="00357C5F" w:rsidRDefault="00357C5F" w:rsidP="00357C5F">
      <w:pPr>
        <w:spacing w:before="0" w:after="120" w:line="240" w:lineRule="auto"/>
        <w:jc w:val="left"/>
      </w:pPr>
      <w:r>
        <w:lastRenderedPageBreak/>
        <w:t xml:space="preserve">Here in Plan 1 we inner join both TA and DeptContact tables first </w:t>
      </w:r>
      <w:r w:rsidR="000C23FE">
        <w:t xml:space="preserve">with 5 records </w:t>
      </w:r>
      <w:r>
        <w:t>and take only the records where salary &gt;150000 which means we are running th</w:t>
      </w:r>
      <w:r w:rsidR="000C23FE">
        <w:t>e query on all the records from the output after the inner joined table.</w:t>
      </w:r>
    </w:p>
    <w:p w14:paraId="32F9F658" w14:textId="77777777" w:rsidR="000C23FE" w:rsidRDefault="000C23FE" w:rsidP="000C23FE">
      <w:pPr>
        <w:spacing w:before="0" w:after="120" w:line="240" w:lineRule="auto"/>
        <w:jc w:val="left"/>
      </w:pPr>
      <w:r>
        <w:t>But in Plan 2 we query the records from where salary &gt;150000 from TA table first with 2 records and inner join only those 2 records with DeptContact table</w:t>
      </w:r>
    </w:p>
    <w:p w14:paraId="6FD95151" w14:textId="47F4FF01" w:rsidR="000C23FE" w:rsidRPr="00357C5F" w:rsidRDefault="000C23FE" w:rsidP="000C23FE">
      <w:pPr>
        <w:spacing w:before="0" w:after="120" w:line="240" w:lineRule="auto"/>
        <w:jc w:val="left"/>
        <w:rPr>
          <w:iCs/>
        </w:rPr>
      </w:pPr>
      <w:r>
        <w:t xml:space="preserve">Hence, </w:t>
      </w:r>
      <w:r w:rsidRPr="007E37F2">
        <w:rPr>
          <w:b/>
        </w:rPr>
        <w:t>Plan 2 runs faster</w:t>
      </w:r>
      <w:r>
        <w:t xml:space="preserve"> because it discards the unwanted records before the inner join, meaning it runs the query on the less records compared to Plan 1 </w:t>
      </w:r>
    </w:p>
    <w:p w14:paraId="13714161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5E9ED5FF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0C078FB8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28A1277C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1421A61D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77D7B892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4473F2E5" w14:textId="77777777" w:rsidR="00357C5F" w:rsidRDefault="00357C5F" w:rsidP="00043A22">
      <w:pPr>
        <w:spacing w:before="0" w:after="120" w:line="240" w:lineRule="auto"/>
        <w:jc w:val="left"/>
        <w:rPr>
          <w:b/>
          <w:bCs/>
        </w:rPr>
      </w:pPr>
    </w:p>
    <w:p w14:paraId="3B3B13C7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1B9D045A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6F995F22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9C28021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269CF9F5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0F4000C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370183A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3E5D789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65482268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6333672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2C645538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6FFA7197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5FE2539C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27A89031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72AA2D71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23834028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424B88F9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369C86C8" w14:textId="77777777" w:rsidR="007E37F2" w:rsidRDefault="007E37F2" w:rsidP="00043A22">
      <w:pPr>
        <w:spacing w:before="0" w:after="120" w:line="240" w:lineRule="auto"/>
        <w:jc w:val="left"/>
        <w:rPr>
          <w:b/>
          <w:bCs/>
        </w:rPr>
      </w:pPr>
    </w:p>
    <w:p w14:paraId="0DBB7F3E" w14:textId="66D28DF3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C512CB">
        <w:rPr>
          <w:b/>
          <w:bCs/>
        </w:rPr>
        <w:t>6</w:t>
      </w:r>
    </w:p>
    <w:p w14:paraId="0D74E8EB" w14:textId="24055D77" w:rsidR="00043A22" w:rsidRDefault="00043A22" w:rsidP="00043A22">
      <w:pPr>
        <w:spacing w:before="0" w:after="120" w:line="240" w:lineRule="auto"/>
        <w:jc w:val="left"/>
      </w:pPr>
      <w:r>
        <w:t>Suppose we have the following two tables.</w:t>
      </w:r>
    </w:p>
    <w:p w14:paraId="59182595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23F6388C" w14:textId="77777777" w:rsidTr="003A4BCD">
        <w:tc>
          <w:tcPr>
            <w:tcW w:w="2765" w:type="dxa"/>
          </w:tcPr>
          <w:p w14:paraId="0E66B7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596779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8774DF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7D5FF4AE" w14:textId="77777777" w:rsidTr="003A4BCD">
        <w:tc>
          <w:tcPr>
            <w:tcW w:w="2765" w:type="dxa"/>
          </w:tcPr>
          <w:p w14:paraId="37E4217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45E4741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6846C0D1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Mgmt</w:t>
            </w:r>
          </w:p>
        </w:tc>
      </w:tr>
      <w:tr w:rsidR="00043A22" w14:paraId="510A2C84" w14:textId="77777777" w:rsidTr="003A4BCD">
        <w:tc>
          <w:tcPr>
            <w:tcW w:w="2765" w:type="dxa"/>
          </w:tcPr>
          <w:p w14:paraId="653AA07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152B96D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44461E6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37B2FCC9" w14:textId="77777777" w:rsidTr="003A4BCD">
        <w:tc>
          <w:tcPr>
            <w:tcW w:w="2765" w:type="dxa"/>
          </w:tcPr>
          <w:p w14:paraId="0E5A93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43DA782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F3FA53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3B2D3998" w14:textId="77777777" w:rsidTr="003A4BCD">
        <w:tc>
          <w:tcPr>
            <w:tcW w:w="2765" w:type="dxa"/>
          </w:tcPr>
          <w:p w14:paraId="68988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3F614F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133D8BE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9003E3A" w14:textId="77777777" w:rsidTr="003A4BCD">
        <w:tc>
          <w:tcPr>
            <w:tcW w:w="2765" w:type="dxa"/>
          </w:tcPr>
          <w:p w14:paraId="51074EC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20667BA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16A3124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695FFF26" w14:textId="77777777" w:rsidR="00043A22" w:rsidRDefault="00043A22" w:rsidP="00043A22">
      <w:pPr>
        <w:spacing w:before="0" w:after="120" w:line="240" w:lineRule="auto"/>
        <w:jc w:val="left"/>
      </w:pPr>
    </w:p>
    <w:p w14:paraId="22CC4AF8" w14:textId="77777777" w:rsidR="00043A22" w:rsidRDefault="00043A22" w:rsidP="00043A22">
      <w:pPr>
        <w:spacing w:before="0" w:after="120" w:line="240" w:lineRule="auto"/>
        <w:jc w:val="left"/>
      </w:pPr>
      <w:r>
        <w:t>DeptContact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15487979" w14:textId="77777777" w:rsidTr="003A4BCD">
        <w:tc>
          <w:tcPr>
            <w:tcW w:w="2765" w:type="dxa"/>
          </w:tcPr>
          <w:p w14:paraId="1264D0B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40A858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C0660BE" w14:textId="77777777" w:rsidTr="003A4BCD">
        <w:tc>
          <w:tcPr>
            <w:tcW w:w="2765" w:type="dxa"/>
          </w:tcPr>
          <w:p w14:paraId="1868C7E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Mgmt</w:t>
            </w:r>
          </w:p>
        </w:tc>
        <w:tc>
          <w:tcPr>
            <w:tcW w:w="2765" w:type="dxa"/>
          </w:tcPr>
          <w:p w14:paraId="06C91A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13EBBEB1" w14:textId="77777777" w:rsidTr="003A4BCD">
        <w:tc>
          <w:tcPr>
            <w:tcW w:w="2765" w:type="dxa"/>
          </w:tcPr>
          <w:p w14:paraId="4BBA40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357A1E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5541E5D8" w14:textId="77777777" w:rsidTr="003A4BCD">
        <w:tc>
          <w:tcPr>
            <w:tcW w:w="2765" w:type="dxa"/>
          </w:tcPr>
          <w:p w14:paraId="55FF4B9D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3E04B2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2DEAC867" w14:textId="77777777" w:rsidR="00043A22" w:rsidRDefault="00043A22" w:rsidP="00043A22">
      <w:pPr>
        <w:spacing w:before="0" w:line="240" w:lineRule="auto"/>
        <w:jc w:val="left"/>
      </w:pPr>
    </w:p>
    <w:p w14:paraId="2A5FEF55" w14:textId="52F543BB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 runs faster?</w:t>
      </w:r>
    </w:p>
    <w:p w14:paraId="3D6D4A2C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salary&gt;150000</m:t>
                </m:r>
              </m:sub>
            </m:sSub>
            <m:r>
              <w:rPr>
                <w:rFonts w:ascii="Cambria Math" w:hAnsi="Cambria Math"/>
              </w:rPr>
              <m:t>(TA)</m:t>
            </m:r>
          </m:e>
        </m:d>
      </m:oMath>
    </w:p>
    <w:p w14:paraId="24C35FF7" w14:textId="77777777" w:rsidR="00043A22" w:rsidRDefault="00043A22" w:rsidP="00043A22">
      <w:pPr>
        <w:spacing w:before="0" w:line="240" w:lineRule="auto"/>
        <w:jc w:val="left"/>
        <w:rPr>
          <w:rFonts w:ascii="Cambria Math" w:hAnsi="Cambria Math"/>
          <w:i/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NetId,salary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</m:oMath>
      <w:r w:rsidRPr="00E71BFD">
        <w:rPr>
          <w:rFonts w:ascii="Cambria Math" w:hAnsi="Cambria Math"/>
          <w:i/>
          <w:iCs/>
        </w:rPr>
        <w:t>))</w:t>
      </w:r>
    </w:p>
    <w:p w14:paraId="3CD8686B" w14:textId="77777777" w:rsidR="007E37F2" w:rsidRDefault="007E37F2" w:rsidP="007E37F2">
      <w:pPr>
        <w:spacing w:before="0" w:after="120" w:line="240" w:lineRule="auto"/>
        <w:jc w:val="left"/>
        <w:rPr>
          <w:b/>
        </w:rPr>
      </w:pPr>
    </w:p>
    <w:p w14:paraId="20EC1AA1" w14:textId="161BA011" w:rsidR="00BD18C5" w:rsidRDefault="007E37F2" w:rsidP="007E37F2">
      <w:pPr>
        <w:spacing w:before="0" w:after="120" w:line="240" w:lineRule="auto"/>
        <w:jc w:val="left"/>
      </w:pPr>
      <w:r w:rsidRPr="007E37F2">
        <w:rPr>
          <w:b/>
        </w:rPr>
        <w:t>Plan 2 runs faster</w:t>
      </w:r>
    </w:p>
    <w:p w14:paraId="4B0E8057" w14:textId="77777777" w:rsidR="00645AAA" w:rsidRDefault="00645AAA" w:rsidP="00645AAA">
      <w:pPr>
        <w:spacing w:before="0" w:after="120" w:line="240" w:lineRule="auto"/>
        <w:jc w:val="left"/>
      </w:pPr>
      <w:r>
        <w:t>If we translate these plans to the SQL queries:</w:t>
      </w:r>
    </w:p>
    <w:p w14:paraId="70EAE19F" w14:textId="77777777" w:rsidR="007E37F2" w:rsidRDefault="00645AAA" w:rsidP="007E37F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salary&gt;150000</m:t>
                </m:r>
              </m:sub>
            </m:sSub>
            <m:r>
              <w:rPr>
                <w:rFonts w:ascii="Cambria Math" w:hAnsi="Cambria Math"/>
              </w:rPr>
              <m:t>(TA)</m:t>
            </m:r>
          </m:e>
        </m:d>
      </m:oMath>
    </w:p>
    <w:p w14:paraId="6042A715" w14:textId="1929BAAB" w:rsidR="00645AAA" w:rsidRPr="00357C5F" w:rsidRDefault="00645AAA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 xml:space="preserve">select </w:t>
      </w:r>
      <w:r>
        <w:rPr>
          <w:iCs/>
        </w:rPr>
        <w:t>NetID</w:t>
      </w:r>
    </w:p>
    <w:p w14:paraId="7810C2F7" w14:textId="3172ADBA" w:rsidR="00645AAA" w:rsidRPr="00357C5F" w:rsidRDefault="00645AAA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from TA</w:t>
      </w:r>
    </w:p>
    <w:p w14:paraId="63357233" w14:textId="1C8ED6FD" w:rsidR="005F60E5" w:rsidRPr="007E37F2" w:rsidRDefault="00645AAA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>where</w:t>
      </w:r>
      <w:r>
        <w:rPr>
          <w:iCs/>
        </w:rPr>
        <w:t xml:space="preserve"> </w:t>
      </w:r>
      <w:r w:rsidRPr="00357C5F">
        <w:rPr>
          <w:iCs/>
        </w:rPr>
        <w:t>salary &gt; 150000</w:t>
      </w:r>
    </w:p>
    <w:p w14:paraId="1BF3D8EE" w14:textId="77777777" w:rsidR="00645AAA" w:rsidRDefault="00645AAA" w:rsidP="00645AAA">
      <w:pPr>
        <w:spacing w:before="0" w:line="240" w:lineRule="auto"/>
        <w:jc w:val="left"/>
        <w:rPr>
          <w:rFonts w:ascii="Cambria Math" w:hAnsi="Cambria Math"/>
          <w:i/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NetId,salary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</m:oMath>
      <w:r w:rsidRPr="00E71BFD">
        <w:rPr>
          <w:rFonts w:ascii="Cambria Math" w:hAnsi="Cambria Math"/>
          <w:i/>
          <w:iCs/>
        </w:rPr>
        <w:t>))</w:t>
      </w:r>
    </w:p>
    <w:p w14:paraId="4A7D29DC" w14:textId="77777777" w:rsidR="00645AAA" w:rsidRPr="00357C5F" w:rsidRDefault="00645AAA" w:rsidP="007E37F2">
      <w:pPr>
        <w:spacing w:before="0" w:after="0" w:line="240" w:lineRule="auto"/>
        <w:jc w:val="left"/>
        <w:rPr>
          <w:iCs/>
        </w:rPr>
      </w:pPr>
      <w:r w:rsidRPr="00357C5F">
        <w:rPr>
          <w:iCs/>
        </w:rPr>
        <w:t xml:space="preserve">select </w:t>
      </w:r>
      <w:r>
        <w:rPr>
          <w:iCs/>
        </w:rPr>
        <w:t>NetID</w:t>
      </w:r>
    </w:p>
    <w:p w14:paraId="434AFF89" w14:textId="77777777" w:rsidR="0056787E" w:rsidRDefault="00645AAA" w:rsidP="007E37F2">
      <w:pPr>
        <w:spacing w:before="0" w:after="0" w:line="240" w:lineRule="auto"/>
        <w:jc w:val="left"/>
      </w:pPr>
      <w:r>
        <w:t xml:space="preserve">from (select </w:t>
      </w:r>
      <w:r w:rsidR="0056787E">
        <w:rPr>
          <w:iCs/>
        </w:rPr>
        <w:t>NetID</w:t>
      </w:r>
      <w:r>
        <w:t xml:space="preserve">, salary from </w:t>
      </w:r>
      <w:r w:rsidR="0056787E">
        <w:t>TA</w:t>
      </w:r>
      <w:r>
        <w:t xml:space="preserve"> where salary &gt; </w:t>
      </w:r>
      <w:r w:rsidR="0056787E" w:rsidRPr="00357C5F">
        <w:rPr>
          <w:iCs/>
        </w:rPr>
        <w:t>150000</w:t>
      </w:r>
      <w:r>
        <w:t>)</w:t>
      </w:r>
    </w:p>
    <w:p w14:paraId="5FB2E7A3" w14:textId="77777777" w:rsidR="0056787E" w:rsidRDefault="0056787E" w:rsidP="00043A22">
      <w:pPr>
        <w:spacing w:before="0" w:after="120" w:line="240" w:lineRule="auto"/>
        <w:jc w:val="left"/>
      </w:pPr>
    </w:p>
    <w:p w14:paraId="0F5E3679" w14:textId="77777777" w:rsidR="000C64A7" w:rsidRDefault="000C64A7" w:rsidP="00043A22">
      <w:pPr>
        <w:spacing w:before="0" w:after="120" w:line="240" w:lineRule="auto"/>
        <w:jc w:val="left"/>
      </w:pPr>
      <w:r>
        <w:t xml:space="preserve">In Plan 1 we are retrieving the whole NetIDs from TA table which are 5 records and running a query on the whole list to pick the 2 results (NetIDs with salary &gt; 150000) </w:t>
      </w:r>
    </w:p>
    <w:p w14:paraId="46257DFE" w14:textId="77777777" w:rsidR="000C64A7" w:rsidRDefault="000C64A7" w:rsidP="00043A22">
      <w:pPr>
        <w:spacing w:before="0" w:after="120" w:line="240" w:lineRule="auto"/>
        <w:jc w:val="left"/>
      </w:pPr>
      <w:r>
        <w:t xml:space="preserve">In Plan 2 we are first finding the 2 records of NetIDs with salary &gt; 150000 and then retrieved only those 2 records as final </w:t>
      </w:r>
    </w:p>
    <w:p w14:paraId="54F64C96" w14:textId="26D70C09" w:rsidR="005F60E5" w:rsidRDefault="000C64A7" w:rsidP="00043A22">
      <w:pPr>
        <w:spacing w:before="0" w:after="120" w:line="240" w:lineRule="auto"/>
        <w:jc w:val="left"/>
      </w:pPr>
      <w:r>
        <w:t xml:space="preserve">Therefore, </w:t>
      </w:r>
      <w:r w:rsidRPr="007E37F2">
        <w:rPr>
          <w:b/>
        </w:rPr>
        <w:t>Plan 2 runs faster</w:t>
      </w:r>
      <w:r>
        <w:t xml:space="preserve"> compared to Plan 1 since it discards the unwanted records prior to the retrieval </w:t>
      </w:r>
      <w:r w:rsidR="005F60E5">
        <w:br w:type="page"/>
      </w:r>
    </w:p>
    <w:p w14:paraId="41B7936B" w14:textId="7E74DAB2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8</w:t>
      </w:r>
    </w:p>
    <w:p w14:paraId="7199BBA3" w14:textId="3F674020" w:rsidR="00043A22" w:rsidRDefault="00043A22" w:rsidP="00043A22">
      <w:pPr>
        <w:spacing w:before="0" w:line="240" w:lineRule="auto"/>
        <w:jc w:val="left"/>
      </w:pPr>
      <w:r>
        <w:t>We have the following table.</w:t>
      </w:r>
    </w:p>
    <w:p w14:paraId="31C056CC" w14:textId="77777777" w:rsidR="00043A22" w:rsidRDefault="00043A22" w:rsidP="00043A22">
      <w:pPr>
        <w:spacing w:before="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D4FB660" w14:textId="77777777" w:rsidTr="003A4BCD">
        <w:tc>
          <w:tcPr>
            <w:tcW w:w="2765" w:type="dxa"/>
          </w:tcPr>
          <w:p w14:paraId="3ACEB03E" w14:textId="77777777" w:rsidR="00043A22" w:rsidRDefault="00043A22" w:rsidP="003A4BCD">
            <w:pPr>
              <w:spacing w:before="0" w:line="276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264C1616" w14:textId="77777777" w:rsidR="00043A22" w:rsidRDefault="00043A22" w:rsidP="003A4BCD">
            <w:pPr>
              <w:spacing w:before="0" w:line="276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FF8227B" w14:textId="77777777" w:rsidR="00043A22" w:rsidRDefault="00043A22" w:rsidP="003A4BCD">
            <w:pPr>
              <w:spacing w:before="0" w:line="276" w:lineRule="auto"/>
              <w:jc w:val="left"/>
            </w:pPr>
            <w:r>
              <w:t>Dept</w:t>
            </w:r>
          </w:p>
        </w:tc>
      </w:tr>
      <w:tr w:rsidR="00043A22" w14:paraId="674422A4" w14:textId="77777777" w:rsidTr="003A4BCD">
        <w:tc>
          <w:tcPr>
            <w:tcW w:w="2765" w:type="dxa"/>
          </w:tcPr>
          <w:p w14:paraId="76147E14" w14:textId="77777777" w:rsidR="00043A22" w:rsidRDefault="00043A22" w:rsidP="003A4BCD">
            <w:pPr>
              <w:spacing w:before="0" w:line="276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0B35B330" w14:textId="77777777" w:rsidR="00043A22" w:rsidRDefault="00043A22" w:rsidP="003A4BCD">
            <w:pPr>
              <w:spacing w:before="0" w:line="276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2627FDE6" w14:textId="77777777" w:rsidR="00043A22" w:rsidRDefault="00043A22" w:rsidP="003A4BCD">
            <w:pPr>
              <w:spacing w:before="0" w:line="276" w:lineRule="auto"/>
              <w:jc w:val="left"/>
            </w:pPr>
            <w:r>
              <w:t>Mgmt</w:t>
            </w:r>
          </w:p>
        </w:tc>
      </w:tr>
      <w:tr w:rsidR="00043A22" w14:paraId="247BEE2F" w14:textId="77777777" w:rsidTr="003A4BCD">
        <w:tc>
          <w:tcPr>
            <w:tcW w:w="2765" w:type="dxa"/>
          </w:tcPr>
          <w:p w14:paraId="3BF1CF5C" w14:textId="77777777" w:rsidR="00043A22" w:rsidRDefault="00043A22" w:rsidP="003A4BCD">
            <w:pPr>
              <w:spacing w:before="0" w:line="276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46ACD7D6" w14:textId="77777777" w:rsidR="00043A22" w:rsidRDefault="00043A22" w:rsidP="003A4BCD">
            <w:pPr>
              <w:spacing w:before="0" w:line="276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FE0F74B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  <w:tr w:rsidR="00043A22" w14:paraId="54E5C870" w14:textId="77777777" w:rsidTr="003A4BCD">
        <w:tc>
          <w:tcPr>
            <w:tcW w:w="2765" w:type="dxa"/>
          </w:tcPr>
          <w:p w14:paraId="416D5751" w14:textId="77777777" w:rsidR="00043A22" w:rsidRDefault="00043A22" w:rsidP="003A4BCD">
            <w:pPr>
              <w:spacing w:before="0" w:line="276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ABB9AE4" w14:textId="77777777" w:rsidR="00043A22" w:rsidRDefault="00043A22" w:rsidP="003A4BCD">
            <w:pPr>
              <w:spacing w:before="0" w:line="276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A31D5DA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53066C4B" w14:textId="77777777" w:rsidTr="003A4BCD">
        <w:tc>
          <w:tcPr>
            <w:tcW w:w="2765" w:type="dxa"/>
          </w:tcPr>
          <w:p w14:paraId="0E474C07" w14:textId="77777777" w:rsidR="00043A22" w:rsidRDefault="00043A22" w:rsidP="003A4BCD">
            <w:pPr>
              <w:spacing w:before="0" w:line="276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603C6C20" w14:textId="77777777" w:rsidR="00043A22" w:rsidRDefault="00043A22" w:rsidP="003A4BCD">
            <w:pPr>
              <w:spacing w:before="0" w:line="276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090D01B0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458275F1" w14:textId="77777777" w:rsidTr="003A4BCD">
        <w:tc>
          <w:tcPr>
            <w:tcW w:w="2765" w:type="dxa"/>
          </w:tcPr>
          <w:p w14:paraId="38754B4B" w14:textId="77777777" w:rsidR="00043A22" w:rsidRDefault="00043A22" w:rsidP="003A4BCD">
            <w:pPr>
              <w:spacing w:before="0" w:line="276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6D6521E" w14:textId="77777777" w:rsidR="00043A22" w:rsidRDefault="00043A22" w:rsidP="003A4BCD">
            <w:pPr>
              <w:spacing w:before="0" w:line="276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67190284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</w:tbl>
    <w:p w14:paraId="38F37F49" w14:textId="77777777" w:rsidR="00043A22" w:rsidRDefault="00043A22" w:rsidP="00043A22">
      <w:pPr>
        <w:spacing w:before="0" w:line="240" w:lineRule="auto"/>
        <w:jc w:val="left"/>
      </w:pPr>
    </w:p>
    <w:p w14:paraId="7066DA19" w14:textId="77777777" w:rsidR="00043A22" w:rsidRDefault="00043A22" w:rsidP="00043A22">
      <w:pPr>
        <w:spacing w:before="0" w:line="240" w:lineRule="auto"/>
        <w:jc w:val="left"/>
      </w:pPr>
      <w:r>
        <w:t>NetID takes 20 bytes, salary takes 6 bytes, Dept takes 10 bytes,</w:t>
      </w:r>
    </w:p>
    <w:p w14:paraId="34C9F555" w14:textId="77777777" w:rsidR="00043A22" w:rsidRDefault="00043A22" w:rsidP="00043A22">
      <w:pPr>
        <w:spacing w:before="0" w:line="240" w:lineRule="auto"/>
        <w:jc w:val="left"/>
      </w:pPr>
      <w:r>
        <w:t>Please calculate the following:</w:t>
      </w:r>
    </w:p>
    <w:p w14:paraId="42D58848" w14:textId="77777777" w:rsidR="00043A22" w:rsidRDefault="00043A22" w:rsidP="00043A22">
      <w:pPr>
        <w:spacing w:before="0" w:line="240" w:lineRule="auto"/>
        <w:jc w:val="left"/>
      </w:pPr>
      <w:r>
        <w:t>T(TA), S(TA), V(TA,NetID), V(TA, Salary), V(TA, Dept)</w:t>
      </w:r>
    </w:p>
    <w:p w14:paraId="2EC8E2A0" w14:textId="13532307" w:rsidR="00BD18C5" w:rsidRDefault="00313BE2" w:rsidP="00043A22">
      <w:pPr>
        <w:spacing w:before="0" w:after="120" w:line="240" w:lineRule="auto"/>
        <w:jc w:val="left"/>
      </w:pPr>
      <w:r>
        <w:t>T(TA) =</w:t>
      </w:r>
      <w:r w:rsidRPr="007E37F2">
        <w:rPr>
          <w:b/>
        </w:rPr>
        <w:t xml:space="preserve"> 5</w:t>
      </w:r>
    </w:p>
    <w:p w14:paraId="77737E0F" w14:textId="02A9C349" w:rsidR="00313BE2" w:rsidRDefault="00313BE2" w:rsidP="00043A22">
      <w:pPr>
        <w:spacing w:before="0" w:after="120" w:line="240" w:lineRule="auto"/>
        <w:jc w:val="left"/>
      </w:pPr>
      <w:r>
        <w:t xml:space="preserve">S(TA) = 20 + 6 + 10 = </w:t>
      </w:r>
      <w:r w:rsidRPr="007E37F2">
        <w:rPr>
          <w:b/>
        </w:rPr>
        <w:t>36</w:t>
      </w:r>
    </w:p>
    <w:p w14:paraId="45B58389" w14:textId="7243FD45" w:rsidR="00313BE2" w:rsidRDefault="00313BE2" w:rsidP="00043A22">
      <w:pPr>
        <w:spacing w:before="0" w:after="120" w:line="240" w:lineRule="auto"/>
        <w:jc w:val="left"/>
      </w:pPr>
      <w:r>
        <w:t xml:space="preserve">V(TA, NetID) = </w:t>
      </w:r>
      <w:r w:rsidRPr="007E37F2">
        <w:rPr>
          <w:b/>
        </w:rPr>
        <w:t>5</w:t>
      </w:r>
    </w:p>
    <w:p w14:paraId="355825E5" w14:textId="6F161BE8" w:rsidR="00313BE2" w:rsidRDefault="00313BE2" w:rsidP="00043A22">
      <w:pPr>
        <w:spacing w:before="0" w:after="120" w:line="240" w:lineRule="auto"/>
        <w:jc w:val="left"/>
      </w:pPr>
      <w:r>
        <w:t>V(TA, Salary) =</w:t>
      </w:r>
      <w:r w:rsidRPr="007E37F2">
        <w:rPr>
          <w:b/>
        </w:rPr>
        <w:t xml:space="preserve"> 5</w:t>
      </w:r>
    </w:p>
    <w:p w14:paraId="3E39785C" w14:textId="32AEB9EC" w:rsidR="00313BE2" w:rsidRDefault="00313BE2" w:rsidP="00043A22">
      <w:pPr>
        <w:spacing w:before="0" w:after="120" w:line="240" w:lineRule="auto"/>
        <w:jc w:val="left"/>
      </w:pPr>
      <w:r>
        <w:t>V(TA, Dept) =</w:t>
      </w:r>
      <w:r w:rsidRPr="007E37F2">
        <w:rPr>
          <w:b/>
        </w:rPr>
        <w:t xml:space="preserve"> 3</w:t>
      </w:r>
    </w:p>
    <w:p w14:paraId="6BB1A6DE" w14:textId="0B2807B5" w:rsidR="007F03F0" w:rsidRDefault="005F60E5" w:rsidP="00C512CB">
      <w:pPr>
        <w:spacing w:before="0" w:after="120" w:line="240" w:lineRule="auto"/>
        <w:jc w:val="left"/>
      </w:pPr>
      <w:r>
        <w:br w:type="page"/>
      </w:r>
    </w:p>
    <w:p w14:paraId="063E2FCA" w14:textId="1724E180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C512CB">
        <w:rPr>
          <w:b/>
          <w:bCs/>
        </w:rPr>
        <w:t>9</w:t>
      </w:r>
    </w:p>
    <w:p w14:paraId="42A4CB79" w14:textId="77777777" w:rsidR="00326F51" w:rsidRDefault="00326F51" w:rsidP="00326F51">
      <w:pPr>
        <w:spacing w:before="0" w:line="276" w:lineRule="auto"/>
        <w:jc w:val="left"/>
      </w:pPr>
      <w:r>
        <w:t>Please draw the precedence plot for the following transaction schedule</w:t>
      </w:r>
    </w:p>
    <w:p w14:paraId="471EC0CA" w14:textId="77777777" w:rsidR="00326F51" w:rsidRDefault="00326F51" w:rsidP="00326F51">
      <w:pPr>
        <w:spacing w:before="0" w:line="276" w:lineRule="auto"/>
        <w:jc w:val="left"/>
      </w:pPr>
      <w:r>
        <w:t>S = w1(A)r2(A)r3(A)w4(A)r1(A)</w:t>
      </w:r>
    </w:p>
    <w:p w14:paraId="66BA989E" w14:textId="57DF9087" w:rsidR="00326F51" w:rsidRPr="00C512CB" w:rsidRDefault="00F140E7" w:rsidP="00FB6DE5">
      <w:pPr>
        <w:spacing w:before="0" w:line="276" w:lineRule="auto"/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874FE" wp14:editId="49F0F7DC">
                <wp:simplePos x="0" y="0"/>
                <wp:positionH relativeFrom="column">
                  <wp:posOffset>1276350</wp:posOffset>
                </wp:positionH>
                <wp:positionV relativeFrom="paragraph">
                  <wp:posOffset>1415415</wp:posOffset>
                </wp:positionV>
                <wp:extent cx="2428875" cy="1514475"/>
                <wp:effectExtent l="57150" t="38100" r="666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8875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F5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0.5pt;margin-top:111.45pt;width:191.25pt;height:119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5n5wEAABwEAAAOAAAAZHJzL2Uyb0RvYy54bWysU02P0zAQvSPxHyzfadrSXaqo6Qp1+Tgg&#10;qNhd7l7Hbiz5S+Ohaf49YycbECCthLhYtmfe87w3493NxVl2VpBM8A1fLZacKS9Da/yp4Q/3719t&#10;OUsofCts8Krhg0r8Zv/yxa6PtVqHLthWASMSn+o+NrxDjHVVJdkpJ9IiROUpqAM4gXSEU9WC6Ind&#10;2Wq9XF5XfYA2QpAqJbq9HYN8X/i1VhK/aJ0UMttwqg3LCmV9zGu134n6BCJ2Rk5liH+owgnj6dGZ&#10;6lagYN/B/EHljISQgsaFDK4KWhupigZSs1r+puauE1EVLWROirNN6f/Rys/nIzDTUu/IHi8c9egO&#10;QZhTh+wtQOjZIXhPPgZglEJ+9THVBDv4I0ynFI+QxV80OKatiR+Jjpfdt7zLMZLKLsX3YfZdXZBJ&#10;ulxv1tvtmyvOJMVWV6vNhg7EXY2UGR4h4QcVHMubhqepxLm28RFx/pRwBD4BMtj6vKIw9p1vGQ6R&#10;RCIY4U9WTe/klCorG7WUHQ5WjfCvSpNHVOnroqVMpzpYYGdBcyWkVB6vZybKzjBtrJ2By+eBU36G&#10;qjK5M3j9PHhGlJeDxxnsjA/wNwK8rKaS9Zj/5MCoO1vwGNqhdLlYQyNYejJ9lzzjv54L/Oen3v8A&#10;AAD//wMAUEsDBBQABgAIAAAAIQChaf4o3wAAAAsBAAAPAAAAZHJzL2Rvd25yZXYueG1sTI/NTsMw&#10;EITvSLyDtUjcqJPQVm2IU1VIwK0ShQfY2ktiiNdR7Pzw9pgT3GY1o9lvqsPiOjHREKxnBfkqA0Gs&#10;vbHcKHh/e7rbgQgR2WDnmRR8U4BDfX1VYWn8zK80nWMjUgmHEhW0MfallEG35DCsfE+cvA8/OIzp&#10;HBppBpxTuetkkWVb6dBy+tBiT48t6a/z6BS8HE+T1doFHJv5tP9spV2epVK3N8vxAUSkJf6F4Rc/&#10;oUOdmC5+ZBNEp6DI8rQlJlEUexApsdndb0BcFKy3+RpkXcn/G+ofAAAA//8DAFBLAQItABQABgAI&#10;AAAAIQC2gziS/gAAAOEBAAATAAAAAAAAAAAAAAAAAAAAAABbQ29udGVudF9UeXBlc10ueG1sUEsB&#10;Ai0AFAAGAAgAAAAhADj9If/WAAAAlAEAAAsAAAAAAAAAAAAAAAAALwEAAF9yZWxzLy5yZWxzUEsB&#10;Ai0AFAAGAAgAAAAhAK1nPmfnAQAAHAQAAA4AAAAAAAAAAAAAAAAALgIAAGRycy9lMm9Eb2MueG1s&#10;UEsBAi0AFAAGAAgAAAAhAKFp/ijfAAAACwEAAA8AAAAAAAAAAAAAAAAAQQQAAGRycy9kb3ducmV2&#10;LnhtbFBLBQYAAAAABAAEAPMAAABN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2C0A" wp14:editId="1D00FCDA">
                <wp:simplePos x="0" y="0"/>
                <wp:positionH relativeFrom="column">
                  <wp:posOffset>1076325</wp:posOffset>
                </wp:positionH>
                <wp:positionV relativeFrom="paragraph">
                  <wp:posOffset>1595755</wp:posOffset>
                </wp:positionV>
                <wp:extent cx="2514600" cy="1571625"/>
                <wp:effectExtent l="57150" t="38100" r="571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0B81" id="Straight Arrow Connector 7" o:spid="_x0000_s1026" type="#_x0000_t32" style="position:absolute;margin-left:84.75pt;margin-top:125.65pt;width:198pt;height:1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tN2wEAAAYEAAAOAAAAZHJzL2Uyb0RvYy54bWysU9uO0zAQfUfiHyy/0ySFtqhqukJd4AVB&#10;xbIf4HXsxpJvGg9N+/eMnWwWwUorIV4m8eWcmXNmvLu5OMvOCpIJvuXNouZMeRk6408tv//x6c17&#10;zhIK3wkbvGr5VSV+s3/9ajfErVqGPthOASMSn7ZDbHmPGLdVlWSvnEiLEJWnQx3ACaQlnKoOxEDs&#10;zlbLul5XQ4AuQpAqJdq9HQ/5vvBrrSR+0zopZLblVBuWCCU+5Fjtd2J7AhF7I6cyxD9U4YTxlHSm&#10;uhUo2E8wf1E5IyGkoHEhg6uC1kaqooHUNPUfau56EVXRQuakONuU/h+t/Ho+AjNdyzeceeGoRXcI&#10;wpx6ZB8AwsAOwXuyMQDbZLeGmLYEOvgjTKsUj5ClXzS4/CVR7FIcvs4OqwsySZvLVfNuXVMjJJ01&#10;q02zXq4ya/UEj5DwswqO5Z+Wp6mauYym+CzOXxKOwEdAzm19jiiM/eg7htdIehCM8Cerpjz5SpVV&#10;jHWXP7xaNcK/K01uUKVvS5oyh+pggZ0FTZCQUnlcz0x0O8O0sXYG1i8Dp/sZqsqMzuDly+AZUTIH&#10;jzPYGR/gOQK8NFPJerz/6MCoO1vwELpr6Wixhoat9GR6GHmaf18X+NPz3f8CAAD//wMAUEsDBBQA&#10;BgAIAAAAIQBZxMtz4QAAAAsBAAAPAAAAZHJzL2Rvd25yZXYueG1sTI/BSsNAEIbvgu+wjODNblpN&#10;SGM2pYgVkXqwlkJvk2SbBHdnQ3bTxrd3POnxn/n455t8NVkjznrwnSMF81kEQlPl6o4aBfvPzV0K&#10;wgekGo0jreBbe1gV11c5ZrW70Ic+70IjuIR8hgraEPpMSl+12qKfuV4T705usBg4Do2sB7xwuTVy&#10;EUWJtNgRX2ix10+trr52o1VwCnTcR+P65fm93B4afNvI19EodXszrR9BBD2FPxh+9VkdCnYq3Ui1&#10;F4ZzsowZVbCI5/cgmIiTmCelgodlmoIscvn/h+IHAAD//wMAUEsBAi0AFAAGAAgAAAAhALaDOJL+&#10;AAAA4QEAABMAAAAAAAAAAAAAAAAAAAAAAFtDb250ZW50X1R5cGVzXS54bWxQSwECLQAUAAYACAAA&#10;ACEAOP0h/9YAAACUAQAACwAAAAAAAAAAAAAAAAAvAQAAX3JlbHMvLnJlbHNQSwECLQAUAAYACAAA&#10;ACEA6+lrTdsBAAAGBAAADgAAAAAAAAAAAAAAAAAuAgAAZHJzL2Uyb0RvYy54bWxQSwECLQAUAAYA&#10;CAAAACEAWcTLc+EAAAALAQAADwAAAAAAAAAAAAAAAAA1BAAAZHJzL2Rvd25yZXYueG1sUEsFBgAA&#10;AAAEAAQA8wAAAEMFAAAAAA=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42D82" wp14:editId="3F7354A6">
                <wp:simplePos x="0" y="0"/>
                <wp:positionH relativeFrom="column">
                  <wp:posOffset>1228725</wp:posOffset>
                </wp:positionH>
                <wp:positionV relativeFrom="paragraph">
                  <wp:posOffset>3341370</wp:posOffset>
                </wp:positionV>
                <wp:extent cx="2371725" cy="0"/>
                <wp:effectExtent l="0" t="9525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982B" id="Straight Arrow Connector 9" o:spid="_x0000_s1026" type="#_x0000_t32" style="position:absolute;margin-left:96.75pt;margin-top:263.1pt;width:186.7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Pr3QEAAAoEAAAOAAAAZHJzL2Uyb0RvYy54bWysU02P0zAUvCPxHyzfadKs2GWrpivUBS4I&#10;ql3g7nXsxJK/9Pxo2n/Ps5MGBEgrIS6WP96MZ8bP27uTs+yoIJngW75e1ZwpL0NnfN/yr1/ev3rD&#10;WULhO2GDVy0/q8Tvdi9fbMe4UU0Ygu0UMCLxaTPGlg+IcVNVSQ7KibQKUXk61AGcQFpCX3UgRmJ3&#10;tmrq+roaA3QRglQp0e79dMh3hV9rJfGz1kkhsy0nbVhGKONTHqvdVmx6EHEwcpYh/kGFE8bTpQvV&#10;vUDBvoP5g8oZCSEFjSsZXBW0NlIVD+RmXf/m5nEQURUvFE6KS0zp/9HKT8cDMNO1/JYzLxw90SOC&#10;MP2A7C1AGNk+eE8xBmC3Oa0xpg2B9v4A8yrFA2TrJw2OaWviN2qEEgbZY6eS9XnJWp2QSdpsrm7W&#10;N81rzuTlrJooMlWEhB9UcCxPWp5mRYuUiV4cPyYkEQS8ADLY+jyiMPad7xieI3lCMML3VmUHVJ5L&#10;quxk0l5meLZqgj8oTYmQxqviovSi2ltgR0FdJKRUHq8XJqrOMG2sXYD188C5PkNV6dMF3DwPXhDl&#10;5uBxATvjA/yNAE/rWbKe6i8JTL5zBE+hO5dXLdFQw5Ws5s+RO/rXdYH//MK7HwAAAP//AwBQSwME&#10;FAAGAAgAAAAhAKRyKzbfAAAACwEAAA8AAABkcnMvZG93bnJldi54bWxMj8FOwzAQRO9I/IO1SNyo&#10;QyCBhjhVVVQOFFUi8AFuvMSBeB1itw1/zyIhwXFmn2ZnysXkenHAMXSeFFzOEhBIjTcdtQpeX9YX&#10;tyBC1GR07wkVfGGARXV6UurC+CM946GOreAQCoVWYGMcCilDY9HpMPMDEt/e/Oh0ZDm20oz6yOGu&#10;l2mS5NLpjviD1QOuLDYf9d4puH5f5qv7+edDqLf2aY3bOj5uOqXOz6blHYiIU/yD4ac+V4eKO+38&#10;nkwQPev5VcaogizNUxBMZPkNr9v9OrIq5f8N1TcAAAD//wMAUEsBAi0AFAAGAAgAAAAhALaDOJL+&#10;AAAA4QEAABMAAAAAAAAAAAAAAAAAAAAAAFtDb250ZW50X1R5cGVzXS54bWxQSwECLQAUAAYACAAA&#10;ACEAOP0h/9YAAACUAQAACwAAAAAAAAAAAAAAAAAvAQAAX3JlbHMvLnJlbHNQSwECLQAUAAYACAAA&#10;ACEAMV+T690BAAAKBAAADgAAAAAAAAAAAAAAAAAuAgAAZHJzL2Uyb0RvYy54bWxQSwECLQAUAAYA&#10;CAAAACEApHIrNt8AAAALAQAADwAAAAAAAAAAAAAAAAA3BAAAZHJzL2Rvd25yZXYueG1sUEsFBgAA&#10;AAAEAAQA8wAAAEMFAAAAAA=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B2DE7" wp14:editId="03FA96AE">
                <wp:simplePos x="0" y="0"/>
                <wp:positionH relativeFrom="column">
                  <wp:posOffset>4133850</wp:posOffset>
                </wp:positionH>
                <wp:positionV relativeFrom="paragraph">
                  <wp:posOffset>1662430</wp:posOffset>
                </wp:positionV>
                <wp:extent cx="0" cy="1076325"/>
                <wp:effectExtent l="11430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5014E" id="Straight Arrow Connector 8" o:spid="_x0000_s1026" type="#_x0000_t32" style="position:absolute;margin-left:325.5pt;margin-top:130.9pt;width:0;height:8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f81AEAAAAEAAAOAAAAZHJzL2Uyb0RvYy54bWysU9tu1DAQfUfiHyy/s8luxVJFm62qLfCC&#10;YEXhA1xnvLHkm8bDJvv32E6aooJUCfVlEl/OmTNnxrub0Rp2Bozau5avVzVn4KTvtDu1/OePT++u&#10;OYskXCeMd9DyC0R+s3/7ZjeEBja+96YDZInExWYILe+JQlNVUfZgRVz5AC4dKo9WUFriqepQDInd&#10;mmpT19tq8NgF9BJiTLt30yHfF36lQNI3pSIQMy1P2qhELPEhx2q/E80JRei1nGWI/1BhhXYp6UJ1&#10;J0iwX6j/orJaoo9e0Up6W3mltIRSQ6pmXT+r5r4XAUotyZwYFpvi69HKr+cjMt21PDXKCZtadE8o&#10;9KkndovoB3bwziUbPbLr7NYQYpNAB3fEeRXDEXPpo0Kbv6koNhaHL4vDMBKT06ZMu+v6w/Zq8z7z&#10;VU/AgJE+g7cs/7Q8zjoWAevisDh/iTQBHwE5q3E5ktDmo+sYXUKqhFALdzIw58lXqqx/Ulz+6GJg&#10;gn8HlXxIGq9KmjKBcDDIziLNjpASHG0XpnQ7w5Q2ZgHWLwPn+xkKZToX8OZl8IIomb2jBWy18/gv&#10;AhrXs2Q13X90YKo7W/Dgu0vpZbEmjVnpyfwk8hz/uS7wp4e7/w0AAP//AwBQSwMEFAAGAAgAAAAh&#10;ABcTY0jgAAAACwEAAA8AAABkcnMvZG93bnJldi54bWxMj8FKw0AQhu+C77CM4M1u0mqQmE0pYkXE&#10;Hqyl0Nsku02Cu7Mhu2nj2zviQY8z8/PP9xXLyVlxMkPoPClIZwkIQ7XXHTUKdh/rm3sQISJptJ6M&#10;gi8TYFleXhSYa3+md3PaxkZwCYUcFbQx9rmUoW6NwzDzvSG+Hf3gMPI4NFIPeOZyZ+U8STLpsCP+&#10;0GJvHltTf25Hp+AY6bBLxtXz06Z62zf4upYvo1Xq+mpaPYCIZop/YfjBZ3QomanyI+kgrILsLmWX&#10;qGCepezAid9NpeB2kS5AloX871B+AwAA//8DAFBLAQItABQABgAIAAAAIQC2gziS/gAAAOEBAAAT&#10;AAAAAAAAAAAAAAAAAAAAAABbQ29udGVudF9UeXBlc10ueG1sUEsBAi0AFAAGAAgAAAAhADj9If/W&#10;AAAAlAEAAAsAAAAAAAAAAAAAAAAALwEAAF9yZWxzLy5yZWxzUEsBAi0AFAAGAAgAAAAhADdUl/zU&#10;AQAAAAQAAA4AAAAAAAAAAAAAAAAALgIAAGRycy9lMm9Eb2MueG1sUEsBAi0AFAAGAAgAAAAhABcT&#10;Y0jgAAAACwEAAA8AAAAAAAAAAAAAAAAALgQAAGRycy9kb3ducmV2LnhtbFBLBQYAAAAABAAEAPMA&#10;AAA7BQAAAAA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271ED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CC1EF" wp14:editId="6AFD9318">
                <wp:simplePos x="0" y="0"/>
                <wp:positionH relativeFrom="column">
                  <wp:posOffset>714375</wp:posOffset>
                </wp:positionH>
                <wp:positionV relativeFrom="paragraph">
                  <wp:posOffset>1691005</wp:posOffset>
                </wp:positionV>
                <wp:extent cx="0" cy="1057275"/>
                <wp:effectExtent l="76200" t="1905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BCE5A" id="Straight Arrow Connector 6" o:spid="_x0000_s1026" type="#_x0000_t32" style="position:absolute;margin-left:56.25pt;margin-top:133.15pt;width:0;height:83.2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u43QEAAAoEAAAOAAAAZHJzL2Uyb0RvYy54bWysU8tu2zAQvBfoPxC815JdxCkMy0Hh9HEo&#10;WiNpPoChlhYBvrBkLenvu6QUtWgLBAh6IfjYGc4Ml/ubwRp2AYzau4avVzVn4KRvtTs3/OH7xzfv&#10;OItJuFYY76DhI0R+c3j9at+HHWx8500LyIjExV0fGt6lFHZVFWUHVsSVD+DoUHm0ItESz1WLoid2&#10;a6pNXW+r3mMb0EuIkXZvp0N+KPxKgUzflIqQmGk4aUtlxDI+5rE67MXujCJ0Ws4yxAtUWKEdXbpQ&#10;3Yok2A/Uf1FZLdFHr9JKelt5pbSE4oHcrOs/3Nx3IkDxQuHEsMQU/x+t/Ho5IdNtw7ecOWHpie4T&#10;Cn3uEnuP6Ht29M5RjB7ZNqfVh7gj0NGdcF7FcMJsfVBomTI6fKZGKGGQPTaUrMclaxgSk9OmpN11&#10;fXW9ub7KzNVEkakCxvQJvGV50vA4K1qkTPTi8iWmCfgEyGDj8piENh9cy9IYyFNCLdzZwHxPLqmy&#10;k0l7maXRwAS/A0WJkMa3xUXpRTgaZBdBXSSkBJdKFqTYOKrOMKWNWYD188C5PkOh9OkC3jwPXhDl&#10;Zu/SArbaefwXQRrWs3k11T8lMPnOETz6diyvWqKhhitvMn+O3NG/rwv81xc+/AQAAP//AwBQSwME&#10;FAAGAAgAAAAhAF56iPTfAAAACwEAAA8AAABkcnMvZG93bnJldi54bWxMj8FOwzAMhu9IvENkJG4s&#10;XQfVKE2naWgcAE2i8ABZY5pC45Qm27q3n8cFjr/96/PnYjG6TuxxCK0nBdNJAgKp9qalRsHH+/pm&#10;DiJETUZ3nlDBEQMsysuLQufGH+gN91VsBEMo5FqBjbHPpQy1RafDxPdIvPv0g9OR49BIM+gDw10n&#10;0yTJpNMt8QWre1xZrL+rnVNw+7XMVo/3P0+h2tjXNW6q+PzSKnV9NS4fQEQc418ZzvqsDiU7bf2O&#10;TBAd52l6x1UFaZbNQJwbv5Mt42fpHGRZyP8/lCcAAAD//wMAUEsBAi0AFAAGAAgAAAAhALaDOJL+&#10;AAAA4QEAABMAAAAAAAAAAAAAAAAAAAAAAFtDb250ZW50X1R5cGVzXS54bWxQSwECLQAUAAYACAAA&#10;ACEAOP0h/9YAAACUAQAACwAAAAAAAAAAAAAAAAAvAQAAX3JlbHMvLnJlbHNQSwECLQAUAAYACAAA&#10;ACEAtWWruN0BAAAKBAAADgAAAAAAAAAAAAAAAAAuAgAAZHJzL2Uyb0RvYy54bWxQSwECLQAUAAYA&#10;CAAAACEAXnqI9N8AAAALAQAADwAAAAAAAAAAAAAAAAA3BAAAZHJzL2Rvd25yZXYueG1sUEsFBgAA&#10;AAAEAAQA8wAAAEMFAAAAAA==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14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14E66" wp14:editId="3C618365">
                <wp:simplePos x="0" y="0"/>
                <wp:positionH relativeFrom="column">
                  <wp:posOffset>1304290</wp:posOffset>
                </wp:positionH>
                <wp:positionV relativeFrom="paragraph">
                  <wp:posOffset>1120140</wp:posOffset>
                </wp:positionV>
                <wp:extent cx="2314575" cy="0"/>
                <wp:effectExtent l="0" t="95250" r="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9A634" id="Straight Arrow Connector 5" o:spid="_x0000_s1026" type="#_x0000_t32" style="position:absolute;margin-left:102.7pt;margin-top:88.2pt;width:182.25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/o3AEAAAoEAAAOAAAAZHJzL2Uyb0RvYy54bWysU02P0zAUvCPxHyzfadIuXVDUdIW6wAVB&#10;xQJ3r2Mnlvyl50fT/nuenTQgQFoJcbH88WY8M37e3Z2dZScFyQTf8vWq5kx5GTrj+5Z//fLuxWvO&#10;EgrfCRu8avlFJX63f/5sN8ZGbcIQbKeAEYlPzRhbPiDGpqqSHJQTaRWi8nSoAziBtIS+6kCMxO5s&#10;tanr22oM0EUIUqVEu/fTId8Xfq2VxE9aJ4XMtpy0YRmhjI95rPY70fQg4mDkLEP8gwonjKdLF6p7&#10;gYJ9B/MHlTMSQgoaVzK4KmhtpCoeyM26/s3NwyCiKl4onBSXmNL/o5UfT0dgpmv5ljMvHD3RA4Iw&#10;/YDsDUAY2SF4TzEGYNuc1hhTQ6CDP8K8SvEI2fpZg2PamviNGqGEQfbYuWR9WbJWZ2SSNjc365fb&#10;V3SpvJ5VE0WmipDwvQqO5UnL06xokTLRi9OHhCSCgFdABlufRxTGvvUdw0skTwhG+N6q7IDKc0mV&#10;nUzaywwvVk3wz0pTIqTxprgovagOFthJUBcJKZXH24WJqjNMG2sXYP00cK7PUFX6dAFvngYviHJz&#10;8LiAnfEB/kaA5/UsWU/11wQm3zmCx9BdyquWaKjhSlbz58gd/eu6wH9+4f0PAAAA//8DAFBLAwQU&#10;AAYACAAAACEAii41EN8AAAALAQAADwAAAGRycy9kb3ducmV2LnhtbEyPwU7DMBBE70j8g7VI3KhD&#10;1YYmxKmqonKAqhIpH+DGSxyI1yF22/D3LBIS3HZ3RrNviuXoOnHCIbSeFNxOEhBItTctNQpe95ub&#10;BYgQNRndeUIFXxhgWV5eFDo3/kwveKpiIziEQq4V2Bj7XMpQW3Q6THyPxNqbH5yOvA6NNIM+c7jr&#10;5DRJUul0S/zB6h7XFuuP6ugUzN5X6foh+3wM1c5uN7ir4tNzq9T11bi6BxFxjH9m+MFndCiZ6eCP&#10;ZILoFEyT+YytLNylPLBjnmYZiMPvRZaF/N+h/AYAAP//AwBQSwECLQAUAAYACAAAACEAtoM4kv4A&#10;AADhAQAAEwAAAAAAAAAAAAAAAAAAAAAAW0NvbnRlbnRfVHlwZXNdLnhtbFBLAQItABQABgAIAAAA&#10;IQA4/SH/1gAAAJQBAAALAAAAAAAAAAAAAAAAAC8BAABfcmVscy8ucmVsc1BLAQItABQABgAIAAAA&#10;IQDPkF/o3AEAAAoEAAAOAAAAAAAAAAAAAAAAAC4CAABkcnMvZTJvRG9jLnhtbFBLAQItABQABgAI&#10;AAAAIQCKLjUQ3wAAAAsBAAAPAAAAAAAAAAAAAAAAADYEAABkcnMvZG93bnJldi54bWxQSwUGAAAA&#10;AAQABADzAAAAQgUAAAAA&#10;" strokecolor="#f79646 [3209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D314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0CE35" wp14:editId="777F18A9">
                <wp:simplePos x="0" y="0"/>
                <wp:positionH relativeFrom="column">
                  <wp:posOffset>3676650</wp:posOffset>
                </wp:positionH>
                <wp:positionV relativeFrom="paragraph">
                  <wp:posOffset>2780665</wp:posOffset>
                </wp:positionV>
                <wp:extent cx="1057275" cy="10287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3BA9F" w14:textId="0C020011" w:rsidR="00631FBD" w:rsidRPr="00631FBD" w:rsidRDefault="00631FBD" w:rsidP="00631F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0CE35" id="Oval 4" o:spid="_x0000_s1026" style="position:absolute;margin-left:289.5pt;margin-top:218.95pt;width:83.2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oAeQIAAEMFAAAOAAAAZHJzL2Uyb0RvYy54bWysVE1v2zAMvQ/YfxB0X20H6doFcYqgRYcB&#10;RVssHXpWZKkWIImapMTOfv0o2XGLpdhhWA4KKZKPH37U8qo3muyFDwpsTauzkhJhOTTKvtT0x9Pt&#10;p0tKQmS2YRqsqOlBBHq1+vhh2bmFmEELuhGeIIgNi87VtI3RLYoi8FYYFs7ACYtGCd6wiKp/KRrP&#10;OkQ3upiV5eeiA984D1yEgLc3g5GuMr6UgscHKYOIRNcUa4v59PncprNYLdnixTPXKj6Wwf6hCsOU&#10;xaQT1A2LjOy8OoEyinsIIOMZB1OAlIqL3AN2U5V/dLNpmRO5FxxOcNOYwv+D5ff7R09UU9M5JZYZ&#10;/EQPe6bJPE2mc2GBDhv36EctoJja7KU36R8bIH2e5mGapugj4XhZlecXs4tzSjjaqnJ2eVHmeRev&#10;4c6H+FWAIUmoqdBauZA6Zgu2vwsRs6L30QuVVNFQQ5biQYvkrO13IbELzDrL0Zk/4lp7gs3UlHEu&#10;bKwGU8saMVyfl/hLjWKSKSJrGTAhS6X1hD0CJG6eYg8wo38KFZl+U3D5t8KG4CkiZwYbp2CjLPj3&#10;ADR2NWYe/I9DGkaTphT7bY8uSdxCc8DP7WHYg+D4rcLJ37EQH5lH4uOK4DLHBzykhq6mMEqUtOB/&#10;vXef/JGPaKWkw0Wqafi5Y15Qor9ZZOqXaj5Pm5eVOVICFf/Wsn1rsTtzDfjFKnw2HM9i8o/6KEoP&#10;5hl3fp2yoolZjrlryqM/KtdxWHB8NbhYr7Mbbptj8c5uHE/gacCJVk/9M/NupF9E5t7DcelOKDj4&#10;pkgL610EqTI/X+c6jh43NXNofFXSU/BWz16vb9/qNwAAAP//AwBQSwMEFAAGAAgAAAAhADcb9Lrj&#10;AAAACwEAAA8AAABkcnMvZG93bnJldi54bWxMj8FOwzAQRO9I/IO1SFxQ6wBNgkOciiKVSznQAgJu&#10;brIkEfE6xG4b+HqWExxHM5p5k89H24k9Dr51pOF8GoFAKl3VUq3h6XE5uQLhg6HKdI5Qwxd6mBfH&#10;R7nJKnegNe43oRZcQj4zGpoQ+kxKXzZojZ+6Hom9dzdYE1gOtawGc+By28mLKEqkNS3xQmN6vG2w&#10;/NjsrIa3ZLmg5GF1Rve9LxfPd+b79eVT69OT8eYaRMAx/IXhF5/RoWCmrdtR5UWnIU4VfwkaZpep&#10;AsGJdBbHILZsKaVAFrn8/6H4AQAA//8DAFBLAQItABQABgAIAAAAIQC2gziS/gAAAOEBAAATAAAA&#10;AAAAAAAAAAAAAAAAAABbQ29udGVudF9UeXBlc10ueG1sUEsBAi0AFAAGAAgAAAAhADj9If/WAAAA&#10;lAEAAAsAAAAAAAAAAAAAAAAALwEAAF9yZWxzLy5yZWxzUEsBAi0AFAAGAAgAAAAhAEHLqgB5AgAA&#10;QwUAAA4AAAAAAAAAAAAAAAAALgIAAGRycy9lMm9Eb2MueG1sUEsBAi0AFAAGAAgAAAAhADcb9Lrj&#10;AAAACwEAAA8AAAAAAAAAAAAAAAAA0wQAAGRycy9kb3ducmV2LnhtbFBLBQYAAAAABAAEAPMAAADj&#10;BQAAAAA=&#10;" fillcolor="#4f81bd [3204]" strokecolor="#243f60 [1604]" strokeweight="2pt">
                <v:textbox>
                  <w:txbxContent>
                    <w:p w14:paraId="3073BA9F" w14:textId="0C020011" w:rsidR="00631FBD" w:rsidRPr="00631FBD" w:rsidRDefault="00631FBD" w:rsidP="00631FB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T4</w:t>
                      </w:r>
                    </w:p>
                  </w:txbxContent>
                </v:textbox>
              </v:oval>
            </w:pict>
          </mc:Fallback>
        </mc:AlternateContent>
      </w:r>
      <w:r w:rsidR="00D314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2E28E" wp14:editId="28FB57AA">
                <wp:simplePos x="0" y="0"/>
                <wp:positionH relativeFrom="column">
                  <wp:posOffset>3629025</wp:posOffset>
                </wp:positionH>
                <wp:positionV relativeFrom="paragraph">
                  <wp:posOffset>586740</wp:posOffset>
                </wp:positionV>
                <wp:extent cx="1057275" cy="10287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0AD0" w14:textId="43CC3CEC" w:rsidR="00631FBD" w:rsidRPr="00631FBD" w:rsidRDefault="00631FBD" w:rsidP="00631F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2E28E" id="Oval 2" o:spid="_x0000_s1027" style="position:absolute;margin-left:285.75pt;margin-top:46.2pt;width:83.2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EnfewIAAEoFAAAOAAAAZHJzL2Uyb0RvYy54bWysVN9v3CAMfp+0/wHxvuaH2l13aq46teo0&#10;6dRWa6c+cwQaJMAMuEtuf/0MyaXVWu1hWh6Ije3P2Hzm4nIwmuyFDwpsQ6uTkhJhObTKPjf0x+PN&#10;p3NKQmS2ZRqsaOhBBHq5+vjhondLUUMHuhWeIIgNy941tIvRLYsi8E4YFk7ACYtGCd6wiKp/LlrP&#10;ekQ3uqjL8nPRg2+dBy5CwN3r0UhXGV9KweOdlEFEohuKZ4t59XndprVYXbDls2euU3w6BvuHUxim&#10;LCadoa5ZZGTn1Rsoo7iHADKecDAFSKm4yDVgNVX5RzUPHXMi14LNCW5uU/h/sPx2f++JahtaU2KZ&#10;wSu62zNN6tSZ3oUlOjy4ez9pAcVU5iC9SX8sgAy5m4e5m2KIhONmVZ4t6sUZJRxtVVmfL8rc7+Il&#10;3PkQvwowJAkNFVorF1LFbMn2mxAxK3ofvVBJJxrPkKV40CI5a/tdSKwCs9Y5OvNHXGlPsJiGMs6F&#10;jdVo6lgrxu2zEr9UKCaZI7KWAROyVFrP2BNA4uZb7BFm8k+hItNvDi7/drAxeI7ImcHGOdgoC/49&#10;AI1VTZlH/2OTxtakLsVhO+Qbzp5pZwvtAW/dwzgOwfEbhRewYSHeM4/8x0nBmY53uEgNfUNhkijp&#10;wP96bz/5Iy3RSkmP89TQ8HPHvKBEf7NI2C/V6WkawKycIjNQ8a8t29cWuzNXgBdX4evheBaTf9RH&#10;UXowTzj665QVTcxyzN1QHv1RuYrjnOPjwcV6nd1w6ByLG/vgeAJPfU7sehyemHcTCyMS+BaOs/eG&#10;iaNvirSw3kWQKtP0pa/TDeDAZipNj0t6EV7r2evlCVz9BgAA//8DAFBLAwQUAAYACAAAACEAo68m&#10;7uMAAAAKAQAADwAAAGRycy9kb3ducmV2LnhtbEyPwU7DMBBE70j8g7VIXBB1GpK0hDgVRSqXcoAC&#10;Am5uvCQR8TrEbhv4epYTHFf7NPOmWIy2E3scfOtIwXQSgUCqnGmpVvD0uDqfg/BBk9GdI1TwhR4W&#10;5fFRoXPjDvSA+02oBYeQz7WCJoQ+l9JXDVrtJ65H4t+7G6wOfA61NIM+cLjtZBxFmbS6JW5odI83&#10;DVYfm51V8JatlpTdr8/orvfV8vlWf7++fCp1ejJeX4EIOIY/GH71WR1Kdtq6HRkvOgXpbJoyquAy&#10;TkAwMLuY87itgjhNEpBlIf9PKH8AAAD//wMAUEsBAi0AFAAGAAgAAAAhALaDOJL+AAAA4QEAABMA&#10;AAAAAAAAAAAAAAAAAAAAAFtDb250ZW50X1R5cGVzXS54bWxQSwECLQAUAAYACAAAACEAOP0h/9YA&#10;AACUAQAACwAAAAAAAAAAAAAAAAAvAQAAX3JlbHMvLnJlbHNQSwECLQAUAAYACAAAACEAhOBJ33sC&#10;AABKBQAADgAAAAAAAAAAAAAAAAAuAgAAZHJzL2Uyb0RvYy54bWxQSwECLQAUAAYACAAAACEAo68m&#10;7uMAAAAKAQAADwAAAAAAAAAAAAAAAADVBAAAZHJzL2Rvd25yZXYueG1sUEsFBgAAAAAEAAQA8wAA&#10;AOUFAAAAAA==&#10;" fillcolor="#4f81bd [3204]" strokecolor="#243f60 [1604]" strokeweight="2pt">
                <v:textbox>
                  <w:txbxContent>
                    <w:p w14:paraId="343B0AD0" w14:textId="43CC3CEC" w:rsidR="00631FBD" w:rsidRPr="00631FBD" w:rsidRDefault="00631FBD" w:rsidP="00631FB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 w:rsidR="00D3142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CDD91" wp14:editId="36ADF2B1">
                <wp:simplePos x="0" y="0"/>
                <wp:positionH relativeFrom="column">
                  <wp:posOffset>152400</wp:posOffset>
                </wp:positionH>
                <wp:positionV relativeFrom="paragraph">
                  <wp:posOffset>2818765</wp:posOffset>
                </wp:positionV>
                <wp:extent cx="1057275" cy="10287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A1256" w14:textId="63042105" w:rsidR="00631FBD" w:rsidRPr="00631FBD" w:rsidRDefault="00631FBD" w:rsidP="00631F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CDD91" id="Oval 3" o:spid="_x0000_s1028" style="position:absolute;margin-left:12pt;margin-top:221.95pt;width:83.2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BpWfQIAAEoFAAAOAAAAZHJzL2Uyb0RvYy54bWysVFFv2yAQfp+0/4B4X2yn6dpFdaqoVadJ&#10;VRutnfpMMNRIwDEgsbNfvwM7brVWe5jmB8xxd99xd99xcdkbTfbCBwW2ptWspERYDo2yzzX98Xjz&#10;6ZySEJltmAYranoQgV6uPn646NxSzKEF3QhPEMSGZedq2sbolkUReCsMCzNwwqJSgjcsouifi8az&#10;DtGNLuZl+bnowDfOAxch4On1oKSrjC+l4PFeyiAi0TXFu8W8+rxu01qsLtjy2TPXKj5eg/3DLQxT&#10;FoNOUNcsMrLz6g2UUdxDABlnHEwBUioucg6YTVX+kc1Dy5zIuWBxgpvKFP4fLL/bbzxRTU1PKLHM&#10;YIvu90yTk1SZzoUlGjy4jR+lgNuUZi+9SX9MgPS5moepmqKPhONhVZ6ezc9OKeGoq8r5+VmZ6128&#10;uDsf4lcBhqRNTYXWyoWUMVuy/W2IGBWtj1YopBsNd8i7eNAiGWv7XUjMAqPOs3fmj7jSnmAyNWWc&#10;CxurQdWyRgzHpyV+KVEMMnlkKQMmZKm0nrBHgMTNt9gDzGifXEWm3+Rc/u1ig/PkkSODjZOzURb8&#10;ewAasxojD/bHIg2lSVWK/bbPHZ4fe7qF5oBd9zCMQ3D8RmEDblmIG+aR/zgpONPxHhepoaspjDtK&#10;WvC/3jtP9khL1FLS4TzVNPzcMS8o0d8sEvZLtVikAczCApmBgn+t2b7W2J25Amxcha+H43mb7KM+&#10;bqUH84Sjv05RUcUsx9g15dEfhas4zDk+Hlys19kMh86xeGsfHE/gqc6JXY/9E/NuZGFEAt/Bcfbe&#10;MHGwTZ4W1rsIUmWapkoPdR07gAObqTQ+LulFeC1nq5cncPUbAAD//wMAUEsDBBQABgAIAAAAIQDD&#10;ergB4gAAAAoBAAAPAAAAZHJzL2Rvd25yZXYueG1sTI/BTsMwEETvSPyDtUhcELUpaURCnIoilQs9&#10;QAEBt228JBHxOsRuG/h63BMcRzOaeVPMR9uJHQ2+dazhYqJAEFfOtFxreH5anl+B8AHZYOeYNHyT&#10;h3l5fFRgbtyeH2m3DrWIJexz1NCE0OdS+qohi37ieuLofbjBYohyqKUZcB/LbSenSqXSYstxocGe&#10;bhuqPtdbq+E9XS44fbg/41Xvq8XLHf68vX5pfXoy3lyDCDSGvzAc8CM6lJFp47ZsvOg0TJN4JWhI&#10;kssMxCGQqRmIjYZUzTKQZSH/Xyh/AQAA//8DAFBLAQItABQABgAIAAAAIQC2gziS/gAAAOEBAAAT&#10;AAAAAAAAAAAAAAAAAAAAAABbQ29udGVudF9UeXBlc10ueG1sUEsBAi0AFAAGAAgAAAAhADj9If/W&#10;AAAAlAEAAAsAAAAAAAAAAAAAAAAALwEAAF9yZWxzLy5yZWxzUEsBAi0AFAAGAAgAAAAhAPz8GlZ9&#10;AgAASgUAAA4AAAAAAAAAAAAAAAAALgIAAGRycy9lMm9Eb2MueG1sUEsBAi0AFAAGAAgAAAAhAMN6&#10;uAHiAAAACgEAAA8AAAAAAAAAAAAAAAAA1wQAAGRycy9kb3ducmV2LnhtbFBLBQYAAAAABAAEAPMA&#10;AADmBQAAAAA=&#10;" fillcolor="#4f81bd [3204]" strokecolor="#243f60 [1604]" strokeweight="2pt">
                <v:textbox>
                  <w:txbxContent>
                    <w:p w14:paraId="0D4A1256" w14:textId="63042105" w:rsidR="00631FBD" w:rsidRPr="00631FBD" w:rsidRDefault="00631FBD" w:rsidP="00631FBD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 w:rsidR="00631FB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31D4" wp14:editId="0627A5F7">
                <wp:simplePos x="0" y="0"/>
                <wp:positionH relativeFrom="column">
                  <wp:posOffset>171449</wp:posOffset>
                </wp:positionH>
                <wp:positionV relativeFrom="paragraph">
                  <wp:posOffset>586740</wp:posOffset>
                </wp:positionV>
                <wp:extent cx="1057275" cy="1028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AB3CC" w14:textId="39A34D0A" w:rsidR="00631FBD" w:rsidRPr="00631FBD" w:rsidRDefault="00631FBD" w:rsidP="00631FB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31FBD">
                              <w:rPr>
                                <w:sz w:val="36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931D4" id="Oval 1" o:spid="_x0000_s1029" style="position:absolute;margin-left:13.5pt;margin-top:46.2pt;width:83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laIfAIAAEoFAAAOAAAAZHJzL2Uyb0RvYy54bWysVN9P2zAQfp+0/8Hy+0jSwWAVKaqKmCYh&#10;qICJZ9exG0u2z7PdJt1fv7OTBjTQHqb1wfXl7r779Z0vr3qjyV74oMDWtDopKRGWQ6PstqY/nm4+&#10;XVASIrMN02BFTQ8i0KvFxw+XnZuLGbSgG+EJgtgw71xN2xjdvCgCb4Vh4QScsKiU4A2LKPpt0XjW&#10;IbrRxawsvxQd+MZ54CIE/Ho9KOki40speLyXMohIdE0xt5hPn89NOovFJZtvPXOt4mMa7B+yMExZ&#10;DDpBXbPIyM6rN1BGcQ8BZDzhYAqQUnGRa8BqqvKPah5b5kSuBZsT3NSm8P9g+d1+7YlqcHaUWGZw&#10;RPd7pkmVOtO5MEeDR7f2oxTwmsrspTfpHwsgfe7mYeqm6CPh+LEqz85n52eUcNRV5ezivMz9Ll7c&#10;nQ/xmwBD0qWmQmvlQqqYzdn+NkSMitZHKxRSRkMO+RYPWiRjbR+ExCow6ix7Z/6IlfYEi6kp41zY&#10;WA2qljVi+HxW4i8VikEmjyxlwIQsldYT9giQuPkWe4AZ7ZOryPSbnMu/JTY4Tx45Mtg4ORtlwb8H&#10;oLGqMfJgf2zS0JrUpdhv+jzhz8eZbqA54NQ9DOsQHL9ROIBbFuKaeeQ/bgrudLzHQ2roagrjjZIW&#10;/K/3vid7pCVqKelwn2oafu6YF5To7xYJ+7U6PU0LmIVTZAYK/rVm81pjd2YFODgkJWaXr8k+6uNV&#10;ejDPuPrLFBVVzHKMXVMe/VFYxWHP8fHgYrnMZrh0jsVb++h4Ak99Tux66p+ZdyMLIxL4Do6794aJ&#10;g23ytLDcRZAq0zR1eujrOAFc2Eyl8XFJL8JrOVu9PIGL3wAAAP//AwBQSwMEFAAGAAgAAAAhALtD&#10;DUThAAAACQEAAA8AAABkcnMvZG93bnJldi54bWxMj8FOwzAQRO9I/IO1SFwQdQhpoCFORZHKBQ5Q&#10;WtHetvGSRMTrELtt4OtxT3BcvdXMm3w6mFbsqXeNZQVXowgEcWl1w5WC5dv88haE88gaW8uk4Jsc&#10;TIvTkxwzbQ/8SvuFr0QIYZehgtr7LpPSlTUZdCPbEQf2YXuDPpx9JXWPhxBuWhlHUSoNNhwaauzo&#10;oabyc7EzCjbpfMbpy9MFP3eunK0e8Wf9/qXU+dlwfwfC0+D/nuGoH9ShCE5bu2PtRKsgvglTvIJJ&#10;nIA48sn1GMQ2gHGSgCxy+X9B8QsAAP//AwBQSwECLQAUAAYACAAAACEAtoM4kv4AAADhAQAAEwAA&#10;AAAAAAAAAAAAAAAAAAAAW0NvbnRlbnRfVHlwZXNdLnhtbFBLAQItABQABgAIAAAAIQA4/SH/1gAA&#10;AJQBAAALAAAAAAAAAAAAAAAAAC8BAABfcmVscy8ucmVsc1BLAQItABQABgAIAAAAIQDt4laIfAIA&#10;AEoFAAAOAAAAAAAAAAAAAAAAAC4CAABkcnMvZTJvRG9jLnhtbFBLAQItABQABgAIAAAAIQC7Qw1E&#10;4QAAAAkBAAAPAAAAAAAAAAAAAAAAANYEAABkcnMvZG93bnJldi54bWxQSwUGAAAAAAQABADzAAAA&#10;5AUAAAAA&#10;" fillcolor="#4f81bd [3204]" strokecolor="#243f60 [1604]" strokeweight="2pt">
                <v:textbox>
                  <w:txbxContent>
                    <w:p w14:paraId="6AAAB3CC" w14:textId="39A34D0A" w:rsidR="00631FBD" w:rsidRPr="00631FBD" w:rsidRDefault="00631FBD" w:rsidP="00631FBD">
                      <w:pPr>
                        <w:jc w:val="center"/>
                        <w:rPr>
                          <w:sz w:val="36"/>
                        </w:rPr>
                      </w:pPr>
                      <w:r w:rsidRPr="00631FBD">
                        <w:rPr>
                          <w:sz w:val="36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sectPr w:rsidR="00326F51" w:rsidRPr="00C512CB" w:rsidSect="00146CD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C6CB0" w14:textId="77777777" w:rsidR="007C1F76" w:rsidRDefault="007C1F76" w:rsidP="00E26675">
      <w:pPr>
        <w:spacing w:before="0" w:after="0" w:line="240" w:lineRule="auto"/>
      </w:pPr>
      <w:r>
        <w:separator/>
      </w:r>
    </w:p>
  </w:endnote>
  <w:endnote w:type="continuationSeparator" w:id="0">
    <w:p w14:paraId="6ECFAFB6" w14:textId="77777777" w:rsidR="007C1F76" w:rsidRDefault="007C1F76" w:rsidP="00E26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ABE9B" w14:textId="77777777" w:rsidR="007C1F76" w:rsidRDefault="007C1F76" w:rsidP="00E26675">
      <w:pPr>
        <w:spacing w:before="0" w:after="0" w:line="240" w:lineRule="auto"/>
      </w:pPr>
      <w:r>
        <w:separator/>
      </w:r>
    </w:p>
  </w:footnote>
  <w:footnote w:type="continuationSeparator" w:id="0">
    <w:p w14:paraId="134DCAF3" w14:textId="77777777" w:rsidR="007C1F76" w:rsidRDefault="007C1F76" w:rsidP="00E266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D92"/>
    <w:multiLevelType w:val="hybridMultilevel"/>
    <w:tmpl w:val="D5C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4308"/>
    <w:multiLevelType w:val="hybridMultilevel"/>
    <w:tmpl w:val="7F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DF2D35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40387173"/>
    <w:multiLevelType w:val="hybridMultilevel"/>
    <w:tmpl w:val="18BA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077F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 w15:restartNumberingAfterBreak="0">
    <w:nsid w:val="4C010868"/>
    <w:multiLevelType w:val="hybridMultilevel"/>
    <w:tmpl w:val="3ED86832"/>
    <w:lvl w:ilvl="0" w:tplc="B4D62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E4B4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C58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1F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ED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C23A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E9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FACE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6E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6BA689A"/>
    <w:multiLevelType w:val="hybridMultilevel"/>
    <w:tmpl w:val="501C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775D4"/>
    <w:multiLevelType w:val="hybridMultilevel"/>
    <w:tmpl w:val="08D0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F1444"/>
    <w:multiLevelType w:val="hybridMultilevel"/>
    <w:tmpl w:val="527CDAD6"/>
    <w:lvl w:ilvl="0" w:tplc="EBAC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yNDUwMrQ0NjEzMLZQ0lEKTi0uzszPAykwNqkFAOCxRDgtAAAA"/>
  </w:docVars>
  <w:rsids>
    <w:rsidRoot w:val="005D1767"/>
    <w:rsid w:val="000045EB"/>
    <w:rsid w:val="000251E2"/>
    <w:rsid w:val="000425A1"/>
    <w:rsid w:val="00043A22"/>
    <w:rsid w:val="00046BFD"/>
    <w:rsid w:val="00081E16"/>
    <w:rsid w:val="000A3052"/>
    <w:rsid w:val="000A39D7"/>
    <w:rsid w:val="000A4E2A"/>
    <w:rsid w:val="000A5364"/>
    <w:rsid w:val="000C23FE"/>
    <w:rsid w:val="000C64A7"/>
    <w:rsid w:val="000D3B4D"/>
    <w:rsid w:val="000D7A00"/>
    <w:rsid w:val="000E0F3F"/>
    <w:rsid w:val="000E2E1F"/>
    <w:rsid w:val="00121B17"/>
    <w:rsid w:val="00143854"/>
    <w:rsid w:val="00144468"/>
    <w:rsid w:val="00146CDC"/>
    <w:rsid w:val="00162231"/>
    <w:rsid w:val="001774B0"/>
    <w:rsid w:val="00187DC9"/>
    <w:rsid w:val="001971F1"/>
    <w:rsid w:val="001A017C"/>
    <w:rsid w:val="001A5DB6"/>
    <w:rsid w:val="001B554D"/>
    <w:rsid w:val="001C0199"/>
    <w:rsid w:val="001C2A11"/>
    <w:rsid w:val="001D1001"/>
    <w:rsid w:val="001E2B28"/>
    <w:rsid w:val="001E6189"/>
    <w:rsid w:val="00217937"/>
    <w:rsid w:val="00223198"/>
    <w:rsid w:val="00223CC5"/>
    <w:rsid w:val="00233052"/>
    <w:rsid w:val="00271EDC"/>
    <w:rsid w:val="00294F9B"/>
    <w:rsid w:val="002C4DF0"/>
    <w:rsid w:val="002D20C6"/>
    <w:rsid w:val="002D4EE0"/>
    <w:rsid w:val="002D64D5"/>
    <w:rsid w:val="002E498F"/>
    <w:rsid w:val="002E7400"/>
    <w:rsid w:val="00313BE2"/>
    <w:rsid w:val="00317221"/>
    <w:rsid w:val="00326A96"/>
    <w:rsid w:val="00326F51"/>
    <w:rsid w:val="00331727"/>
    <w:rsid w:val="00346A3A"/>
    <w:rsid w:val="003521E6"/>
    <w:rsid w:val="00357C5F"/>
    <w:rsid w:val="003618D6"/>
    <w:rsid w:val="0037203A"/>
    <w:rsid w:val="00374D1B"/>
    <w:rsid w:val="003847DF"/>
    <w:rsid w:val="00386447"/>
    <w:rsid w:val="003B68F9"/>
    <w:rsid w:val="003C66AD"/>
    <w:rsid w:val="004000BF"/>
    <w:rsid w:val="0041177F"/>
    <w:rsid w:val="004258AD"/>
    <w:rsid w:val="00452460"/>
    <w:rsid w:val="00466577"/>
    <w:rsid w:val="0046788C"/>
    <w:rsid w:val="00476443"/>
    <w:rsid w:val="00480A6B"/>
    <w:rsid w:val="00485314"/>
    <w:rsid w:val="004A6428"/>
    <w:rsid w:val="004C359D"/>
    <w:rsid w:val="004E4088"/>
    <w:rsid w:val="00505444"/>
    <w:rsid w:val="00512139"/>
    <w:rsid w:val="00512396"/>
    <w:rsid w:val="00512503"/>
    <w:rsid w:val="00515C73"/>
    <w:rsid w:val="00517B4C"/>
    <w:rsid w:val="005269FF"/>
    <w:rsid w:val="0053292F"/>
    <w:rsid w:val="00533507"/>
    <w:rsid w:val="0056787E"/>
    <w:rsid w:val="005A5F43"/>
    <w:rsid w:val="005B1E08"/>
    <w:rsid w:val="005D1767"/>
    <w:rsid w:val="005D1D48"/>
    <w:rsid w:val="005F60E5"/>
    <w:rsid w:val="00600E2D"/>
    <w:rsid w:val="00606AA4"/>
    <w:rsid w:val="00627793"/>
    <w:rsid w:val="00631FBD"/>
    <w:rsid w:val="00645249"/>
    <w:rsid w:val="00645AAA"/>
    <w:rsid w:val="00645C39"/>
    <w:rsid w:val="00645E36"/>
    <w:rsid w:val="00647B36"/>
    <w:rsid w:val="00664D45"/>
    <w:rsid w:val="006A7BB6"/>
    <w:rsid w:val="006B7A70"/>
    <w:rsid w:val="006C14A3"/>
    <w:rsid w:val="006C1FA9"/>
    <w:rsid w:val="006D2ED0"/>
    <w:rsid w:val="006E1794"/>
    <w:rsid w:val="006E5A68"/>
    <w:rsid w:val="00715567"/>
    <w:rsid w:val="00723D6B"/>
    <w:rsid w:val="007334C1"/>
    <w:rsid w:val="007614F9"/>
    <w:rsid w:val="00774811"/>
    <w:rsid w:val="007B44DB"/>
    <w:rsid w:val="007C1F76"/>
    <w:rsid w:val="007E2164"/>
    <w:rsid w:val="007E37F2"/>
    <w:rsid w:val="007F03F0"/>
    <w:rsid w:val="00804B0A"/>
    <w:rsid w:val="008674FB"/>
    <w:rsid w:val="0088284E"/>
    <w:rsid w:val="0088337C"/>
    <w:rsid w:val="00887ACF"/>
    <w:rsid w:val="008C6EA3"/>
    <w:rsid w:val="008D4C49"/>
    <w:rsid w:val="008E114D"/>
    <w:rsid w:val="00905A1F"/>
    <w:rsid w:val="00930D8A"/>
    <w:rsid w:val="00941E0D"/>
    <w:rsid w:val="00954EC0"/>
    <w:rsid w:val="00966B72"/>
    <w:rsid w:val="009731AD"/>
    <w:rsid w:val="00985D84"/>
    <w:rsid w:val="009A1C1C"/>
    <w:rsid w:val="009D2D93"/>
    <w:rsid w:val="00A021B9"/>
    <w:rsid w:val="00A2011E"/>
    <w:rsid w:val="00A31222"/>
    <w:rsid w:val="00A313CF"/>
    <w:rsid w:val="00A5044B"/>
    <w:rsid w:val="00A54F02"/>
    <w:rsid w:val="00A57AD6"/>
    <w:rsid w:val="00A66DEE"/>
    <w:rsid w:val="00A9379C"/>
    <w:rsid w:val="00A978FA"/>
    <w:rsid w:val="00AA08F0"/>
    <w:rsid w:val="00AE146C"/>
    <w:rsid w:val="00B02EA6"/>
    <w:rsid w:val="00B05748"/>
    <w:rsid w:val="00B36B93"/>
    <w:rsid w:val="00B5265D"/>
    <w:rsid w:val="00B52B5A"/>
    <w:rsid w:val="00B66EC3"/>
    <w:rsid w:val="00B7494C"/>
    <w:rsid w:val="00B8639A"/>
    <w:rsid w:val="00B92429"/>
    <w:rsid w:val="00BA697A"/>
    <w:rsid w:val="00BA6F99"/>
    <w:rsid w:val="00BC1210"/>
    <w:rsid w:val="00BD18C5"/>
    <w:rsid w:val="00BE3640"/>
    <w:rsid w:val="00C40BC3"/>
    <w:rsid w:val="00C40C13"/>
    <w:rsid w:val="00C413EB"/>
    <w:rsid w:val="00C512CB"/>
    <w:rsid w:val="00C563FC"/>
    <w:rsid w:val="00CE00B2"/>
    <w:rsid w:val="00CE0AFC"/>
    <w:rsid w:val="00CE5BF7"/>
    <w:rsid w:val="00D14A37"/>
    <w:rsid w:val="00D22413"/>
    <w:rsid w:val="00D23E0F"/>
    <w:rsid w:val="00D3142E"/>
    <w:rsid w:val="00D33E3E"/>
    <w:rsid w:val="00D364A6"/>
    <w:rsid w:val="00D4133A"/>
    <w:rsid w:val="00D6319A"/>
    <w:rsid w:val="00D81872"/>
    <w:rsid w:val="00DE427E"/>
    <w:rsid w:val="00E009E1"/>
    <w:rsid w:val="00E068B8"/>
    <w:rsid w:val="00E10E66"/>
    <w:rsid w:val="00E13D17"/>
    <w:rsid w:val="00E1725F"/>
    <w:rsid w:val="00E26675"/>
    <w:rsid w:val="00E40F27"/>
    <w:rsid w:val="00E50897"/>
    <w:rsid w:val="00E54ABE"/>
    <w:rsid w:val="00EA12C6"/>
    <w:rsid w:val="00EC1EAA"/>
    <w:rsid w:val="00EE0F6E"/>
    <w:rsid w:val="00EE1EE4"/>
    <w:rsid w:val="00EE5280"/>
    <w:rsid w:val="00EF1A62"/>
    <w:rsid w:val="00F06B3D"/>
    <w:rsid w:val="00F1149A"/>
    <w:rsid w:val="00F126EB"/>
    <w:rsid w:val="00F140E7"/>
    <w:rsid w:val="00F81E1F"/>
    <w:rsid w:val="00F85AAF"/>
    <w:rsid w:val="00FB6DE5"/>
    <w:rsid w:val="00FD14E5"/>
    <w:rsid w:val="00FE500C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F1795"/>
  <w15:docId w15:val="{2234167D-DEB2-4ED5-816B-02C0CCD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1774B0"/>
    <w:pPr>
      <w:ind w:firstLineChars="200" w:firstLine="420"/>
    </w:p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C6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C6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6675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6675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6675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6A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17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43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271A0-C589-4D00-B3CF-23B58641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12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sjtu</dc:creator>
  <cp:lastModifiedBy>SaraniyaT</cp:lastModifiedBy>
  <cp:revision>12</cp:revision>
  <cp:lastPrinted>2017-10-17T16:51:00Z</cp:lastPrinted>
  <dcterms:created xsi:type="dcterms:W3CDTF">2023-05-12T06:00:00Z</dcterms:created>
  <dcterms:modified xsi:type="dcterms:W3CDTF">2023-05-13T05:19:00Z</dcterms:modified>
</cp:coreProperties>
</file>