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7F44E" w14:textId="61DF2ECF" w:rsidR="002E719E" w:rsidRPr="003A74B3" w:rsidRDefault="00EB412D" w:rsidP="006C3D82">
      <w:pPr>
        <w:pStyle w:val="Heading1"/>
        <w:jc w:val="center"/>
        <w:rPr>
          <w:b/>
          <w:bCs/>
        </w:rPr>
      </w:pPr>
      <w:r w:rsidRPr="003A74B3">
        <w:rPr>
          <w:b/>
          <w:bCs/>
        </w:rPr>
        <w:t>Big</w:t>
      </w:r>
      <w:r w:rsidR="008F51BA" w:rsidRPr="003A74B3">
        <w:rPr>
          <w:b/>
          <w:bCs/>
        </w:rPr>
        <w:t xml:space="preserve"> </w:t>
      </w:r>
      <w:proofErr w:type="gramStart"/>
      <w:r w:rsidRPr="003A74B3">
        <w:rPr>
          <w:b/>
          <w:bCs/>
        </w:rPr>
        <w:t>Data</w:t>
      </w:r>
      <w:r w:rsidR="008F51BA" w:rsidRPr="003A74B3">
        <w:rPr>
          <w:b/>
          <w:bCs/>
        </w:rPr>
        <w:t xml:space="preserve"> :</w:t>
      </w:r>
      <w:proofErr w:type="gramEnd"/>
      <w:r w:rsidR="008F51BA" w:rsidRPr="003A74B3">
        <w:rPr>
          <w:b/>
          <w:bCs/>
        </w:rPr>
        <w:t xml:space="preserve"> </w:t>
      </w:r>
      <w:r w:rsidRPr="003A74B3">
        <w:rPr>
          <w:b/>
          <w:bCs/>
        </w:rPr>
        <w:t>H</w:t>
      </w:r>
      <w:r w:rsidR="008F51BA" w:rsidRPr="003A74B3">
        <w:rPr>
          <w:b/>
          <w:bCs/>
        </w:rPr>
        <w:t>ome</w:t>
      </w:r>
      <w:r w:rsidR="00A5445A" w:rsidRPr="003A74B3">
        <w:rPr>
          <w:b/>
          <w:bCs/>
        </w:rPr>
        <w:t>work</w:t>
      </w:r>
      <w:r w:rsidRPr="003A74B3">
        <w:rPr>
          <w:b/>
          <w:bCs/>
        </w:rPr>
        <w:t>1</w:t>
      </w:r>
    </w:p>
    <w:p w14:paraId="6C43B290" w14:textId="47E4974E" w:rsidR="00A5445A" w:rsidRDefault="00A5445A" w:rsidP="003A74B3">
      <w:pPr>
        <w:pStyle w:val="Heading1"/>
        <w:spacing w:before="0"/>
        <w:jc w:val="center"/>
        <w:rPr>
          <w:b/>
          <w:bCs/>
          <w:u w:val="single"/>
        </w:rPr>
      </w:pPr>
      <w:r w:rsidRPr="003A74B3">
        <w:rPr>
          <w:b/>
          <w:bCs/>
          <w:u w:val="single"/>
        </w:rPr>
        <w:t xml:space="preserve">Sindhuja </w:t>
      </w:r>
      <w:proofErr w:type="spellStart"/>
      <w:r w:rsidRPr="003A74B3">
        <w:rPr>
          <w:b/>
          <w:bCs/>
          <w:u w:val="single"/>
        </w:rPr>
        <w:t>Pulyala</w:t>
      </w:r>
      <w:proofErr w:type="spellEnd"/>
    </w:p>
    <w:p w14:paraId="4609CA9C" w14:textId="77777777" w:rsidR="008F6426" w:rsidRPr="008F6426" w:rsidRDefault="008F6426" w:rsidP="008F6426"/>
    <w:p w14:paraId="4BE339D1" w14:textId="6355E1CF" w:rsidR="008F6426" w:rsidRDefault="008F6426" w:rsidP="008F6426">
      <w:pPr>
        <w:pStyle w:val="ListParagraph"/>
        <w:numPr>
          <w:ilvl w:val="0"/>
          <w:numId w:val="2"/>
        </w:numPr>
      </w:pPr>
      <w:r>
        <w:t>Assignments directory creation:</w:t>
      </w:r>
    </w:p>
    <w:p w14:paraId="02DFB73A" w14:textId="7CF1675C" w:rsidR="002E719E" w:rsidRDefault="002E719E">
      <w:r w:rsidRPr="002E719E">
        <w:rPr>
          <w:noProof/>
        </w:rPr>
        <w:drawing>
          <wp:inline distT="0" distB="0" distL="0" distR="0" wp14:anchorId="58AA266D" wp14:editId="5F5D29FE">
            <wp:extent cx="5943600" cy="886460"/>
            <wp:effectExtent l="0" t="0" r="0" b="8890"/>
            <wp:docPr id="87957760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77601" name="Picture 1" descr="A screen shot of a computer screen&#10;&#10;Description automatically generated"/>
                    <pic:cNvPicPr/>
                  </pic:nvPicPr>
                  <pic:blipFill>
                    <a:blip r:embed="rId6"/>
                    <a:stretch>
                      <a:fillRect/>
                    </a:stretch>
                  </pic:blipFill>
                  <pic:spPr>
                    <a:xfrm>
                      <a:off x="0" y="0"/>
                      <a:ext cx="5943600" cy="886460"/>
                    </a:xfrm>
                    <a:prstGeom prst="rect">
                      <a:avLst/>
                    </a:prstGeom>
                  </pic:spPr>
                </pic:pic>
              </a:graphicData>
            </a:graphic>
          </wp:inline>
        </w:drawing>
      </w:r>
    </w:p>
    <w:p w14:paraId="18C1F54A" w14:textId="64B7786F" w:rsidR="002E719E" w:rsidRDefault="008F6426">
      <w:r>
        <w:t>After putting documents in assignments directory</w:t>
      </w:r>
    </w:p>
    <w:p w14:paraId="235F17F2" w14:textId="059EED55" w:rsidR="002E719E" w:rsidRDefault="002E719E">
      <w:r w:rsidRPr="002E719E">
        <w:rPr>
          <w:noProof/>
        </w:rPr>
        <w:drawing>
          <wp:inline distT="0" distB="0" distL="0" distR="0" wp14:anchorId="3D0383A9" wp14:editId="459B1EF2">
            <wp:extent cx="5943600" cy="918845"/>
            <wp:effectExtent l="0" t="0" r="0" b="0"/>
            <wp:docPr id="16232906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90661" name="Picture 1" descr="A screenshot of a computer screen&#10;&#10;Description automatically generated"/>
                    <pic:cNvPicPr/>
                  </pic:nvPicPr>
                  <pic:blipFill>
                    <a:blip r:embed="rId7"/>
                    <a:stretch>
                      <a:fillRect/>
                    </a:stretch>
                  </pic:blipFill>
                  <pic:spPr>
                    <a:xfrm>
                      <a:off x="0" y="0"/>
                      <a:ext cx="5943600" cy="918845"/>
                    </a:xfrm>
                    <a:prstGeom prst="rect">
                      <a:avLst/>
                    </a:prstGeom>
                  </pic:spPr>
                </pic:pic>
              </a:graphicData>
            </a:graphic>
          </wp:inline>
        </w:drawing>
      </w:r>
    </w:p>
    <w:p w14:paraId="56E35664" w14:textId="6D077684" w:rsidR="002E719E" w:rsidRDefault="00E71914" w:rsidP="008F6426">
      <w:pPr>
        <w:pStyle w:val="ListParagraph"/>
        <w:numPr>
          <w:ilvl w:val="0"/>
          <w:numId w:val="2"/>
        </w:numPr>
      </w:pPr>
      <w:r>
        <w:t>Describe Database:</w:t>
      </w:r>
    </w:p>
    <w:p w14:paraId="15033513" w14:textId="2CE7B862" w:rsidR="002E6B2F" w:rsidRDefault="004C49AA">
      <w:r w:rsidRPr="004C49AA">
        <w:drawing>
          <wp:inline distT="0" distB="0" distL="0" distR="0" wp14:anchorId="03F88B94" wp14:editId="600F4DBC">
            <wp:extent cx="5943600" cy="377825"/>
            <wp:effectExtent l="0" t="0" r="0" b="3175"/>
            <wp:docPr id="189010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4783" name=""/>
                    <pic:cNvPicPr/>
                  </pic:nvPicPr>
                  <pic:blipFill>
                    <a:blip r:embed="rId8"/>
                    <a:stretch>
                      <a:fillRect/>
                    </a:stretch>
                  </pic:blipFill>
                  <pic:spPr>
                    <a:xfrm>
                      <a:off x="0" y="0"/>
                      <a:ext cx="5943600" cy="377825"/>
                    </a:xfrm>
                    <a:prstGeom prst="rect">
                      <a:avLst/>
                    </a:prstGeom>
                  </pic:spPr>
                </pic:pic>
              </a:graphicData>
            </a:graphic>
          </wp:inline>
        </w:drawing>
      </w:r>
    </w:p>
    <w:p w14:paraId="7BF121B7" w14:textId="0FA6C706" w:rsidR="009C58B6" w:rsidRDefault="00E71914">
      <w:pPr>
        <w:rPr>
          <w:noProof/>
        </w:rPr>
      </w:pPr>
      <w:r>
        <w:rPr>
          <w:noProof/>
        </w:rPr>
        <w:t>Create tables:</w:t>
      </w:r>
    </w:p>
    <w:p w14:paraId="29EA6681" w14:textId="2CC55282" w:rsidR="00040D3F" w:rsidRDefault="00A058DE">
      <w:r>
        <w:rPr>
          <w:noProof/>
        </w:rPr>
        <w:drawing>
          <wp:inline distT="0" distB="0" distL="0" distR="0" wp14:anchorId="730F8C6C" wp14:editId="7866AF16">
            <wp:extent cx="5715000" cy="1122218"/>
            <wp:effectExtent l="0" t="0" r="0" b="1905"/>
            <wp:docPr id="1923371128"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3846" b="50676"/>
                    <a:stretch/>
                  </pic:blipFill>
                  <pic:spPr bwMode="auto">
                    <a:xfrm>
                      <a:off x="0" y="0"/>
                      <a:ext cx="5715000" cy="1122218"/>
                    </a:xfrm>
                    <a:prstGeom prst="rect">
                      <a:avLst/>
                    </a:prstGeom>
                    <a:noFill/>
                    <a:ln>
                      <a:noFill/>
                    </a:ln>
                    <a:extLst>
                      <a:ext uri="{53640926-AAD7-44D8-BBD7-CCE9431645EC}">
                        <a14:shadowObscured xmlns:a14="http://schemas.microsoft.com/office/drawing/2010/main"/>
                      </a:ext>
                    </a:extLst>
                  </pic:spPr>
                </pic:pic>
              </a:graphicData>
            </a:graphic>
          </wp:inline>
        </w:drawing>
      </w:r>
    </w:p>
    <w:p w14:paraId="21719786" w14:textId="57602FFB" w:rsidR="001E5059" w:rsidRDefault="002E6B2F">
      <w:r>
        <w:rPr>
          <w:noProof/>
        </w:rPr>
        <w:drawing>
          <wp:inline distT="0" distB="0" distL="0" distR="0" wp14:anchorId="3B646B50" wp14:editId="0F546172">
            <wp:extent cx="5589905" cy="882617"/>
            <wp:effectExtent l="0" t="0" r="0" b="0"/>
            <wp:docPr id="75603674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r="349" b="56595"/>
                    <a:stretch/>
                  </pic:blipFill>
                  <pic:spPr bwMode="auto">
                    <a:xfrm>
                      <a:off x="0" y="0"/>
                      <a:ext cx="5624629" cy="888100"/>
                    </a:xfrm>
                    <a:prstGeom prst="rect">
                      <a:avLst/>
                    </a:prstGeom>
                    <a:noFill/>
                    <a:ln>
                      <a:noFill/>
                    </a:ln>
                    <a:extLst>
                      <a:ext uri="{53640926-AAD7-44D8-BBD7-CCE9431645EC}">
                        <a14:shadowObscured xmlns:a14="http://schemas.microsoft.com/office/drawing/2010/main"/>
                      </a:ext>
                    </a:extLst>
                  </pic:spPr>
                </pic:pic>
              </a:graphicData>
            </a:graphic>
          </wp:inline>
        </w:drawing>
      </w:r>
    </w:p>
    <w:p w14:paraId="2E5C51E7" w14:textId="1C987FF5" w:rsidR="0094463A" w:rsidRDefault="00040D3F">
      <w:r>
        <w:rPr>
          <w:noProof/>
        </w:rPr>
        <w:drawing>
          <wp:inline distT="0" distB="0" distL="0" distR="0" wp14:anchorId="2C4A7BEA" wp14:editId="1DD55D83">
            <wp:extent cx="5618018" cy="787323"/>
            <wp:effectExtent l="0" t="0" r="1905" b="0"/>
            <wp:docPr id="80500671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 t="46942" r="1734" b="15113"/>
                    <a:stretch/>
                  </pic:blipFill>
                  <pic:spPr bwMode="auto">
                    <a:xfrm>
                      <a:off x="0" y="0"/>
                      <a:ext cx="5657820" cy="792901"/>
                    </a:xfrm>
                    <a:prstGeom prst="rect">
                      <a:avLst/>
                    </a:prstGeom>
                    <a:noFill/>
                    <a:ln>
                      <a:noFill/>
                    </a:ln>
                    <a:extLst>
                      <a:ext uri="{53640926-AAD7-44D8-BBD7-CCE9431645EC}">
                        <a14:shadowObscured xmlns:a14="http://schemas.microsoft.com/office/drawing/2010/main"/>
                      </a:ext>
                    </a:extLst>
                  </pic:spPr>
                </pic:pic>
              </a:graphicData>
            </a:graphic>
          </wp:inline>
        </w:drawing>
      </w:r>
    </w:p>
    <w:p w14:paraId="16C04CA6" w14:textId="77777777" w:rsidR="00DB5BC8" w:rsidRDefault="00DB5BC8">
      <w:pPr>
        <w:rPr>
          <w:noProof/>
        </w:rPr>
      </w:pPr>
    </w:p>
    <w:p w14:paraId="05505BC1" w14:textId="77777777" w:rsidR="00CE1889" w:rsidRDefault="00DB5BC8">
      <w:pPr>
        <w:rPr>
          <w:noProof/>
        </w:rPr>
      </w:pPr>
      <w:r>
        <w:rPr>
          <w:noProof/>
        </w:rPr>
        <w:lastRenderedPageBreak/>
        <w:drawing>
          <wp:inline distT="0" distB="0" distL="0" distR="0" wp14:anchorId="0CE12C2A" wp14:editId="2A465D63">
            <wp:extent cx="5735782" cy="935182"/>
            <wp:effectExtent l="0" t="0" r="0" b="0"/>
            <wp:docPr id="1832118675"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r="3497" b="57275"/>
                    <a:stretch/>
                  </pic:blipFill>
                  <pic:spPr bwMode="auto">
                    <a:xfrm>
                      <a:off x="0" y="0"/>
                      <a:ext cx="5735782" cy="935182"/>
                    </a:xfrm>
                    <a:prstGeom prst="rect">
                      <a:avLst/>
                    </a:prstGeom>
                    <a:noFill/>
                    <a:ln>
                      <a:noFill/>
                    </a:ln>
                    <a:extLst>
                      <a:ext uri="{53640926-AAD7-44D8-BBD7-CCE9431645EC}">
                        <a14:shadowObscured xmlns:a14="http://schemas.microsoft.com/office/drawing/2010/main"/>
                      </a:ext>
                    </a:extLst>
                  </pic:spPr>
                </pic:pic>
              </a:graphicData>
            </a:graphic>
          </wp:inline>
        </w:drawing>
      </w:r>
    </w:p>
    <w:p w14:paraId="03666325" w14:textId="6DA8F1C7" w:rsidR="0094463A" w:rsidRDefault="00DB5BC8">
      <w:r>
        <w:rPr>
          <w:noProof/>
        </w:rPr>
        <w:drawing>
          <wp:inline distT="0" distB="0" distL="0" distR="0" wp14:anchorId="40323089" wp14:editId="065ED474">
            <wp:extent cx="5770418" cy="1149928"/>
            <wp:effectExtent l="0" t="0" r="1905" b="0"/>
            <wp:docPr id="1629808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l="463" t="46222" r="3060" b="1572"/>
                    <a:stretch/>
                  </pic:blipFill>
                  <pic:spPr bwMode="auto">
                    <a:xfrm>
                      <a:off x="0" y="0"/>
                      <a:ext cx="5771557" cy="1150155"/>
                    </a:xfrm>
                    <a:prstGeom prst="rect">
                      <a:avLst/>
                    </a:prstGeom>
                    <a:noFill/>
                    <a:ln>
                      <a:noFill/>
                    </a:ln>
                    <a:extLst>
                      <a:ext uri="{53640926-AAD7-44D8-BBD7-CCE9431645EC}">
                        <a14:shadowObscured xmlns:a14="http://schemas.microsoft.com/office/drawing/2010/main"/>
                      </a:ext>
                    </a:extLst>
                  </pic:spPr>
                </pic:pic>
              </a:graphicData>
            </a:graphic>
          </wp:inline>
        </w:drawing>
      </w:r>
    </w:p>
    <w:p w14:paraId="15E51A60" w14:textId="61D046FD" w:rsidR="008F6426" w:rsidRDefault="008F6426">
      <w:r w:rsidRPr="008F6426">
        <w:drawing>
          <wp:inline distT="0" distB="0" distL="0" distR="0" wp14:anchorId="0E40319A" wp14:editId="4FBBA4AE">
            <wp:extent cx="3505504" cy="1562235"/>
            <wp:effectExtent l="0" t="0" r="0" b="0"/>
            <wp:docPr id="5530287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874" name="Picture 1" descr="A computer screen shot of a computer&#10;&#10;Description automatically generated"/>
                    <pic:cNvPicPr/>
                  </pic:nvPicPr>
                  <pic:blipFill>
                    <a:blip r:embed="rId12"/>
                    <a:stretch>
                      <a:fillRect/>
                    </a:stretch>
                  </pic:blipFill>
                  <pic:spPr>
                    <a:xfrm>
                      <a:off x="0" y="0"/>
                      <a:ext cx="3505504" cy="1562235"/>
                    </a:xfrm>
                    <a:prstGeom prst="rect">
                      <a:avLst/>
                    </a:prstGeom>
                  </pic:spPr>
                </pic:pic>
              </a:graphicData>
            </a:graphic>
          </wp:inline>
        </w:drawing>
      </w:r>
    </w:p>
    <w:p w14:paraId="7285ADAA" w14:textId="65DB28AF" w:rsidR="00603266" w:rsidRDefault="008F6426" w:rsidP="008F6426">
      <w:pPr>
        <w:pStyle w:val="ListParagraph"/>
        <w:numPr>
          <w:ilvl w:val="0"/>
          <w:numId w:val="2"/>
        </w:numPr>
      </w:pPr>
      <w:r>
        <w:t>Makes Yourself familiar with the product and supplier lists by making a table with</w:t>
      </w:r>
      <w:r>
        <w:t xml:space="preserve"> </w:t>
      </w:r>
      <w:r>
        <w:t xml:space="preserve">product id, product name, product price, and supplier name for all </w:t>
      </w:r>
      <w:r>
        <w:t xml:space="preserve">products </w:t>
      </w:r>
      <w:r>
        <w:t>(Take a</w:t>
      </w:r>
      <w:r>
        <w:t xml:space="preserve"> </w:t>
      </w:r>
      <w:r>
        <w:t>screenshot of your query and the results</w:t>
      </w:r>
    </w:p>
    <w:p w14:paraId="49211F49" w14:textId="6271B34D" w:rsidR="007B5237" w:rsidRDefault="007B5237">
      <w:r>
        <w:rPr>
          <w:noProof/>
        </w:rPr>
        <w:drawing>
          <wp:inline distT="0" distB="0" distL="0" distR="0" wp14:anchorId="65CF6014" wp14:editId="7B1B53FB">
            <wp:extent cx="5943600" cy="2258060"/>
            <wp:effectExtent l="0" t="0" r="0" b="8890"/>
            <wp:docPr id="2104981795"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14:paraId="3A61CA6C" w14:textId="66339DC6" w:rsidR="00D9367E" w:rsidRDefault="00D9367E">
      <w:r>
        <w:rPr>
          <w:noProof/>
        </w:rPr>
        <w:drawing>
          <wp:inline distT="0" distB="0" distL="0" distR="0" wp14:anchorId="0A93860A" wp14:editId="46461C3E">
            <wp:extent cx="6130636" cy="1233054"/>
            <wp:effectExtent l="0" t="0" r="0" b="5715"/>
            <wp:docPr id="19310393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39376" name="Picture 12"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52406" r="-3146"/>
                    <a:stretch/>
                  </pic:blipFill>
                  <pic:spPr bwMode="auto">
                    <a:xfrm>
                      <a:off x="0" y="0"/>
                      <a:ext cx="6130636" cy="1233054"/>
                    </a:xfrm>
                    <a:prstGeom prst="rect">
                      <a:avLst/>
                    </a:prstGeom>
                    <a:noFill/>
                    <a:ln>
                      <a:noFill/>
                    </a:ln>
                    <a:extLst>
                      <a:ext uri="{53640926-AAD7-44D8-BBD7-CCE9431645EC}">
                        <a14:shadowObscured xmlns:a14="http://schemas.microsoft.com/office/drawing/2010/main"/>
                      </a:ext>
                    </a:extLst>
                  </pic:spPr>
                </pic:pic>
              </a:graphicData>
            </a:graphic>
          </wp:inline>
        </w:drawing>
      </w:r>
    </w:p>
    <w:p w14:paraId="5F091B37" w14:textId="05FB3A35" w:rsidR="007165E3" w:rsidRDefault="008F6426" w:rsidP="008F6426">
      <w:pPr>
        <w:pStyle w:val="ListParagraph"/>
        <w:numPr>
          <w:ilvl w:val="0"/>
          <w:numId w:val="2"/>
        </w:numPr>
      </w:pPr>
      <w:r>
        <w:lastRenderedPageBreak/>
        <w:t>Write a query that can find and rank customers sales showing the most number of sales</w:t>
      </w:r>
      <w:r>
        <w:t xml:space="preserve"> </w:t>
      </w:r>
      <w:proofErr w:type="gramStart"/>
      <w:r>
        <w:t>on</w:t>
      </w:r>
      <w:proofErr w:type="gramEnd"/>
      <w:r>
        <w:t xml:space="preserve"> the top. Make sure that you display the Customer name and ID (Take a screenshot of</w:t>
      </w:r>
      <w:r>
        <w:t xml:space="preserve"> </w:t>
      </w:r>
      <w:r>
        <w:t>your results)</w:t>
      </w:r>
    </w:p>
    <w:p w14:paraId="273ABF98" w14:textId="7EF1B520" w:rsidR="00CE0619" w:rsidRDefault="003B00EE">
      <w:r w:rsidRPr="003B00EE">
        <w:drawing>
          <wp:inline distT="0" distB="0" distL="0" distR="0" wp14:anchorId="19BE85B6" wp14:editId="3E5EA7B9">
            <wp:extent cx="6400800" cy="1943100"/>
            <wp:effectExtent l="0" t="0" r="0" b="0"/>
            <wp:docPr id="107126037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0379" name="Picture 1" descr="A computer screen shot of white text&#10;&#10;Description automatically generated"/>
                    <pic:cNvPicPr/>
                  </pic:nvPicPr>
                  <pic:blipFill>
                    <a:blip r:embed="rId15"/>
                    <a:stretch>
                      <a:fillRect/>
                    </a:stretch>
                  </pic:blipFill>
                  <pic:spPr>
                    <a:xfrm>
                      <a:off x="0" y="0"/>
                      <a:ext cx="6400800" cy="1943100"/>
                    </a:xfrm>
                    <a:prstGeom prst="rect">
                      <a:avLst/>
                    </a:prstGeom>
                  </pic:spPr>
                </pic:pic>
              </a:graphicData>
            </a:graphic>
          </wp:inline>
        </w:drawing>
      </w:r>
    </w:p>
    <w:p w14:paraId="20E0F6E7" w14:textId="4CE60A72" w:rsidR="00603266" w:rsidRDefault="003B00EE">
      <w:r w:rsidRPr="003B00EE">
        <w:drawing>
          <wp:inline distT="0" distB="0" distL="0" distR="0" wp14:anchorId="302B8CC2" wp14:editId="11C3C40C">
            <wp:extent cx="3505504" cy="1577477"/>
            <wp:effectExtent l="0" t="0" r="0" b="3810"/>
            <wp:docPr id="1453194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94338" name="Picture 1" descr="A screenshot of a computer&#10;&#10;Description automatically generated"/>
                    <pic:cNvPicPr/>
                  </pic:nvPicPr>
                  <pic:blipFill>
                    <a:blip r:embed="rId16"/>
                    <a:stretch>
                      <a:fillRect/>
                    </a:stretch>
                  </pic:blipFill>
                  <pic:spPr>
                    <a:xfrm>
                      <a:off x="0" y="0"/>
                      <a:ext cx="3505504" cy="1577477"/>
                    </a:xfrm>
                    <a:prstGeom prst="rect">
                      <a:avLst/>
                    </a:prstGeom>
                  </pic:spPr>
                </pic:pic>
              </a:graphicData>
            </a:graphic>
          </wp:inline>
        </w:drawing>
      </w:r>
    </w:p>
    <w:p w14:paraId="72515BA5" w14:textId="13DDA3F8" w:rsidR="00CE0619" w:rsidRDefault="008F6426" w:rsidP="008F6426">
      <w:pPr>
        <w:pStyle w:val="ListParagraph"/>
        <w:numPr>
          <w:ilvl w:val="0"/>
          <w:numId w:val="2"/>
        </w:numPr>
      </w:pPr>
      <w:r>
        <w:t>Write a query showing the total number of sales and the payments received from sales</w:t>
      </w:r>
      <w:r>
        <w:t xml:space="preserve"> </w:t>
      </w:r>
      <w:r>
        <w:t>(based on product_price and number of sales) for each product. Be sure to display the</w:t>
      </w:r>
      <w:r>
        <w:t xml:space="preserve"> </w:t>
      </w:r>
      <w:r>
        <w:t>Product ID, product name, supplier, as well as total number of sales and payments</w:t>
      </w:r>
      <w:r>
        <w:t xml:space="preserve"> </w:t>
      </w:r>
      <w:r>
        <w:t>received ranked by total payments received.</w:t>
      </w:r>
    </w:p>
    <w:p w14:paraId="0AA33B9A" w14:textId="3CCABAFF" w:rsidR="006B491A" w:rsidRDefault="008F6426">
      <w:r w:rsidRPr="008F6426">
        <w:drawing>
          <wp:inline distT="0" distB="0" distL="0" distR="0" wp14:anchorId="48749477" wp14:editId="59AEB84C">
            <wp:extent cx="6400800" cy="1597025"/>
            <wp:effectExtent l="0" t="0" r="0" b="3175"/>
            <wp:docPr id="140986668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66683" name="Picture 1" descr="A computer screen with text&#10;&#10;Description automatically generated"/>
                    <pic:cNvPicPr/>
                  </pic:nvPicPr>
                  <pic:blipFill>
                    <a:blip r:embed="rId17"/>
                    <a:stretch>
                      <a:fillRect/>
                    </a:stretch>
                  </pic:blipFill>
                  <pic:spPr>
                    <a:xfrm>
                      <a:off x="0" y="0"/>
                      <a:ext cx="6400800" cy="1597025"/>
                    </a:xfrm>
                    <a:prstGeom prst="rect">
                      <a:avLst/>
                    </a:prstGeom>
                  </pic:spPr>
                </pic:pic>
              </a:graphicData>
            </a:graphic>
          </wp:inline>
        </w:drawing>
      </w:r>
    </w:p>
    <w:p w14:paraId="6D2D0E8D" w14:textId="743131A9" w:rsidR="003C308E" w:rsidRDefault="008F6426">
      <w:r w:rsidRPr="008F6426">
        <w:lastRenderedPageBreak/>
        <w:drawing>
          <wp:inline distT="0" distB="0" distL="0" distR="0" wp14:anchorId="1E4B08D9" wp14:editId="3F9F2866">
            <wp:extent cx="3939881" cy="3734124"/>
            <wp:effectExtent l="0" t="0" r="3810" b="0"/>
            <wp:docPr id="2059706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06704" name="Picture 1" descr="A screenshot of a computer&#10;&#10;Description automatically generated"/>
                    <pic:cNvPicPr/>
                  </pic:nvPicPr>
                  <pic:blipFill>
                    <a:blip r:embed="rId18"/>
                    <a:stretch>
                      <a:fillRect/>
                    </a:stretch>
                  </pic:blipFill>
                  <pic:spPr>
                    <a:xfrm>
                      <a:off x="0" y="0"/>
                      <a:ext cx="3939881" cy="3734124"/>
                    </a:xfrm>
                    <a:prstGeom prst="rect">
                      <a:avLst/>
                    </a:prstGeom>
                  </pic:spPr>
                </pic:pic>
              </a:graphicData>
            </a:graphic>
          </wp:inline>
        </w:drawing>
      </w:r>
    </w:p>
    <w:p w14:paraId="3DC2902C" w14:textId="77777777" w:rsidR="008F6426" w:rsidRDefault="008F6426"/>
    <w:p w14:paraId="65F30EE0" w14:textId="61FC13F8" w:rsidR="008F6426" w:rsidRPr="000B5BC2" w:rsidRDefault="008F6426">
      <w:pPr>
        <w:rPr>
          <w:b/>
          <w:bCs/>
        </w:rPr>
      </w:pPr>
      <w:r w:rsidRPr="000B5BC2">
        <w:rPr>
          <w:b/>
          <w:bCs/>
        </w:rPr>
        <w:t xml:space="preserve">Q1. </w:t>
      </w:r>
      <w:r w:rsidRPr="000B5BC2">
        <w:rPr>
          <w:b/>
          <w:bCs/>
        </w:rPr>
        <w:t>Were any MapReduce jobs involved in HW1</w:t>
      </w:r>
      <w:r w:rsidR="000B5BC2">
        <w:rPr>
          <w:b/>
          <w:bCs/>
        </w:rPr>
        <w:t>.</w:t>
      </w:r>
    </w:p>
    <w:p w14:paraId="3C68EA32" w14:textId="6BF2E8AD" w:rsidR="008F6426" w:rsidRDefault="008F6426">
      <w:r>
        <w:t xml:space="preserve">Yes, </w:t>
      </w:r>
      <w:r w:rsidR="000B04B8">
        <w:t>there</w:t>
      </w:r>
      <w:r>
        <w:t xml:space="preserve"> </w:t>
      </w:r>
      <w:r w:rsidR="000B04B8">
        <w:t xml:space="preserve">are </w:t>
      </w:r>
      <w:r>
        <w:t xml:space="preserve">map reduce jobs involved in </w:t>
      </w:r>
      <w:r w:rsidR="003F008A">
        <w:t>HW1 with number of mappers-1 and number of reducers -1</w:t>
      </w:r>
      <w:r w:rsidR="00C274E6">
        <w:t>.</w:t>
      </w:r>
    </w:p>
    <w:p w14:paraId="18F4227D" w14:textId="1CB96877" w:rsidR="00C274E6" w:rsidRPr="000B5BC2" w:rsidRDefault="000B5BC2" w:rsidP="000B5BC2">
      <w:pPr>
        <w:rPr>
          <w:b/>
          <w:bCs/>
        </w:rPr>
      </w:pPr>
      <w:r w:rsidRPr="000B5BC2">
        <w:rPr>
          <w:b/>
          <w:bCs/>
        </w:rPr>
        <w:t xml:space="preserve">Q2. Though Hadoop/Hive were not necessarily needed for this </w:t>
      </w:r>
      <w:r w:rsidRPr="000B5BC2">
        <w:rPr>
          <w:b/>
          <w:bCs/>
        </w:rPr>
        <w:t>task</w:t>
      </w:r>
      <w:r w:rsidRPr="000B5BC2">
        <w:rPr>
          <w:b/>
          <w:bCs/>
        </w:rPr>
        <w:t>,</w:t>
      </w:r>
      <w:r w:rsidRPr="000B5BC2">
        <w:rPr>
          <w:b/>
          <w:bCs/>
        </w:rPr>
        <w:t xml:space="preserve"> </w:t>
      </w:r>
      <w:r w:rsidRPr="000B5BC2">
        <w:rPr>
          <w:b/>
          <w:bCs/>
        </w:rPr>
        <w:t>assume you are an</w:t>
      </w:r>
      <w:r w:rsidRPr="000B5BC2">
        <w:rPr>
          <w:b/>
          <w:bCs/>
        </w:rPr>
        <w:t xml:space="preserve"> </w:t>
      </w:r>
      <w:r w:rsidRPr="000B5BC2">
        <w:rPr>
          <w:b/>
          <w:bCs/>
        </w:rPr>
        <w:t>analyst on the job and write a justification</w:t>
      </w:r>
      <w:r>
        <w:rPr>
          <w:b/>
          <w:bCs/>
        </w:rPr>
        <w:t>.</w:t>
      </w:r>
    </w:p>
    <w:p w14:paraId="1E85A02B" w14:textId="0D445FA1" w:rsidR="000B5BC2" w:rsidRDefault="00C274E6" w:rsidP="000B5BC2">
      <w:r>
        <w:t>The volume of data sets being collected and analyzed in the companies for business intelligence is growing quickly, making traditional warehousing solutions prohibitively expensive</w:t>
      </w:r>
      <w:r>
        <w:t xml:space="preserve"> and a</w:t>
      </w:r>
      <w:r>
        <w:t>s the volume of the data increases, traditional databases may struggle to handle the processing demands properly. The Hadoop ecosystem, particularly tools like Hive</w:t>
      </w:r>
      <w:sdt>
        <w:sdtPr>
          <w:id w:val="-1855946361"/>
          <w:citation/>
        </w:sdtPr>
        <w:sdtContent>
          <w:r w:rsidR="000B04B8">
            <w:fldChar w:fldCharType="begin"/>
          </w:r>
          <w:r w:rsidR="000B04B8">
            <w:instrText xml:space="preserve"> CITATION Whi12 \l 1033 </w:instrText>
          </w:r>
          <w:r w:rsidR="000B04B8">
            <w:fldChar w:fldCharType="separate"/>
          </w:r>
          <w:r w:rsidR="000B04B8">
            <w:rPr>
              <w:noProof/>
            </w:rPr>
            <w:t xml:space="preserve"> </w:t>
          </w:r>
          <w:r w:rsidR="000B04B8" w:rsidRPr="000B04B8">
            <w:rPr>
              <w:noProof/>
            </w:rPr>
            <w:t>[1]</w:t>
          </w:r>
          <w:r w:rsidR="000B04B8">
            <w:fldChar w:fldCharType="end"/>
          </w:r>
        </w:sdtContent>
      </w:sdt>
      <w:r>
        <w:t xml:space="preserve">, can be highly useful for analyzing structured data in different </w:t>
      </w:r>
      <w:r>
        <w:t>kinds</w:t>
      </w:r>
      <w:r>
        <w:t xml:space="preserve"> of scenarios. One primary reason is scalability. Hadoop's distributed file system model allows for seamless scaling across clusters of </w:t>
      </w:r>
      <w:r>
        <w:t>commodities</w:t>
      </w:r>
      <w:r>
        <w:t xml:space="preserve">, qualify organizations to analyze huge amounts of structured data effectively. </w:t>
      </w:r>
    </w:p>
    <w:p w14:paraId="075E4553" w14:textId="68598AB8" w:rsidR="000B5BC2" w:rsidRDefault="000B5BC2" w:rsidP="000B5BC2">
      <w:r w:rsidRPr="000B5BC2">
        <w:t>Another main advantage of the Hadoop ecosystem, including Hive, lies in its Affordability By utilizing commodity hardware and open-source software</w:t>
      </w:r>
      <w:sdt>
        <w:sdtPr>
          <w:id w:val="-1526478196"/>
          <w:citation/>
        </w:sdtPr>
        <w:sdtContent>
          <w:r w:rsidR="000B04B8">
            <w:fldChar w:fldCharType="begin"/>
          </w:r>
          <w:r w:rsidR="000B04B8">
            <w:instrText xml:space="preserve"> CITATION Thu09 \l 1033 </w:instrText>
          </w:r>
          <w:r w:rsidR="000B04B8">
            <w:fldChar w:fldCharType="separate"/>
          </w:r>
          <w:r w:rsidR="000B04B8">
            <w:rPr>
              <w:noProof/>
            </w:rPr>
            <w:t xml:space="preserve"> </w:t>
          </w:r>
          <w:r w:rsidR="000B04B8" w:rsidRPr="000B04B8">
            <w:rPr>
              <w:noProof/>
            </w:rPr>
            <w:t>[2]</w:t>
          </w:r>
          <w:r w:rsidR="000B04B8">
            <w:fldChar w:fldCharType="end"/>
          </w:r>
        </w:sdtContent>
      </w:sdt>
      <w:r w:rsidRPr="000B5BC2">
        <w:t>, companies can decrease the infrastructure costs associated with data storage and analysis. Hadoop's ability to store and process data across nodes also increases fault tolerance and reliability, ensuring that analysis tasks can continue uninterrupted even in the event of hardware failures or network issues. This cost-effectiveness makes Hadoop a great solution for businesses looking to derive insights from their structured data without facing excessive expenses.</w:t>
      </w:r>
    </w:p>
    <w:sdt>
      <w:sdtPr>
        <w:id w:val="-1787025269"/>
        <w:docPartObj>
          <w:docPartGallery w:val="Bibliographies"/>
          <w:docPartUnique/>
        </w:docPartObj>
      </w:sdtPr>
      <w:sdtEndPr>
        <w:rPr>
          <w:rFonts w:asciiTheme="minorHAnsi" w:eastAsiaTheme="minorHAnsi" w:hAnsiTheme="minorHAnsi" w:cstheme="minorBidi"/>
          <w:color w:val="auto"/>
          <w:sz w:val="22"/>
          <w:szCs w:val="22"/>
        </w:rPr>
      </w:sdtEndPr>
      <w:sdtContent>
        <w:p w14:paraId="2836795D" w14:textId="77777777" w:rsidR="000B04B8" w:rsidRDefault="000B04B8">
          <w:pPr>
            <w:pStyle w:val="Heading1"/>
          </w:pPr>
        </w:p>
        <w:p w14:paraId="709AC63D" w14:textId="5E817A1C" w:rsidR="000B04B8" w:rsidRDefault="000B04B8">
          <w:pPr>
            <w:pStyle w:val="Heading1"/>
          </w:pPr>
          <w:r>
            <w:t>References</w:t>
          </w:r>
        </w:p>
        <w:sdt>
          <w:sdtPr>
            <w:id w:val="-573587230"/>
            <w:bibliography/>
          </w:sdtPr>
          <w:sdtContent>
            <w:p w14:paraId="0DC4B7C1" w14:textId="77777777" w:rsidR="000B04B8" w:rsidRDefault="000B04B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758"/>
              </w:tblGrid>
              <w:tr w:rsidR="000B04B8" w14:paraId="67AD9C28" w14:textId="77777777">
                <w:trPr>
                  <w:divId w:val="856776811"/>
                  <w:tblCellSpacing w:w="15" w:type="dxa"/>
                </w:trPr>
                <w:tc>
                  <w:tcPr>
                    <w:tcW w:w="50" w:type="pct"/>
                    <w:hideMark/>
                  </w:tcPr>
                  <w:p w14:paraId="1128741F" w14:textId="0E1D1BEB" w:rsidR="000B04B8" w:rsidRDefault="000B04B8">
                    <w:pPr>
                      <w:pStyle w:val="Bibliography"/>
                      <w:rPr>
                        <w:noProof/>
                        <w:kern w:val="0"/>
                        <w:sz w:val="24"/>
                        <w:szCs w:val="24"/>
                        <w14:ligatures w14:val="none"/>
                      </w:rPr>
                    </w:pPr>
                    <w:r>
                      <w:rPr>
                        <w:noProof/>
                      </w:rPr>
                      <w:t xml:space="preserve">[1] </w:t>
                    </w:r>
                  </w:p>
                </w:tc>
                <w:tc>
                  <w:tcPr>
                    <w:tcW w:w="0" w:type="auto"/>
                    <w:hideMark/>
                  </w:tcPr>
                  <w:p w14:paraId="57FB886D" w14:textId="77777777" w:rsidR="000B04B8" w:rsidRDefault="000B04B8">
                    <w:pPr>
                      <w:pStyle w:val="Bibliography"/>
                      <w:rPr>
                        <w:noProof/>
                      </w:rPr>
                    </w:pPr>
                    <w:r>
                      <w:rPr>
                        <w:noProof/>
                      </w:rPr>
                      <w:t xml:space="preserve">T. White, Hadoop: The Definitive Guide, O'Reilly Media, Inc., 2012. </w:t>
                    </w:r>
                  </w:p>
                </w:tc>
              </w:tr>
              <w:tr w:rsidR="000B04B8" w14:paraId="5BF86D8F" w14:textId="77777777">
                <w:trPr>
                  <w:divId w:val="856776811"/>
                  <w:tblCellSpacing w:w="15" w:type="dxa"/>
                </w:trPr>
                <w:tc>
                  <w:tcPr>
                    <w:tcW w:w="50" w:type="pct"/>
                    <w:hideMark/>
                  </w:tcPr>
                  <w:p w14:paraId="0A4C8D37" w14:textId="77777777" w:rsidR="000B04B8" w:rsidRDefault="000B04B8">
                    <w:pPr>
                      <w:pStyle w:val="Bibliography"/>
                      <w:rPr>
                        <w:noProof/>
                      </w:rPr>
                    </w:pPr>
                    <w:r>
                      <w:rPr>
                        <w:noProof/>
                      </w:rPr>
                      <w:t xml:space="preserve">[2] </w:t>
                    </w:r>
                  </w:p>
                </w:tc>
                <w:tc>
                  <w:tcPr>
                    <w:tcW w:w="0" w:type="auto"/>
                    <w:hideMark/>
                  </w:tcPr>
                  <w:p w14:paraId="35D232ED" w14:textId="77777777" w:rsidR="000B04B8" w:rsidRDefault="000B04B8">
                    <w:pPr>
                      <w:pStyle w:val="Bibliography"/>
                      <w:rPr>
                        <w:noProof/>
                      </w:rPr>
                    </w:pPr>
                    <w:r>
                      <w:rPr>
                        <w:noProof/>
                      </w:rPr>
                      <w:t xml:space="preserve">Thusoo, Ashish and Sarma, J. Sen and N. Jain, "Hive: a warehousing solution over a map-reduce framework," </w:t>
                    </w:r>
                    <w:r>
                      <w:rPr>
                        <w:i/>
                        <w:iCs/>
                        <w:noProof/>
                      </w:rPr>
                      <w:t xml:space="preserve">Proceedings of the VLDB Endowment, </w:t>
                    </w:r>
                    <w:r>
                      <w:rPr>
                        <w:noProof/>
                      </w:rPr>
                      <w:t xml:space="preserve">vol. 2, no. VLDB Endowment, 2009. </w:t>
                    </w:r>
                  </w:p>
                </w:tc>
              </w:tr>
            </w:tbl>
            <w:p w14:paraId="64900161" w14:textId="77777777" w:rsidR="000B04B8" w:rsidRDefault="000B04B8">
              <w:pPr>
                <w:divId w:val="856776811"/>
                <w:rPr>
                  <w:rFonts w:eastAsia="Times New Roman"/>
                  <w:noProof/>
                </w:rPr>
              </w:pPr>
            </w:p>
            <w:p w14:paraId="7CB41475" w14:textId="38B31851" w:rsidR="000B04B8" w:rsidRDefault="000B04B8">
              <w:r>
                <w:rPr>
                  <w:b/>
                  <w:bCs/>
                  <w:noProof/>
                </w:rPr>
                <w:fldChar w:fldCharType="end"/>
              </w:r>
            </w:p>
          </w:sdtContent>
        </w:sdt>
      </w:sdtContent>
    </w:sdt>
    <w:p w14:paraId="0BD708B2" w14:textId="62E11977" w:rsidR="000B5BC2" w:rsidRDefault="000B5BC2"/>
    <w:p w14:paraId="6357BF88" w14:textId="040FC141" w:rsidR="000B5BC2" w:rsidRDefault="000B5BC2" w:rsidP="000B5BC2"/>
    <w:p w14:paraId="3017DCFD" w14:textId="77777777" w:rsidR="000B5BC2" w:rsidRDefault="000B5BC2"/>
    <w:sectPr w:rsidR="000B5BC2" w:rsidSect="007C29D9">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33039A"/>
    <w:multiLevelType w:val="hybridMultilevel"/>
    <w:tmpl w:val="B922F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682618"/>
    <w:multiLevelType w:val="hybridMultilevel"/>
    <w:tmpl w:val="492A2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185660">
    <w:abstractNumId w:val="1"/>
  </w:num>
  <w:num w:numId="2" w16cid:durableId="563444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19E"/>
    <w:rsid w:val="00040D3F"/>
    <w:rsid w:val="000B04B8"/>
    <w:rsid w:val="000B5BC2"/>
    <w:rsid w:val="00154C79"/>
    <w:rsid w:val="001E5059"/>
    <w:rsid w:val="002E6B2F"/>
    <w:rsid w:val="002E719E"/>
    <w:rsid w:val="003A74B3"/>
    <w:rsid w:val="003B00EE"/>
    <w:rsid w:val="003C308E"/>
    <w:rsid w:val="003F008A"/>
    <w:rsid w:val="004841A1"/>
    <w:rsid w:val="004C49AA"/>
    <w:rsid w:val="005016F9"/>
    <w:rsid w:val="00603266"/>
    <w:rsid w:val="006B491A"/>
    <w:rsid w:val="006C3D82"/>
    <w:rsid w:val="00712CA7"/>
    <w:rsid w:val="007165E3"/>
    <w:rsid w:val="007B5237"/>
    <w:rsid w:val="007C29D9"/>
    <w:rsid w:val="0088157C"/>
    <w:rsid w:val="008F51BA"/>
    <w:rsid w:val="008F6426"/>
    <w:rsid w:val="0094463A"/>
    <w:rsid w:val="009C58B6"/>
    <w:rsid w:val="00A058DE"/>
    <w:rsid w:val="00A5445A"/>
    <w:rsid w:val="00A74DD3"/>
    <w:rsid w:val="00A92198"/>
    <w:rsid w:val="00AF7B86"/>
    <w:rsid w:val="00C13DC1"/>
    <w:rsid w:val="00C274E6"/>
    <w:rsid w:val="00C46DB6"/>
    <w:rsid w:val="00C54867"/>
    <w:rsid w:val="00CB5286"/>
    <w:rsid w:val="00CE0619"/>
    <w:rsid w:val="00CE1889"/>
    <w:rsid w:val="00D9367E"/>
    <w:rsid w:val="00DB5BC8"/>
    <w:rsid w:val="00E71914"/>
    <w:rsid w:val="00EB412D"/>
    <w:rsid w:val="00F7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A3B9C"/>
  <w15:chartTrackingRefBased/>
  <w15:docId w15:val="{BA47C6D5-149D-4C6A-80D8-2AA2D5910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1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F6426"/>
    <w:pPr>
      <w:ind w:left="720"/>
      <w:contextualSpacing/>
    </w:pPr>
  </w:style>
  <w:style w:type="paragraph" w:styleId="Bibliography">
    <w:name w:val="Bibliography"/>
    <w:basedOn w:val="Normal"/>
    <w:next w:val="Normal"/>
    <w:uiPriority w:val="37"/>
    <w:unhideWhenUsed/>
    <w:rsid w:val="000B5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8044">
      <w:bodyDiv w:val="1"/>
      <w:marLeft w:val="0"/>
      <w:marRight w:val="0"/>
      <w:marTop w:val="0"/>
      <w:marBottom w:val="0"/>
      <w:divBdr>
        <w:top w:val="none" w:sz="0" w:space="0" w:color="auto"/>
        <w:left w:val="none" w:sz="0" w:space="0" w:color="auto"/>
        <w:bottom w:val="none" w:sz="0" w:space="0" w:color="auto"/>
        <w:right w:val="none" w:sz="0" w:space="0" w:color="auto"/>
      </w:divBdr>
    </w:div>
    <w:div w:id="144399236">
      <w:bodyDiv w:val="1"/>
      <w:marLeft w:val="0"/>
      <w:marRight w:val="0"/>
      <w:marTop w:val="0"/>
      <w:marBottom w:val="0"/>
      <w:divBdr>
        <w:top w:val="none" w:sz="0" w:space="0" w:color="auto"/>
        <w:left w:val="none" w:sz="0" w:space="0" w:color="auto"/>
        <w:bottom w:val="none" w:sz="0" w:space="0" w:color="auto"/>
        <w:right w:val="none" w:sz="0" w:space="0" w:color="auto"/>
      </w:divBdr>
    </w:div>
    <w:div w:id="337393864">
      <w:bodyDiv w:val="1"/>
      <w:marLeft w:val="0"/>
      <w:marRight w:val="0"/>
      <w:marTop w:val="0"/>
      <w:marBottom w:val="0"/>
      <w:divBdr>
        <w:top w:val="none" w:sz="0" w:space="0" w:color="auto"/>
        <w:left w:val="none" w:sz="0" w:space="0" w:color="auto"/>
        <w:bottom w:val="none" w:sz="0" w:space="0" w:color="auto"/>
        <w:right w:val="none" w:sz="0" w:space="0" w:color="auto"/>
      </w:divBdr>
    </w:div>
    <w:div w:id="523254120">
      <w:bodyDiv w:val="1"/>
      <w:marLeft w:val="0"/>
      <w:marRight w:val="0"/>
      <w:marTop w:val="0"/>
      <w:marBottom w:val="0"/>
      <w:divBdr>
        <w:top w:val="none" w:sz="0" w:space="0" w:color="auto"/>
        <w:left w:val="none" w:sz="0" w:space="0" w:color="auto"/>
        <w:bottom w:val="none" w:sz="0" w:space="0" w:color="auto"/>
        <w:right w:val="none" w:sz="0" w:space="0" w:color="auto"/>
      </w:divBdr>
    </w:div>
    <w:div w:id="572928405">
      <w:bodyDiv w:val="1"/>
      <w:marLeft w:val="0"/>
      <w:marRight w:val="0"/>
      <w:marTop w:val="0"/>
      <w:marBottom w:val="0"/>
      <w:divBdr>
        <w:top w:val="none" w:sz="0" w:space="0" w:color="auto"/>
        <w:left w:val="none" w:sz="0" w:space="0" w:color="auto"/>
        <w:bottom w:val="none" w:sz="0" w:space="0" w:color="auto"/>
        <w:right w:val="none" w:sz="0" w:space="0" w:color="auto"/>
      </w:divBdr>
    </w:div>
    <w:div w:id="595404475">
      <w:bodyDiv w:val="1"/>
      <w:marLeft w:val="0"/>
      <w:marRight w:val="0"/>
      <w:marTop w:val="0"/>
      <w:marBottom w:val="0"/>
      <w:divBdr>
        <w:top w:val="none" w:sz="0" w:space="0" w:color="auto"/>
        <w:left w:val="none" w:sz="0" w:space="0" w:color="auto"/>
        <w:bottom w:val="none" w:sz="0" w:space="0" w:color="auto"/>
        <w:right w:val="none" w:sz="0" w:space="0" w:color="auto"/>
      </w:divBdr>
    </w:div>
    <w:div w:id="712192204">
      <w:bodyDiv w:val="1"/>
      <w:marLeft w:val="0"/>
      <w:marRight w:val="0"/>
      <w:marTop w:val="0"/>
      <w:marBottom w:val="0"/>
      <w:divBdr>
        <w:top w:val="none" w:sz="0" w:space="0" w:color="auto"/>
        <w:left w:val="none" w:sz="0" w:space="0" w:color="auto"/>
        <w:bottom w:val="none" w:sz="0" w:space="0" w:color="auto"/>
        <w:right w:val="none" w:sz="0" w:space="0" w:color="auto"/>
      </w:divBdr>
    </w:div>
    <w:div w:id="798769036">
      <w:bodyDiv w:val="1"/>
      <w:marLeft w:val="0"/>
      <w:marRight w:val="0"/>
      <w:marTop w:val="0"/>
      <w:marBottom w:val="0"/>
      <w:divBdr>
        <w:top w:val="none" w:sz="0" w:space="0" w:color="auto"/>
        <w:left w:val="none" w:sz="0" w:space="0" w:color="auto"/>
        <w:bottom w:val="none" w:sz="0" w:space="0" w:color="auto"/>
        <w:right w:val="none" w:sz="0" w:space="0" w:color="auto"/>
      </w:divBdr>
    </w:div>
    <w:div w:id="856776811">
      <w:bodyDiv w:val="1"/>
      <w:marLeft w:val="0"/>
      <w:marRight w:val="0"/>
      <w:marTop w:val="0"/>
      <w:marBottom w:val="0"/>
      <w:divBdr>
        <w:top w:val="none" w:sz="0" w:space="0" w:color="auto"/>
        <w:left w:val="none" w:sz="0" w:space="0" w:color="auto"/>
        <w:bottom w:val="none" w:sz="0" w:space="0" w:color="auto"/>
        <w:right w:val="none" w:sz="0" w:space="0" w:color="auto"/>
      </w:divBdr>
    </w:div>
    <w:div w:id="891387117">
      <w:bodyDiv w:val="1"/>
      <w:marLeft w:val="0"/>
      <w:marRight w:val="0"/>
      <w:marTop w:val="0"/>
      <w:marBottom w:val="0"/>
      <w:divBdr>
        <w:top w:val="none" w:sz="0" w:space="0" w:color="auto"/>
        <w:left w:val="none" w:sz="0" w:space="0" w:color="auto"/>
        <w:bottom w:val="none" w:sz="0" w:space="0" w:color="auto"/>
        <w:right w:val="none" w:sz="0" w:space="0" w:color="auto"/>
      </w:divBdr>
    </w:div>
    <w:div w:id="1138302684">
      <w:bodyDiv w:val="1"/>
      <w:marLeft w:val="0"/>
      <w:marRight w:val="0"/>
      <w:marTop w:val="0"/>
      <w:marBottom w:val="0"/>
      <w:divBdr>
        <w:top w:val="none" w:sz="0" w:space="0" w:color="auto"/>
        <w:left w:val="none" w:sz="0" w:space="0" w:color="auto"/>
        <w:bottom w:val="none" w:sz="0" w:space="0" w:color="auto"/>
        <w:right w:val="none" w:sz="0" w:space="0" w:color="auto"/>
      </w:divBdr>
    </w:div>
    <w:div w:id="1259025536">
      <w:bodyDiv w:val="1"/>
      <w:marLeft w:val="0"/>
      <w:marRight w:val="0"/>
      <w:marTop w:val="0"/>
      <w:marBottom w:val="0"/>
      <w:divBdr>
        <w:top w:val="none" w:sz="0" w:space="0" w:color="auto"/>
        <w:left w:val="none" w:sz="0" w:space="0" w:color="auto"/>
        <w:bottom w:val="none" w:sz="0" w:space="0" w:color="auto"/>
        <w:right w:val="none" w:sz="0" w:space="0" w:color="auto"/>
      </w:divBdr>
    </w:div>
    <w:div w:id="1335956750">
      <w:bodyDiv w:val="1"/>
      <w:marLeft w:val="0"/>
      <w:marRight w:val="0"/>
      <w:marTop w:val="0"/>
      <w:marBottom w:val="0"/>
      <w:divBdr>
        <w:top w:val="none" w:sz="0" w:space="0" w:color="auto"/>
        <w:left w:val="none" w:sz="0" w:space="0" w:color="auto"/>
        <w:bottom w:val="none" w:sz="0" w:space="0" w:color="auto"/>
        <w:right w:val="none" w:sz="0" w:space="0" w:color="auto"/>
      </w:divBdr>
    </w:div>
    <w:div w:id="1444112842">
      <w:bodyDiv w:val="1"/>
      <w:marLeft w:val="0"/>
      <w:marRight w:val="0"/>
      <w:marTop w:val="0"/>
      <w:marBottom w:val="0"/>
      <w:divBdr>
        <w:top w:val="none" w:sz="0" w:space="0" w:color="auto"/>
        <w:left w:val="none" w:sz="0" w:space="0" w:color="auto"/>
        <w:bottom w:val="none" w:sz="0" w:space="0" w:color="auto"/>
        <w:right w:val="none" w:sz="0" w:space="0" w:color="auto"/>
      </w:divBdr>
    </w:div>
    <w:div w:id="1564413932">
      <w:bodyDiv w:val="1"/>
      <w:marLeft w:val="0"/>
      <w:marRight w:val="0"/>
      <w:marTop w:val="0"/>
      <w:marBottom w:val="0"/>
      <w:divBdr>
        <w:top w:val="none" w:sz="0" w:space="0" w:color="auto"/>
        <w:left w:val="none" w:sz="0" w:space="0" w:color="auto"/>
        <w:bottom w:val="none" w:sz="0" w:space="0" w:color="auto"/>
        <w:right w:val="none" w:sz="0" w:space="0" w:color="auto"/>
      </w:divBdr>
    </w:div>
    <w:div w:id="1655257165">
      <w:bodyDiv w:val="1"/>
      <w:marLeft w:val="0"/>
      <w:marRight w:val="0"/>
      <w:marTop w:val="0"/>
      <w:marBottom w:val="0"/>
      <w:divBdr>
        <w:top w:val="none" w:sz="0" w:space="0" w:color="auto"/>
        <w:left w:val="none" w:sz="0" w:space="0" w:color="auto"/>
        <w:bottom w:val="none" w:sz="0" w:space="0" w:color="auto"/>
        <w:right w:val="none" w:sz="0" w:space="0" w:color="auto"/>
      </w:divBdr>
    </w:div>
    <w:div w:id="1675375924">
      <w:bodyDiv w:val="1"/>
      <w:marLeft w:val="0"/>
      <w:marRight w:val="0"/>
      <w:marTop w:val="0"/>
      <w:marBottom w:val="0"/>
      <w:divBdr>
        <w:top w:val="none" w:sz="0" w:space="0" w:color="auto"/>
        <w:left w:val="none" w:sz="0" w:space="0" w:color="auto"/>
        <w:bottom w:val="none" w:sz="0" w:space="0" w:color="auto"/>
        <w:right w:val="none" w:sz="0" w:space="0" w:color="auto"/>
      </w:divBdr>
    </w:div>
    <w:div w:id="1729262079">
      <w:bodyDiv w:val="1"/>
      <w:marLeft w:val="0"/>
      <w:marRight w:val="0"/>
      <w:marTop w:val="0"/>
      <w:marBottom w:val="0"/>
      <w:divBdr>
        <w:top w:val="none" w:sz="0" w:space="0" w:color="auto"/>
        <w:left w:val="none" w:sz="0" w:space="0" w:color="auto"/>
        <w:bottom w:val="none" w:sz="0" w:space="0" w:color="auto"/>
        <w:right w:val="none" w:sz="0" w:space="0" w:color="auto"/>
      </w:divBdr>
    </w:div>
    <w:div w:id="1866408952">
      <w:bodyDiv w:val="1"/>
      <w:marLeft w:val="0"/>
      <w:marRight w:val="0"/>
      <w:marTop w:val="0"/>
      <w:marBottom w:val="0"/>
      <w:divBdr>
        <w:top w:val="none" w:sz="0" w:space="0" w:color="auto"/>
        <w:left w:val="none" w:sz="0" w:space="0" w:color="auto"/>
        <w:bottom w:val="none" w:sz="0" w:space="0" w:color="auto"/>
        <w:right w:val="none" w:sz="0" w:space="0" w:color="auto"/>
      </w:divBdr>
    </w:div>
    <w:div w:id="1876775575">
      <w:bodyDiv w:val="1"/>
      <w:marLeft w:val="0"/>
      <w:marRight w:val="0"/>
      <w:marTop w:val="0"/>
      <w:marBottom w:val="0"/>
      <w:divBdr>
        <w:top w:val="none" w:sz="0" w:space="0" w:color="auto"/>
        <w:left w:val="none" w:sz="0" w:space="0" w:color="auto"/>
        <w:bottom w:val="none" w:sz="0" w:space="0" w:color="auto"/>
        <w:right w:val="none" w:sz="0" w:space="0" w:color="auto"/>
      </w:divBdr>
    </w:div>
    <w:div w:id="1882672243">
      <w:bodyDiv w:val="1"/>
      <w:marLeft w:val="0"/>
      <w:marRight w:val="0"/>
      <w:marTop w:val="0"/>
      <w:marBottom w:val="0"/>
      <w:divBdr>
        <w:top w:val="none" w:sz="0" w:space="0" w:color="auto"/>
        <w:left w:val="none" w:sz="0" w:space="0" w:color="auto"/>
        <w:bottom w:val="none" w:sz="0" w:space="0" w:color="auto"/>
        <w:right w:val="none" w:sz="0" w:space="0" w:color="auto"/>
      </w:divBdr>
    </w:div>
    <w:div w:id="2006547864">
      <w:bodyDiv w:val="1"/>
      <w:marLeft w:val="0"/>
      <w:marRight w:val="0"/>
      <w:marTop w:val="0"/>
      <w:marBottom w:val="0"/>
      <w:divBdr>
        <w:top w:val="none" w:sz="0" w:space="0" w:color="auto"/>
        <w:left w:val="none" w:sz="0" w:space="0" w:color="auto"/>
        <w:bottom w:val="none" w:sz="0" w:space="0" w:color="auto"/>
        <w:right w:val="none" w:sz="0" w:space="0" w:color="auto"/>
      </w:divBdr>
    </w:div>
    <w:div w:id="208170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Whi12</b:Tag>
    <b:SourceType>Book</b:SourceType>
    <b:Guid>{903525F5-90D8-42BB-8D78-ACF22C8C943E}</b:Guid>
    <b:Title>Hadoop: The Definitive Guide</b:Title>
    <b:Year>2012</b:Year>
    <b:Publisher>O'Reilly Media, Inc.</b:Publisher>
    <b:Author>
      <b:Author>
        <b:NameList>
          <b:Person>
            <b:Last>White</b:Last>
            <b:First>Tom</b:First>
          </b:Person>
        </b:NameList>
      </b:Author>
    </b:Author>
    <b:RefOrder>1</b:RefOrder>
  </b:Source>
  <b:Source>
    <b:Tag>Thu09</b:Tag>
    <b:SourceType>JournalArticle</b:SourceType>
    <b:Guid>{88C54576-E357-4952-B7A0-24F6FB907DBD}</b:Guid>
    <b:Title>Hive: a warehousing solution over a map-reduce framework</b:Title>
    <b:Year>2009</b:Year>
    <b:JournalName>Proceedings of the VLDB Endowment</b:JournalName>
    <b:Volume>2</b:Volume>
    <b:Issue>VLDB Endowment</b:Issue>
    <b:Author>
      <b:Author>
        <b:NameList>
          <b:Person>
            <b:Last>Thusoo</b:Last>
          </b:Person>
          <b:Person>
            <b:Last>Ashish and Sarma</b:Last>
          </b:Person>
          <b:Person>
            <b:Last> Sen</b:Last>
            <b:First>Joydeep</b:First>
          </b:Person>
          <b:Person>
            <b:Last>Jain</b:Last>
            <b:First>Na</b:First>
          </b:Person>
        </b:NameList>
      </b:Author>
    </b:Author>
    <b:RefOrder>2</b:RefOrder>
  </b:Source>
</b:Sources>
</file>

<file path=customXml/itemProps1.xml><?xml version="1.0" encoding="utf-8"?>
<ds:datastoreItem xmlns:ds="http://schemas.openxmlformats.org/officeDocument/2006/customXml" ds:itemID="{799F9C44-1BCA-4EF3-9BB4-61BF44444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Pulyala, Sindhuja</dc:creator>
  <cp:keywords/>
  <dc:description/>
  <cp:lastModifiedBy>Sindhuja Reddy</cp:lastModifiedBy>
  <cp:revision>2</cp:revision>
  <dcterms:created xsi:type="dcterms:W3CDTF">2024-02-29T02:07:00Z</dcterms:created>
  <dcterms:modified xsi:type="dcterms:W3CDTF">2024-02-29T02:07:00Z</dcterms:modified>
</cp:coreProperties>
</file>