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00679" w14:textId="4B109751" w:rsidR="00DD0203" w:rsidRDefault="00DD0203">
      <w:r>
        <w:t>(c)</w:t>
      </w:r>
    </w:p>
    <w:p w14:paraId="5689CDEC" w14:textId="1059D46E" w:rsidR="00DD0203" w:rsidRDefault="00DD0203">
      <w:r>
        <w:rPr>
          <w:noProof/>
        </w:rPr>
        <w:drawing>
          <wp:inline distT="0" distB="0" distL="0" distR="0" wp14:anchorId="61373CCD" wp14:editId="36B3D52A">
            <wp:extent cx="3847723" cy="3801011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82" t="13000" r="50173" b="20362"/>
                    <a:stretch/>
                  </pic:blipFill>
                  <pic:spPr bwMode="auto">
                    <a:xfrm>
                      <a:off x="0" y="0"/>
                      <a:ext cx="3863601" cy="381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769F3" w14:textId="152430D8" w:rsidR="00DD0203" w:rsidRDefault="00671E85">
      <w:r>
        <w:t>The solid black lines are qualitatively reproducible.</w:t>
      </w:r>
    </w:p>
    <w:p w14:paraId="5C5362AD" w14:textId="6E666029" w:rsidR="00205E31" w:rsidRDefault="00205E31">
      <w:r>
        <w:t>(d)</w:t>
      </w:r>
    </w:p>
    <w:p w14:paraId="6883E5C6" w14:textId="640926FB" w:rsidR="00205E31" w:rsidRDefault="00205E31">
      <w:r>
        <w:t>S = 0.2</w:t>
      </w:r>
    </w:p>
    <w:p w14:paraId="4E295FB2" w14:textId="4F439242" w:rsidR="00205E31" w:rsidRDefault="00205E31">
      <w:r>
        <w:rPr>
          <w:noProof/>
        </w:rPr>
        <w:drawing>
          <wp:inline distT="0" distB="0" distL="0" distR="0" wp14:anchorId="6E4EC138" wp14:editId="137EAFF3">
            <wp:extent cx="3124200" cy="31065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9" t="14055" r="30983" b="18898"/>
                    <a:stretch/>
                  </pic:blipFill>
                  <pic:spPr bwMode="auto">
                    <a:xfrm>
                      <a:off x="0" y="0"/>
                      <a:ext cx="3137464" cy="311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39AC3" w14:textId="2417AF13" w:rsidR="00DD0203" w:rsidRDefault="00DD0203"/>
    <w:p w14:paraId="3BA42A78" w14:textId="02A5A810" w:rsidR="00205E31" w:rsidRDefault="00205E31">
      <w:r>
        <w:t>S = 10</w:t>
      </w:r>
    </w:p>
    <w:p w14:paraId="282D1261" w14:textId="449C5230" w:rsidR="00205E31" w:rsidRDefault="00205E31">
      <w:r>
        <w:rPr>
          <w:noProof/>
        </w:rPr>
        <w:drawing>
          <wp:inline distT="0" distB="0" distL="0" distR="0" wp14:anchorId="236E42A4" wp14:editId="491BA52C">
            <wp:extent cx="3263900" cy="338653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517" t="12726" r="31517" b="19089"/>
                    <a:stretch/>
                  </pic:blipFill>
                  <pic:spPr bwMode="auto">
                    <a:xfrm>
                      <a:off x="0" y="0"/>
                      <a:ext cx="3265002" cy="33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9E709" w14:textId="3072611E" w:rsidR="00205E31" w:rsidRDefault="00205E31"/>
    <w:p w14:paraId="2F047C90" w14:textId="78EE513E" w:rsidR="00205E31" w:rsidRDefault="00205E31">
      <w:r>
        <w:t>S = 100000</w:t>
      </w:r>
    </w:p>
    <w:p w14:paraId="69AFBE8B" w14:textId="70C13842" w:rsidR="00205E31" w:rsidRDefault="00205E31">
      <w:r>
        <w:rPr>
          <w:noProof/>
        </w:rPr>
        <w:drawing>
          <wp:inline distT="0" distB="0" distL="0" distR="0" wp14:anchorId="3F9830CA" wp14:editId="5B317571">
            <wp:extent cx="3036373" cy="3079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10" t="13295" r="31197" b="19278"/>
                    <a:stretch/>
                  </pic:blipFill>
                  <pic:spPr bwMode="auto">
                    <a:xfrm>
                      <a:off x="0" y="0"/>
                      <a:ext cx="3043205" cy="308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C2022" w14:textId="77777777" w:rsidR="00205E31" w:rsidRDefault="00205E31"/>
    <w:p w14:paraId="6B039688" w14:textId="13735D39" w:rsidR="00011D65" w:rsidRDefault="00F67148">
      <w:r>
        <w:lastRenderedPageBreak/>
        <w:t>(e)</w:t>
      </w:r>
    </w:p>
    <w:p w14:paraId="0077C925" w14:textId="498B06F0" w:rsidR="00F67148" w:rsidRDefault="00C71D67">
      <w:r>
        <w:t>For the Hopf bifurcati</w:t>
      </w:r>
      <w:r w:rsidR="00CB7E20">
        <w:t>on occurs at approximately S = 0.5, and the Saddle bifurcation occurs at approximately S = 34,000. This can be observed in Figure 3B presented in the paper.</w:t>
      </w:r>
    </w:p>
    <w:p w14:paraId="469AB53A" w14:textId="28728551" w:rsidR="00CB7E20" w:rsidRDefault="00366B44">
      <w:r>
        <w:t>Instead of using a single initial value to get all the steady state</w:t>
      </w:r>
      <w:r w:rsidR="00CB7E20">
        <w:t>s</w:t>
      </w:r>
      <w:r>
        <w:t>, I used the steady state values from the previous step to get the values for the next step</w:t>
      </w:r>
      <w:r w:rsidR="00CB7E20">
        <w:t>. I set my initial states to zero, and solved for the stable steady states within my function.</w:t>
      </w:r>
    </w:p>
    <w:p w14:paraId="209DF093" w14:textId="26CD1A77" w:rsidR="00CB419F" w:rsidRDefault="007A3AA5">
      <w:r>
        <w:t>Hopf bifurcation</w:t>
      </w:r>
      <w:r w:rsidR="000F6EF6">
        <w:t xml:space="preserve"> – looking at the plot, the green line is 25% below steady state, the red is 25% above steady state, and the blue is at steady state. The solutions coming from below the Hop</w:t>
      </w:r>
      <w:r w:rsidR="00CB7E20">
        <w:t xml:space="preserve">f </w:t>
      </w:r>
      <w:r w:rsidR="000F6EF6">
        <w:t>bifurcation appear to be incoherent.</w:t>
      </w:r>
      <w:r w:rsidR="00CE499E">
        <w:t xml:space="preserve"> When S changes from 0.5 to 100, this creates a small limit cycle around the initial steady state. The small differences between the cell initially are amplified over time</w:t>
      </w:r>
      <w:r w:rsidR="003C7779">
        <w:t>.</w:t>
      </w:r>
    </w:p>
    <w:p w14:paraId="132688A2" w14:textId="77777777" w:rsidR="00B057C8" w:rsidRDefault="00B057C8"/>
    <w:p w14:paraId="6DEBBF94" w14:textId="6781D420" w:rsidR="007A3AA5" w:rsidRDefault="007A3AA5">
      <w:r>
        <w:rPr>
          <w:noProof/>
        </w:rPr>
        <w:drawing>
          <wp:inline distT="0" distB="0" distL="0" distR="0" wp14:anchorId="7AB3AD48" wp14:editId="1FA0E23C">
            <wp:extent cx="2224963" cy="2182840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304" t="14389" r="31258" b="20314"/>
                    <a:stretch/>
                  </pic:blipFill>
                  <pic:spPr bwMode="auto">
                    <a:xfrm>
                      <a:off x="0" y="0"/>
                      <a:ext cx="2225216" cy="218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D99F3" w14:textId="6D448EA4" w:rsidR="00CB419F" w:rsidRDefault="007A3AA5">
      <w:r>
        <w:t>Saddle node bifurcation</w:t>
      </w:r>
      <w:r w:rsidR="000F6EF6">
        <w:t xml:space="preserve"> - </w:t>
      </w:r>
      <w:r w:rsidR="000F6EF6" w:rsidRPr="000F6EF6">
        <w:t>looking at the plot, the green line is 25% below steady state, the red is 25% above steady state, and the blue is at steady state.</w:t>
      </w:r>
      <w:r w:rsidR="000F6EF6">
        <w:t xml:space="preserve"> The solutions coming from above the saddle appear</w:t>
      </w:r>
      <w:r w:rsidR="00671E85">
        <w:t>s</w:t>
      </w:r>
      <w:r w:rsidR="000F6EF6">
        <w:t xml:space="preserve"> to be coherent.</w:t>
      </w:r>
      <w:r w:rsidR="00CE499E">
        <w:t xml:space="preserve"> This creates a large amplitude limit cycle around the initial steady state, and induces synchronous expression between cells.</w:t>
      </w:r>
    </w:p>
    <w:p w14:paraId="6A9BFD83" w14:textId="77777777" w:rsidR="00CB7E20" w:rsidRDefault="007A3AA5">
      <w:r>
        <w:rPr>
          <w:noProof/>
        </w:rPr>
        <w:drawing>
          <wp:inline distT="0" distB="0" distL="0" distR="0" wp14:anchorId="766E3D62" wp14:editId="42EB7D18">
            <wp:extent cx="2486351" cy="2468351"/>
            <wp:effectExtent l="0" t="0" r="952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036" t="14231" r="31074" b="18896"/>
                    <a:stretch/>
                  </pic:blipFill>
                  <pic:spPr bwMode="auto">
                    <a:xfrm>
                      <a:off x="0" y="0"/>
                      <a:ext cx="2507065" cy="248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B6729" w14:textId="0A03FF83" w:rsidR="00CB419F" w:rsidRDefault="00CB419F">
      <w:r>
        <w:lastRenderedPageBreak/>
        <w:t xml:space="preserve">(f) </w:t>
      </w:r>
      <w:r w:rsidR="00671E85">
        <w:t>Looking at the plot, a change in S from 105 to 100 does appear to produce coherent oscillation as time progresses. This is possible, given that we are using the parameters provided in the paper</w:t>
      </w:r>
      <w:r w:rsidR="003E2A6A">
        <w:t>, and therefore indicates the paper is correct in thinking it possible.</w:t>
      </w:r>
    </w:p>
    <w:p w14:paraId="1D1EB295" w14:textId="563DD112" w:rsidR="00CB7E20" w:rsidRDefault="00CB7E20"/>
    <w:p w14:paraId="1C75A064" w14:textId="30EC4559" w:rsidR="00671E85" w:rsidRDefault="00CB7E20">
      <w:r>
        <w:rPr>
          <w:noProof/>
        </w:rPr>
        <w:drawing>
          <wp:inline distT="0" distB="0" distL="0" distR="0" wp14:anchorId="1679F404" wp14:editId="00CE3884">
            <wp:extent cx="2182495" cy="225626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79" t="17555" r="36588" b="14934"/>
                    <a:stretch/>
                  </pic:blipFill>
                  <pic:spPr bwMode="auto">
                    <a:xfrm>
                      <a:off x="0" y="0"/>
                      <a:ext cx="2183289" cy="225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D290B" w14:textId="6C9EA68C" w:rsidR="00671E85" w:rsidRDefault="00671E85"/>
    <w:sectPr w:rsidR="00671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D65"/>
    <w:rsid w:val="00011D65"/>
    <w:rsid w:val="000F6EF6"/>
    <w:rsid w:val="00205E31"/>
    <w:rsid w:val="00366B44"/>
    <w:rsid w:val="003C7779"/>
    <w:rsid w:val="003E2A6A"/>
    <w:rsid w:val="00671E85"/>
    <w:rsid w:val="007A3AA5"/>
    <w:rsid w:val="00963D5B"/>
    <w:rsid w:val="00B057C8"/>
    <w:rsid w:val="00C71D67"/>
    <w:rsid w:val="00CB419F"/>
    <w:rsid w:val="00CB7E20"/>
    <w:rsid w:val="00CE499E"/>
    <w:rsid w:val="00DD0203"/>
    <w:rsid w:val="00E14CE5"/>
    <w:rsid w:val="00E90923"/>
    <w:rsid w:val="00F6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C6162"/>
  <w15:chartTrackingRefBased/>
  <w15:docId w15:val="{BABE61CE-3529-4FCF-83E8-F5C9A4D7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1D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1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04D18-302C-48C8-B388-D7809DBEF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4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IYER</dc:creator>
  <cp:keywords/>
  <dc:description/>
  <cp:lastModifiedBy>SINDHU IYER</cp:lastModifiedBy>
  <cp:revision>8</cp:revision>
  <dcterms:created xsi:type="dcterms:W3CDTF">2020-05-11T23:47:00Z</dcterms:created>
  <dcterms:modified xsi:type="dcterms:W3CDTF">2020-05-12T14:39:00Z</dcterms:modified>
</cp:coreProperties>
</file>