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1D54" w14:textId="76C94BB7" w:rsidR="00F91FDB" w:rsidRPr="00F91FDB" w:rsidRDefault="00F91FDB" w:rsidP="00F91FDB">
      <w:p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F91FDB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A</w:t>
      </w:r>
      <w:r w:rsidRPr="00F91FDB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nswer the following questions:</w:t>
      </w:r>
    </w:p>
    <w:p w14:paraId="2DFEE846" w14:textId="795F0E32" w:rsidR="00F91FDB" w:rsidRDefault="00F91FDB" w:rsidP="00F91FD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F91FDB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Given the provided data, what are three conclusions that we can draw about crowdfunding campaigns?</w:t>
      </w:r>
    </w:p>
    <w:p w14:paraId="4EB09B2F" w14:textId="21A0B94C" w:rsidR="00FE37CF" w:rsidRDefault="00FE37CF" w:rsidP="00FE37CF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Given the provided data, several key insights emerge regarding crowdfunding campaigns:</w:t>
      </w:r>
    </w:p>
    <w:p w14:paraId="6975D52F" w14:textId="436A49A2" w:rsidR="00FE37CF" w:rsidRPr="00FE37CF" w:rsidRDefault="00FE37CF" w:rsidP="00FE37C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Plays within the theatre category garnered significant attention and funding. However, they also experienced the highest failure rate compared to other categories. This suggests a</w:t>
      </w:r>
      <w:r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n </w:t>
      </w:r>
      <w:r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imbalance between popularity and project success within this genre.</w:t>
      </w:r>
    </w:p>
    <w:p w14:paraId="3E3D78AE" w14:textId="37BB47A2" w:rsidR="00FE37CF" w:rsidRDefault="00FE37CF" w:rsidP="00FE37C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US draws the highest crowding pledged, contradicting has the highest percent of failed funding events. Suggesting that </w:t>
      </w:r>
      <w:r w:rsidR="00AB44C8"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that while higher participation numbers may </w:t>
      </w:r>
      <w:r w:rsidR="00AB44C8"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relate</w:t>
      </w:r>
      <w:r w:rsidR="00AB44C8"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 with increased funding, they do not guarantee project </w:t>
      </w:r>
      <w:r w:rsidR="00AB44C8" w:rsidRPr="00AB44C8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success.</w:t>
      </w:r>
    </w:p>
    <w:p w14:paraId="6B5AC501" w14:textId="2D0FBF86" w:rsidR="00FE37CF" w:rsidRPr="00FE37CF" w:rsidRDefault="00AB44C8" w:rsidP="00FE37C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Surprisingly, t</w:t>
      </w:r>
      <w:r w:rsidR="00FE37CF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he time of the year the funding event took place had minimum impact on the success or the failure of the crowd funding event. </w:t>
      </w:r>
    </w:p>
    <w:p w14:paraId="7C0FE515" w14:textId="77777777" w:rsidR="00F91FDB" w:rsidRPr="00F91FDB" w:rsidRDefault="00F91FDB" w:rsidP="00F91FDB">
      <w:p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</w:p>
    <w:p w14:paraId="27218738" w14:textId="50333BDD" w:rsidR="00F91FDB" w:rsidRDefault="00F91FDB" w:rsidP="00F91FD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F91FDB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What are some limitations of this dataset?</w:t>
      </w:r>
    </w:p>
    <w:p w14:paraId="588C725D" w14:textId="002F4115" w:rsidR="00AB44C8" w:rsidRDefault="00AB44C8" w:rsidP="00AB44C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Some of the limitation that </w:t>
      </w:r>
      <w:r w:rsidR="00435F0A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appear in the data are:</w:t>
      </w:r>
    </w:p>
    <w:p w14:paraId="2FE08265" w14:textId="44BC8EE5" w:rsidR="00435F0A" w:rsidRDefault="00435F0A" w:rsidP="00435F0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The currency that the pledged amount is presented in various currencies, which later needs to be converted to a common currency for better comparison and analysis. </w:t>
      </w:r>
      <w:r w:rsidRPr="00435F0A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This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is an important step in order to</w:t>
      </w:r>
      <w:r w:rsidRPr="00435F0A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 provide a clearer understanding of the total pledges across different campaigns.</w:t>
      </w:r>
    </w:p>
    <w:p w14:paraId="7D188319" w14:textId="6DB8A6D6" w:rsidR="00435F0A" w:rsidRPr="00435F0A" w:rsidRDefault="00435F0A" w:rsidP="00435F0A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The date format given in the data is not user friendly. </w:t>
      </w:r>
    </w:p>
    <w:p w14:paraId="4C4D3540" w14:textId="77777777" w:rsidR="00F91FDB" w:rsidRPr="00F91FDB" w:rsidRDefault="00F91FDB" w:rsidP="00F91FDB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F91FDB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What are some other possible tables and/or graphs that we could create, and what additional value would they provide?</w:t>
      </w:r>
    </w:p>
    <w:p w14:paraId="075F2E76" w14:textId="6617A03F" w:rsidR="0085597C" w:rsidRPr="00AB44C8" w:rsidRDefault="00ED327F" w:rsidP="00F91FDB">
      <w:pPr>
        <w:spacing w:after="0" w:line="36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There is a lot more information that can </w:t>
      </w:r>
      <w:r w:rsidR="003A03C0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be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 xml:space="preserve">extracted from the given data. </w:t>
      </w:r>
      <w:r w:rsidR="003A03C0"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  <w:t>For instance, creating a table for outcome specific to each country would suggest us about the pledges across different regions.</w:t>
      </w:r>
    </w:p>
    <w:sectPr w:rsidR="0085597C" w:rsidRPr="00AB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3F2F"/>
    <w:multiLevelType w:val="multilevel"/>
    <w:tmpl w:val="66E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03E4A"/>
    <w:multiLevelType w:val="multilevel"/>
    <w:tmpl w:val="D5FA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7C"/>
    <w:rsid w:val="003A03C0"/>
    <w:rsid w:val="00435F0A"/>
    <w:rsid w:val="0085597C"/>
    <w:rsid w:val="00AB44C8"/>
    <w:rsid w:val="00ED327F"/>
    <w:rsid w:val="00F91FDB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694A"/>
  <w15:chartTrackingRefBased/>
  <w15:docId w15:val="{0F53C5D8-8E13-42CC-AA36-C73B39C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E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sirigeri</dc:creator>
  <cp:keywords/>
  <dc:description/>
  <cp:lastModifiedBy>sindhuja sirigeri</cp:lastModifiedBy>
  <cp:revision>3</cp:revision>
  <dcterms:created xsi:type="dcterms:W3CDTF">2024-03-20T05:04:00Z</dcterms:created>
  <dcterms:modified xsi:type="dcterms:W3CDTF">2024-03-20T05:48:00Z</dcterms:modified>
</cp:coreProperties>
</file>