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723A" w14:textId="77777777" w:rsidR="009E4172" w:rsidRDefault="00C43C66">
      <w:pPr>
        <w:spacing w:after="40"/>
        <w:jc w:val="center"/>
      </w:pPr>
      <w:r>
        <w:rPr>
          <w:b/>
          <w:sz w:val="30"/>
        </w:rPr>
        <w:t>BANGLADESH UNIVERSITY OF ENGINEERING AND TECHNOLOGY</w:t>
      </w:r>
    </w:p>
    <w:p w14:paraId="21C907CB" w14:textId="77777777" w:rsidR="009E4172" w:rsidRDefault="00C43C66">
      <w:pPr>
        <w:spacing w:after="280"/>
        <w:jc w:val="center"/>
      </w:pPr>
      <w:r>
        <w:rPr>
          <w:b/>
          <w:sz w:val="26"/>
        </w:rPr>
        <w:t>DEPARTMENT OF ELECTRICAL AND ELECTRONIC ENGINEERING</w:t>
      </w:r>
    </w:p>
    <w:p w14:paraId="383CBFCD" w14:textId="77777777" w:rsidR="009E4172" w:rsidRDefault="00C43C66">
      <w:pPr>
        <w:spacing w:before="120" w:after="40"/>
        <w:jc w:val="center"/>
      </w:pPr>
      <w:r>
        <w:rPr>
          <w:b/>
          <w:sz w:val="36"/>
        </w:rPr>
        <w:t>EEE 306: Power System I Laboratory</w:t>
      </w:r>
    </w:p>
    <w:p w14:paraId="0D96F923" w14:textId="77777777" w:rsidR="009E4172" w:rsidRDefault="00C43C66">
      <w:pPr>
        <w:spacing w:after="280"/>
        <w:jc w:val="center"/>
      </w:pPr>
      <w:r>
        <w:rPr>
          <w:i/>
          <w:sz w:val="26"/>
        </w:rPr>
        <w:t>(January 2026 Term)</w:t>
      </w:r>
    </w:p>
    <w:p w14:paraId="73E06923" w14:textId="77777777" w:rsidR="009E4172" w:rsidRDefault="00C43C66">
      <w:pPr>
        <w:spacing w:before="160" w:after="80"/>
        <w:jc w:val="center"/>
      </w:pPr>
      <w:r>
        <w:rPr>
          <w:b/>
          <w:sz w:val="44"/>
        </w:rPr>
        <w:t>FINAL PROJECT REPORT</w:t>
      </w:r>
    </w:p>
    <w:p w14:paraId="032E511D" w14:textId="77777777" w:rsidR="009E4172" w:rsidRDefault="00C43C66">
      <w:pPr>
        <w:spacing w:after="320"/>
        <w:jc w:val="center"/>
      </w:pPr>
      <w:r>
        <w:rPr>
          <w:b/>
          <w:sz w:val="30"/>
        </w:rPr>
        <w:t>Section: C-1    |    Group: 03</w:t>
      </w:r>
    </w:p>
    <w:p w14:paraId="22EA8081" w14:textId="77777777" w:rsidR="009E4172" w:rsidRDefault="00C43C66">
      <w:pPr>
        <w:spacing w:before="200" w:after="400"/>
        <w:jc w:val="center"/>
      </w:pPr>
      <w:r>
        <w:rPr>
          <w:b/>
          <w:sz w:val="36"/>
        </w:rPr>
        <w:t>Fault Analysis and Protection Coordination of</w:t>
      </w:r>
      <w:r>
        <w:rPr>
          <w:b/>
          <w:sz w:val="36"/>
        </w:rPr>
        <w:br/>
        <w:t>Ashuganj South 450 MW Combined Cycle Power Plant</w:t>
      </w:r>
    </w:p>
    <w:p w14:paraId="1950ACD6" w14:textId="77777777" w:rsidR="009E4172" w:rsidRDefault="00C43C66">
      <w:pPr>
        <w:spacing w:before="200" w:after="40"/>
      </w:pPr>
      <w:r>
        <w:rPr>
          <w:b/>
          <w:sz w:val="26"/>
        </w:rPr>
        <w:t>Course Instructors:</w:t>
      </w:r>
    </w:p>
    <w:p w14:paraId="47033B4C" w14:textId="77777777" w:rsidR="009E4172" w:rsidRDefault="00C43C66">
      <w:pPr>
        <w:spacing w:after="40"/>
      </w:pPr>
      <w:r>
        <w:rPr>
          <w:b/>
          <w:sz w:val="22"/>
        </w:rPr>
        <w:t>1. Md. Kamrul Hasan</w:t>
      </w:r>
      <w:r>
        <w:rPr>
          <w:sz w:val="22"/>
        </w:rPr>
        <w:t>, Lecturer, Department of EEE, BUET</w:t>
      </w:r>
    </w:p>
    <w:p w14:paraId="6206BD3B" w14:textId="77777777" w:rsidR="009E4172" w:rsidRDefault="00C43C66">
      <w:pPr>
        <w:spacing w:after="80"/>
      </w:pPr>
      <w:r>
        <w:rPr>
          <w:b/>
          <w:sz w:val="22"/>
        </w:rPr>
        <w:t>2. Md. Mahadi Jaman</w:t>
      </w:r>
      <w:r>
        <w:rPr>
          <w:sz w:val="22"/>
        </w:rPr>
        <w:t>, Part-Time Lecturer, Department of EEE, BUET</w:t>
      </w:r>
    </w:p>
    <w:p w14:paraId="37966C7B" w14:textId="77777777" w:rsidR="009E4172" w:rsidRDefault="00C43C66">
      <w:pPr>
        <w:spacing w:before="80" w:after="280"/>
      </w:pPr>
      <w:r>
        <w:rPr>
          <w:b/>
          <w:sz w:val="22"/>
        </w:rPr>
        <w:t>Signature of Instructor:   ___________________________________________________</w:t>
      </w:r>
    </w:p>
    <w:p w14:paraId="20CC81AD" w14:textId="77777777" w:rsidR="009E4172" w:rsidRDefault="00C43C66">
      <w:pPr>
        <w:spacing w:before="160" w:after="40"/>
      </w:pPr>
      <w:r>
        <w:rPr>
          <w:b/>
          <w:sz w:val="26"/>
        </w:rPr>
        <w:t>Academic Honesty Statement:</w:t>
      </w:r>
    </w:p>
    <w:p w14:paraId="60979F44" w14:textId="77777777" w:rsidR="009E4172" w:rsidRDefault="00C43C66">
      <w:pPr>
        <w:spacing w:after="120"/>
        <w:jc w:val="both"/>
      </w:pPr>
      <w:r>
        <w:rPr>
          <w:i/>
          <w:sz w:val="19"/>
        </w:rPr>
        <w:t>IMPORTANT: Please carefully read and sign the Academic Honesty Statement below. We hereby certify that the work presented in this project report is our own work conducted for the EEE 306 course. All sources, simulation tools, literature references, and manufacturer data sheets used have been duly cited.</w:t>
      </w:r>
    </w:p>
    <w:tbl>
      <w:tblPr>
        <w:tblW w:w="0" w:type="auto"/>
        <w:jc w:val="center"/>
        <w:tblLook w:val="04A0" w:firstRow="1" w:lastRow="0" w:firstColumn="1" w:lastColumn="0" w:noHBand="0" w:noVBand="1"/>
      </w:tblPr>
      <w:tblGrid>
        <w:gridCol w:w="2228"/>
        <w:gridCol w:w="2228"/>
        <w:gridCol w:w="2228"/>
        <w:gridCol w:w="2228"/>
      </w:tblGrid>
      <w:tr w:rsidR="009E4172" w14:paraId="68025376" w14:textId="77777777">
        <w:trPr>
          <w:jc w:val="center"/>
        </w:trPr>
        <w:tc>
          <w:tcPr>
            <w:tcW w:w="2228" w:type="dxa"/>
            <w:tcBorders>
              <w:top w:val="single" w:sz="4" w:space="0" w:color="CBD5E1"/>
              <w:left w:val="single" w:sz="4" w:space="0" w:color="CBD5E1"/>
              <w:bottom w:val="single" w:sz="4" w:space="0" w:color="CBD5E1"/>
              <w:right w:val="single" w:sz="4" w:space="0" w:color="CBD5E1"/>
            </w:tcBorders>
            <w:shd w:val="clear" w:color="auto" w:fill="E2E8F0"/>
          </w:tcPr>
          <w:p w14:paraId="33C5D03E" w14:textId="77777777" w:rsidR="009E4172" w:rsidRDefault="00C43C66">
            <w:pPr>
              <w:jc w:val="center"/>
            </w:pPr>
            <w:r>
              <w:rPr>
                <w:b/>
                <w:sz w:val="19"/>
              </w:rPr>
              <w:t>Student ID</w:t>
            </w:r>
          </w:p>
        </w:tc>
        <w:tc>
          <w:tcPr>
            <w:tcW w:w="2228" w:type="dxa"/>
            <w:tcBorders>
              <w:top w:val="single" w:sz="4" w:space="0" w:color="CBD5E1"/>
              <w:left w:val="single" w:sz="4" w:space="0" w:color="CBD5E1"/>
              <w:bottom w:val="single" w:sz="4" w:space="0" w:color="CBD5E1"/>
              <w:right w:val="single" w:sz="4" w:space="0" w:color="CBD5E1"/>
            </w:tcBorders>
            <w:shd w:val="clear" w:color="auto" w:fill="E2E8F0"/>
          </w:tcPr>
          <w:p w14:paraId="46D29A83" w14:textId="77777777" w:rsidR="009E4172" w:rsidRDefault="00C43C66">
            <w:pPr>
              <w:jc w:val="center"/>
            </w:pPr>
            <w:r>
              <w:rPr>
                <w:b/>
                <w:sz w:val="19"/>
              </w:rPr>
              <w:t>Student Name</w:t>
            </w:r>
          </w:p>
        </w:tc>
        <w:tc>
          <w:tcPr>
            <w:tcW w:w="2228" w:type="dxa"/>
            <w:tcBorders>
              <w:top w:val="single" w:sz="4" w:space="0" w:color="CBD5E1"/>
              <w:left w:val="single" w:sz="4" w:space="0" w:color="CBD5E1"/>
              <w:bottom w:val="single" w:sz="4" w:space="0" w:color="CBD5E1"/>
              <w:right w:val="single" w:sz="4" w:space="0" w:color="CBD5E1"/>
            </w:tcBorders>
            <w:shd w:val="clear" w:color="auto" w:fill="E2E8F0"/>
          </w:tcPr>
          <w:p w14:paraId="187E7214" w14:textId="77777777" w:rsidR="009E4172" w:rsidRDefault="00C43C66">
            <w:pPr>
              <w:jc w:val="center"/>
            </w:pPr>
            <w:r>
              <w:rPr>
                <w:b/>
                <w:sz w:val="19"/>
              </w:rPr>
              <w:t>Project Focus / Role</w:t>
            </w:r>
          </w:p>
        </w:tc>
        <w:tc>
          <w:tcPr>
            <w:tcW w:w="2228" w:type="dxa"/>
            <w:tcBorders>
              <w:top w:val="single" w:sz="4" w:space="0" w:color="CBD5E1"/>
              <w:left w:val="single" w:sz="4" w:space="0" w:color="CBD5E1"/>
              <w:bottom w:val="single" w:sz="4" w:space="0" w:color="CBD5E1"/>
              <w:right w:val="single" w:sz="4" w:space="0" w:color="CBD5E1"/>
            </w:tcBorders>
            <w:shd w:val="clear" w:color="auto" w:fill="E2E8F0"/>
          </w:tcPr>
          <w:p w14:paraId="45EB1E9D" w14:textId="77777777" w:rsidR="009E4172" w:rsidRDefault="00C43C66">
            <w:pPr>
              <w:jc w:val="center"/>
            </w:pPr>
            <w:r>
              <w:rPr>
                <w:b/>
                <w:sz w:val="19"/>
              </w:rPr>
              <w:t>Signature</w:t>
            </w:r>
          </w:p>
        </w:tc>
      </w:tr>
      <w:tr w:rsidR="009E4172" w14:paraId="62DFFAA9" w14:textId="77777777">
        <w:trPr>
          <w:jc w:val="center"/>
        </w:trPr>
        <w:tc>
          <w:tcPr>
            <w:tcW w:w="2228" w:type="dxa"/>
            <w:tcBorders>
              <w:top w:val="single" w:sz="4" w:space="0" w:color="CBD5E1"/>
              <w:left w:val="single" w:sz="4" w:space="0" w:color="CBD5E1"/>
              <w:bottom w:val="single" w:sz="4" w:space="0" w:color="CBD5E1"/>
              <w:right w:val="single" w:sz="4" w:space="0" w:color="CBD5E1"/>
            </w:tcBorders>
          </w:tcPr>
          <w:p w14:paraId="3C48BB52" w14:textId="77777777" w:rsidR="009E4172" w:rsidRDefault="00C43C66">
            <w:pPr>
              <w:jc w:val="center"/>
            </w:pPr>
            <w:r>
              <w:rPr>
                <w:sz w:val="18"/>
              </w:rPr>
              <w:t>2206136</w:t>
            </w:r>
          </w:p>
        </w:tc>
        <w:tc>
          <w:tcPr>
            <w:tcW w:w="2228" w:type="dxa"/>
            <w:tcBorders>
              <w:top w:val="single" w:sz="4" w:space="0" w:color="CBD5E1"/>
              <w:left w:val="single" w:sz="4" w:space="0" w:color="CBD5E1"/>
              <w:bottom w:val="single" w:sz="4" w:space="0" w:color="CBD5E1"/>
              <w:right w:val="single" w:sz="4" w:space="0" w:color="CBD5E1"/>
            </w:tcBorders>
          </w:tcPr>
          <w:p w14:paraId="4D471061" w14:textId="77777777" w:rsidR="009E4172" w:rsidRDefault="00C43C66">
            <w:r>
              <w:rPr>
                <w:sz w:val="18"/>
              </w:rPr>
              <w:t>Sasshata Talukder</w:t>
            </w:r>
          </w:p>
        </w:tc>
        <w:tc>
          <w:tcPr>
            <w:tcW w:w="2228" w:type="dxa"/>
            <w:tcBorders>
              <w:top w:val="single" w:sz="4" w:space="0" w:color="CBD5E1"/>
              <w:left w:val="single" w:sz="4" w:space="0" w:color="CBD5E1"/>
              <w:bottom w:val="single" w:sz="4" w:space="0" w:color="CBD5E1"/>
              <w:right w:val="single" w:sz="4" w:space="0" w:color="CBD5E1"/>
            </w:tcBorders>
          </w:tcPr>
          <w:p w14:paraId="3A4C400A" w14:textId="77777777" w:rsidR="009E4172" w:rsidRDefault="00C43C66">
            <w:r>
              <w:rPr>
                <w:sz w:val="18"/>
              </w:rPr>
              <w:t>Power Flow &amp; Protection Coordination</w:t>
            </w:r>
          </w:p>
        </w:tc>
        <w:tc>
          <w:tcPr>
            <w:tcW w:w="2228" w:type="dxa"/>
            <w:tcBorders>
              <w:top w:val="single" w:sz="4" w:space="0" w:color="CBD5E1"/>
              <w:left w:val="single" w:sz="4" w:space="0" w:color="CBD5E1"/>
              <w:bottom w:val="single" w:sz="4" w:space="0" w:color="CBD5E1"/>
              <w:right w:val="single" w:sz="4" w:space="0" w:color="CBD5E1"/>
            </w:tcBorders>
          </w:tcPr>
          <w:p w14:paraId="1A41A191" w14:textId="77777777" w:rsidR="009E4172" w:rsidRDefault="00C43C66">
            <w:pPr>
              <w:jc w:val="center"/>
            </w:pPr>
            <w:r>
              <w:rPr>
                <w:sz w:val="18"/>
              </w:rPr>
              <w:t>________________</w:t>
            </w:r>
          </w:p>
        </w:tc>
      </w:tr>
      <w:tr w:rsidR="009E4172" w14:paraId="1D8B65BF" w14:textId="77777777">
        <w:trPr>
          <w:jc w:val="center"/>
        </w:trPr>
        <w:tc>
          <w:tcPr>
            <w:tcW w:w="2228" w:type="dxa"/>
            <w:tcBorders>
              <w:top w:val="single" w:sz="4" w:space="0" w:color="CBD5E1"/>
              <w:left w:val="single" w:sz="4" w:space="0" w:color="CBD5E1"/>
              <w:bottom w:val="single" w:sz="4" w:space="0" w:color="CBD5E1"/>
              <w:right w:val="single" w:sz="4" w:space="0" w:color="CBD5E1"/>
            </w:tcBorders>
          </w:tcPr>
          <w:p w14:paraId="45A00E12" w14:textId="77777777" w:rsidR="009E4172" w:rsidRDefault="00C43C66">
            <w:pPr>
              <w:jc w:val="center"/>
            </w:pPr>
            <w:r>
              <w:rPr>
                <w:sz w:val="18"/>
              </w:rPr>
              <w:t>2206147</w:t>
            </w:r>
          </w:p>
        </w:tc>
        <w:tc>
          <w:tcPr>
            <w:tcW w:w="2228" w:type="dxa"/>
            <w:tcBorders>
              <w:top w:val="single" w:sz="4" w:space="0" w:color="CBD5E1"/>
              <w:left w:val="single" w:sz="4" w:space="0" w:color="CBD5E1"/>
              <w:bottom w:val="single" w:sz="4" w:space="0" w:color="CBD5E1"/>
              <w:right w:val="single" w:sz="4" w:space="0" w:color="CBD5E1"/>
            </w:tcBorders>
          </w:tcPr>
          <w:p w14:paraId="284898DD" w14:textId="77777777" w:rsidR="009E4172" w:rsidRDefault="00C43C66">
            <w:r>
              <w:rPr>
                <w:sz w:val="18"/>
              </w:rPr>
              <w:t>S. M. Sindid Islam Mahodi</w:t>
            </w:r>
          </w:p>
        </w:tc>
        <w:tc>
          <w:tcPr>
            <w:tcW w:w="2228" w:type="dxa"/>
            <w:tcBorders>
              <w:top w:val="single" w:sz="4" w:space="0" w:color="CBD5E1"/>
              <w:left w:val="single" w:sz="4" w:space="0" w:color="CBD5E1"/>
              <w:bottom w:val="single" w:sz="4" w:space="0" w:color="CBD5E1"/>
              <w:right w:val="single" w:sz="4" w:space="0" w:color="CBD5E1"/>
            </w:tcBorders>
          </w:tcPr>
          <w:p w14:paraId="041D2557" w14:textId="77777777" w:rsidR="009E4172" w:rsidRDefault="00C43C66">
            <w:r>
              <w:rPr>
                <w:sz w:val="18"/>
              </w:rPr>
              <w:t>Fault Analysis &amp; Symmetrical Components</w:t>
            </w:r>
          </w:p>
        </w:tc>
        <w:tc>
          <w:tcPr>
            <w:tcW w:w="2228" w:type="dxa"/>
            <w:tcBorders>
              <w:top w:val="single" w:sz="4" w:space="0" w:color="CBD5E1"/>
              <w:left w:val="single" w:sz="4" w:space="0" w:color="CBD5E1"/>
              <w:bottom w:val="single" w:sz="4" w:space="0" w:color="CBD5E1"/>
              <w:right w:val="single" w:sz="4" w:space="0" w:color="CBD5E1"/>
            </w:tcBorders>
          </w:tcPr>
          <w:p w14:paraId="6D2E1FEB" w14:textId="77777777" w:rsidR="009E4172" w:rsidRDefault="00C43C66">
            <w:pPr>
              <w:jc w:val="center"/>
            </w:pPr>
            <w:r>
              <w:rPr>
                <w:sz w:val="18"/>
              </w:rPr>
              <w:t>________________</w:t>
            </w:r>
          </w:p>
        </w:tc>
      </w:tr>
      <w:tr w:rsidR="009E4172" w14:paraId="2FFE9279" w14:textId="77777777">
        <w:trPr>
          <w:jc w:val="center"/>
        </w:trPr>
        <w:tc>
          <w:tcPr>
            <w:tcW w:w="2228" w:type="dxa"/>
            <w:tcBorders>
              <w:top w:val="single" w:sz="4" w:space="0" w:color="CBD5E1"/>
              <w:left w:val="single" w:sz="4" w:space="0" w:color="CBD5E1"/>
              <w:bottom w:val="single" w:sz="4" w:space="0" w:color="CBD5E1"/>
              <w:right w:val="single" w:sz="4" w:space="0" w:color="CBD5E1"/>
            </w:tcBorders>
          </w:tcPr>
          <w:p w14:paraId="07CB0F1B" w14:textId="77777777" w:rsidR="009E4172" w:rsidRDefault="00C43C66">
            <w:pPr>
              <w:jc w:val="center"/>
            </w:pPr>
            <w:r>
              <w:rPr>
                <w:sz w:val="18"/>
              </w:rPr>
              <w:t>2206152</w:t>
            </w:r>
          </w:p>
        </w:tc>
        <w:tc>
          <w:tcPr>
            <w:tcW w:w="2228" w:type="dxa"/>
            <w:tcBorders>
              <w:top w:val="single" w:sz="4" w:space="0" w:color="CBD5E1"/>
              <w:left w:val="single" w:sz="4" w:space="0" w:color="CBD5E1"/>
              <w:bottom w:val="single" w:sz="4" w:space="0" w:color="CBD5E1"/>
              <w:right w:val="single" w:sz="4" w:space="0" w:color="CBD5E1"/>
            </w:tcBorders>
          </w:tcPr>
          <w:p w14:paraId="140F3390" w14:textId="77777777" w:rsidR="009E4172" w:rsidRDefault="00C43C66">
            <w:r>
              <w:rPr>
                <w:sz w:val="18"/>
              </w:rPr>
              <w:t>Rajib Khan</w:t>
            </w:r>
          </w:p>
        </w:tc>
        <w:tc>
          <w:tcPr>
            <w:tcW w:w="2228" w:type="dxa"/>
            <w:tcBorders>
              <w:top w:val="single" w:sz="4" w:space="0" w:color="CBD5E1"/>
              <w:left w:val="single" w:sz="4" w:space="0" w:color="CBD5E1"/>
              <w:bottom w:val="single" w:sz="4" w:space="0" w:color="CBD5E1"/>
              <w:right w:val="single" w:sz="4" w:space="0" w:color="CBD5E1"/>
            </w:tcBorders>
          </w:tcPr>
          <w:p w14:paraId="2639C9FF" w14:textId="77777777" w:rsidR="009E4172" w:rsidRDefault="00C43C66">
            <w:r>
              <w:rPr>
                <w:sz w:val="18"/>
              </w:rPr>
              <w:t>Network Modeling &amp; Data Verification</w:t>
            </w:r>
          </w:p>
        </w:tc>
        <w:tc>
          <w:tcPr>
            <w:tcW w:w="2228" w:type="dxa"/>
            <w:tcBorders>
              <w:top w:val="single" w:sz="4" w:space="0" w:color="CBD5E1"/>
              <w:left w:val="single" w:sz="4" w:space="0" w:color="CBD5E1"/>
              <w:bottom w:val="single" w:sz="4" w:space="0" w:color="CBD5E1"/>
              <w:right w:val="single" w:sz="4" w:space="0" w:color="CBD5E1"/>
            </w:tcBorders>
          </w:tcPr>
          <w:p w14:paraId="1206F556" w14:textId="77777777" w:rsidR="009E4172" w:rsidRDefault="00C43C66">
            <w:pPr>
              <w:jc w:val="center"/>
            </w:pPr>
            <w:r>
              <w:rPr>
                <w:sz w:val="18"/>
              </w:rPr>
              <w:t>________________</w:t>
            </w:r>
          </w:p>
        </w:tc>
      </w:tr>
      <w:tr w:rsidR="009E4172" w14:paraId="4E933EF9" w14:textId="77777777">
        <w:trPr>
          <w:jc w:val="center"/>
        </w:trPr>
        <w:tc>
          <w:tcPr>
            <w:tcW w:w="2228" w:type="dxa"/>
            <w:tcBorders>
              <w:top w:val="single" w:sz="4" w:space="0" w:color="CBD5E1"/>
              <w:left w:val="single" w:sz="4" w:space="0" w:color="CBD5E1"/>
              <w:bottom w:val="single" w:sz="4" w:space="0" w:color="CBD5E1"/>
              <w:right w:val="single" w:sz="4" w:space="0" w:color="CBD5E1"/>
            </w:tcBorders>
          </w:tcPr>
          <w:p w14:paraId="54460891" w14:textId="77777777" w:rsidR="009E4172" w:rsidRDefault="00C43C66">
            <w:pPr>
              <w:jc w:val="center"/>
            </w:pPr>
            <w:r>
              <w:rPr>
                <w:sz w:val="18"/>
              </w:rPr>
              <w:t>2206153</w:t>
            </w:r>
          </w:p>
        </w:tc>
        <w:tc>
          <w:tcPr>
            <w:tcW w:w="2228" w:type="dxa"/>
            <w:tcBorders>
              <w:top w:val="single" w:sz="4" w:space="0" w:color="CBD5E1"/>
              <w:left w:val="single" w:sz="4" w:space="0" w:color="CBD5E1"/>
              <w:bottom w:val="single" w:sz="4" w:space="0" w:color="CBD5E1"/>
              <w:right w:val="single" w:sz="4" w:space="0" w:color="CBD5E1"/>
            </w:tcBorders>
          </w:tcPr>
          <w:p w14:paraId="1DC39000" w14:textId="77777777" w:rsidR="009E4172" w:rsidRDefault="00C43C66">
            <w:r>
              <w:rPr>
                <w:sz w:val="18"/>
              </w:rPr>
              <w:t>Iftekhar-E-Islam</w:t>
            </w:r>
          </w:p>
        </w:tc>
        <w:tc>
          <w:tcPr>
            <w:tcW w:w="2228" w:type="dxa"/>
            <w:tcBorders>
              <w:top w:val="single" w:sz="4" w:space="0" w:color="CBD5E1"/>
              <w:left w:val="single" w:sz="4" w:space="0" w:color="CBD5E1"/>
              <w:bottom w:val="single" w:sz="4" w:space="0" w:color="CBD5E1"/>
              <w:right w:val="single" w:sz="4" w:space="0" w:color="CBD5E1"/>
            </w:tcBorders>
          </w:tcPr>
          <w:p w14:paraId="727803FF" w14:textId="77777777" w:rsidR="009E4172" w:rsidRDefault="00C43C66">
            <w:r>
              <w:rPr>
                <w:sz w:val="18"/>
              </w:rPr>
              <w:t>Simulink Dynamic Model &amp; Relay Logic</w:t>
            </w:r>
          </w:p>
        </w:tc>
        <w:tc>
          <w:tcPr>
            <w:tcW w:w="2228" w:type="dxa"/>
            <w:tcBorders>
              <w:top w:val="single" w:sz="4" w:space="0" w:color="CBD5E1"/>
              <w:left w:val="single" w:sz="4" w:space="0" w:color="CBD5E1"/>
              <w:bottom w:val="single" w:sz="4" w:space="0" w:color="CBD5E1"/>
              <w:right w:val="single" w:sz="4" w:space="0" w:color="CBD5E1"/>
            </w:tcBorders>
          </w:tcPr>
          <w:p w14:paraId="013E5017" w14:textId="77777777" w:rsidR="009E4172" w:rsidRDefault="00C43C66">
            <w:pPr>
              <w:jc w:val="center"/>
            </w:pPr>
            <w:r>
              <w:rPr>
                <w:sz w:val="18"/>
              </w:rPr>
              <w:t>________________</w:t>
            </w:r>
          </w:p>
        </w:tc>
      </w:tr>
      <w:tr w:rsidR="009E4172" w14:paraId="5FBD811A" w14:textId="77777777">
        <w:trPr>
          <w:jc w:val="center"/>
        </w:trPr>
        <w:tc>
          <w:tcPr>
            <w:tcW w:w="2228" w:type="dxa"/>
            <w:tcBorders>
              <w:top w:val="single" w:sz="4" w:space="0" w:color="CBD5E1"/>
              <w:left w:val="single" w:sz="4" w:space="0" w:color="CBD5E1"/>
              <w:bottom w:val="single" w:sz="4" w:space="0" w:color="CBD5E1"/>
              <w:right w:val="single" w:sz="4" w:space="0" w:color="CBD5E1"/>
            </w:tcBorders>
          </w:tcPr>
          <w:p w14:paraId="01E3AE47" w14:textId="77777777" w:rsidR="009E4172" w:rsidRDefault="00C43C66">
            <w:pPr>
              <w:jc w:val="center"/>
            </w:pPr>
            <w:r>
              <w:rPr>
                <w:sz w:val="18"/>
              </w:rPr>
              <w:t>2206155</w:t>
            </w:r>
          </w:p>
        </w:tc>
        <w:tc>
          <w:tcPr>
            <w:tcW w:w="2228" w:type="dxa"/>
            <w:tcBorders>
              <w:top w:val="single" w:sz="4" w:space="0" w:color="CBD5E1"/>
              <w:left w:val="single" w:sz="4" w:space="0" w:color="CBD5E1"/>
              <w:bottom w:val="single" w:sz="4" w:space="0" w:color="CBD5E1"/>
              <w:right w:val="single" w:sz="4" w:space="0" w:color="CBD5E1"/>
            </w:tcBorders>
          </w:tcPr>
          <w:p w14:paraId="16A1943D" w14:textId="77777777" w:rsidR="009E4172" w:rsidRDefault="00C43C66">
            <w:r>
              <w:rPr>
                <w:sz w:val="18"/>
              </w:rPr>
              <w:t>Abu Mohammed Ibn Julker Nahin</w:t>
            </w:r>
          </w:p>
        </w:tc>
        <w:tc>
          <w:tcPr>
            <w:tcW w:w="2228" w:type="dxa"/>
            <w:tcBorders>
              <w:top w:val="single" w:sz="4" w:space="0" w:color="CBD5E1"/>
              <w:left w:val="single" w:sz="4" w:space="0" w:color="CBD5E1"/>
              <w:bottom w:val="single" w:sz="4" w:space="0" w:color="CBD5E1"/>
              <w:right w:val="single" w:sz="4" w:space="0" w:color="CBD5E1"/>
            </w:tcBorders>
          </w:tcPr>
          <w:p w14:paraId="4FC0B5B6" w14:textId="77777777" w:rsidR="009E4172" w:rsidRDefault="00C43C66">
            <w:r>
              <w:rPr>
                <w:sz w:val="18"/>
              </w:rPr>
              <w:t>Breaker Duty &amp; Station DC System</w:t>
            </w:r>
          </w:p>
        </w:tc>
        <w:tc>
          <w:tcPr>
            <w:tcW w:w="2228" w:type="dxa"/>
            <w:tcBorders>
              <w:top w:val="single" w:sz="4" w:space="0" w:color="CBD5E1"/>
              <w:left w:val="single" w:sz="4" w:space="0" w:color="CBD5E1"/>
              <w:bottom w:val="single" w:sz="4" w:space="0" w:color="CBD5E1"/>
              <w:right w:val="single" w:sz="4" w:space="0" w:color="CBD5E1"/>
            </w:tcBorders>
          </w:tcPr>
          <w:p w14:paraId="2F07F7E3" w14:textId="77777777" w:rsidR="009E4172" w:rsidRDefault="00C43C66">
            <w:pPr>
              <w:jc w:val="center"/>
            </w:pPr>
            <w:r>
              <w:rPr>
                <w:sz w:val="18"/>
              </w:rPr>
              <w:t>________________</w:t>
            </w:r>
          </w:p>
        </w:tc>
      </w:tr>
    </w:tbl>
    <w:p w14:paraId="040EA0C9" w14:textId="77777777" w:rsidR="009E4172" w:rsidRDefault="00C43C66">
      <w:r>
        <w:br w:type="page"/>
      </w:r>
    </w:p>
    <w:p w14:paraId="403AE66F" w14:textId="77777777" w:rsidR="009E4172" w:rsidRDefault="00C43C66">
      <w:pPr>
        <w:pStyle w:val="Heading1"/>
        <w:spacing w:before="240" w:after="280"/>
        <w:jc w:val="center"/>
      </w:pPr>
      <w:bookmarkStart w:id="0" w:name="_Toc241961996"/>
      <w:r>
        <w:rPr>
          <w:rFonts w:ascii="Times New Roman" w:hAnsi="Times New Roman"/>
          <w:sz w:val="36"/>
        </w:rPr>
        <w:lastRenderedPageBreak/>
        <w:t>Abstract</w:t>
      </w:r>
      <w:bookmarkEnd w:id="0"/>
    </w:p>
    <w:tbl>
      <w:tblPr>
        <w:tblW w:w="0" w:type="auto"/>
        <w:jc w:val="center"/>
        <w:tblLook w:val="04A0" w:firstRow="1" w:lastRow="0" w:firstColumn="1" w:lastColumn="0" w:noHBand="0" w:noVBand="1"/>
      </w:tblPr>
      <w:tblGrid>
        <w:gridCol w:w="9130"/>
      </w:tblGrid>
      <w:tr w:rsidR="009E4172" w14:paraId="569D1D31" w14:textId="77777777">
        <w:trPr>
          <w:jc w:val="center"/>
        </w:trPr>
        <w:tc>
          <w:tcPr>
            <w:tcW w:w="9792" w:type="dxa"/>
            <w:tcBorders>
              <w:top w:val="single" w:sz="8" w:space="0" w:color="94A3B8"/>
              <w:left w:val="single" w:sz="8" w:space="0" w:color="94A3B8"/>
              <w:bottom w:val="single" w:sz="8" w:space="0" w:color="94A3B8"/>
              <w:right w:val="single" w:sz="8" w:space="0" w:color="94A3B8"/>
            </w:tcBorders>
            <w:shd w:val="clear" w:color="auto" w:fill="F8FAFC"/>
          </w:tcPr>
          <w:p w14:paraId="2EA6F8A2" w14:textId="77777777" w:rsidR="009E4172" w:rsidRDefault="00C43C66">
            <w:pPr>
              <w:spacing w:before="160" w:after="160"/>
              <w:jc w:val="both"/>
            </w:pPr>
            <w:r>
              <w:rPr>
                <w:sz w:val="22"/>
              </w:rPr>
              <w:t>This report presents a protection coordination and fault analysis of the Ashuganj South 450 MW Combined Cycle Power Plant in Brahmanbaria, Bangladesh. The studied system includes a 360 MW, 458 MVA Siemens generator, a 515 MVA, 22/230 kV step-up transformer, a 230 kV GIS switchyard, auxiliary transformers, and the connection to the national grid. The study was carried out through power-flow analysis, short-circuit analysis, protection coordination, breaker duty assessment, and dynamic simulation. Four types of faults, namely three-phase, single-line-to-ground, line-to-line, and double-line-to-ground faults, were analyzed at different locations. The results showed that the three-phase fault produces the highest fault current, reaching 126.21 kA at the 22 kV generator terminal and 50.53 kA at the 230 kV busbar. The protection coordination study showed no coordination failures, while the dynamic simulation showed that a 230 kV busbar fault was cleared in approximately 87 ms. The power-flow study also showed that the step-up transformer operates at 105.87% of its ONAN rating but only 72.98% of its ODAF rating. An apparent 109.60% loading of the 25 MVA auxiliary transformer was found to be caused by circulating power between two parallel auxiliary transformers rather than an actual overload. The generator neutral grounding limits the earth-fault current to only 7.272 A, indicating the need for dedicated neutral current measurement and earth-fault protection. Overall, the study evaluates the power flow, fault levels, protection coordination, breaker performance, and important operating conditions of the plant. The results are based on simulation and analysis, so the relay settings presented are study values and not actual commissioned plant settings.</w:t>
            </w:r>
          </w:p>
        </w:tc>
      </w:tr>
    </w:tbl>
    <w:p w14:paraId="6475BF6F" w14:textId="77777777" w:rsidR="009E4172" w:rsidRDefault="00C43C66">
      <w:r>
        <w:br w:type="page"/>
      </w:r>
    </w:p>
    <w:p w14:paraId="143DEEFA" w14:textId="77777777" w:rsidR="009E4172" w:rsidRDefault="00C43C66">
      <w:pPr>
        <w:pStyle w:val="Heading1"/>
        <w:spacing w:before="240" w:after="200"/>
      </w:pPr>
      <w:bookmarkStart w:id="1" w:name="_Toc241961997"/>
      <w:r>
        <w:rPr>
          <w:rFonts w:ascii="Times New Roman" w:hAnsi="Times New Roman"/>
          <w:sz w:val="36"/>
        </w:rPr>
        <w:lastRenderedPageBreak/>
        <w:t>Table of Contents</w:t>
      </w:r>
      <w:bookmarkEnd w:id="1"/>
    </w:p>
    <w:p w14:paraId="6B44B304" w14:textId="6AF88085" w:rsidR="005B461B" w:rsidRDefault="00C43C66">
      <w:pPr>
        <w:pStyle w:val="TOC1"/>
        <w:tabs>
          <w:tab w:val="right" w:leader="dot" w:pos="8904"/>
        </w:tabs>
        <w:rPr>
          <w:rFonts w:asciiTheme="minorHAnsi" w:hAnsiTheme="minorHAnsi" w:cstheme="minorBidi"/>
          <w:b w:val="0"/>
          <w:noProof/>
          <w:color w:val="auto"/>
          <w:kern w:val="2"/>
          <w:sz w:val="24"/>
          <w:szCs w:val="24"/>
          <w14:ligatures w14:val="standardContextual"/>
        </w:rPr>
      </w:pPr>
      <w:r>
        <w:fldChar w:fldCharType="begin"/>
      </w:r>
      <w:r>
        <w:instrText xml:space="preserve"> TOC \o "1-2" \h \z \u </w:instrText>
      </w:r>
      <w:r>
        <w:fldChar w:fldCharType="separate"/>
      </w:r>
      <w:hyperlink w:anchor="_Toc241961996" w:history="1">
        <w:r w:rsidR="005B461B" w:rsidRPr="00240AF3">
          <w:rPr>
            <w:rStyle w:val="Hyperlink"/>
            <w:noProof/>
          </w:rPr>
          <w:t>Abstract</w:t>
        </w:r>
        <w:r w:rsidR="005B461B">
          <w:rPr>
            <w:noProof/>
            <w:webHidden/>
          </w:rPr>
          <w:tab/>
        </w:r>
        <w:r w:rsidR="005B461B">
          <w:rPr>
            <w:noProof/>
            <w:webHidden/>
          </w:rPr>
          <w:fldChar w:fldCharType="begin"/>
        </w:r>
        <w:r w:rsidR="005B461B">
          <w:rPr>
            <w:noProof/>
            <w:webHidden/>
          </w:rPr>
          <w:instrText xml:space="preserve"> PAGEREF _Toc241961996 \h </w:instrText>
        </w:r>
        <w:r w:rsidR="005B461B">
          <w:rPr>
            <w:noProof/>
            <w:webHidden/>
          </w:rPr>
        </w:r>
        <w:r w:rsidR="005B461B">
          <w:rPr>
            <w:noProof/>
            <w:webHidden/>
          </w:rPr>
          <w:fldChar w:fldCharType="separate"/>
        </w:r>
        <w:r w:rsidR="005B461B">
          <w:rPr>
            <w:noProof/>
            <w:webHidden/>
          </w:rPr>
          <w:t>ii</w:t>
        </w:r>
        <w:r w:rsidR="005B461B">
          <w:rPr>
            <w:noProof/>
            <w:webHidden/>
          </w:rPr>
          <w:fldChar w:fldCharType="end"/>
        </w:r>
      </w:hyperlink>
    </w:p>
    <w:p w14:paraId="45948E86" w14:textId="47CC3254"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1997" w:history="1">
        <w:r w:rsidRPr="00240AF3">
          <w:rPr>
            <w:rStyle w:val="Hyperlink"/>
            <w:noProof/>
          </w:rPr>
          <w:t>Table of Contents</w:t>
        </w:r>
        <w:r>
          <w:rPr>
            <w:noProof/>
            <w:webHidden/>
          </w:rPr>
          <w:tab/>
        </w:r>
        <w:r>
          <w:rPr>
            <w:noProof/>
            <w:webHidden/>
          </w:rPr>
          <w:fldChar w:fldCharType="begin"/>
        </w:r>
        <w:r>
          <w:rPr>
            <w:noProof/>
            <w:webHidden/>
          </w:rPr>
          <w:instrText xml:space="preserve"> PAGEREF _Toc241961997 \h </w:instrText>
        </w:r>
        <w:r>
          <w:rPr>
            <w:noProof/>
            <w:webHidden/>
          </w:rPr>
        </w:r>
        <w:r>
          <w:rPr>
            <w:noProof/>
            <w:webHidden/>
          </w:rPr>
          <w:fldChar w:fldCharType="separate"/>
        </w:r>
        <w:r>
          <w:rPr>
            <w:noProof/>
            <w:webHidden/>
          </w:rPr>
          <w:t>iii</w:t>
        </w:r>
        <w:r>
          <w:rPr>
            <w:noProof/>
            <w:webHidden/>
          </w:rPr>
          <w:fldChar w:fldCharType="end"/>
        </w:r>
      </w:hyperlink>
    </w:p>
    <w:p w14:paraId="6F2C9500" w14:textId="2985B79A"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1998" w:history="1">
        <w:r w:rsidRPr="00240AF3">
          <w:rPr>
            <w:rStyle w:val="Hyperlink"/>
            <w:noProof/>
          </w:rPr>
          <w:t>List of Figures</w:t>
        </w:r>
        <w:r>
          <w:rPr>
            <w:noProof/>
            <w:webHidden/>
          </w:rPr>
          <w:tab/>
        </w:r>
        <w:r>
          <w:rPr>
            <w:noProof/>
            <w:webHidden/>
          </w:rPr>
          <w:fldChar w:fldCharType="begin"/>
        </w:r>
        <w:r>
          <w:rPr>
            <w:noProof/>
            <w:webHidden/>
          </w:rPr>
          <w:instrText xml:space="preserve"> PAGEREF _Toc241961998 \h </w:instrText>
        </w:r>
        <w:r>
          <w:rPr>
            <w:noProof/>
            <w:webHidden/>
          </w:rPr>
        </w:r>
        <w:r>
          <w:rPr>
            <w:noProof/>
            <w:webHidden/>
          </w:rPr>
          <w:fldChar w:fldCharType="separate"/>
        </w:r>
        <w:r>
          <w:rPr>
            <w:noProof/>
            <w:webHidden/>
          </w:rPr>
          <w:t>iv</w:t>
        </w:r>
        <w:r>
          <w:rPr>
            <w:noProof/>
            <w:webHidden/>
          </w:rPr>
          <w:fldChar w:fldCharType="end"/>
        </w:r>
      </w:hyperlink>
    </w:p>
    <w:p w14:paraId="1C5D178A" w14:textId="242ADEF9"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1999" w:history="1">
        <w:r w:rsidRPr="00240AF3">
          <w:rPr>
            <w:rStyle w:val="Hyperlink"/>
            <w:noProof/>
          </w:rPr>
          <w:t>1. Introduction</w:t>
        </w:r>
        <w:r>
          <w:rPr>
            <w:noProof/>
            <w:webHidden/>
          </w:rPr>
          <w:tab/>
        </w:r>
        <w:r>
          <w:rPr>
            <w:noProof/>
            <w:webHidden/>
          </w:rPr>
          <w:fldChar w:fldCharType="begin"/>
        </w:r>
        <w:r>
          <w:rPr>
            <w:noProof/>
            <w:webHidden/>
          </w:rPr>
          <w:instrText xml:space="preserve"> PAGEREF _Toc241961999 \h </w:instrText>
        </w:r>
        <w:r>
          <w:rPr>
            <w:noProof/>
            <w:webHidden/>
          </w:rPr>
        </w:r>
        <w:r>
          <w:rPr>
            <w:noProof/>
            <w:webHidden/>
          </w:rPr>
          <w:fldChar w:fldCharType="separate"/>
        </w:r>
        <w:r>
          <w:rPr>
            <w:noProof/>
            <w:webHidden/>
          </w:rPr>
          <w:t>1</w:t>
        </w:r>
        <w:r>
          <w:rPr>
            <w:noProof/>
            <w:webHidden/>
          </w:rPr>
          <w:fldChar w:fldCharType="end"/>
        </w:r>
      </w:hyperlink>
    </w:p>
    <w:p w14:paraId="3A5CCA65" w14:textId="1ADF9382"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2000" w:history="1">
        <w:r w:rsidRPr="00240AF3">
          <w:rPr>
            <w:rStyle w:val="Hyperlink"/>
            <w:noProof/>
          </w:rPr>
          <w:t>3. Design</w:t>
        </w:r>
        <w:r>
          <w:rPr>
            <w:noProof/>
            <w:webHidden/>
          </w:rPr>
          <w:tab/>
        </w:r>
        <w:r>
          <w:rPr>
            <w:noProof/>
            <w:webHidden/>
          </w:rPr>
          <w:fldChar w:fldCharType="begin"/>
        </w:r>
        <w:r>
          <w:rPr>
            <w:noProof/>
            <w:webHidden/>
          </w:rPr>
          <w:instrText xml:space="preserve"> PAGEREF _Toc241962000 \h </w:instrText>
        </w:r>
        <w:r>
          <w:rPr>
            <w:noProof/>
            <w:webHidden/>
          </w:rPr>
        </w:r>
        <w:r>
          <w:rPr>
            <w:noProof/>
            <w:webHidden/>
          </w:rPr>
          <w:fldChar w:fldCharType="separate"/>
        </w:r>
        <w:r>
          <w:rPr>
            <w:noProof/>
            <w:webHidden/>
          </w:rPr>
          <w:t>5</w:t>
        </w:r>
        <w:r>
          <w:rPr>
            <w:noProof/>
            <w:webHidden/>
          </w:rPr>
          <w:fldChar w:fldCharType="end"/>
        </w:r>
      </w:hyperlink>
    </w:p>
    <w:p w14:paraId="14CD668D" w14:textId="175E36C8"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01" w:history="1">
        <w:r w:rsidRPr="00240AF3">
          <w:rPr>
            <w:rStyle w:val="Hyperlink"/>
            <w:noProof/>
          </w:rPr>
          <w:t>3.1 Problem Formulation (PO(b))</w:t>
        </w:r>
        <w:r>
          <w:rPr>
            <w:noProof/>
            <w:webHidden/>
          </w:rPr>
          <w:tab/>
        </w:r>
        <w:r>
          <w:rPr>
            <w:noProof/>
            <w:webHidden/>
          </w:rPr>
          <w:fldChar w:fldCharType="begin"/>
        </w:r>
        <w:r>
          <w:rPr>
            <w:noProof/>
            <w:webHidden/>
          </w:rPr>
          <w:instrText xml:space="preserve"> PAGEREF _Toc241962001 \h </w:instrText>
        </w:r>
        <w:r>
          <w:rPr>
            <w:noProof/>
            <w:webHidden/>
          </w:rPr>
        </w:r>
        <w:r>
          <w:rPr>
            <w:noProof/>
            <w:webHidden/>
          </w:rPr>
          <w:fldChar w:fldCharType="separate"/>
        </w:r>
        <w:r>
          <w:rPr>
            <w:noProof/>
            <w:webHidden/>
          </w:rPr>
          <w:t>5</w:t>
        </w:r>
        <w:r>
          <w:rPr>
            <w:noProof/>
            <w:webHidden/>
          </w:rPr>
          <w:fldChar w:fldCharType="end"/>
        </w:r>
      </w:hyperlink>
    </w:p>
    <w:p w14:paraId="26E3EB3E" w14:textId="0423DBA9"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02" w:history="1">
        <w:r w:rsidRPr="00240AF3">
          <w:rPr>
            <w:rStyle w:val="Hyperlink"/>
            <w:noProof/>
          </w:rPr>
          <w:t>3.2 Design Method (PO(a))</w:t>
        </w:r>
        <w:r>
          <w:rPr>
            <w:noProof/>
            <w:webHidden/>
          </w:rPr>
          <w:tab/>
        </w:r>
        <w:r>
          <w:rPr>
            <w:noProof/>
            <w:webHidden/>
          </w:rPr>
          <w:fldChar w:fldCharType="begin"/>
        </w:r>
        <w:r>
          <w:rPr>
            <w:noProof/>
            <w:webHidden/>
          </w:rPr>
          <w:instrText xml:space="preserve"> PAGEREF _Toc241962002 \h </w:instrText>
        </w:r>
        <w:r>
          <w:rPr>
            <w:noProof/>
            <w:webHidden/>
          </w:rPr>
        </w:r>
        <w:r>
          <w:rPr>
            <w:noProof/>
            <w:webHidden/>
          </w:rPr>
          <w:fldChar w:fldCharType="separate"/>
        </w:r>
        <w:r>
          <w:rPr>
            <w:noProof/>
            <w:webHidden/>
          </w:rPr>
          <w:t>14</w:t>
        </w:r>
        <w:r>
          <w:rPr>
            <w:noProof/>
            <w:webHidden/>
          </w:rPr>
          <w:fldChar w:fldCharType="end"/>
        </w:r>
      </w:hyperlink>
    </w:p>
    <w:p w14:paraId="10C46FF6" w14:textId="39A46A19"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03" w:history="1">
        <w:r w:rsidRPr="00240AF3">
          <w:rPr>
            <w:rStyle w:val="Hyperlink"/>
            <w:noProof/>
          </w:rPr>
          <w:t>3.3 Circuit Diagram</w:t>
        </w:r>
        <w:r>
          <w:rPr>
            <w:noProof/>
            <w:webHidden/>
          </w:rPr>
          <w:tab/>
        </w:r>
        <w:r>
          <w:rPr>
            <w:noProof/>
            <w:webHidden/>
          </w:rPr>
          <w:fldChar w:fldCharType="begin"/>
        </w:r>
        <w:r>
          <w:rPr>
            <w:noProof/>
            <w:webHidden/>
          </w:rPr>
          <w:instrText xml:space="preserve"> PAGEREF _Toc241962003 \h </w:instrText>
        </w:r>
        <w:r>
          <w:rPr>
            <w:noProof/>
            <w:webHidden/>
          </w:rPr>
        </w:r>
        <w:r>
          <w:rPr>
            <w:noProof/>
            <w:webHidden/>
          </w:rPr>
          <w:fldChar w:fldCharType="separate"/>
        </w:r>
        <w:r>
          <w:rPr>
            <w:noProof/>
            <w:webHidden/>
          </w:rPr>
          <w:t>29</w:t>
        </w:r>
        <w:r>
          <w:rPr>
            <w:noProof/>
            <w:webHidden/>
          </w:rPr>
          <w:fldChar w:fldCharType="end"/>
        </w:r>
      </w:hyperlink>
    </w:p>
    <w:p w14:paraId="5B07D9F3" w14:textId="22E10D3C"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04" w:history="1">
        <w:r w:rsidRPr="00240AF3">
          <w:rPr>
            <w:rStyle w:val="Hyperlink"/>
            <w:noProof/>
          </w:rPr>
          <w:t>3.4 Simulation Model</w:t>
        </w:r>
        <w:r>
          <w:rPr>
            <w:noProof/>
            <w:webHidden/>
          </w:rPr>
          <w:tab/>
        </w:r>
        <w:r>
          <w:rPr>
            <w:noProof/>
            <w:webHidden/>
          </w:rPr>
          <w:fldChar w:fldCharType="begin"/>
        </w:r>
        <w:r>
          <w:rPr>
            <w:noProof/>
            <w:webHidden/>
          </w:rPr>
          <w:instrText xml:space="preserve"> PAGEREF _Toc241962004 \h </w:instrText>
        </w:r>
        <w:r>
          <w:rPr>
            <w:noProof/>
            <w:webHidden/>
          </w:rPr>
        </w:r>
        <w:r>
          <w:rPr>
            <w:noProof/>
            <w:webHidden/>
          </w:rPr>
          <w:fldChar w:fldCharType="separate"/>
        </w:r>
        <w:r>
          <w:rPr>
            <w:noProof/>
            <w:webHidden/>
          </w:rPr>
          <w:t>37</w:t>
        </w:r>
        <w:r>
          <w:rPr>
            <w:noProof/>
            <w:webHidden/>
          </w:rPr>
          <w:fldChar w:fldCharType="end"/>
        </w:r>
      </w:hyperlink>
    </w:p>
    <w:p w14:paraId="57413836" w14:textId="67E3C195"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05" w:history="1">
        <w:r w:rsidRPr="00240AF3">
          <w:rPr>
            <w:rStyle w:val="Hyperlink"/>
            <w:noProof/>
          </w:rPr>
          <w:t>3.5 CAD / Hardware Design</w:t>
        </w:r>
        <w:r>
          <w:rPr>
            <w:noProof/>
            <w:webHidden/>
          </w:rPr>
          <w:tab/>
        </w:r>
        <w:r>
          <w:rPr>
            <w:noProof/>
            <w:webHidden/>
          </w:rPr>
          <w:fldChar w:fldCharType="begin"/>
        </w:r>
        <w:r>
          <w:rPr>
            <w:noProof/>
            <w:webHidden/>
          </w:rPr>
          <w:instrText xml:space="preserve"> PAGEREF _Toc241962005 \h </w:instrText>
        </w:r>
        <w:r>
          <w:rPr>
            <w:noProof/>
            <w:webHidden/>
          </w:rPr>
        </w:r>
        <w:r>
          <w:rPr>
            <w:noProof/>
            <w:webHidden/>
          </w:rPr>
          <w:fldChar w:fldCharType="separate"/>
        </w:r>
        <w:r>
          <w:rPr>
            <w:noProof/>
            <w:webHidden/>
          </w:rPr>
          <w:t>54</w:t>
        </w:r>
        <w:r>
          <w:rPr>
            <w:noProof/>
            <w:webHidden/>
          </w:rPr>
          <w:fldChar w:fldCharType="end"/>
        </w:r>
      </w:hyperlink>
    </w:p>
    <w:p w14:paraId="7C164FE6" w14:textId="6686974C"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06" w:history="1">
        <w:r w:rsidRPr="00240AF3">
          <w:rPr>
            <w:rStyle w:val="Hyperlink"/>
            <w:noProof/>
          </w:rPr>
          <w:t>3.6 PCB Design</w:t>
        </w:r>
        <w:r>
          <w:rPr>
            <w:noProof/>
            <w:webHidden/>
          </w:rPr>
          <w:tab/>
        </w:r>
        <w:r>
          <w:rPr>
            <w:noProof/>
            <w:webHidden/>
          </w:rPr>
          <w:fldChar w:fldCharType="begin"/>
        </w:r>
        <w:r>
          <w:rPr>
            <w:noProof/>
            <w:webHidden/>
          </w:rPr>
          <w:instrText xml:space="preserve"> PAGEREF _Toc241962006 \h </w:instrText>
        </w:r>
        <w:r>
          <w:rPr>
            <w:noProof/>
            <w:webHidden/>
          </w:rPr>
        </w:r>
        <w:r>
          <w:rPr>
            <w:noProof/>
            <w:webHidden/>
          </w:rPr>
          <w:fldChar w:fldCharType="separate"/>
        </w:r>
        <w:r>
          <w:rPr>
            <w:noProof/>
            <w:webHidden/>
          </w:rPr>
          <w:t>55</w:t>
        </w:r>
        <w:r>
          <w:rPr>
            <w:noProof/>
            <w:webHidden/>
          </w:rPr>
          <w:fldChar w:fldCharType="end"/>
        </w:r>
      </w:hyperlink>
    </w:p>
    <w:p w14:paraId="7F04140D" w14:textId="15AE1C96"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07" w:history="1">
        <w:r w:rsidRPr="00240AF3">
          <w:rPr>
            <w:rStyle w:val="Hyperlink"/>
            <w:noProof/>
          </w:rPr>
          <w:t>3.7 Full Source Code of Firmware</w:t>
        </w:r>
        <w:r>
          <w:rPr>
            <w:noProof/>
            <w:webHidden/>
          </w:rPr>
          <w:tab/>
        </w:r>
        <w:r>
          <w:rPr>
            <w:noProof/>
            <w:webHidden/>
          </w:rPr>
          <w:fldChar w:fldCharType="begin"/>
        </w:r>
        <w:r>
          <w:rPr>
            <w:noProof/>
            <w:webHidden/>
          </w:rPr>
          <w:instrText xml:space="preserve"> PAGEREF _Toc241962007 \h </w:instrText>
        </w:r>
        <w:r>
          <w:rPr>
            <w:noProof/>
            <w:webHidden/>
          </w:rPr>
        </w:r>
        <w:r>
          <w:rPr>
            <w:noProof/>
            <w:webHidden/>
          </w:rPr>
          <w:fldChar w:fldCharType="separate"/>
        </w:r>
        <w:r>
          <w:rPr>
            <w:noProof/>
            <w:webHidden/>
          </w:rPr>
          <w:t>55</w:t>
        </w:r>
        <w:r>
          <w:rPr>
            <w:noProof/>
            <w:webHidden/>
          </w:rPr>
          <w:fldChar w:fldCharType="end"/>
        </w:r>
      </w:hyperlink>
    </w:p>
    <w:p w14:paraId="5A822D55" w14:textId="24468DEC"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2008" w:history="1">
        <w:r w:rsidRPr="00240AF3">
          <w:rPr>
            <w:rStyle w:val="Hyperlink"/>
            <w:noProof/>
          </w:rPr>
          <w:t>4. Implementation</w:t>
        </w:r>
        <w:r>
          <w:rPr>
            <w:noProof/>
            <w:webHidden/>
          </w:rPr>
          <w:tab/>
        </w:r>
        <w:r>
          <w:rPr>
            <w:noProof/>
            <w:webHidden/>
          </w:rPr>
          <w:fldChar w:fldCharType="begin"/>
        </w:r>
        <w:r>
          <w:rPr>
            <w:noProof/>
            <w:webHidden/>
          </w:rPr>
          <w:instrText xml:space="preserve"> PAGEREF _Toc241962008 \h </w:instrText>
        </w:r>
        <w:r>
          <w:rPr>
            <w:noProof/>
            <w:webHidden/>
          </w:rPr>
        </w:r>
        <w:r>
          <w:rPr>
            <w:noProof/>
            <w:webHidden/>
          </w:rPr>
          <w:fldChar w:fldCharType="separate"/>
        </w:r>
        <w:r>
          <w:rPr>
            <w:noProof/>
            <w:webHidden/>
          </w:rPr>
          <w:t>59</w:t>
        </w:r>
        <w:r>
          <w:rPr>
            <w:noProof/>
            <w:webHidden/>
          </w:rPr>
          <w:fldChar w:fldCharType="end"/>
        </w:r>
      </w:hyperlink>
    </w:p>
    <w:p w14:paraId="4F120466" w14:textId="6626A1E7"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09" w:history="1">
        <w:r w:rsidRPr="00240AF3">
          <w:rPr>
            <w:rStyle w:val="Hyperlink"/>
            <w:noProof/>
          </w:rPr>
          <w:t>4.1 Description</w:t>
        </w:r>
        <w:r>
          <w:rPr>
            <w:noProof/>
            <w:webHidden/>
          </w:rPr>
          <w:tab/>
        </w:r>
        <w:r>
          <w:rPr>
            <w:noProof/>
            <w:webHidden/>
          </w:rPr>
          <w:fldChar w:fldCharType="begin"/>
        </w:r>
        <w:r>
          <w:rPr>
            <w:noProof/>
            <w:webHidden/>
          </w:rPr>
          <w:instrText xml:space="preserve"> PAGEREF _Toc241962009 \h </w:instrText>
        </w:r>
        <w:r>
          <w:rPr>
            <w:noProof/>
            <w:webHidden/>
          </w:rPr>
        </w:r>
        <w:r>
          <w:rPr>
            <w:noProof/>
            <w:webHidden/>
          </w:rPr>
          <w:fldChar w:fldCharType="separate"/>
        </w:r>
        <w:r>
          <w:rPr>
            <w:noProof/>
            <w:webHidden/>
          </w:rPr>
          <w:t>59</w:t>
        </w:r>
        <w:r>
          <w:rPr>
            <w:noProof/>
            <w:webHidden/>
          </w:rPr>
          <w:fldChar w:fldCharType="end"/>
        </w:r>
      </w:hyperlink>
    </w:p>
    <w:p w14:paraId="013F93D3" w14:textId="62CA1F8A"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2010" w:history="1">
        <w:r w:rsidRPr="00240AF3">
          <w:rPr>
            <w:rStyle w:val="Hyperlink"/>
            <w:noProof/>
          </w:rPr>
          <w:t>5. Design Analysis and Evaluation</w:t>
        </w:r>
        <w:r>
          <w:rPr>
            <w:noProof/>
            <w:webHidden/>
          </w:rPr>
          <w:tab/>
        </w:r>
        <w:r>
          <w:rPr>
            <w:noProof/>
            <w:webHidden/>
          </w:rPr>
          <w:fldChar w:fldCharType="begin"/>
        </w:r>
        <w:r>
          <w:rPr>
            <w:noProof/>
            <w:webHidden/>
          </w:rPr>
          <w:instrText xml:space="preserve"> PAGEREF _Toc241962010 \h </w:instrText>
        </w:r>
        <w:r>
          <w:rPr>
            <w:noProof/>
            <w:webHidden/>
          </w:rPr>
        </w:r>
        <w:r>
          <w:rPr>
            <w:noProof/>
            <w:webHidden/>
          </w:rPr>
          <w:fldChar w:fldCharType="separate"/>
        </w:r>
        <w:r>
          <w:rPr>
            <w:noProof/>
            <w:webHidden/>
          </w:rPr>
          <w:t>77</w:t>
        </w:r>
        <w:r>
          <w:rPr>
            <w:noProof/>
            <w:webHidden/>
          </w:rPr>
          <w:fldChar w:fldCharType="end"/>
        </w:r>
      </w:hyperlink>
    </w:p>
    <w:p w14:paraId="7F16C629" w14:textId="5C7AF30E"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11" w:history="1">
        <w:r w:rsidRPr="00240AF3">
          <w:rPr>
            <w:rStyle w:val="Hyperlink"/>
            <w:noProof/>
          </w:rPr>
          <w:t>5.1 Novelty</w:t>
        </w:r>
        <w:r>
          <w:rPr>
            <w:noProof/>
            <w:webHidden/>
          </w:rPr>
          <w:tab/>
        </w:r>
        <w:r>
          <w:rPr>
            <w:noProof/>
            <w:webHidden/>
          </w:rPr>
          <w:fldChar w:fldCharType="begin"/>
        </w:r>
        <w:r>
          <w:rPr>
            <w:noProof/>
            <w:webHidden/>
          </w:rPr>
          <w:instrText xml:space="preserve"> PAGEREF _Toc241962011 \h </w:instrText>
        </w:r>
        <w:r>
          <w:rPr>
            <w:noProof/>
            <w:webHidden/>
          </w:rPr>
        </w:r>
        <w:r>
          <w:rPr>
            <w:noProof/>
            <w:webHidden/>
          </w:rPr>
          <w:fldChar w:fldCharType="separate"/>
        </w:r>
        <w:r>
          <w:rPr>
            <w:noProof/>
            <w:webHidden/>
          </w:rPr>
          <w:t>77</w:t>
        </w:r>
        <w:r>
          <w:rPr>
            <w:noProof/>
            <w:webHidden/>
          </w:rPr>
          <w:fldChar w:fldCharType="end"/>
        </w:r>
      </w:hyperlink>
    </w:p>
    <w:p w14:paraId="27BD2229" w14:textId="5B25D4F8"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12" w:history="1">
        <w:r w:rsidRPr="00240AF3">
          <w:rPr>
            <w:rStyle w:val="Hyperlink"/>
            <w:noProof/>
          </w:rPr>
          <w:t>5.2 Design Considerations (PO(c))</w:t>
        </w:r>
        <w:r>
          <w:rPr>
            <w:noProof/>
            <w:webHidden/>
          </w:rPr>
          <w:tab/>
        </w:r>
        <w:r>
          <w:rPr>
            <w:noProof/>
            <w:webHidden/>
          </w:rPr>
          <w:fldChar w:fldCharType="begin"/>
        </w:r>
        <w:r>
          <w:rPr>
            <w:noProof/>
            <w:webHidden/>
          </w:rPr>
          <w:instrText xml:space="preserve"> PAGEREF _Toc241962012 \h </w:instrText>
        </w:r>
        <w:r>
          <w:rPr>
            <w:noProof/>
            <w:webHidden/>
          </w:rPr>
        </w:r>
        <w:r>
          <w:rPr>
            <w:noProof/>
            <w:webHidden/>
          </w:rPr>
          <w:fldChar w:fldCharType="separate"/>
        </w:r>
        <w:r>
          <w:rPr>
            <w:noProof/>
            <w:webHidden/>
          </w:rPr>
          <w:t>80</w:t>
        </w:r>
        <w:r>
          <w:rPr>
            <w:noProof/>
            <w:webHidden/>
          </w:rPr>
          <w:fldChar w:fldCharType="end"/>
        </w:r>
      </w:hyperlink>
    </w:p>
    <w:p w14:paraId="1DD4494D" w14:textId="14C59953"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13" w:history="1">
        <w:r w:rsidRPr="00240AF3">
          <w:rPr>
            <w:rStyle w:val="Hyperlink"/>
            <w:noProof/>
          </w:rPr>
          <w:t>5.3 Investigations (PO(d))</w:t>
        </w:r>
        <w:r>
          <w:rPr>
            <w:noProof/>
            <w:webHidden/>
          </w:rPr>
          <w:tab/>
        </w:r>
        <w:r>
          <w:rPr>
            <w:noProof/>
            <w:webHidden/>
          </w:rPr>
          <w:fldChar w:fldCharType="begin"/>
        </w:r>
        <w:r>
          <w:rPr>
            <w:noProof/>
            <w:webHidden/>
          </w:rPr>
          <w:instrText xml:space="preserve"> PAGEREF _Toc241962013 \h </w:instrText>
        </w:r>
        <w:r>
          <w:rPr>
            <w:noProof/>
            <w:webHidden/>
          </w:rPr>
        </w:r>
        <w:r>
          <w:rPr>
            <w:noProof/>
            <w:webHidden/>
          </w:rPr>
          <w:fldChar w:fldCharType="separate"/>
        </w:r>
        <w:r>
          <w:rPr>
            <w:noProof/>
            <w:webHidden/>
          </w:rPr>
          <w:t>84</w:t>
        </w:r>
        <w:r>
          <w:rPr>
            <w:noProof/>
            <w:webHidden/>
          </w:rPr>
          <w:fldChar w:fldCharType="end"/>
        </w:r>
      </w:hyperlink>
    </w:p>
    <w:p w14:paraId="740CD09B" w14:textId="07E5FAE7"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14" w:history="1">
        <w:r w:rsidRPr="00240AF3">
          <w:rPr>
            <w:rStyle w:val="Hyperlink"/>
            <w:noProof/>
          </w:rPr>
          <w:t>5.4-5.7 Summary of Standards, Impacts, Sustainability &amp; Ethics</w:t>
        </w:r>
        <w:r>
          <w:rPr>
            <w:noProof/>
            <w:webHidden/>
          </w:rPr>
          <w:tab/>
        </w:r>
        <w:r>
          <w:rPr>
            <w:noProof/>
            <w:webHidden/>
          </w:rPr>
          <w:fldChar w:fldCharType="begin"/>
        </w:r>
        <w:r>
          <w:rPr>
            <w:noProof/>
            <w:webHidden/>
          </w:rPr>
          <w:instrText xml:space="preserve"> PAGEREF _Toc241962014 \h </w:instrText>
        </w:r>
        <w:r>
          <w:rPr>
            <w:noProof/>
            <w:webHidden/>
          </w:rPr>
        </w:r>
        <w:r>
          <w:rPr>
            <w:noProof/>
            <w:webHidden/>
          </w:rPr>
          <w:fldChar w:fldCharType="separate"/>
        </w:r>
        <w:r>
          <w:rPr>
            <w:noProof/>
            <w:webHidden/>
          </w:rPr>
          <w:t>119</w:t>
        </w:r>
        <w:r>
          <w:rPr>
            <w:noProof/>
            <w:webHidden/>
          </w:rPr>
          <w:fldChar w:fldCharType="end"/>
        </w:r>
      </w:hyperlink>
    </w:p>
    <w:p w14:paraId="2AABCF02" w14:textId="064196AD"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15" w:history="1">
        <w:r w:rsidRPr="00240AF3">
          <w:rPr>
            <w:rStyle w:val="Hyperlink"/>
            <w:noProof/>
          </w:rPr>
          <w:t>5.4 Limitations of Tools (PO(e))</w:t>
        </w:r>
        <w:r>
          <w:rPr>
            <w:noProof/>
            <w:webHidden/>
          </w:rPr>
          <w:tab/>
        </w:r>
        <w:r>
          <w:rPr>
            <w:noProof/>
            <w:webHidden/>
          </w:rPr>
          <w:fldChar w:fldCharType="begin"/>
        </w:r>
        <w:r>
          <w:rPr>
            <w:noProof/>
            <w:webHidden/>
          </w:rPr>
          <w:instrText xml:space="preserve"> PAGEREF _Toc241962015 \h </w:instrText>
        </w:r>
        <w:r>
          <w:rPr>
            <w:noProof/>
            <w:webHidden/>
          </w:rPr>
        </w:r>
        <w:r>
          <w:rPr>
            <w:noProof/>
            <w:webHidden/>
          </w:rPr>
          <w:fldChar w:fldCharType="separate"/>
        </w:r>
        <w:r>
          <w:rPr>
            <w:noProof/>
            <w:webHidden/>
          </w:rPr>
          <w:t>119</w:t>
        </w:r>
        <w:r>
          <w:rPr>
            <w:noProof/>
            <w:webHidden/>
          </w:rPr>
          <w:fldChar w:fldCharType="end"/>
        </w:r>
      </w:hyperlink>
    </w:p>
    <w:p w14:paraId="1C314D94" w14:textId="71F8F503"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16" w:history="1">
        <w:r w:rsidRPr="00240AF3">
          <w:rPr>
            <w:rStyle w:val="Hyperlink"/>
            <w:noProof/>
          </w:rPr>
          <w:t>5.5 Impact Assessment (PO(f))</w:t>
        </w:r>
        <w:r>
          <w:rPr>
            <w:noProof/>
            <w:webHidden/>
          </w:rPr>
          <w:tab/>
        </w:r>
        <w:r>
          <w:rPr>
            <w:noProof/>
            <w:webHidden/>
          </w:rPr>
          <w:fldChar w:fldCharType="begin"/>
        </w:r>
        <w:r>
          <w:rPr>
            <w:noProof/>
            <w:webHidden/>
          </w:rPr>
          <w:instrText xml:space="preserve"> PAGEREF _Toc241962016 \h </w:instrText>
        </w:r>
        <w:r>
          <w:rPr>
            <w:noProof/>
            <w:webHidden/>
          </w:rPr>
        </w:r>
        <w:r>
          <w:rPr>
            <w:noProof/>
            <w:webHidden/>
          </w:rPr>
          <w:fldChar w:fldCharType="separate"/>
        </w:r>
        <w:r>
          <w:rPr>
            <w:noProof/>
            <w:webHidden/>
          </w:rPr>
          <w:t>120</w:t>
        </w:r>
        <w:r>
          <w:rPr>
            <w:noProof/>
            <w:webHidden/>
          </w:rPr>
          <w:fldChar w:fldCharType="end"/>
        </w:r>
      </w:hyperlink>
    </w:p>
    <w:p w14:paraId="2A79F60B" w14:textId="0215B69E"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17" w:history="1">
        <w:r w:rsidRPr="00240AF3">
          <w:rPr>
            <w:rStyle w:val="Hyperlink"/>
            <w:noProof/>
          </w:rPr>
          <w:t>5.6 Sustainability Evaluation (PO(g))</w:t>
        </w:r>
        <w:r>
          <w:rPr>
            <w:noProof/>
            <w:webHidden/>
          </w:rPr>
          <w:tab/>
        </w:r>
        <w:r>
          <w:rPr>
            <w:noProof/>
            <w:webHidden/>
          </w:rPr>
          <w:fldChar w:fldCharType="begin"/>
        </w:r>
        <w:r>
          <w:rPr>
            <w:noProof/>
            <w:webHidden/>
          </w:rPr>
          <w:instrText xml:space="preserve"> PAGEREF _Toc241962017 \h </w:instrText>
        </w:r>
        <w:r>
          <w:rPr>
            <w:noProof/>
            <w:webHidden/>
          </w:rPr>
        </w:r>
        <w:r>
          <w:rPr>
            <w:noProof/>
            <w:webHidden/>
          </w:rPr>
          <w:fldChar w:fldCharType="separate"/>
        </w:r>
        <w:r>
          <w:rPr>
            <w:noProof/>
            <w:webHidden/>
          </w:rPr>
          <w:t>120</w:t>
        </w:r>
        <w:r>
          <w:rPr>
            <w:noProof/>
            <w:webHidden/>
          </w:rPr>
          <w:fldChar w:fldCharType="end"/>
        </w:r>
      </w:hyperlink>
    </w:p>
    <w:p w14:paraId="23E0BE38" w14:textId="53179D26"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18" w:history="1">
        <w:r w:rsidRPr="00240AF3">
          <w:rPr>
            <w:rStyle w:val="Hyperlink"/>
            <w:noProof/>
          </w:rPr>
          <w:t>5.7 Ethical Issues (PO(h))</w:t>
        </w:r>
        <w:r>
          <w:rPr>
            <w:noProof/>
            <w:webHidden/>
          </w:rPr>
          <w:tab/>
        </w:r>
        <w:r>
          <w:rPr>
            <w:noProof/>
            <w:webHidden/>
          </w:rPr>
          <w:fldChar w:fldCharType="begin"/>
        </w:r>
        <w:r>
          <w:rPr>
            <w:noProof/>
            <w:webHidden/>
          </w:rPr>
          <w:instrText xml:space="preserve"> PAGEREF _Toc241962018 \h </w:instrText>
        </w:r>
        <w:r>
          <w:rPr>
            <w:noProof/>
            <w:webHidden/>
          </w:rPr>
        </w:r>
        <w:r>
          <w:rPr>
            <w:noProof/>
            <w:webHidden/>
          </w:rPr>
          <w:fldChar w:fldCharType="separate"/>
        </w:r>
        <w:r>
          <w:rPr>
            <w:noProof/>
            <w:webHidden/>
          </w:rPr>
          <w:t>121</w:t>
        </w:r>
        <w:r>
          <w:rPr>
            <w:noProof/>
            <w:webHidden/>
          </w:rPr>
          <w:fldChar w:fldCharType="end"/>
        </w:r>
      </w:hyperlink>
    </w:p>
    <w:p w14:paraId="7FEE22FC" w14:textId="050500EE"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2019" w:history="1">
        <w:r w:rsidRPr="00240AF3">
          <w:rPr>
            <w:rStyle w:val="Hyperlink"/>
            <w:noProof/>
          </w:rPr>
          <w:t>6. Reflection on Individual and Team Work (PO(i))</w:t>
        </w:r>
        <w:r>
          <w:rPr>
            <w:noProof/>
            <w:webHidden/>
          </w:rPr>
          <w:tab/>
        </w:r>
        <w:r>
          <w:rPr>
            <w:noProof/>
            <w:webHidden/>
          </w:rPr>
          <w:fldChar w:fldCharType="begin"/>
        </w:r>
        <w:r>
          <w:rPr>
            <w:noProof/>
            <w:webHidden/>
          </w:rPr>
          <w:instrText xml:space="preserve"> PAGEREF _Toc241962019 \h </w:instrText>
        </w:r>
        <w:r>
          <w:rPr>
            <w:noProof/>
            <w:webHidden/>
          </w:rPr>
        </w:r>
        <w:r>
          <w:rPr>
            <w:noProof/>
            <w:webHidden/>
          </w:rPr>
          <w:fldChar w:fldCharType="separate"/>
        </w:r>
        <w:r>
          <w:rPr>
            <w:noProof/>
            <w:webHidden/>
          </w:rPr>
          <w:t>121</w:t>
        </w:r>
        <w:r>
          <w:rPr>
            <w:noProof/>
            <w:webHidden/>
          </w:rPr>
          <w:fldChar w:fldCharType="end"/>
        </w:r>
      </w:hyperlink>
    </w:p>
    <w:p w14:paraId="6DC12A09" w14:textId="4CB12405"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20" w:history="1">
        <w:r w:rsidRPr="00240AF3">
          <w:rPr>
            <w:rStyle w:val="Hyperlink"/>
            <w:noProof/>
          </w:rPr>
          <w:t>6.1 Individual Contribution of Each Member</w:t>
        </w:r>
        <w:r>
          <w:rPr>
            <w:noProof/>
            <w:webHidden/>
          </w:rPr>
          <w:tab/>
        </w:r>
        <w:r>
          <w:rPr>
            <w:noProof/>
            <w:webHidden/>
          </w:rPr>
          <w:fldChar w:fldCharType="begin"/>
        </w:r>
        <w:r>
          <w:rPr>
            <w:noProof/>
            <w:webHidden/>
          </w:rPr>
          <w:instrText xml:space="preserve"> PAGEREF _Toc241962020 \h </w:instrText>
        </w:r>
        <w:r>
          <w:rPr>
            <w:noProof/>
            <w:webHidden/>
          </w:rPr>
        </w:r>
        <w:r>
          <w:rPr>
            <w:noProof/>
            <w:webHidden/>
          </w:rPr>
          <w:fldChar w:fldCharType="separate"/>
        </w:r>
        <w:r>
          <w:rPr>
            <w:noProof/>
            <w:webHidden/>
          </w:rPr>
          <w:t>121</w:t>
        </w:r>
        <w:r>
          <w:rPr>
            <w:noProof/>
            <w:webHidden/>
          </w:rPr>
          <w:fldChar w:fldCharType="end"/>
        </w:r>
      </w:hyperlink>
    </w:p>
    <w:p w14:paraId="26768B4A" w14:textId="514D16FC"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21" w:history="1">
        <w:r w:rsidRPr="00240AF3">
          <w:rPr>
            <w:rStyle w:val="Hyperlink"/>
            <w:noProof/>
          </w:rPr>
          <w:t>6.2 Mode of TeamWork</w:t>
        </w:r>
        <w:r>
          <w:rPr>
            <w:noProof/>
            <w:webHidden/>
          </w:rPr>
          <w:tab/>
        </w:r>
        <w:r>
          <w:rPr>
            <w:noProof/>
            <w:webHidden/>
          </w:rPr>
          <w:fldChar w:fldCharType="begin"/>
        </w:r>
        <w:r>
          <w:rPr>
            <w:noProof/>
            <w:webHidden/>
          </w:rPr>
          <w:instrText xml:space="preserve"> PAGEREF _Toc241962021 \h </w:instrText>
        </w:r>
        <w:r>
          <w:rPr>
            <w:noProof/>
            <w:webHidden/>
          </w:rPr>
        </w:r>
        <w:r>
          <w:rPr>
            <w:noProof/>
            <w:webHidden/>
          </w:rPr>
          <w:fldChar w:fldCharType="separate"/>
        </w:r>
        <w:r>
          <w:rPr>
            <w:noProof/>
            <w:webHidden/>
          </w:rPr>
          <w:t>122</w:t>
        </w:r>
        <w:r>
          <w:rPr>
            <w:noProof/>
            <w:webHidden/>
          </w:rPr>
          <w:fldChar w:fldCharType="end"/>
        </w:r>
      </w:hyperlink>
    </w:p>
    <w:p w14:paraId="2CCA5EA4" w14:textId="277A232F"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22" w:history="1">
        <w:r w:rsidRPr="00240AF3">
          <w:rPr>
            <w:rStyle w:val="Hyperlink"/>
            <w:noProof/>
          </w:rPr>
          <w:t>6.3 Diversity Statement of Team</w:t>
        </w:r>
        <w:r>
          <w:rPr>
            <w:noProof/>
            <w:webHidden/>
          </w:rPr>
          <w:tab/>
        </w:r>
        <w:r>
          <w:rPr>
            <w:noProof/>
            <w:webHidden/>
          </w:rPr>
          <w:fldChar w:fldCharType="begin"/>
        </w:r>
        <w:r>
          <w:rPr>
            <w:noProof/>
            <w:webHidden/>
          </w:rPr>
          <w:instrText xml:space="preserve"> PAGEREF _Toc241962022 \h </w:instrText>
        </w:r>
        <w:r>
          <w:rPr>
            <w:noProof/>
            <w:webHidden/>
          </w:rPr>
        </w:r>
        <w:r>
          <w:rPr>
            <w:noProof/>
            <w:webHidden/>
          </w:rPr>
          <w:fldChar w:fldCharType="separate"/>
        </w:r>
        <w:r>
          <w:rPr>
            <w:noProof/>
            <w:webHidden/>
          </w:rPr>
          <w:t>123</w:t>
        </w:r>
        <w:r>
          <w:rPr>
            <w:noProof/>
            <w:webHidden/>
          </w:rPr>
          <w:fldChar w:fldCharType="end"/>
        </w:r>
      </w:hyperlink>
    </w:p>
    <w:p w14:paraId="6A9D7B5D" w14:textId="299738DE"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23" w:history="1">
        <w:r w:rsidRPr="00240AF3">
          <w:rPr>
            <w:rStyle w:val="Hyperlink"/>
            <w:noProof/>
          </w:rPr>
          <w:t>6.4 Log Book of Project Implementation</w:t>
        </w:r>
        <w:r>
          <w:rPr>
            <w:noProof/>
            <w:webHidden/>
          </w:rPr>
          <w:tab/>
        </w:r>
        <w:r>
          <w:rPr>
            <w:noProof/>
            <w:webHidden/>
          </w:rPr>
          <w:fldChar w:fldCharType="begin"/>
        </w:r>
        <w:r>
          <w:rPr>
            <w:noProof/>
            <w:webHidden/>
          </w:rPr>
          <w:instrText xml:space="preserve"> PAGEREF _Toc241962023 \h </w:instrText>
        </w:r>
        <w:r>
          <w:rPr>
            <w:noProof/>
            <w:webHidden/>
          </w:rPr>
        </w:r>
        <w:r>
          <w:rPr>
            <w:noProof/>
            <w:webHidden/>
          </w:rPr>
          <w:fldChar w:fldCharType="separate"/>
        </w:r>
        <w:r>
          <w:rPr>
            <w:noProof/>
            <w:webHidden/>
          </w:rPr>
          <w:t>123</w:t>
        </w:r>
        <w:r>
          <w:rPr>
            <w:noProof/>
            <w:webHidden/>
          </w:rPr>
          <w:fldChar w:fldCharType="end"/>
        </w:r>
      </w:hyperlink>
    </w:p>
    <w:p w14:paraId="36928B0F" w14:textId="64BE29BB"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2024" w:history="1">
        <w:r w:rsidRPr="00240AF3">
          <w:rPr>
            <w:rStyle w:val="Hyperlink"/>
            <w:noProof/>
          </w:rPr>
          <w:t>7. Communication to External Stakeholders (PO(j))</w:t>
        </w:r>
        <w:r>
          <w:rPr>
            <w:noProof/>
            <w:webHidden/>
          </w:rPr>
          <w:tab/>
        </w:r>
        <w:r>
          <w:rPr>
            <w:noProof/>
            <w:webHidden/>
          </w:rPr>
          <w:fldChar w:fldCharType="begin"/>
        </w:r>
        <w:r>
          <w:rPr>
            <w:noProof/>
            <w:webHidden/>
          </w:rPr>
          <w:instrText xml:space="preserve"> PAGEREF _Toc241962024 \h </w:instrText>
        </w:r>
        <w:r>
          <w:rPr>
            <w:noProof/>
            <w:webHidden/>
          </w:rPr>
        </w:r>
        <w:r>
          <w:rPr>
            <w:noProof/>
            <w:webHidden/>
          </w:rPr>
          <w:fldChar w:fldCharType="separate"/>
        </w:r>
        <w:r>
          <w:rPr>
            <w:noProof/>
            <w:webHidden/>
          </w:rPr>
          <w:t>125</w:t>
        </w:r>
        <w:r>
          <w:rPr>
            <w:noProof/>
            <w:webHidden/>
          </w:rPr>
          <w:fldChar w:fldCharType="end"/>
        </w:r>
      </w:hyperlink>
    </w:p>
    <w:p w14:paraId="2EED83FC" w14:textId="2142F3FD"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25" w:history="1">
        <w:r w:rsidRPr="00240AF3">
          <w:rPr>
            <w:rStyle w:val="Hyperlink"/>
            <w:noProof/>
          </w:rPr>
          <w:t>7.1 Executive Summary</w:t>
        </w:r>
        <w:r>
          <w:rPr>
            <w:noProof/>
            <w:webHidden/>
          </w:rPr>
          <w:tab/>
        </w:r>
        <w:r>
          <w:rPr>
            <w:noProof/>
            <w:webHidden/>
          </w:rPr>
          <w:fldChar w:fldCharType="begin"/>
        </w:r>
        <w:r>
          <w:rPr>
            <w:noProof/>
            <w:webHidden/>
          </w:rPr>
          <w:instrText xml:space="preserve"> PAGEREF _Toc241962025 \h </w:instrText>
        </w:r>
        <w:r>
          <w:rPr>
            <w:noProof/>
            <w:webHidden/>
          </w:rPr>
        </w:r>
        <w:r>
          <w:rPr>
            <w:noProof/>
            <w:webHidden/>
          </w:rPr>
          <w:fldChar w:fldCharType="separate"/>
        </w:r>
        <w:r>
          <w:rPr>
            <w:noProof/>
            <w:webHidden/>
          </w:rPr>
          <w:t>125</w:t>
        </w:r>
        <w:r>
          <w:rPr>
            <w:noProof/>
            <w:webHidden/>
          </w:rPr>
          <w:fldChar w:fldCharType="end"/>
        </w:r>
      </w:hyperlink>
    </w:p>
    <w:p w14:paraId="68ED239A" w14:textId="5A0361C5"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26" w:history="1">
        <w:r w:rsidRPr="00240AF3">
          <w:rPr>
            <w:rStyle w:val="Hyperlink"/>
            <w:noProof/>
          </w:rPr>
          <w:t>7.2 User Manual</w:t>
        </w:r>
        <w:r>
          <w:rPr>
            <w:noProof/>
            <w:webHidden/>
          </w:rPr>
          <w:tab/>
        </w:r>
        <w:r>
          <w:rPr>
            <w:noProof/>
            <w:webHidden/>
          </w:rPr>
          <w:fldChar w:fldCharType="begin"/>
        </w:r>
        <w:r>
          <w:rPr>
            <w:noProof/>
            <w:webHidden/>
          </w:rPr>
          <w:instrText xml:space="preserve"> PAGEREF _Toc241962026 \h </w:instrText>
        </w:r>
        <w:r>
          <w:rPr>
            <w:noProof/>
            <w:webHidden/>
          </w:rPr>
        </w:r>
        <w:r>
          <w:rPr>
            <w:noProof/>
            <w:webHidden/>
          </w:rPr>
          <w:fldChar w:fldCharType="separate"/>
        </w:r>
        <w:r>
          <w:rPr>
            <w:noProof/>
            <w:webHidden/>
          </w:rPr>
          <w:t>125</w:t>
        </w:r>
        <w:r>
          <w:rPr>
            <w:noProof/>
            <w:webHidden/>
          </w:rPr>
          <w:fldChar w:fldCharType="end"/>
        </w:r>
      </w:hyperlink>
    </w:p>
    <w:p w14:paraId="6C7BA89A" w14:textId="50C4B216"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27" w:history="1">
        <w:r w:rsidRPr="00240AF3">
          <w:rPr>
            <w:rStyle w:val="Hyperlink"/>
            <w:noProof/>
          </w:rPr>
          <w:t>7.3 GitHub Link</w:t>
        </w:r>
        <w:r>
          <w:rPr>
            <w:noProof/>
            <w:webHidden/>
          </w:rPr>
          <w:tab/>
        </w:r>
        <w:r>
          <w:rPr>
            <w:noProof/>
            <w:webHidden/>
          </w:rPr>
          <w:fldChar w:fldCharType="begin"/>
        </w:r>
        <w:r>
          <w:rPr>
            <w:noProof/>
            <w:webHidden/>
          </w:rPr>
          <w:instrText xml:space="preserve"> PAGEREF _Toc241962027 \h </w:instrText>
        </w:r>
        <w:r>
          <w:rPr>
            <w:noProof/>
            <w:webHidden/>
          </w:rPr>
        </w:r>
        <w:r>
          <w:rPr>
            <w:noProof/>
            <w:webHidden/>
          </w:rPr>
          <w:fldChar w:fldCharType="separate"/>
        </w:r>
        <w:r>
          <w:rPr>
            <w:noProof/>
            <w:webHidden/>
          </w:rPr>
          <w:t>125</w:t>
        </w:r>
        <w:r>
          <w:rPr>
            <w:noProof/>
            <w:webHidden/>
          </w:rPr>
          <w:fldChar w:fldCharType="end"/>
        </w:r>
      </w:hyperlink>
    </w:p>
    <w:p w14:paraId="5F001E18" w14:textId="46F45DF2"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28" w:history="1">
        <w:r w:rsidRPr="00240AF3">
          <w:rPr>
            <w:rStyle w:val="Hyperlink"/>
            <w:noProof/>
          </w:rPr>
          <w:t>7.4 YouTube Link</w:t>
        </w:r>
        <w:r>
          <w:rPr>
            <w:noProof/>
            <w:webHidden/>
          </w:rPr>
          <w:tab/>
        </w:r>
        <w:r>
          <w:rPr>
            <w:noProof/>
            <w:webHidden/>
          </w:rPr>
          <w:fldChar w:fldCharType="begin"/>
        </w:r>
        <w:r>
          <w:rPr>
            <w:noProof/>
            <w:webHidden/>
          </w:rPr>
          <w:instrText xml:space="preserve"> PAGEREF _Toc241962028 \h </w:instrText>
        </w:r>
        <w:r>
          <w:rPr>
            <w:noProof/>
            <w:webHidden/>
          </w:rPr>
        </w:r>
        <w:r>
          <w:rPr>
            <w:noProof/>
            <w:webHidden/>
          </w:rPr>
          <w:fldChar w:fldCharType="separate"/>
        </w:r>
        <w:r>
          <w:rPr>
            <w:noProof/>
            <w:webHidden/>
          </w:rPr>
          <w:t>126</w:t>
        </w:r>
        <w:r>
          <w:rPr>
            <w:noProof/>
            <w:webHidden/>
          </w:rPr>
          <w:fldChar w:fldCharType="end"/>
        </w:r>
      </w:hyperlink>
    </w:p>
    <w:p w14:paraId="228F6C31" w14:textId="478A8F26"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2029" w:history="1">
        <w:r w:rsidRPr="00240AF3">
          <w:rPr>
            <w:rStyle w:val="Hyperlink"/>
            <w:noProof/>
          </w:rPr>
          <w:t>8. Project Management and Cost Analysis (PO(k))</w:t>
        </w:r>
        <w:r>
          <w:rPr>
            <w:noProof/>
            <w:webHidden/>
          </w:rPr>
          <w:tab/>
        </w:r>
        <w:r>
          <w:rPr>
            <w:noProof/>
            <w:webHidden/>
          </w:rPr>
          <w:fldChar w:fldCharType="begin"/>
        </w:r>
        <w:r>
          <w:rPr>
            <w:noProof/>
            <w:webHidden/>
          </w:rPr>
          <w:instrText xml:space="preserve"> PAGEREF _Toc241962029 \h </w:instrText>
        </w:r>
        <w:r>
          <w:rPr>
            <w:noProof/>
            <w:webHidden/>
          </w:rPr>
        </w:r>
        <w:r>
          <w:rPr>
            <w:noProof/>
            <w:webHidden/>
          </w:rPr>
          <w:fldChar w:fldCharType="separate"/>
        </w:r>
        <w:r>
          <w:rPr>
            <w:noProof/>
            <w:webHidden/>
          </w:rPr>
          <w:t>126</w:t>
        </w:r>
        <w:r>
          <w:rPr>
            <w:noProof/>
            <w:webHidden/>
          </w:rPr>
          <w:fldChar w:fldCharType="end"/>
        </w:r>
      </w:hyperlink>
    </w:p>
    <w:p w14:paraId="733655BC" w14:textId="589F6019"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30" w:history="1">
        <w:r w:rsidRPr="00240AF3">
          <w:rPr>
            <w:rStyle w:val="Hyperlink"/>
            <w:noProof/>
          </w:rPr>
          <w:t>8.1 Bill of Materials and Engineering Resources</w:t>
        </w:r>
        <w:r>
          <w:rPr>
            <w:noProof/>
            <w:webHidden/>
          </w:rPr>
          <w:tab/>
        </w:r>
        <w:r>
          <w:rPr>
            <w:noProof/>
            <w:webHidden/>
          </w:rPr>
          <w:fldChar w:fldCharType="begin"/>
        </w:r>
        <w:r>
          <w:rPr>
            <w:noProof/>
            <w:webHidden/>
          </w:rPr>
          <w:instrText xml:space="preserve"> PAGEREF _Toc241962030 \h </w:instrText>
        </w:r>
        <w:r>
          <w:rPr>
            <w:noProof/>
            <w:webHidden/>
          </w:rPr>
        </w:r>
        <w:r>
          <w:rPr>
            <w:noProof/>
            <w:webHidden/>
          </w:rPr>
          <w:fldChar w:fldCharType="separate"/>
        </w:r>
        <w:r>
          <w:rPr>
            <w:noProof/>
            <w:webHidden/>
          </w:rPr>
          <w:t>126</w:t>
        </w:r>
        <w:r>
          <w:rPr>
            <w:noProof/>
            <w:webHidden/>
          </w:rPr>
          <w:fldChar w:fldCharType="end"/>
        </w:r>
      </w:hyperlink>
    </w:p>
    <w:p w14:paraId="06840782" w14:textId="45E6861D"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31" w:history="1">
        <w:r w:rsidRPr="00240AF3">
          <w:rPr>
            <w:rStyle w:val="Hyperlink"/>
            <w:noProof/>
          </w:rPr>
          <w:t>8.2 Calculation of Per Unit Cost of Study / Prototype</w:t>
        </w:r>
        <w:r>
          <w:rPr>
            <w:noProof/>
            <w:webHidden/>
          </w:rPr>
          <w:tab/>
        </w:r>
        <w:r>
          <w:rPr>
            <w:noProof/>
            <w:webHidden/>
          </w:rPr>
          <w:fldChar w:fldCharType="begin"/>
        </w:r>
        <w:r>
          <w:rPr>
            <w:noProof/>
            <w:webHidden/>
          </w:rPr>
          <w:instrText xml:space="preserve"> PAGEREF _Toc241962031 \h </w:instrText>
        </w:r>
        <w:r>
          <w:rPr>
            <w:noProof/>
            <w:webHidden/>
          </w:rPr>
        </w:r>
        <w:r>
          <w:rPr>
            <w:noProof/>
            <w:webHidden/>
          </w:rPr>
          <w:fldChar w:fldCharType="separate"/>
        </w:r>
        <w:r>
          <w:rPr>
            <w:noProof/>
            <w:webHidden/>
          </w:rPr>
          <w:t>126</w:t>
        </w:r>
        <w:r>
          <w:rPr>
            <w:noProof/>
            <w:webHidden/>
          </w:rPr>
          <w:fldChar w:fldCharType="end"/>
        </w:r>
      </w:hyperlink>
    </w:p>
    <w:p w14:paraId="1220C399" w14:textId="0A351A3E"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32" w:history="1">
        <w:r w:rsidRPr="00240AF3">
          <w:rPr>
            <w:rStyle w:val="Hyperlink"/>
            <w:noProof/>
          </w:rPr>
          <w:t>8.3 Calculation of Per Unit Cost of Mass-Produced Unit</w:t>
        </w:r>
        <w:r>
          <w:rPr>
            <w:noProof/>
            <w:webHidden/>
          </w:rPr>
          <w:tab/>
        </w:r>
        <w:r>
          <w:rPr>
            <w:noProof/>
            <w:webHidden/>
          </w:rPr>
          <w:fldChar w:fldCharType="begin"/>
        </w:r>
        <w:r>
          <w:rPr>
            <w:noProof/>
            <w:webHidden/>
          </w:rPr>
          <w:instrText xml:space="preserve"> PAGEREF _Toc241962032 \h </w:instrText>
        </w:r>
        <w:r>
          <w:rPr>
            <w:noProof/>
            <w:webHidden/>
          </w:rPr>
        </w:r>
        <w:r>
          <w:rPr>
            <w:noProof/>
            <w:webHidden/>
          </w:rPr>
          <w:fldChar w:fldCharType="separate"/>
        </w:r>
        <w:r>
          <w:rPr>
            <w:noProof/>
            <w:webHidden/>
          </w:rPr>
          <w:t>127</w:t>
        </w:r>
        <w:r>
          <w:rPr>
            <w:noProof/>
            <w:webHidden/>
          </w:rPr>
          <w:fldChar w:fldCharType="end"/>
        </w:r>
      </w:hyperlink>
    </w:p>
    <w:p w14:paraId="0DFC6EFF" w14:textId="51FDD48D" w:rsidR="005B461B" w:rsidRDefault="005B461B">
      <w:pPr>
        <w:pStyle w:val="TOC2"/>
        <w:tabs>
          <w:tab w:val="right" w:leader="dot" w:pos="8904"/>
        </w:tabs>
        <w:rPr>
          <w:rFonts w:asciiTheme="minorHAnsi" w:hAnsiTheme="minorHAnsi" w:cstheme="minorBidi"/>
          <w:noProof/>
          <w:color w:val="auto"/>
          <w:kern w:val="2"/>
          <w:sz w:val="24"/>
          <w:szCs w:val="24"/>
          <w14:ligatures w14:val="standardContextual"/>
        </w:rPr>
      </w:pPr>
      <w:hyperlink w:anchor="_Toc241962033" w:history="1">
        <w:r w:rsidRPr="00240AF3">
          <w:rPr>
            <w:rStyle w:val="Hyperlink"/>
            <w:noProof/>
          </w:rPr>
          <w:t>8.4 Timeline of Project Implementation</w:t>
        </w:r>
        <w:r>
          <w:rPr>
            <w:noProof/>
            <w:webHidden/>
          </w:rPr>
          <w:tab/>
        </w:r>
        <w:r>
          <w:rPr>
            <w:noProof/>
            <w:webHidden/>
          </w:rPr>
          <w:fldChar w:fldCharType="begin"/>
        </w:r>
        <w:r>
          <w:rPr>
            <w:noProof/>
            <w:webHidden/>
          </w:rPr>
          <w:instrText xml:space="preserve"> PAGEREF _Toc241962033 \h </w:instrText>
        </w:r>
        <w:r>
          <w:rPr>
            <w:noProof/>
            <w:webHidden/>
          </w:rPr>
        </w:r>
        <w:r>
          <w:rPr>
            <w:noProof/>
            <w:webHidden/>
          </w:rPr>
          <w:fldChar w:fldCharType="separate"/>
        </w:r>
        <w:r>
          <w:rPr>
            <w:noProof/>
            <w:webHidden/>
          </w:rPr>
          <w:t>127</w:t>
        </w:r>
        <w:r>
          <w:rPr>
            <w:noProof/>
            <w:webHidden/>
          </w:rPr>
          <w:fldChar w:fldCharType="end"/>
        </w:r>
      </w:hyperlink>
    </w:p>
    <w:p w14:paraId="283AD8C5" w14:textId="7755ADFE"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2034" w:history="1">
        <w:r w:rsidRPr="00240AF3">
          <w:rPr>
            <w:rStyle w:val="Hyperlink"/>
            <w:noProof/>
          </w:rPr>
          <w:t>9. Future Work (PO(l))</w:t>
        </w:r>
        <w:r>
          <w:rPr>
            <w:noProof/>
            <w:webHidden/>
          </w:rPr>
          <w:tab/>
        </w:r>
        <w:r>
          <w:rPr>
            <w:noProof/>
            <w:webHidden/>
          </w:rPr>
          <w:fldChar w:fldCharType="begin"/>
        </w:r>
        <w:r>
          <w:rPr>
            <w:noProof/>
            <w:webHidden/>
          </w:rPr>
          <w:instrText xml:space="preserve"> PAGEREF _Toc241962034 \h </w:instrText>
        </w:r>
        <w:r>
          <w:rPr>
            <w:noProof/>
            <w:webHidden/>
          </w:rPr>
        </w:r>
        <w:r>
          <w:rPr>
            <w:noProof/>
            <w:webHidden/>
          </w:rPr>
          <w:fldChar w:fldCharType="separate"/>
        </w:r>
        <w:r>
          <w:rPr>
            <w:noProof/>
            <w:webHidden/>
          </w:rPr>
          <w:t>128</w:t>
        </w:r>
        <w:r>
          <w:rPr>
            <w:noProof/>
            <w:webHidden/>
          </w:rPr>
          <w:fldChar w:fldCharType="end"/>
        </w:r>
      </w:hyperlink>
    </w:p>
    <w:p w14:paraId="749AD6E1" w14:textId="173D7CBE" w:rsidR="005B461B" w:rsidRDefault="005B461B">
      <w:pPr>
        <w:pStyle w:val="TOC1"/>
        <w:tabs>
          <w:tab w:val="right" w:leader="dot" w:pos="8904"/>
        </w:tabs>
        <w:rPr>
          <w:rFonts w:asciiTheme="minorHAnsi" w:hAnsiTheme="minorHAnsi" w:cstheme="minorBidi"/>
          <w:b w:val="0"/>
          <w:noProof/>
          <w:color w:val="auto"/>
          <w:kern w:val="2"/>
          <w:sz w:val="24"/>
          <w:szCs w:val="24"/>
          <w14:ligatures w14:val="standardContextual"/>
        </w:rPr>
      </w:pPr>
      <w:hyperlink w:anchor="_Toc241962035" w:history="1">
        <w:r w:rsidRPr="00240AF3">
          <w:rPr>
            <w:rStyle w:val="Hyperlink"/>
            <w:noProof/>
          </w:rPr>
          <w:t>10. References</w:t>
        </w:r>
        <w:r>
          <w:rPr>
            <w:noProof/>
            <w:webHidden/>
          </w:rPr>
          <w:tab/>
        </w:r>
        <w:r>
          <w:rPr>
            <w:noProof/>
            <w:webHidden/>
          </w:rPr>
          <w:fldChar w:fldCharType="begin"/>
        </w:r>
        <w:r>
          <w:rPr>
            <w:noProof/>
            <w:webHidden/>
          </w:rPr>
          <w:instrText xml:space="preserve"> PAGEREF _Toc241962035 \h </w:instrText>
        </w:r>
        <w:r>
          <w:rPr>
            <w:noProof/>
            <w:webHidden/>
          </w:rPr>
        </w:r>
        <w:r>
          <w:rPr>
            <w:noProof/>
            <w:webHidden/>
          </w:rPr>
          <w:fldChar w:fldCharType="separate"/>
        </w:r>
        <w:r>
          <w:rPr>
            <w:noProof/>
            <w:webHidden/>
          </w:rPr>
          <w:t>129</w:t>
        </w:r>
        <w:r>
          <w:rPr>
            <w:noProof/>
            <w:webHidden/>
          </w:rPr>
          <w:fldChar w:fldCharType="end"/>
        </w:r>
      </w:hyperlink>
    </w:p>
    <w:p w14:paraId="2705A4A5" w14:textId="7332635B" w:rsidR="009E4172" w:rsidRDefault="00C43C66">
      <w:r>
        <w:fldChar w:fldCharType="end"/>
      </w:r>
    </w:p>
    <w:p w14:paraId="1E8A0DC8" w14:textId="77777777" w:rsidR="009E4172" w:rsidRDefault="00C43C66">
      <w:r>
        <w:br w:type="page"/>
      </w:r>
    </w:p>
    <w:p w14:paraId="313F8235" w14:textId="77777777" w:rsidR="009E4172" w:rsidRDefault="00C43C66">
      <w:pPr>
        <w:pStyle w:val="Heading1"/>
        <w:spacing w:before="240" w:after="200"/>
      </w:pPr>
      <w:bookmarkStart w:id="2" w:name="_Toc241961998"/>
      <w:r>
        <w:rPr>
          <w:rFonts w:ascii="Times New Roman" w:hAnsi="Times New Roman"/>
          <w:sz w:val="36"/>
        </w:rPr>
        <w:lastRenderedPageBreak/>
        <w:t>List of Figures</w:t>
      </w:r>
      <w:bookmarkEnd w:id="2"/>
    </w:p>
    <w:p w14:paraId="45BF6D82" w14:textId="0AFDA790" w:rsidR="005B461B" w:rsidRDefault="00C43C66"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r>
        <w:fldChar w:fldCharType="begin"/>
      </w:r>
      <w:r>
        <w:instrText xml:space="preserve"> TOC \t "Caption,1" \h \z </w:instrText>
      </w:r>
      <w:r>
        <w:fldChar w:fldCharType="separate"/>
      </w:r>
      <w:hyperlink w:anchor="_Toc241962036" w:history="1">
        <w:r w:rsidR="005B461B" w:rsidRPr="00A56394">
          <w:rPr>
            <w:rStyle w:val="Hyperlink"/>
            <w:noProof/>
          </w:rPr>
          <w:t>Figure 1: Annotated overview of the plant in the simulation model of MATLAB, showing the generator, step-up transformer, 230 kV switchyard, line connection, grid equivalent and auxiliary supply</w:t>
        </w:r>
        <w:r w:rsidR="005B461B">
          <w:rPr>
            <w:noProof/>
            <w:webHidden/>
          </w:rPr>
          <w:tab/>
        </w:r>
        <w:r w:rsidR="005B461B">
          <w:rPr>
            <w:noProof/>
            <w:webHidden/>
          </w:rPr>
          <w:fldChar w:fldCharType="begin"/>
        </w:r>
        <w:r w:rsidR="005B461B">
          <w:rPr>
            <w:noProof/>
            <w:webHidden/>
          </w:rPr>
          <w:instrText xml:space="preserve"> PAGEREF _Toc241962036 \h </w:instrText>
        </w:r>
        <w:r w:rsidR="005B461B">
          <w:rPr>
            <w:noProof/>
            <w:webHidden/>
          </w:rPr>
        </w:r>
        <w:r w:rsidR="005B461B">
          <w:rPr>
            <w:noProof/>
            <w:webHidden/>
          </w:rPr>
          <w:fldChar w:fldCharType="separate"/>
        </w:r>
        <w:r w:rsidR="005B461B">
          <w:rPr>
            <w:noProof/>
            <w:webHidden/>
          </w:rPr>
          <w:t>5</w:t>
        </w:r>
        <w:r w:rsidR="005B461B">
          <w:rPr>
            <w:noProof/>
            <w:webHidden/>
          </w:rPr>
          <w:fldChar w:fldCharType="end"/>
        </w:r>
      </w:hyperlink>
    </w:p>
    <w:p w14:paraId="5BD8E227" w14:textId="0B9EE0EE"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37" w:history="1">
        <w:r w:rsidRPr="00A56394">
          <w:rPr>
            <w:rStyle w:val="Hyperlink"/>
            <w:noProof/>
          </w:rPr>
          <w:t>Figure 2: The master single-line diagram of Ashuganj South 450 MW CCPP: Siemens / TSK / INELECTRA drawing S008-112070-00-ELC-DE-1011, Rev 04 / 04_1, "As-Built Factory". This is the official OEM drawing from which the whole study topology was taken.</w:t>
        </w:r>
        <w:r>
          <w:rPr>
            <w:noProof/>
            <w:webHidden/>
          </w:rPr>
          <w:tab/>
        </w:r>
        <w:r>
          <w:rPr>
            <w:noProof/>
            <w:webHidden/>
          </w:rPr>
          <w:fldChar w:fldCharType="begin"/>
        </w:r>
        <w:r>
          <w:rPr>
            <w:noProof/>
            <w:webHidden/>
          </w:rPr>
          <w:instrText xml:space="preserve"> PAGEREF _Toc241962037 \h </w:instrText>
        </w:r>
        <w:r>
          <w:rPr>
            <w:noProof/>
            <w:webHidden/>
          </w:rPr>
        </w:r>
        <w:r>
          <w:rPr>
            <w:noProof/>
            <w:webHidden/>
          </w:rPr>
          <w:fldChar w:fldCharType="separate"/>
        </w:r>
        <w:r>
          <w:rPr>
            <w:noProof/>
            <w:webHidden/>
          </w:rPr>
          <w:t>30</w:t>
        </w:r>
        <w:r>
          <w:rPr>
            <w:noProof/>
            <w:webHidden/>
          </w:rPr>
          <w:fldChar w:fldCharType="end"/>
        </w:r>
      </w:hyperlink>
    </w:p>
    <w:p w14:paraId="2A68C869" w14:textId="33FF19C0"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38" w:history="1">
        <w:r w:rsidRPr="00A56394">
          <w:rPr>
            <w:rStyle w:val="Hyperlink"/>
            <w:noProof/>
          </w:rPr>
          <w:t>Figure 3: Redrawn high-resolution single-line diagram of the same plant (project revision 2). Use this version when the OEM scan is too dense to read a tag or a bay number.</w:t>
        </w:r>
        <w:r>
          <w:rPr>
            <w:noProof/>
            <w:webHidden/>
          </w:rPr>
          <w:tab/>
        </w:r>
        <w:r>
          <w:rPr>
            <w:noProof/>
            <w:webHidden/>
          </w:rPr>
          <w:fldChar w:fldCharType="begin"/>
        </w:r>
        <w:r>
          <w:rPr>
            <w:noProof/>
            <w:webHidden/>
          </w:rPr>
          <w:instrText xml:space="preserve"> PAGEREF _Toc241962038 \h </w:instrText>
        </w:r>
        <w:r>
          <w:rPr>
            <w:noProof/>
            <w:webHidden/>
          </w:rPr>
        </w:r>
        <w:r>
          <w:rPr>
            <w:noProof/>
            <w:webHidden/>
          </w:rPr>
          <w:fldChar w:fldCharType="separate"/>
        </w:r>
        <w:r>
          <w:rPr>
            <w:noProof/>
            <w:webHidden/>
          </w:rPr>
          <w:t>30</w:t>
        </w:r>
        <w:r>
          <w:rPr>
            <w:noProof/>
            <w:webHidden/>
          </w:rPr>
          <w:fldChar w:fldCharType="end"/>
        </w:r>
      </w:hyperlink>
    </w:p>
    <w:p w14:paraId="10DD409C" w14:textId="73F854EB"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39" w:history="1">
        <w:r w:rsidRPr="00A56394">
          <w:rPr>
            <w:rStyle w:val="Hyperlink"/>
            <w:noProof/>
          </w:rPr>
          <w:t>Figure 4: The protection zone map for Ashuganj South: zones G (generator), T (transformer), B (230 kV busbar) and L (line), with their overlapping boundaries shown at the current-transformer locations.</w:t>
        </w:r>
        <w:r>
          <w:rPr>
            <w:noProof/>
            <w:webHidden/>
          </w:rPr>
          <w:tab/>
        </w:r>
        <w:r>
          <w:rPr>
            <w:noProof/>
            <w:webHidden/>
          </w:rPr>
          <w:fldChar w:fldCharType="begin"/>
        </w:r>
        <w:r>
          <w:rPr>
            <w:noProof/>
            <w:webHidden/>
          </w:rPr>
          <w:instrText xml:space="preserve"> PAGEREF _Toc241962039 \h </w:instrText>
        </w:r>
        <w:r>
          <w:rPr>
            <w:noProof/>
            <w:webHidden/>
          </w:rPr>
        </w:r>
        <w:r>
          <w:rPr>
            <w:noProof/>
            <w:webHidden/>
          </w:rPr>
          <w:fldChar w:fldCharType="separate"/>
        </w:r>
        <w:r>
          <w:rPr>
            <w:noProof/>
            <w:webHidden/>
          </w:rPr>
          <w:t>37</w:t>
        </w:r>
        <w:r>
          <w:rPr>
            <w:noProof/>
            <w:webHidden/>
          </w:rPr>
          <w:fldChar w:fldCharType="end"/>
        </w:r>
      </w:hyperlink>
    </w:p>
    <w:p w14:paraId="130459B2" w14:textId="2F651B0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0" w:history="1">
        <w:r w:rsidRPr="00A56394">
          <w:rPr>
            <w:rStyle w:val="Hyperlink"/>
            <w:noProof/>
          </w:rPr>
          <w:t>Figure 5: Verification banner inside the model: the launcher asserts that the open model is this project's copy before it will build or simulate.</w:t>
        </w:r>
        <w:r>
          <w:rPr>
            <w:noProof/>
            <w:webHidden/>
          </w:rPr>
          <w:tab/>
        </w:r>
        <w:r>
          <w:rPr>
            <w:noProof/>
            <w:webHidden/>
          </w:rPr>
          <w:fldChar w:fldCharType="begin"/>
        </w:r>
        <w:r>
          <w:rPr>
            <w:noProof/>
            <w:webHidden/>
          </w:rPr>
          <w:instrText xml:space="preserve"> PAGEREF _Toc241962040 \h </w:instrText>
        </w:r>
        <w:r>
          <w:rPr>
            <w:noProof/>
            <w:webHidden/>
          </w:rPr>
        </w:r>
        <w:r>
          <w:rPr>
            <w:noProof/>
            <w:webHidden/>
          </w:rPr>
          <w:fldChar w:fldCharType="separate"/>
        </w:r>
        <w:r>
          <w:rPr>
            <w:noProof/>
            <w:webHidden/>
          </w:rPr>
          <w:t>38</w:t>
        </w:r>
        <w:r>
          <w:rPr>
            <w:noProof/>
            <w:webHidden/>
          </w:rPr>
          <w:fldChar w:fldCharType="end"/>
        </w:r>
      </w:hyperlink>
    </w:p>
    <w:p w14:paraId="28F1BDE8" w14:textId="1FA07191"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1" w:history="1">
        <w:r w:rsidRPr="00A56394">
          <w:rPr>
            <w:rStyle w:val="Hyperlink"/>
            <w:noProof/>
          </w:rPr>
          <w:t>Figure 6: The top level of the closed-loop trip model. The electrical plant runs left to right; the measurement, protection, breaker-control and DC-supply subsystems form the feedback loop that returns to the breakers.</w:t>
        </w:r>
        <w:r>
          <w:rPr>
            <w:noProof/>
            <w:webHidden/>
          </w:rPr>
          <w:tab/>
        </w:r>
        <w:r>
          <w:rPr>
            <w:noProof/>
            <w:webHidden/>
          </w:rPr>
          <w:fldChar w:fldCharType="begin"/>
        </w:r>
        <w:r>
          <w:rPr>
            <w:noProof/>
            <w:webHidden/>
          </w:rPr>
          <w:instrText xml:space="preserve"> PAGEREF _Toc241962041 \h </w:instrText>
        </w:r>
        <w:r>
          <w:rPr>
            <w:noProof/>
            <w:webHidden/>
          </w:rPr>
        </w:r>
        <w:r>
          <w:rPr>
            <w:noProof/>
            <w:webHidden/>
          </w:rPr>
          <w:fldChar w:fldCharType="separate"/>
        </w:r>
        <w:r>
          <w:rPr>
            <w:noProof/>
            <w:webHidden/>
          </w:rPr>
          <w:t>40</w:t>
        </w:r>
        <w:r>
          <w:rPr>
            <w:noProof/>
            <w:webHidden/>
          </w:rPr>
          <w:fldChar w:fldCharType="end"/>
        </w:r>
      </w:hyperlink>
    </w:p>
    <w:p w14:paraId="5D0F489E" w14:textId="2E7E889A"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2" w:history="1">
        <w:r w:rsidRPr="00A56394">
          <w:rPr>
            <w:rStyle w:val="Hyperlink"/>
            <w:noProof/>
          </w:rPr>
          <w:t>Figure 7: The generator subsystem: a Synchronous Machine pu Standard block, its neutral earthing branch, the terminal fault block, and the inner and terminal current-transformer measurement points that bound protection zone G.</w:t>
        </w:r>
        <w:r>
          <w:rPr>
            <w:noProof/>
            <w:webHidden/>
          </w:rPr>
          <w:tab/>
        </w:r>
        <w:r>
          <w:rPr>
            <w:noProof/>
            <w:webHidden/>
          </w:rPr>
          <w:fldChar w:fldCharType="begin"/>
        </w:r>
        <w:r>
          <w:rPr>
            <w:noProof/>
            <w:webHidden/>
          </w:rPr>
          <w:instrText xml:space="preserve"> PAGEREF _Toc241962042 \h </w:instrText>
        </w:r>
        <w:r>
          <w:rPr>
            <w:noProof/>
            <w:webHidden/>
          </w:rPr>
        </w:r>
        <w:r>
          <w:rPr>
            <w:noProof/>
            <w:webHidden/>
          </w:rPr>
          <w:fldChar w:fldCharType="separate"/>
        </w:r>
        <w:r>
          <w:rPr>
            <w:noProof/>
            <w:webHidden/>
          </w:rPr>
          <w:t>41</w:t>
        </w:r>
        <w:r>
          <w:rPr>
            <w:noProof/>
            <w:webHidden/>
          </w:rPr>
          <w:fldChar w:fldCharType="end"/>
        </w:r>
      </w:hyperlink>
    </w:p>
    <w:p w14:paraId="2E61BF59" w14:textId="2FB0F6FF"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3" w:history="1">
        <w:r w:rsidRPr="00A56394">
          <w:rPr>
            <w:rStyle w:val="Hyperlink"/>
            <w:noProof/>
          </w:rPr>
          <w:t>Figure 7: The generator subsystem: a Synchronous Machine pu Standard block, its neutral earthing branch, the terminal fault block, and the inner and terminal current-transformer measurement points that bound protection zone G.</w:t>
        </w:r>
        <w:r>
          <w:rPr>
            <w:noProof/>
            <w:webHidden/>
          </w:rPr>
          <w:tab/>
        </w:r>
        <w:r>
          <w:rPr>
            <w:noProof/>
            <w:webHidden/>
          </w:rPr>
          <w:fldChar w:fldCharType="begin"/>
        </w:r>
        <w:r>
          <w:rPr>
            <w:noProof/>
            <w:webHidden/>
          </w:rPr>
          <w:instrText xml:space="preserve"> PAGEREF _Toc241962043 \h </w:instrText>
        </w:r>
        <w:r>
          <w:rPr>
            <w:noProof/>
            <w:webHidden/>
          </w:rPr>
        </w:r>
        <w:r>
          <w:rPr>
            <w:noProof/>
            <w:webHidden/>
          </w:rPr>
          <w:fldChar w:fldCharType="separate"/>
        </w:r>
        <w:r>
          <w:rPr>
            <w:noProof/>
            <w:webHidden/>
          </w:rPr>
          <w:t>42</w:t>
        </w:r>
        <w:r>
          <w:rPr>
            <w:noProof/>
            <w:webHidden/>
          </w:rPr>
          <w:fldChar w:fldCharType="end"/>
        </w:r>
      </w:hyperlink>
    </w:p>
    <w:p w14:paraId="76F68D06" w14:textId="2F1D1837"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4" w:history="1">
        <w:r w:rsidRPr="00A56394">
          <w:rPr>
            <w:rStyle w:val="Hyperlink"/>
            <w:noProof/>
          </w:rPr>
          <w:t>Figure 8: The turbine and automatic voltage regulator subsystem, driving the machine's mechanical power and field voltage inputs from the discrete governor and AVR code.</w:t>
        </w:r>
        <w:r>
          <w:rPr>
            <w:noProof/>
            <w:webHidden/>
          </w:rPr>
          <w:tab/>
        </w:r>
        <w:r>
          <w:rPr>
            <w:noProof/>
            <w:webHidden/>
          </w:rPr>
          <w:fldChar w:fldCharType="begin"/>
        </w:r>
        <w:r>
          <w:rPr>
            <w:noProof/>
            <w:webHidden/>
          </w:rPr>
          <w:instrText xml:space="preserve"> PAGEREF _Toc241962044 \h </w:instrText>
        </w:r>
        <w:r>
          <w:rPr>
            <w:noProof/>
            <w:webHidden/>
          </w:rPr>
        </w:r>
        <w:r>
          <w:rPr>
            <w:noProof/>
            <w:webHidden/>
          </w:rPr>
          <w:fldChar w:fldCharType="separate"/>
        </w:r>
        <w:r>
          <w:rPr>
            <w:noProof/>
            <w:webHidden/>
          </w:rPr>
          <w:t>43</w:t>
        </w:r>
        <w:r>
          <w:rPr>
            <w:noProof/>
            <w:webHidden/>
          </w:rPr>
          <w:fldChar w:fldCharType="end"/>
        </w:r>
      </w:hyperlink>
    </w:p>
    <w:p w14:paraId="6B8D1B42" w14:textId="705744EC"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5" w:history="1">
        <w:r w:rsidRPr="00A56394">
          <w:rPr>
            <w:rStyle w:val="Hyperlink"/>
            <w:noProof/>
          </w:rPr>
          <w:t>Figure 9: The transformer subsystem: the 515 MVA YNd1 GSUT with its LV and HV current measurements, plus the fault blocks on both the 22 kV and 230 kV terminals.</w:t>
        </w:r>
        <w:r>
          <w:rPr>
            <w:noProof/>
            <w:webHidden/>
          </w:rPr>
          <w:tab/>
        </w:r>
        <w:r>
          <w:rPr>
            <w:noProof/>
            <w:webHidden/>
          </w:rPr>
          <w:fldChar w:fldCharType="begin"/>
        </w:r>
        <w:r>
          <w:rPr>
            <w:noProof/>
            <w:webHidden/>
          </w:rPr>
          <w:instrText xml:space="preserve"> PAGEREF _Toc241962045 \h </w:instrText>
        </w:r>
        <w:r>
          <w:rPr>
            <w:noProof/>
            <w:webHidden/>
          </w:rPr>
        </w:r>
        <w:r>
          <w:rPr>
            <w:noProof/>
            <w:webHidden/>
          </w:rPr>
          <w:fldChar w:fldCharType="separate"/>
        </w:r>
        <w:r>
          <w:rPr>
            <w:noProof/>
            <w:webHidden/>
          </w:rPr>
          <w:t>44</w:t>
        </w:r>
        <w:r>
          <w:rPr>
            <w:noProof/>
            <w:webHidden/>
          </w:rPr>
          <w:fldChar w:fldCharType="end"/>
        </w:r>
      </w:hyperlink>
    </w:p>
    <w:p w14:paraId="1F5BAB63" w14:textId="02948C0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6" w:history="1">
        <w:r w:rsidRPr="00A56394">
          <w:rPr>
            <w:rStyle w:val="Hyperlink"/>
            <w:noProof/>
          </w:rPr>
          <w:t>Figure 10: The 230 kV switchyard subsystem: the GIS busbar, the Q0 breaker, the bus-in and bus-out current measurements that form the 87B differential, and the GIS230 fault block.</w:t>
        </w:r>
        <w:r>
          <w:rPr>
            <w:noProof/>
            <w:webHidden/>
          </w:rPr>
          <w:tab/>
        </w:r>
        <w:r>
          <w:rPr>
            <w:noProof/>
            <w:webHidden/>
          </w:rPr>
          <w:fldChar w:fldCharType="begin"/>
        </w:r>
        <w:r>
          <w:rPr>
            <w:noProof/>
            <w:webHidden/>
          </w:rPr>
          <w:instrText xml:space="preserve"> PAGEREF _Toc241962046 \h </w:instrText>
        </w:r>
        <w:r>
          <w:rPr>
            <w:noProof/>
            <w:webHidden/>
          </w:rPr>
        </w:r>
        <w:r>
          <w:rPr>
            <w:noProof/>
            <w:webHidden/>
          </w:rPr>
          <w:fldChar w:fldCharType="separate"/>
        </w:r>
        <w:r>
          <w:rPr>
            <w:noProof/>
            <w:webHidden/>
          </w:rPr>
          <w:t>45</w:t>
        </w:r>
        <w:r>
          <w:rPr>
            <w:noProof/>
            <w:webHidden/>
          </w:rPr>
          <w:fldChar w:fldCharType="end"/>
        </w:r>
      </w:hyperlink>
    </w:p>
    <w:p w14:paraId="1ACACAE9" w14:textId="4205D055"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7" w:history="1">
        <w:r w:rsidRPr="00A56394">
          <w:rPr>
            <w:rStyle w:val="Hyperlink"/>
            <w:noProof/>
          </w:rPr>
          <w:t>Figure 11: The transmission-line subsystem: four Three-Phase PI Section Line blocks forming two circuits, each split into a plant half and a remote half so that a fault can be applied at the midpoint.</w:t>
        </w:r>
        <w:r>
          <w:rPr>
            <w:noProof/>
            <w:webHidden/>
          </w:rPr>
          <w:tab/>
        </w:r>
        <w:r>
          <w:rPr>
            <w:noProof/>
            <w:webHidden/>
          </w:rPr>
          <w:fldChar w:fldCharType="begin"/>
        </w:r>
        <w:r>
          <w:rPr>
            <w:noProof/>
            <w:webHidden/>
          </w:rPr>
          <w:instrText xml:space="preserve"> PAGEREF _Toc241962047 \h </w:instrText>
        </w:r>
        <w:r>
          <w:rPr>
            <w:noProof/>
            <w:webHidden/>
          </w:rPr>
        </w:r>
        <w:r>
          <w:rPr>
            <w:noProof/>
            <w:webHidden/>
          </w:rPr>
          <w:fldChar w:fldCharType="separate"/>
        </w:r>
        <w:r>
          <w:rPr>
            <w:noProof/>
            <w:webHidden/>
          </w:rPr>
          <w:t>45</w:t>
        </w:r>
        <w:r>
          <w:rPr>
            <w:noProof/>
            <w:webHidden/>
          </w:rPr>
          <w:fldChar w:fldCharType="end"/>
        </w:r>
      </w:hyperlink>
    </w:p>
    <w:p w14:paraId="70D70D3B" w14:textId="0F17C6B2"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8" w:history="1">
        <w:r w:rsidRPr="00A56394">
          <w:rPr>
            <w:rStyle w:val="Hyperlink"/>
            <w:noProof/>
          </w:rPr>
          <w:t>Figure 12: The external grid subsystem: a Three-Phase Source behind a Three-Phase Mutual Inductance Z1-Z0 block, which gives the grid independent positive- and zero-sequence impedances.</w:t>
        </w:r>
        <w:r>
          <w:rPr>
            <w:noProof/>
            <w:webHidden/>
          </w:rPr>
          <w:tab/>
        </w:r>
        <w:r>
          <w:rPr>
            <w:noProof/>
            <w:webHidden/>
          </w:rPr>
          <w:fldChar w:fldCharType="begin"/>
        </w:r>
        <w:r>
          <w:rPr>
            <w:noProof/>
            <w:webHidden/>
          </w:rPr>
          <w:instrText xml:space="preserve"> PAGEREF _Toc241962048 \h </w:instrText>
        </w:r>
        <w:r>
          <w:rPr>
            <w:noProof/>
            <w:webHidden/>
          </w:rPr>
        </w:r>
        <w:r>
          <w:rPr>
            <w:noProof/>
            <w:webHidden/>
          </w:rPr>
          <w:fldChar w:fldCharType="separate"/>
        </w:r>
        <w:r>
          <w:rPr>
            <w:noProof/>
            <w:webHidden/>
          </w:rPr>
          <w:t>46</w:t>
        </w:r>
        <w:r>
          <w:rPr>
            <w:noProof/>
            <w:webHidden/>
          </w:rPr>
          <w:fldChar w:fldCharType="end"/>
        </w:r>
      </w:hyperlink>
    </w:p>
    <w:p w14:paraId="0523804E" w14:textId="70089D4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49" w:history="1">
        <w:r w:rsidRPr="00A56394">
          <w:rPr>
            <w:rStyle w:val="Hyperlink"/>
            <w:noProof/>
          </w:rPr>
          <w:t>Figure 13: The auxiliary subsystem: the UAT and GAT transformers, the 6.6 kV auxiliary bus with its static load, the GAT incomer breaker and the AUX66 fault block</w:t>
        </w:r>
        <w:r>
          <w:rPr>
            <w:noProof/>
            <w:webHidden/>
          </w:rPr>
          <w:tab/>
        </w:r>
        <w:r>
          <w:rPr>
            <w:noProof/>
            <w:webHidden/>
          </w:rPr>
          <w:fldChar w:fldCharType="begin"/>
        </w:r>
        <w:r>
          <w:rPr>
            <w:noProof/>
            <w:webHidden/>
          </w:rPr>
          <w:instrText xml:space="preserve"> PAGEREF _Toc241962049 \h </w:instrText>
        </w:r>
        <w:r>
          <w:rPr>
            <w:noProof/>
            <w:webHidden/>
          </w:rPr>
        </w:r>
        <w:r>
          <w:rPr>
            <w:noProof/>
            <w:webHidden/>
          </w:rPr>
          <w:fldChar w:fldCharType="separate"/>
        </w:r>
        <w:r>
          <w:rPr>
            <w:noProof/>
            <w:webHidden/>
          </w:rPr>
          <w:t>47</w:t>
        </w:r>
        <w:r>
          <w:rPr>
            <w:noProof/>
            <w:webHidden/>
          </w:rPr>
          <w:fldChar w:fldCharType="end"/>
        </w:r>
      </w:hyperlink>
    </w:p>
    <w:p w14:paraId="3DFDEB28" w14:textId="0BA4C86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0" w:history="1">
        <w:r w:rsidRPr="00A56394">
          <w:rPr>
            <w:rStyle w:val="Hyperlink"/>
            <w:noProof/>
          </w:rPr>
          <w:t>Figure 14: The measurement subsystem: nineteen three-phase voltage-current measurement points feeding the synchronized DFT, plus the live RMS reading displays.</w:t>
        </w:r>
        <w:r>
          <w:rPr>
            <w:noProof/>
            <w:webHidden/>
          </w:rPr>
          <w:tab/>
        </w:r>
        <w:r>
          <w:rPr>
            <w:noProof/>
            <w:webHidden/>
          </w:rPr>
          <w:fldChar w:fldCharType="begin"/>
        </w:r>
        <w:r>
          <w:rPr>
            <w:noProof/>
            <w:webHidden/>
          </w:rPr>
          <w:instrText xml:space="preserve"> PAGEREF _Toc241962050 \h </w:instrText>
        </w:r>
        <w:r>
          <w:rPr>
            <w:noProof/>
            <w:webHidden/>
          </w:rPr>
        </w:r>
        <w:r>
          <w:rPr>
            <w:noProof/>
            <w:webHidden/>
          </w:rPr>
          <w:fldChar w:fldCharType="separate"/>
        </w:r>
        <w:r>
          <w:rPr>
            <w:noProof/>
            <w:webHidden/>
          </w:rPr>
          <w:t>48</w:t>
        </w:r>
        <w:r>
          <w:rPr>
            <w:noProof/>
            <w:webHidden/>
          </w:rPr>
          <w:fldChar w:fldCharType="end"/>
        </w:r>
      </w:hyperlink>
    </w:p>
    <w:p w14:paraId="5133278F" w14:textId="4B39B233"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1" w:history="1">
        <w:r w:rsidRPr="00A56394">
          <w:rPr>
            <w:rStyle w:val="Hyperlink"/>
            <w:noProof/>
          </w:rPr>
          <w:t>Figure 15: The protection subsystem: the relay S-function block with its seven elements, taking measured phasors in and issuing pickup, timer and trip-request signals out.</w:t>
        </w:r>
        <w:r>
          <w:rPr>
            <w:noProof/>
            <w:webHidden/>
          </w:rPr>
          <w:tab/>
        </w:r>
        <w:r>
          <w:rPr>
            <w:noProof/>
            <w:webHidden/>
          </w:rPr>
          <w:fldChar w:fldCharType="begin"/>
        </w:r>
        <w:r>
          <w:rPr>
            <w:noProof/>
            <w:webHidden/>
          </w:rPr>
          <w:instrText xml:space="preserve"> PAGEREF _Toc241962051 \h </w:instrText>
        </w:r>
        <w:r>
          <w:rPr>
            <w:noProof/>
            <w:webHidden/>
          </w:rPr>
        </w:r>
        <w:r>
          <w:rPr>
            <w:noProof/>
            <w:webHidden/>
          </w:rPr>
          <w:fldChar w:fldCharType="separate"/>
        </w:r>
        <w:r>
          <w:rPr>
            <w:noProof/>
            <w:webHidden/>
          </w:rPr>
          <w:t>48</w:t>
        </w:r>
        <w:r>
          <w:rPr>
            <w:noProof/>
            <w:webHidden/>
          </w:rPr>
          <w:fldChar w:fldCharType="end"/>
        </w:r>
      </w:hyperlink>
    </w:p>
    <w:p w14:paraId="32818479" w14:textId="72A41391"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2" w:history="1">
        <w:r w:rsidRPr="00A56394">
          <w:rPr>
            <w:rStyle w:val="Hyperlink"/>
            <w:noProof/>
          </w:rPr>
          <w:t>Figure 16: The breaker-control subsystem: trip requests are combined with DC health, timed against the 50 ms mechanism delay, and latched open.</w:t>
        </w:r>
        <w:r>
          <w:rPr>
            <w:noProof/>
            <w:webHidden/>
          </w:rPr>
          <w:tab/>
        </w:r>
        <w:r>
          <w:rPr>
            <w:noProof/>
            <w:webHidden/>
          </w:rPr>
          <w:fldChar w:fldCharType="begin"/>
        </w:r>
        <w:r>
          <w:rPr>
            <w:noProof/>
            <w:webHidden/>
          </w:rPr>
          <w:instrText xml:space="preserve"> PAGEREF _Toc241962052 \h </w:instrText>
        </w:r>
        <w:r>
          <w:rPr>
            <w:noProof/>
            <w:webHidden/>
          </w:rPr>
        </w:r>
        <w:r>
          <w:rPr>
            <w:noProof/>
            <w:webHidden/>
          </w:rPr>
          <w:fldChar w:fldCharType="separate"/>
        </w:r>
        <w:r>
          <w:rPr>
            <w:noProof/>
            <w:webHidden/>
          </w:rPr>
          <w:t>49</w:t>
        </w:r>
        <w:r>
          <w:rPr>
            <w:noProof/>
            <w:webHidden/>
          </w:rPr>
          <w:fldChar w:fldCharType="end"/>
        </w:r>
      </w:hyperlink>
    </w:p>
    <w:p w14:paraId="2DC3E289" w14:textId="70DD3F80"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3" w:history="1">
        <w:r w:rsidRPr="00A56394">
          <w:rPr>
            <w:rStyle w:val="Hyperlink"/>
            <w:noProof/>
          </w:rPr>
          <w:t>Figure 17: The station DC subsystem: the 110 V battery Thevenin model, the bounded charger, the trip-coil load and the 88 V trip-permission gate.</w:t>
        </w:r>
        <w:r>
          <w:rPr>
            <w:noProof/>
            <w:webHidden/>
          </w:rPr>
          <w:tab/>
        </w:r>
        <w:r>
          <w:rPr>
            <w:noProof/>
            <w:webHidden/>
          </w:rPr>
          <w:fldChar w:fldCharType="begin"/>
        </w:r>
        <w:r>
          <w:rPr>
            <w:noProof/>
            <w:webHidden/>
          </w:rPr>
          <w:instrText xml:space="preserve"> PAGEREF _Toc241962053 \h </w:instrText>
        </w:r>
        <w:r>
          <w:rPr>
            <w:noProof/>
            <w:webHidden/>
          </w:rPr>
        </w:r>
        <w:r>
          <w:rPr>
            <w:noProof/>
            <w:webHidden/>
          </w:rPr>
          <w:fldChar w:fldCharType="separate"/>
        </w:r>
        <w:r>
          <w:rPr>
            <w:noProof/>
            <w:webHidden/>
          </w:rPr>
          <w:t>49</w:t>
        </w:r>
        <w:r>
          <w:rPr>
            <w:noProof/>
            <w:webHidden/>
          </w:rPr>
          <w:fldChar w:fldCharType="end"/>
        </w:r>
      </w:hyperlink>
    </w:p>
    <w:p w14:paraId="4ED66DAC" w14:textId="2F4581D6"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4" w:history="1">
        <w:r w:rsidRPr="00A56394">
          <w:rPr>
            <w:rStyle w:val="Hyperlink"/>
            <w:noProof/>
          </w:rPr>
          <w:t>Figure 18: The results subsystem: signal logging for the seventeen exported CSV tables and the five exported figures per scenario.</w:t>
        </w:r>
        <w:r>
          <w:rPr>
            <w:noProof/>
            <w:webHidden/>
          </w:rPr>
          <w:tab/>
        </w:r>
        <w:r>
          <w:rPr>
            <w:noProof/>
            <w:webHidden/>
          </w:rPr>
          <w:fldChar w:fldCharType="begin"/>
        </w:r>
        <w:r>
          <w:rPr>
            <w:noProof/>
            <w:webHidden/>
          </w:rPr>
          <w:instrText xml:space="preserve"> PAGEREF _Toc241962054 \h </w:instrText>
        </w:r>
        <w:r>
          <w:rPr>
            <w:noProof/>
            <w:webHidden/>
          </w:rPr>
        </w:r>
        <w:r>
          <w:rPr>
            <w:noProof/>
            <w:webHidden/>
          </w:rPr>
          <w:fldChar w:fldCharType="separate"/>
        </w:r>
        <w:r>
          <w:rPr>
            <w:noProof/>
            <w:webHidden/>
          </w:rPr>
          <w:t>50</w:t>
        </w:r>
        <w:r>
          <w:rPr>
            <w:noProof/>
            <w:webHidden/>
          </w:rPr>
          <w:fldChar w:fldCharType="end"/>
        </w:r>
      </w:hyperlink>
    </w:p>
    <w:p w14:paraId="133A3967" w14:textId="5059E27E"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5" w:history="1">
        <w:r w:rsidRPr="00A56394">
          <w:rPr>
            <w:rStyle w:val="Hyperlink"/>
            <w:noProof/>
          </w:rPr>
          <w:t>Figure 19: Baseline scenario: terminal voltage and system frequency over the full 0.6 s run with no fault applied. Both hold flat, which is the precondition for trusting anything that happens in a fault run.</w:t>
        </w:r>
        <w:r>
          <w:rPr>
            <w:noProof/>
            <w:webHidden/>
          </w:rPr>
          <w:tab/>
        </w:r>
        <w:r>
          <w:rPr>
            <w:noProof/>
            <w:webHidden/>
          </w:rPr>
          <w:fldChar w:fldCharType="begin"/>
        </w:r>
        <w:r>
          <w:rPr>
            <w:noProof/>
            <w:webHidden/>
          </w:rPr>
          <w:instrText xml:space="preserve"> PAGEREF _Toc241962055 \h </w:instrText>
        </w:r>
        <w:r>
          <w:rPr>
            <w:noProof/>
            <w:webHidden/>
          </w:rPr>
        </w:r>
        <w:r>
          <w:rPr>
            <w:noProof/>
            <w:webHidden/>
          </w:rPr>
          <w:fldChar w:fldCharType="separate"/>
        </w:r>
        <w:r>
          <w:rPr>
            <w:noProof/>
            <w:webHidden/>
          </w:rPr>
          <w:t>61</w:t>
        </w:r>
        <w:r>
          <w:rPr>
            <w:noProof/>
            <w:webHidden/>
          </w:rPr>
          <w:fldChar w:fldCharType="end"/>
        </w:r>
      </w:hyperlink>
    </w:p>
    <w:p w14:paraId="3BB8D6B2" w14:textId="3CDC6E11"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6" w:history="1">
        <w:r w:rsidRPr="00A56394">
          <w:rPr>
            <w:rStyle w:val="Hyperlink"/>
            <w:noProof/>
          </w:rPr>
          <w:t>Figure 20: Baseline scenario: shaft speed and electrical power. Speed stays at 1.0 pu and power stays at the 360 MW dispatch, so the governor and AVR are in balance rather than drifting.</w:t>
        </w:r>
        <w:r>
          <w:rPr>
            <w:noProof/>
            <w:webHidden/>
          </w:rPr>
          <w:tab/>
        </w:r>
        <w:r>
          <w:rPr>
            <w:noProof/>
            <w:webHidden/>
          </w:rPr>
          <w:fldChar w:fldCharType="begin"/>
        </w:r>
        <w:r>
          <w:rPr>
            <w:noProof/>
            <w:webHidden/>
          </w:rPr>
          <w:instrText xml:space="preserve"> PAGEREF _Toc241962056 \h </w:instrText>
        </w:r>
        <w:r>
          <w:rPr>
            <w:noProof/>
            <w:webHidden/>
          </w:rPr>
        </w:r>
        <w:r>
          <w:rPr>
            <w:noProof/>
            <w:webHidden/>
          </w:rPr>
          <w:fldChar w:fldCharType="separate"/>
        </w:r>
        <w:r>
          <w:rPr>
            <w:noProof/>
            <w:webHidden/>
          </w:rPr>
          <w:t>61</w:t>
        </w:r>
        <w:r>
          <w:rPr>
            <w:noProof/>
            <w:webHidden/>
          </w:rPr>
          <w:fldChar w:fldCharType="end"/>
        </w:r>
      </w:hyperlink>
    </w:p>
    <w:p w14:paraId="3D113FEF" w14:textId="289C3052"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7" w:history="1">
        <w:r>
          <w:rPr>
            <w:noProof/>
            <w:webHidden/>
          </w:rPr>
          <w:tab/>
        </w:r>
        <w:r>
          <w:rPr>
            <w:noProof/>
            <w:webHidden/>
          </w:rPr>
          <w:fldChar w:fldCharType="begin"/>
        </w:r>
        <w:r>
          <w:rPr>
            <w:noProof/>
            <w:webHidden/>
          </w:rPr>
          <w:instrText xml:space="preserve"> PAGEREF _Toc241962057 \h </w:instrText>
        </w:r>
        <w:r>
          <w:rPr>
            <w:noProof/>
            <w:webHidden/>
          </w:rPr>
        </w:r>
        <w:r>
          <w:rPr>
            <w:noProof/>
            <w:webHidden/>
          </w:rPr>
          <w:fldChar w:fldCharType="separate"/>
        </w:r>
        <w:r>
          <w:rPr>
            <w:noProof/>
            <w:webHidden/>
          </w:rPr>
          <w:t>62</w:t>
        </w:r>
        <w:r>
          <w:rPr>
            <w:noProof/>
            <w:webHidden/>
          </w:rPr>
          <w:fldChar w:fldCharType="end"/>
        </w:r>
      </w:hyperlink>
    </w:p>
    <w:p w14:paraId="59CE826C" w14:textId="679A48AC"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8" w:history="1">
        <w:r w:rsidRPr="00A56394">
          <w:rPr>
            <w:rStyle w:val="Hyperlink"/>
            <w:noProof/>
          </w:rPr>
          <w:t>Figure 21: Baseline scenario: three-phase current waveforms. Balanced sinusoids at rated magnitude, confirming the network carries load current and not an artefact.</w:t>
        </w:r>
        <w:r>
          <w:rPr>
            <w:noProof/>
            <w:webHidden/>
          </w:rPr>
          <w:tab/>
        </w:r>
        <w:r>
          <w:rPr>
            <w:noProof/>
            <w:webHidden/>
          </w:rPr>
          <w:fldChar w:fldCharType="begin"/>
        </w:r>
        <w:r>
          <w:rPr>
            <w:noProof/>
            <w:webHidden/>
          </w:rPr>
          <w:instrText xml:space="preserve"> PAGEREF _Toc241962058 \h </w:instrText>
        </w:r>
        <w:r>
          <w:rPr>
            <w:noProof/>
            <w:webHidden/>
          </w:rPr>
        </w:r>
        <w:r>
          <w:rPr>
            <w:noProof/>
            <w:webHidden/>
          </w:rPr>
          <w:fldChar w:fldCharType="separate"/>
        </w:r>
        <w:r>
          <w:rPr>
            <w:noProof/>
            <w:webHidden/>
          </w:rPr>
          <w:t>62</w:t>
        </w:r>
        <w:r>
          <w:rPr>
            <w:noProof/>
            <w:webHidden/>
          </w:rPr>
          <w:fldChar w:fldCharType="end"/>
        </w:r>
      </w:hyperlink>
    </w:p>
    <w:p w14:paraId="626E57D4" w14:textId="049E4F3E"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59" w:history="1">
        <w:r>
          <w:rPr>
            <w:noProof/>
            <w:webHidden/>
          </w:rPr>
          <w:tab/>
        </w:r>
        <w:r>
          <w:rPr>
            <w:noProof/>
            <w:webHidden/>
          </w:rPr>
          <w:fldChar w:fldCharType="begin"/>
        </w:r>
        <w:r>
          <w:rPr>
            <w:noProof/>
            <w:webHidden/>
          </w:rPr>
          <w:instrText xml:space="preserve"> PAGEREF _Toc241962059 \h </w:instrText>
        </w:r>
        <w:r>
          <w:rPr>
            <w:noProof/>
            <w:webHidden/>
          </w:rPr>
        </w:r>
        <w:r>
          <w:rPr>
            <w:noProof/>
            <w:webHidden/>
          </w:rPr>
          <w:fldChar w:fldCharType="separate"/>
        </w:r>
        <w:r>
          <w:rPr>
            <w:noProof/>
            <w:webHidden/>
          </w:rPr>
          <w:t>62</w:t>
        </w:r>
        <w:r>
          <w:rPr>
            <w:noProof/>
            <w:webHidden/>
          </w:rPr>
          <w:fldChar w:fldCharType="end"/>
        </w:r>
      </w:hyperlink>
    </w:p>
    <w:p w14:paraId="3E2C3DC0" w14:textId="20F742F0"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0" w:history="1">
        <w:r w:rsidRPr="00A56394">
          <w:rPr>
            <w:rStyle w:val="Hyperlink"/>
            <w:noProof/>
          </w:rPr>
          <w:t>Figure 22: Baseline scenario: protection and breaker states. Every relay element stays at zero and all five breakers stay closed for the whole run — the protection does not trip a healthy plant.</w:t>
        </w:r>
        <w:r>
          <w:rPr>
            <w:noProof/>
            <w:webHidden/>
          </w:rPr>
          <w:tab/>
        </w:r>
        <w:r>
          <w:rPr>
            <w:noProof/>
            <w:webHidden/>
          </w:rPr>
          <w:fldChar w:fldCharType="begin"/>
        </w:r>
        <w:r>
          <w:rPr>
            <w:noProof/>
            <w:webHidden/>
          </w:rPr>
          <w:instrText xml:space="preserve"> PAGEREF _Toc241962060 \h </w:instrText>
        </w:r>
        <w:r>
          <w:rPr>
            <w:noProof/>
            <w:webHidden/>
          </w:rPr>
        </w:r>
        <w:r>
          <w:rPr>
            <w:noProof/>
            <w:webHidden/>
          </w:rPr>
          <w:fldChar w:fldCharType="separate"/>
        </w:r>
        <w:r>
          <w:rPr>
            <w:noProof/>
            <w:webHidden/>
          </w:rPr>
          <w:t>62</w:t>
        </w:r>
        <w:r>
          <w:rPr>
            <w:noProof/>
            <w:webHidden/>
          </w:rPr>
          <w:fldChar w:fldCharType="end"/>
        </w:r>
      </w:hyperlink>
    </w:p>
    <w:p w14:paraId="4249D181" w14:textId="4852B951"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1" w:history="1">
        <w:r>
          <w:rPr>
            <w:noProof/>
            <w:webHidden/>
          </w:rPr>
          <w:tab/>
        </w:r>
        <w:r>
          <w:rPr>
            <w:noProof/>
            <w:webHidden/>
          </w:rPr>
          <w:fldChar w:fldCharType="begin"/>
        </w:r>
        <w:r>
          <w:rPr>
            <w:noProof/>
            <w:webHidden/>
          </w:rPr>
          <w:instrText xml:space="preserve"> PAGEREF _Toc241962061 \h </w:instrText>
        </w:r>
        <w:r>
          <w:rPr>
            <w:noProof/>
            <w:webHidden/>
          </w:rPr>
        </w:r>
        <w:r>
          <w:rPr>
            <w:noProof/>
            <w:webHidden/>
          </w:rPr>
          <w:fldChar w:fldCharType="separate"/>
        </w:r>
        <w:r>
          <w:rPr>
            <w:noProof/>
            <w:webHidden/>
          </w:rPr>
          <w:t>63</w:t>
        </w:r>
        <w:r>
          <w:rPr>
            <w:noProof/>
            <w:webHidden/>
          </w:rPr>
          <w:fldChar w:fldCharType="end"/>
        </w:r>
      </w:hyperlink>
    </w:p>
    <w:p w14:paraId="24F72B24" w14:textId="60D87D51"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2" w:history="1">
        <w:r w:rsidRPr="00A56394">
          <w:rPr>
            <w:rStyle w:val="Hyperlink"/>
            <w:noProof/>
          </w:rPr>
          <w:t>Figure 23: Baseline scenario: station DC bus voltage and charger state. The bus floats steady with no trip-coil demand.</w:t>
        </w:r>
        <w:r>
          <w:rPr>
            <w:noProof/>
            <w:webHidden/>
          </w:rPr>
          <w:tab/>
        </w:r>
        <w:r>
          <w:rPr>
            <w:noProof/>
            <w:webHidden/>
          </w:rPr>
          <w:fldChar w:fldCharType="begin"/>
        </w:r>
        <w:r>
          <w:rPr>
            <w:noProof/>
            <w:webHidden/>
          </w:rPr>
          <w:instrText xml:space="preserve"> PAGEREF _Toc241962062 \h </w:instrText>
        </w:r>
        <w:r>
          <w:rPr>
            <w:noProof/>
            <w:webHidden/>
          </w:rPr>
        </w:r>
        <w:r>
          <w:rPr>
            <w:noProof/>
            <w:webHidden/>
          </w:rPr>
          <w:fldChar w:fldCharType="separate"/>
        </w:r>
        <w:r>
          <w:rPr>
            <w:noProof/>
            <w:webHidden/>
          </w:rPr>
          <w:t>63</w:t>
        </w:r>
        <w:r>
          <w:rPr>
            <w:noProof/>
            <w:webHidden/>
          </w:rPr>
          <w:fldChar w:fldCharType="end"/>
        </w:r>
      </w:hyperlink>
    </w:p>
    <w:p w14:paraId="393EBF6C" w14:textId="4B1B8371"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3" w:history="1">
        <w:r w:rsidRPr="00A56394">
          <w:rPr>
            <w:rStyle w:val="Hyperlink"/>
            <w:noProof/>
          </w:rPr>
          <w:t>Figure 24: Busbar three-phase fault: terminal voltage and system frequency. Voltage collapses at 0.150 s, recovers after the breakers open at 0.237 s, and frequency is disturbed but bounded.</w:t>
        </w:r>
        <w:r>
          <w:rPr>
            <w:noProof/>
            <w:webHidden/>
          </w:rPr>
          <w:tab/>
        </w:r>
        <w:r>
          <w:rPr>
            <w:noProof/>
            <w:webHidden/>
          </w:rPr>
          <w:fldChar w:fldCharType="begin"/>
        </w:r>
        <w:r>
          <w:rPr>
            <w:noProof/>
            <w:webHidden/>
          </w:rPr>
          <w:instrText xml:space="preserve"> PAGEREF _Toc241962063 \h </w:instrText>
        </w:r>
        <w:r>
          <w:rPr>
            <w:noProof/>
            <w:webHidden/>
          </w:rPr>
        </w:r>
        <w:r>
          <w:rPr>
            <w:noProof/>
            <w:webHidden/>
          </w:rPr>
          <w:fldChar w:fldCharType="separate"/>
        </w:r>
        <w:r>
          <w:rPr>
            <w:noProof/>
            <w:webHidden/>
          </w:rPr>
          <w:t>65</w:t>
        </w:r>
        <w:r>
          <w:rPr>
            <w:noProof/>
            <w:webHidden/>
          </w:rPr>
          <w:fldChar w:fldCharType="end"/>
        </w:r>
      </w:hyperlink>
    </w:p>
    <w:p w14:paraId="374266AE" w14:textId="67716EF2"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4" w:history="1">
        <w:r w:rsidRPr="00A56394">
          <w:rPr>
            <w:rStyle w:val="Hyperlink"/>
            <w:noProof/>
          </w:rPr>
          <w:t>Figure 25: Busbar three-phase fault: shaft speed and electrical power. Electrical power drops as the fault is cleared and the machine accelerates slightly, which is the mechanical consequence of losing the electrical load path.</w:t>
        </w:r>
        <w:r>
          <w:rPr>
            <w:noProof/>
            <w:webHidden/>
          </w:rPr>
          <w:tab/>
        </w:r>
        <w:r>
          <w:rPr>
            <w:noProof/>
            <w:webHidden/>
          </w:rPr>
          <w:fldChar w:fldCharType="begin"/>
        </w:r>
        <w:r>
          <w:rPr>
            <w:noProof/>
            <w:webHidden/>
          </w:rPr>
          <w:instrText xml:space="preserve"> PAGEREF _Toc241962064 \h </w:instrText>
        </w:r>
        <w:r>
          <w:rPr>
            <w:noProof/>
            <w:webHidden/>
          </w:rPr>
        </w:r>
        <w:r>
          <w:rPr>
            <w:noProof/>
            <w:webHidden/>
          </w:rPr>
          <w:fldChar w:fldCharType="separate"/>
        </w:r>
        <w:r>
          <w:rPr>
            <w:noProof/>
            <w:webHidden/>
          </w:rPr>
          <w:t>66</w:t>
        </w:r>
        <w:r>
          <w:rPr>
            <w:noProof/>
            <w:webHidden/>
          </w:rPr>
          <w:fldChar w:fldCharType="end"/>
        </w:r>
      </w:hyperlink>
    </w:p>
    <w:p w14:paraId="0969EFE4" w14:textId="4FF914C0"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5" w:history="1">
        <w:r w:rsidRPr="00A56394">
          <w:rPr>
            <w:rStyle w:val="Hyperlink"/>
            <w:noProof/>
          </w:rPr>
          <w:t>Figure 26: Busbar three-phase fault: three-phase current waveforms through the fault. The subtransient peak at inception decays, and each phase stops at its own current zero between 0.2372 s and 0.2476 s.</w:t>
        </w:r>
        <w:r>
          <w:rPr>
            <w:noProof/>
            <w:webHidden/>
          </w:rPr>
          <w:tab/>
        </w:r>
        <w:r>
          <w:rPr>
            <w:noProof/>
            <w:webHidden/>
          </w:rPr>
          <w:fldChar w:fldCharType="begin"/>
        </w:r>
        <w:r>
          <w:rPr>
            <w:noProof/>
            <w:webHidden/>
          </w:rPr>
          <w:instrText xml:space="preserve"> PAGEREF _Toc241962065 \h </w:instrText>
        </w:r>
        <w:r>
          <w:rPr>
            <w:noProof/>
            <w:webHidden/>
          </w:rPr>
        </w:r>
        <w:r>
          <w:rPr>
            <w:noProof/>
            <w:webHidden/>
          </w:rPr>
          <w:fldChar w:fldCharType="separate"/>
        </w:r>
        <w:r>
          <w:rPr>
            <w:noProof/>
            <w:webHidden/>
          </w:rPr>
          <w:t>66</w:t>
        </w:r>
        <w:r>
          <w:rPr>
            <w:noProof/>
            <w:webHidden/>
          </w:rPr>
          <w:fldChar w:fldCharType="end"/>
        </w:r>
      </w:hyperlink>
    </w:p>
    <w:p w14:paraId="4024A6AA" w14:textId="3F483F83"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6" w:history="1">
        <w:r w:rsidRPr="00A56394">
          <w:rPr>
            <w:rStyle w:val="Hyperlink"/>
            <w:noProof/>
          </w:rPr>
          <w:t>Figure 27: Busbar three-phase fault: protection element states and breaker positions. The causal staircase is visible — pickup, then trip request, then breaker open, each separated by its own delay</w:t>
        </w:r>
        <w:r>
          <w:rPr>
            <w:noProof/>
            <w:webHidden/>
          </w:rPr>
          <w:tab/>
        </w:r>
        <w:r>
          <w:rPr>
            <w:noProof/>
            <w:webHidden/>
          </w:rPr>
          <w:fldChar w:fldCharType="begin"/>
        </w:r>
        <w:r>
          <w:rPr>
            <w:noProof/>
            <w:webHidden/>
          </w:rPr>
          <w:instrText xml:space="preserve"> PAGEREF _Toc241962066 \h </w:instrText>
        </w:r>
        <w:r>
          <w:rPr>
            <w:noProof/>
            <w:webHidden/>
          </w:rPr>
        </w:r>
        <w:r>
          <w:rPr>
            <w:noProof/>
            <w:webHidden/>
          </w:rPr>
          <w:fldChar w:fldCharType="separate"/>
        </w:r>
        <w:r>
          <w:rPr>
            <w:noProof/>
            <w:webHidden/>
          </w:rPr>
          <w:t>67</w:t>
        </w:r>
        <w:r>
          <w:rPr>
            <w:noProof/>
            <w:webHidden/>
          </w:rPr>
          <w:fldChar w:fldCharType="end"/>
        </w:r>
      </w:hyperlink>
    </w:p>
    <w:p w14:paraId="591AA15F" w14:textId="50D86314"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7" w:history="1">
        <w:r w:rsidRPr="00A56394">
          <w:rPr>
            <w:rStyle w:val="Hyperlink"/>
            <w:noProof/>
          </w:rPr>
          <w:t>Figure 28: Busbar three-phase fault: station DC bus voltage and trip-coil current. The bus dips by about 1.0 V when the coils energize and stays far above the 88.0 V permission threshold.</w:t>
        </w:r>
        <w:r>
          <w:rPr>
            <w:noProof/>
            <w:webHidden/>
          </w:rPr>
          <w:tab/>
        </w:r>
        <w:r>
          <w:rPr>
            <w:noProof/>
            <w:webHidden/>
          </w:rPr>
          <w:fldChar w:fldCharType="begin"/>
        </w:r>
        <w:r>
          <w:rPr>
            <w:noProof/>
            <w:webHidden/>
          </w:rPr>
          <w:instrText xml:space="preserve"> PAGEREF _Toc241962067 \h </w:instrText>
        </w:r>
        <w:r>
          <w:rPr>
            <w:noProof/>
            <w:webHidden/>
          </w:rPr>
        </w:r>
        <w:r>
          <w:rPr>
            <w:noProof/>
            <w:webHidden/>
          </w:rPr>
          <w:fldChar w:fldCharType="separate"/>
        </w:r>
        <w:r>
          <w:rPr>
            <w:noProof/>
            <w:webHidden/>
          </w:rPr>
          <w:t>67</w:t>
        </w:r>
        <w:r>
          <w:rPr>
            <w:noProof/>
            <w:webHidden/>
          </w:rPr>
          <w:fldChar w:fldCharType="end"/>
        </w:r>
      </w:hyperlink>
    </w:p>
    <w:p w14:paraId="6DAD9CA4" w14:textId="63641DB3"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8" w:history="1">
        <w:r w:rsidRPr="00A56394">
          <w:rPr>
            <w:rStyle w:val="Hyperlink"/>
            <w:noProof/>
          </w:rPr>
          <w:t>Figure 29: The relay block as implemented, with its measured-phasor inputs, the frozen setting inputs and its pickup, timer, trip and breaker-request outputs.</w:t>
        </w:r>
        <w:r>
          <w:rPr>
            <w:noProof/>
            <w:webHidden/>
          </w:rPr>
          <w:tab/>
        </w:r>
        <w:r>
          <w:rPr>
            <w:noProof/>
            <w:webHidden/>
          </w:rPr>
          <w:fldChar w:fldCharType="begin"/>
        </w:r>
        <w:r>
          <w:rPr>
            <w:noProof/>
            <w:webHidden/>
          </w:rPr>
          <w:instrText xml:space="preserve"> PAGEREF _Toc241962068 \h </w:instrText>
        </w:r>
        <w:r>
          <w:rPr>
            <w:noProof/>
            <w:webHidden/>
          </w:rPr>
        </w:r>
        <w:r>
          <w:rPr>
            <w:noProof/>
            <w:webHidden/>
          </w:rPr>
          <w:fldChar w:fldCharType="separate"/>
        </w:r>
        <w:r>
          <w:rPr>
            <w:noProof/>
            <w:webHidden/>
          </w:rPr>
          <w:t>68</w:t>
        </w:r>
        <w:r>
          <w:rPr>
            <w:noProof/>
            <w:webHidden/>
          </w:rPr>
          <w:fldChar w:fldCharType="end"/>
        </w:r>
      </w:hyperlink>
    </w:p>
    <w:p w14:paraId="385F2555" w14:textId="77369CD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69" w:history="1">
        <w:r w:rsidRPr="00A56394">
          <w:rPr>
            <w:rStyle w:val="Hyperlink"/>
            <w:noProof/>
          </w:rPr>
          <w:t>Figure 30: Setting-change demonstration: with the 87B definite time increased to 0.070 s, the trip request moves to 0.222 s and the breaker opening to 0.272 s. Both shift by exactly the setting change, which is only possible if the timing chain is computed.</w:t>
        </w:r>
        <w:r>
          <w:rPr>
            <w:noProof/>
            <w:webHidden/>
          </w:rPr>
          <w:tab/>
        </w:r>
        <w:r>
          <w:rPr>
            <w:noProof/>
            <w:webHidden/>
          </w:rPr>
          <w:fldChar w:fldCharType="begin"/>
        </w:r>
        <w:r>
          <w:rPr>
            <w:noProof/>
            <w:webHidden/>
          </w:rPr>
          <w:instrText xml:space="preserve"> PAGEREF _Toc241962069 \h </w:instrText>
        </w:r>
        <w:r>
          <w:rPr>
            <w:noProof/>
            <w:webHidden/>
          </w:rPr>
        </w:r>
        <w:r>
          <w:rPr>
            <w:noProof/>
            <w:webHidden/>
          </w:rPr>
          <w:fldChar w:fldCharType="separate"/>
        </w:r>
        <w:r>
          <w:rPr>
            <w:noProof/>
            <w:webHidden/>
          </w:rPr>
          <w:t>69</w:t>
        </w:r>
        <w:r>
          <w:rPr>
            <w:noProof/>
            <w:webHidden/>
          </w:rPr>
          <w:fldChar w:fldCharType="end"/>
        </w:r>
      </w:hyperlink>
    </w:p>
    <w:p w14:paraId="3527FB22" w14:textId="1F1F54AA"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0" w:history="1">
        <w:r w:rsidRPr="00A56394">
          <w:rPr>
            <w:rStyle w:val="Hyperlink"/>
            <w:noProof/>
          </w:rPr>
          <w:t>Figure 31: DC-loss demonstration, protection and breakers: a valid trip request exists but the breakers stay closed while the DC bus is dead, then open 0.051 s after DC is restored.</w:t>
        </w:r>
        <w:r>
          <w:rPr>
            <w:noProof/>
            <w:webHidden/>
          </w:rPr>
          <w:tab/>
        </w:r>
        <w:r>
          <w:rPr>
            <w:noProof/>
            <w:webHidden/>
          </w:rPr>
          <w:fldChar w:fldCharType="begin"/>
        </w:r>
        <w:r>
          <w:rPr>
            <w:noProof/>
            <w:webHidden/>
          </w:rPr>
          <w:instrText xml:space="preserve"> PAGEREF _Toc241962070 \h </w:instrText>
        </w:r>
        <w:r>
          <w:rPr>
            <w:noProof/>
            <w:webHidden/>
          </w:rPr>
        </w:r>
        <w:r>
          <w:rPr>
            <w:noProof/>
            <w:webHidden/>
          </w:rPr>
          <w:fldChar w:fldCharType="separate"/>
        </w:r>
        <w:r>
          <w:rPr>
            <w:noProof/>
            <w:webHidden/>
          </w:rPr>
          <w:t>70</w:t>
        </w:r>
        <w:r>
          <w:rPr>
            <w:noProof/>
            <w:webHidden/>
          </w:rPr>
          <w:fldChar w:fldCharType="end"/>
        </w:r>
      </w:hyperlink>
    </w:p>
    <w:p w14:paraId="59DA053E" w14:textId="61196721"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1" w:history="1">
        <w:r w:rsidRPr="00A56394">
          <w:rPr>
            <w:rStyle w:val="Hyperlink"/>
            <w:noProof/>
          </w:rPr>
          <w:t>Figure 32: DC-loss demonstration, station DC: the bus collapses at 0.080 s and is restored later in the run. The trip-permission signal follows the 88.0 V threshold.</w:t>
        </w:r>
        <w:r>
          <w:rPr>
            <w:noProof/>
            <w:webHidden/>
          </w:rPr>
          <w:tab/>
        </w:r>
        <w:r>
          <w:rPr>
            <w:noProof/>
            <w:webHidden/>
          </w:rPr>
          <w:fldChar w:fldCharType="begin"/>
        </w:r>
        <w:r>
          <w:rPr>
            <w:noProof/>
            <w:webHidden/>
          </w:rPr>
          <w:instrText xml:space="preserve"> PAGEREF _Toc241962071 \h </w:instrText>
        </w:r>
        <w:r>
          <w:rPr>
            <w:noProof/>
            <w:webHidden/>
          </w:rPr>
        </w:r>
        <w:r>
          <w:rPr>
            <w:noProof/>
            <w:webHidden/>
          </w:rPr>
          <w:fldChar w:fldCharType="separate"/>
        </w:r>
        <w:r>
          <w:rPr>
            <w:noProof/>
            <w:webHidden/>
          </w:rPr>
          <w:t>70</w:t>
        </w:r>
        <w:r>
          <w:rPr>
            <w:noProof/>
            <w:webHidden/>
          </w:rPr>
          <w:fldChar w:fldCharType="end"/>
        </w:r>
      </w:hyperlink>
    </w:p>
    <w:p w14:paraId="1C07F6B7" w14:textId="6D46433A"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2" w:history="1">
        <w:r w:rsidRPr="00A56394">
          <w:rPr>
            <w:rStyle w:val="Hyperlink"/>
            <w:noProof/>
          </w:rPr>
          <w:t>Figure 33: Generator three-phase fault: terminal voltage and frequency. The voltage collapse is deeper and faster than for the busbar case, because the fault is at the machine terminals.</w:t>
        </w:r>
        <w:r>
          <w:rPr>
            <w:noProof/>
            <w:webHidden/>
          </w:rPr>
          <w:tab/>
        </w:r>
        <w:r>
          <w:rPr>
            <w:noProof/>
            <w:webHidden/>
          </w:rPr>
          <w:fldChar w:fldCharType="begin"/>
        </w:r>
        <w:r>
          <w:rPr>
            <w:noProof/>
            <w:webHidden/>
          </w:rPr>
          <w:instrText xml:space="preserve"> PAGEREF _Toc241962072 \h </w:instrText>
        </w:r>
        <w:r>
          <w:rPr>
            <w:noProof/>
            <w:webHidden/>
          </w:rPr>
        </w:r>
        <w:r>
          <w:rPr>
            <w:noProof/>
            <w:webHidden/>
          </w:rPr>
          <w:fldChar w:fldCharType="separate"/>
        </w:r>
        <w:r>
          <w:rPr>
            <w:noProof/>
            <w:webHidden/>
          </w:rPr>
          <w:t>71</w:t>
        </w:r>
        <w:r>
          <w:rPr>
            <w:noProof/>
            <w:webHidden/>
          </w:rPr>
          <w:fldChar w:fldCharType="end"/>
        </w:r>
      </w:hyperlink>
    </w:p>
    <w:p w14:paraId="78908020" w14:textId="4FEC391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3" w:history="1">
        <w:r w:rsidRPr="00A56394">
          <w:rPr>
            <w:rStyle w:val="Hyperlink"/>
            <w:noProof/>
          </w:rPr>
          <w:t>Figure 34: Generator three-phase fault: speed and power, showing the mechanical response to losing the electrical output path entirely.</w:t>
        </w:r>
        <w:r>
          <w:rPr>
            <w:noProof/>
            <w:webHidden/>
          </w:rPr>
          <w:tab/>
        </w:r>
        <w:r>
          <w:rPr>
            <w:noProof/>
            <w:webHidden/>
          </w:rPr>
          <w:fldChar w:fldCharType="begin"/>
        </w:r>
        <w:r>
          <w:rPr>
            <w:noProof/>
            <w:webHidden/>
          </w:rPr>
          <w:instrText xml:space="preserve"> PAGEREF _Toc241962073 \h </w:instrText>
        </w:r>
        <w:r>
          <w:rPr>
            <w:noProof/>
            <w:webHidden/>
          </w:rPr>
        </w:r>
        <w:r>
          <w:rPr>
            <w:noProof/>
            <w:webHidden/>
          </w:rPr>
          <w:fldChar w:fldCharType="separate"/>
        </w:r>
        <w:r>
          <w:rPr>
            <w:noProof/>
            <w:webHidden/>
          </w:rPr>
          <w:t>72</w:t>
        </w:r>
        <w:r>
          <w:rPr>
            <w:noProof/>
            <w:webHidden/>
          </w:rPr>
          <w:fldChar w:fldCharType="end"/>
        </w:r>
      </w:hyperlink>
    </w:p>
    <w:p w14:paraId="5A904DED" w14:textId="2CB5AFA4"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4" w:history="1">
        <w:r w:rsidRPr="00A56394">
          <w:rPr>
            <w:rStyle w:val="Hyperlink"/>
            <w:noProof/>
          </w:rPr>
          <w:t>Figure 35: Generator three-phase fault: current waveforms, with the large sub-transient peak expected at the machine terminals</w:t>
        </w:r>
        <w:r>
          <w:rPr>
            <w:noProof/>
            <w:webHidden/>
          </w:rPr>
          <w:tab/>
        </w:r>
        <w:r>
          <w:rPr>
            <w:noProof/>
            <w:webHidden/>
          </w:rPr>
          <w:fldChar w:fldCharType="begin"/>
        </w:r>
        <w:r>
          <w:rPr>
            <w:noProof/>
            <w:webHidden/>
          </w:rPr>
          <w:instrText xml:space="preserve"> PAGEREF _Toc241962074 \h </w:instrText>
        </w:r>
        <w:r>
          <w:rPr>
            <w:noProof/>
            <w:webHidden/>
          </w:rPr>
        </w:r>
        <w:r>
          <w:rPr>
            <w:noProof/>
            <w:webHidden/>
          </w:rPr>
          <w:fldChar w:fldCharType="separate"/>
        </w:r>
        <w:r>
          <w:rPr>
            <w:noProof/>
            <w:webHidden/>
          </w:rPr>
          <w:t>72</w:t>
        </w:r>
        <w:r>
          <w:rPr>
            <w:noProof/>
            <w:webHidden/>
          </w:rPr>
          <w:fldChar w:fldCharType="end"/>
        </w:r>
      </w:hyperlink>
    </w:p>
    <w:p w14:paraId="6D0A5224" w14:textId="5272496A"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5" w:history="1">
        <w:r w:rsidRPr="00A56394">
          <w:rPr>
            <w:rStyle w:val="Hyperlink"/>
            <w:noProof/>
          </w:rPr>
          <w:t>Figure 36: Generator three-phase fault: protection and breakers. The unit elements trip and the GCB opens, which is the correct zone-G response.</w:t>
        </w:r>
        <w:r>
          <w:rPr>
            <w:noProof/>
            <w:webHidden/>
          </w:rPr>
          <w:tab/>
        </w:r>
        <w:r>
          <w:rPr>
            <w:noProof/>
            <w:webHidden/>
          </w:rPr>
          <w:fldChar w:fldCharType="begin"/>
        </w:r>
        <w:r>
          <w:rPr>
            <w:noProof/>
            <w:webHidden/>
          </w:rPr>
          <w:instrText xml:space="preserve"> PAGEREF _Toc241962075 \h </w:instrText>
        </w:r>
        <w:r>
          <w:rPr>
            <w:noProof/>
            <w:webHidden/>
          </w:rPr>
        </w:r>
        <w:r>
          <w:rPr>
            <w:noProof/>
            <w:webHidden/>
          </w:rPr>
          <w:fldChar w:fldCharType="separate"/>
        </w:r>
        <w:r>
          <w:rPr>
            <w:noProof/>
            <w:webHidden/>
          </w:rPr>
          <w:t>73</w:t>
        </w:r>
        <w:r>
          <w:rPr>
            <w:noProof/>
            <w:webHidden/>
          </w:rPr>
          <w:fldChar w:fldCharType="end"/>
        </w:r>
      </w:hyperlink>
    </w:p>
    <w:p w14:paraId="3FFE0F23" w14:textId="4D09CE5F"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6" w:history="1">
        <w:r w:rsidRPr="00A56394">
          <w:rPr>
            <w:rStyle w:val="Hyperlink"/>
            <w:noProof/>
          </w:rPr>
          <w:t>Figure 37: Generator three-phase fault: station DC, confirming the trip path was powered throughout.</w:t>
        </w:r>
        <w:r>
          <w:rPr>
            <w:noProof/>
            <w:webHidden/>
          </w:rPr>
          <w:tab/>
        </w:r>
        <w:r>
          <w:rPr>
            <w:noProof/>
            <w:webHidden/>
          </w:rPr>
          <w:fldChar w:fldCharType="begin"/>
        </w:r>
        <w:r>
          <w:rPr>
            <w:noProof/>
            <w:webHidden/>
          </w:rPr>
          <w:instrText xml:space="preserve"> PAGEREF _Toc241962076 \h </w:instrText>
        </w:r>
        <w:r>
          <w:rPr>
            <w:noProof/>
            <w:webHidden/>
          </w:rPr>
        </w:r>
        <w:r>
          <w:rPr>
            <w:noProof/>
            <w:webHidden/>
          </w:rPr>
          <w:fldChar w:fldCharType="separate"/>
        </w:r>
        <w:r>
          <w:rPr>
            <w:noProof/>
            <w:webHidden/>
          </w:rPr>
          <w:t>73</w:t>
        </w:r>
        <w:r>
          <w:rPr>
            <w:noProof/>
            <w:webHidden/>
          </w:rPr>
          <w:fldChar w:fldCharType="end"/>
        </w:r>
      </w:hyperlink>
    </w:p>
    <w:p w14:paraId="10978676" w14:textId="6614DDD2"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7" w:history="1">
        <w:r w:rsidRPr="00A56394">
          <w:rPr>
            <w:rStyle w:val="Hyperlink"/>
            <w:noProof/>
          </w:rPr>
          <w:t>Figure 38: GSUT HV three-phase fault: current waveforms at the 230 kV transformer terminals.</w:t>
        </w:r>
        <w:r>
          <w:rPr>
            <w:noProof/>
            <w:webHidden/>
          </w:rPr>
          <w:tab/>
        </w:r>
        <w:r>
          <w:rPr>
            <w:noProof/>
            <w:webHidden/>
          </w:rPr>
          <w:fldChar w:fldCharType="begin"/>
        </w:r>
        <w:r>
          <w:rPr>
            <w:noProof/>
            <w:webHidden/>
          </w:rPr>
          <w:instrText xml:space="preserve"> PAGEREF _Toc241962077 \h </w:instrText>
        </w:r>
        <w:r>
          <w:rPr>
            <w:noProof/>
            <w:webHidden/>
          </w:rPr>
        </w:r>
        <w:r>
          <w:rPr>
            <w:noProof/>
            <w:webHidden/>
          </w:rPr>
          <w:fldChar w:fldCharType="separate"/>
        </w:r>
        <w:r>
          <w:rPr>
            <w:noProof/>
            <w:webHidden/>
          </w:rPr>
          <w:t>74</w:t>
        </w:r>
        <w:r>
          <w:rPr>
            <w:noProof/>
            <w:webHidden/>
          </w:rPr>
          <w:fldChar w:fldCharType="end"/>
        </w:r>
      </w:hyperlink>
    </w:p>
    <w:p w14:paraId="200E210E" w14:textId="02268D08"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8" w:history="1">
        <w:r w:rsidRPr="00A56394">
          <w:rPr>
            <w:rStyle w:val="Hyperlink"/>
            <w:noProof/>
          </w:rPr>
          <w:t>Figure 39: GSUT HV three-phase fault: protection and breakers, showing which zone claims a fault on the transformer-to-busbar boundary.</w:t>
        </w:r>
        <w:r>
          <w:rPr>
            <w:noProof/>
            <w:webHidden/>
          </w:rPr>
          <w:tab/>
        </w:r>
        <w:r>
          <w:rPr>
            <w:noProof/>
            <w:webHidden/>
          </w:rPr>
          <w:fldChar w:fldCharType="begin"/>
        </w:r>
        <w:r>
          <w:rPr>
            <w:noProof/>
            <w:webHidden/>
          </w:rPr>
          <w:instrText xml:space="preserve"> PAGEREF _Toc241962078 \h </w:instrText>
        </w:r>
        <w:r>
          <w:rPr>
            <w:noProof/>
            <w:webHidden/>
          </w:rPr>
        </w:r>
        <w:r>
          <w:rPr>
            <w:noProof/>
            <w:webHidden/>
          </w:rPr>
          <w:fldChar w:fldCharType="separate"/>
        </w:r>
        <w:r>
          <w:rPr>
            <w:noProof/>
            <w:webHidden/>
          </w:rPr>
          <w:t>74</w:t>
        </w:r>
        <w:r>
          <w:rPr>
            <w:noProof/>
            <w:webHidden/>
          </w:rPr>
          <w:fldChar w:fldCharType="end"/>
        </w:r>
      </w:hyperlink>
    </w:p>
    <w:p w14:paraId="5916D4CD" w14:textId="571A3640"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79" w:history="1">
        <w:r w:rsidRPr="00A56394">
          <w:rPr>
            <w:rStyle w:val="Hyperlink"/>
            <w:noProof/>
          </w:rPr>
          <w:t>Figure 40: 230 kV line three-phase fault: current waveforms on the export corridor.</w:t>
        </w:r>
        <w:r>
          <w:rPr>
            <w:noProof/>
            <w:webHidden/>
          </w:rPr>
          <w:tab/>
        </w:r>
        <w:r>
          <w:rPr>
            <w:noProof/>
            <w:webHidden/>
          </w:rPr>
          <w:fldChar w:fldCharType="begin"/>
        </w:r>
        <w:r>
          <w:rPr>
            <w:noProof/>
            <w:webHidden/>
          </w:rPr>
          <w:instrText xml:space="preserve"> PAGEREF _Toc241962079 \h </w:instrText>
        </w:r>
        <w:r>
          <w:rPr>
            <w:noProof/>
            <w:webHidden/>
          </w:rPr>
        </w:r>
        <w:r>
          <w:rPr>
            <w:noProof/>
            <w:webHidden/>
          </w:rPr>
          <w:fldChar w:fldCharType="separate"/>
        </w:r>
        <w:r>
          <w:rPr>
            <w:noProof/>
            <w:webHidden/>
          </w:rPr>
          <w:t>75</w:t>
        </w:r>
        <w:r>
          <w:rPr>
            <w:noProof/>
            <w:webHidden/>
          </w:rPr>
          <w:fldChar w:fldCharType="end"/>
        </w:r>
      </w:hyperlink>
    </w:p>
    <w:p w14:paraId="5BEE9796" w14:textId="516C54A0"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0" w:history="1">
        <w:r w:rsidRPr="00A56394">
          <w:rPr>
            <w:rStyle w:val="Hyperlink"/>
            <w:noProof/>
          </w:rPr>
          <w:t>Figure 41: 230 kV line three-phase fault: protection and breakers. The line differential trips both line breakers, local and remote, as the trip matrix requires.</w:t>
        </w:r>
        <w:r>
          <w:rPr>
            <w:noProof/>
            <w:webHidden/>
          </w:rPr>
          <w:tab/>
        </w:r>
        <w:r>
          <w:rPr>
            <w:noProof/>
            <w:webHidden/>
          </w:rPr>
          <w:fldChar w:fldCharType="begin"/>
        </w:r>
        <w:r>
          <w:rPr>
            <w:noProof/>
            <w:webHidden/>
          </w:rPr>
          <w:instrText xml:space="preserve"> PAGEREF _Toc241962080 \h </w:instrText>
        </w:r>
        <w:r>
          <w:rPr>
            <w:noProof/>
            <w:webHidden/>
          </w:rPr>
        </w:r>
        <w:r>
          <w:rPr>
            <w:noProof/>
            <w:webHidden/>
          </w:rPr>
          <w:fldChar w:fldCharType="separate"/>
        </w:r>
        <w:r>
          <w:rPr>
            <w:noProof/>
            <w:webHidden/>
          </w:rPr>
          <w:t>75</w:t>
        </w:r>
        <w:r>
          <w:rPr>
            <w:noProof/>
            <w:webHidden/>
          </w:rPr>
          <w:fldChar w:fldCharType="end"/>
        </w:r>
      </w:hyperlink>
    </w:p>
    <w:p w14:paraId="6B3A2A89" w14:textId="0557D4F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1" w:history="1">
        <w:r w:rsidRPr="00A56394">
          <w:rPr>
            <w:rStyle w:val="Hyperlink"/>
            <w:noProof/>
          </w:rPr>
          <w:t>Figure 42: Reduced-dispatch scenario at 180 MW: shaft speed and electrical power, confirming the model holds a stable operating point away from the 360 MW demonstration point.</w:t>
        </w:r>
        <w:r>
          <w:rPr>
            <w:noProof/>
            <w:webHidden/>
          </w:rPr>
          <w:tab/>
        </w:r>
        <w:r>
          <w:rPr>
            <w:noProof/>
            <w:webHidden/>
          </w:rPr>
          <w:fldChar w:fldCharType="begin"/>
        </w:r>
        <w:r>
          <w:rPr>
            <w:noProof/>
            <w:webHidden/>
          </w:rPr>
          <w:instrText xml:space="preserve"> PAGEREF _Toc241962081 \h </w:instrText>
        </w:r>
        <w:r>
          <w:rPr>
            <w:noProof/>
            <w:webHidden/>
          </w:rPr>
        </w:r>
        <w:r>
          <w:rPr>
            <w:noProof/>
            <w:webHidden/>
          </w:rPr>
          <w:fldChar w:fldCharType="separate"/>
        </w:r>
        <w:r>
          <w:rPr>
            <w:noProof/>
            <w:webHidden/>
          </w:rPr>
          <w:t>76</w:t>
        </w:r>
        <w:r>
          <w:rPr>
            <w:noProof/>
            <w:webHidden/>
          </w:rPr>
          <w:fldChar w:fldCharType="end"/>
        </w:r>
      </w:hyperlink>
    </w:p>
    <w:p w14:paraId="317EA9D4" w14:textId="36825669"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2" w:history="1">
        <w:r w:rsidRPr="00A56394">
          <w:rPr>
            <w:rStyle w:val="Hyperlink"/>
            <w:noProof/>
          </w:rPr>
          <w:t>Figure 43: Plant busbar voltage profile, Generation 1 (LF1–LF4). Top panel: voltage in per unit along the electrical path BGRID230 → B230_1 → B22 → B6_6, one line per case, with a reference line at 1.0 pu. The annotation at B22 reads "set, not solved (assumption A5)"; the annotation at B6_6 flags the dual-base conflict C13. Bottom panel: GAT_HV shown separately as a bar chart, because with the GAT bay open it sits at the transformer turns ratio (0.9572 pu) rather than at a system voltage; closing the bay moves it to 0.9985 pu, which is 0.51 V below the busbar across 0.01 Ω of contact resistance. No pass/fail band is drawn, because none exists in the project document set.</w:t>
        </w:r>
        <w:r>
          <w:rPr>
            <w:noProof/>
            <w:webHidden/>
          </w:rPr>
          <w:tab/>
        </w:r>
        <w:r>
          <w:rPr>
            <w:noProof/>
            <w:webHidden/>
          </w:rPr>
          <w:fldChar w:fldCharType="begin"/>
        </w:r>
        <w:r>
          <w:rPr>
            <w:noProof/>
            <w:webHidden/>
          </w:rPr>
          <w:instrText xml:space="preserve"> PAGEREF _Toc241962082 \h </w:instrText>
        </w:r>
        <w:r>
          <w:rPr>
            <w:noProof/>
            <w:webHidden/>
          </w:rPr>
        </w:r>
        <w:r>
          <w:rPr>
            <w:noProof/>
            <w:webHidden/>
          </w:rPr>
          <w:fldChar w:fldCharType="separate"/>
        </w:r>
        <w:r>
          <w:rPr>
            <w:noProof/>
            <w:webHidden/>
          </w:rPr>
          <w:t>91</w:t>
        </w:r>
        <w:r>
          <w:rPr>
            <w:noProof/>
            <w:webHidden/>
          </w:rPr>
          <w:fldChar w:fldCharType="end"/>
        </w:r>
      </w:hyperlink>
    </w:p>
    <w:p w14:paraId="6345FEC2" w14:textId="638330D6"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3" w:history="1">
        <w:r w:rsidRPr="00A56394">
          <w:rPr>
            <w:rStyle w:val="Hyperlink"/>
            <w:noProof/>
          </w:rPr>
          <w:t>Figure 44: Power balance and solution quality, Generation 1 (LF1–LF4). Top panel: stacked bars of export, auxiliary and loss, with a black triangle marking the generated power; the loss band is drawn but is only about 0.2 % of the bar. Bottom panel: loss bars on the left axis against a log-scale red line of the worst-bus KCL error on the right axis, showing the looped cases sitting four orders of magnitude higher (about 6 × 10⁻⁴ MVA) than the radial ones (about 9 × 10⁻⁸ MVA). Both remain far below the 0.05 MVA acceptance gate.</w:t>
        </w:r>
        <w:r>
          <w:rPr>
            <w:noProof/>
            <w:webHidden/>
          </w:rPr>
          <w:tab/>
        </w:r>
        <w:r>
          <w:rPr>
            <w:noProof/>
            <w:webHidden/>
          </w:rPr>
          <w:fldChar w:fldCharType="begin"/>
        </w:r>
        <w:r>
          <w:rPr>
            <w:noProof/>
            <w:webHidden/>
          </w:rPr>
          <w:instrText xml:space="preserve"> PAGEREF _Toc241962083 \h </w:instrText>
        </w:r>
        <w:r>
          <w:rPr>
            <w:noProof/>
            <w:webHidden/>
          </w:rPr>
        </w:r>
        <w:r>
          <w:rPr>
            <w:noProof/>
            <w:webHidden/>
          </w:rPr>
          <w:fldChar w:fldCharType="separate"/>
        </w:r>
        <w:r>
          <w:rPr>
            <w:noProof/>
            <w:webHidden/>
          </w:rPr>
          <w:t>92</w:t>
        </w:r>
        <w:r>
          <w:rPr>
            <w:noProof/>
            <w:webHidden/>
          </w:rPr>
          <w:fldChar w:fldCharType="end"/>
        </w:r>
      </w:hyperlink>
    </w:p>
    <w:p w14:paraId="0F4B4307" w14:textId="74DAD15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4" w:history="1">
        <w:r w:rsidRPr="00A56394">
          <w:rPr>
            <w:rStyle w:val="Hyperlink"/>
            <w:noProof/>
          </w:rPr>
          <w:t>Figure 45: Annotated load-flow one-line, case LF1 — Generation 1, 389.30 MW dispatch, GAT bay out, radial topology.</w:t>
        </w:r>
        <w:r>
          <w:rPr>
            <w:noProof/>
            <w:webHidden/>
          </w:rPr>
          <w:tab/>
        </w:r>
        <w:r>
          <w:rPr>
            <w:noProof/>
            <w:webHidden/>
          </w:rPr>
          <w:fldChar w:fldCharType="begin"/>
        </w:r>
        <w:r>
          <w:rPr>
            <w:noProof/>
            <w:webHidden/>
          </w:rPr>
          <w:instrText xml:space="preserve"> PAGEREF _Toc241962084 \h </w:instrText>
        </w:r>
        <w:r>
          <w:rPr>
            <w:noProof/>
            <w:webHidden/>
          </w:rPr>
        </w:r>
        <w:r>
          <w:rPr>
            <w:noProof/>
            <w:webHidden/>
          </w:rPr>
          <w:fldChar w:fldCharType="separate"/>
        </w:r>
        <w:r>
          <w:rPr>
            <w:noProof/>
            <w:webHidden/>
          </w:rPr>
          <w:t>93</w:t>
        </w:r>
        <w:r>
          <w:rPr>
            <w:noProof/>
            <w:webHidden/>
          </w:rPr>
          <w:fldChar w:fldCharType="end"/>
        </w:r>
      </w:hyperlink>
    </w:p>
    <w:p w14:paraId="55572242" w14:textId="2C014525"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5" w:history="1">
        <w:r w:rsidRPr="00A56394">
          <w:rPr>
            <w:rStyle w:val="Hyperlink"/>
            <w:noProof/>
          </w:rPr>
          <w:t>Figure 46: Annotated load-flow one-line, case LF2 — Generation 1, 389.30 MW dispatch, GAT bay closed, looped topology. This is the case in which the circulating loop appears.</w:t>
        </w:r>
        <w:r>
          <w:rPr>
            <w:noProof/>
            <w:webHidden/>
          </w:rPr>
          <w:tab/>
        </w:r>
        <w:r>
          <w:rPr>
            <w:noProof/>
            <w:webHidden/>
          </w:rPr>
          <w:fldChar w:fldCharType="begin"/>
        </w:r>
        <w:r>
          <w:rPr>
            <w:noProof/>
            <w:webHidden/>
          </w:rPr>
          <w:instrText xml:space="preserve"> PAGEREF _Toc241962085 \h </w:instrText>
        </w:r>
        <w:r>
          <w:rPr>
            <w:noProof/>
            <w:webHidden/>
          </w:rPr>
        </w:r>
        <w:r>
          <w:rPr>
            <w:noProof/>
            <w:webHidden/>
          </w:rPr>
          <w:fldChar w:fldCharType="separate"/>
        </w:r>
        <w:r>
          <w:rPr>
            <w:noProof/>
            <w:webHidden/>
          </w:rPr>
          <w:t>93</w:t>
        </w:r>
        <w:r>
          <w:rPr>
            <w:noProof/>
            <w:webHidden/>
          </w:rPr>
          <w:fldChar w:fldCharType="end"/>
        </w:r>
      </w:hyperlink>
    </w:p>
    <w:p w14:paraId="0ACA1918" w14:textId="21C33034"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6" w:history="1">
        <w:r w:rsidRPr="00A56394">
          <w:rPr>
            <w:rStyle w:val="Hyperlink"/>
            <w:noProof/>
          </w:rPr>
          <w:t>Figure 47: Annotated load-flow one-line, case LF3 — Generation 1, 342.01 MW dispatch (the BPDB operational record), GAT bay out.</w:t>
        </w:r>
        <w:r>
          <w:rPr>
            <w:noProof/>
            <w:webHidden/>
          </w:rPr>
          <w:tab/>
        </w:r>
        <w:r>
          <w:rPr>
            <w:noProof/>
            <w:webHidden/>
          </w:rPr>
          <w:fldChar w:fldCharType="begin"/>
        </w:r>
        <w:r>
          <w:rPr>
            <w:noProof/>
            <w:webHidden/>
          </w:rPr>
          <w:instrText xml:space="preserve"> PAGEREF _Toc241962086 \h </w:instrText>
        </w:r>
        <w:r>
          <w:rPr>
            <w:noProof/>
            <w:webHidden/>
          </w:rPr>
        </w:r>
        <w:r>
          <w:rPr>
            <w:noProof/>
            <w:webHidden/>
          </w:rPr>
          <w:fldChar w:fldCharType="separate"/>
        </w:r>
        <w:r>
          <w:rPr>
            <w:noProof/>
            <w:webHidden/>
          </w:rPr>
          <w:t>94</w:t>
        </w:r>
        <w:r>
          <w:rPr>
            <w:noProof/>
            <w:webHidden/>
          </w:rPr>
          <w:fldChar w:fldCharType="end"/>
        </w:r>
      </w:hyperlink>
    </w:p>
    <w:p w14:paraId="06315C67" w14:textId="6C3B97E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7" w:history="1">
        <w:r w:rsidRPr="00A56394">
          <w:rPr>
            <w:rStyle w:val="Hyperlink"/>
            <w:noProof/>
          </w:rPr>
          <w:t>Figure 48: Annotated load-flow one-line, case LF4 — Generation 1, 342.01 MW dispatch, GAT bay closed.</w:t>
        </w:r>
        <w:r>
          <w:rPr>
            <w:noProof/>
            <w:webHidden/>
          </w:rPr>
          <w:tab/>
        </w:r>
        <w:r>
          <w:rPr>
            <w:noProof/>
            <w:webHidden/>
          </w:rPr>
          <w:fldChar w:fldCharType="begin"/>
        </w:r>
        <w:r>
          <w:rPr>
            <w:noProof/>
            <w:webHidden/>
          </w:rPr>
          <w:instrText xml:space="preserve"> PAGEREF _Toc241962087 \h </w:instrText>
        </w:r>
        <w:r>
          <w:rPr>
            <w:noProof/>
            <w:webHidden/>
          </w:rPr>
        </w:r>
        <w:r>
          <w:rPr>
            <w:noProof/>
            <w:webHidden/>
          </w:rPr>
          <w:fldChar w:fldCharType="separate"/>
        </w:r>
        <w:r>
          <w:rPr>
            <w:noProof/>
            <w:webHidden/>
          </w:rPr>
          <w:t>94</w:t>
        </w:r>
        <w:r>
          <w:rPr>
            <w:noProof/>
            <w:webHidden/>
          </w:rPr>
          <w:fldChar w:fldCharType="end"/>
        </w:r>
      </w:hyperlink>
    </w:p>
    <w:p w14:paraId="2EB2951D" w14:textId="4EC91EFF"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8" w:history="1">
        <w:r w:rsidRPr="00A56394">
          <w:rPr>
            <w:rStyle w:val="Hyperlink"/>
            <w:noProof/>
          </w:rPr>
          <w:t>Figure 49: 230 kV branch and bay currents, and plant boundary flow, Generation 1 (LF1–LF4). TOP: bar chart of current in A rms for the grid equivalent, the GSUT bay 10BAY11 and the GAT bay 10BAY20, against a red reference line at the documented 8DN9 busbar continuous rating of 3 150 A. The maxima are 943.8 A on the grid equivalent (30.0 % of 3 150 A), 943.0 A on the GSUT bay (29.9 %) and 19.5 A on the GAT bay (0.6 %). BOTTOM: flow through the grid equivalent signed as leaving the plant, showing P exported, Q exported and S for each case — 375.6821, 375.9803, 328.1664 and 328.4505 MVA, with Q negative in all four.</w:t>
        </w:r>
        <w:r>
          <w:rPr>
            <w:noProof/>
            <w:webHidden/>
          </w:rPr>
          <w:tab/>
        </w:r>
        <w:r>
          <w:rPr>
            <w:noProof/>
            <w:webHidden/>
          </w:rPr>
          <w:fldChar w:fldCharType="begin"/>
        </w:r>
        <w:r>
          <w:rPr>
            <w:noProof/>
            <w:webHidden/>
          </w:rPr>
          <w:instrText xml:space="preserve"> PAGEREF _Toc241962088 \h </w:instrText>
        </w:r>
        <w:r>
          <w:rPr>
            <w:noProof/>
            <w:webHidden/>
          </w:rPr>
        </w:r>
        <w:r>
          <w:rPr>
            <w:noProof/>
            <w:webHidden/>
          </w:rPr>
          <w:fldChar w:fldCharType="separate"/>
        </w:r>
        <w:r>
          <w:rPr>
            <w:noProof/>
            <w:webHidden/>
          </w:rPr>
          <w:t>95</w:t>
        </w:r>
        <w:r>
          <w:rPr>
            <w:noProof/>
            <w:webHidden/>
          </w:rPr>
          <w:fldChar w:fldCharType="end"/>
        </w:r>
      </w:hyperlink>
    </w:p>
    <w:p w14:paraId="140F4E22" w14:textId="4AAD1165"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89" w:history="1">
        <w:r w:rsidRPr="00A56394">
          <w:rPr>
            <w:rStyle w:val="Hyperlink"/>
            <w:noProof/>
          </w:rPr>
          <w:t>Figure 50: Transformer loading across cases and cooling stages — Generation 1 (LF1–LF4), from results/load_flow/transformer_results.csv. Two panels. TOP: absolute apparent power in MVA on a logarithmic y-axis spanning 1 × 10⁻³ to 2 × 10³ MVA; each bar is max(S_LV, S_HV) for that transformer; the dark-red horizontal lines are the documented cooling-stage ratings, with the lowest (ONAN) stage drawn solid and the higher stages dashed, captioned "355/460/515 MVA" for the GSUT and "19/25 MVA" for the UAT and GAT. BOTTOM: loading as a percentage of the LOWEST documented stage, with a reference line at 100 % and bold labels only where loading exceeds 100 %. NOTE ON THE FIGURE'S OWN TEXT: the embedded subtitle prints 104.20 / 109.50 / 101.39 %, which is stale by about 0.1 percentage points; the CSV and the render-time bar labels give 104.21 / 109.60 / 101.50 %, and those are the values quoted in the table below.</w:t>
        </w:r>
        <w:r>
          <w:rPr>
            <w:noProof/>
            <w:webHidden/>
          </w:rPr>
          <w:tab/>
        </w:r>
        <w:r>
          <w:rPr>
            <w:noProof/>
            <w:webHidden/>
          </w:rPr>
          <w:fldChar w:fldCharType="begin"/>
        </w:r>
        <w:r>
          <w:rPr>
            <w:noProof/>
            <w:webHidden/>
          </w:rPr>
          <w:instrText xml:space="preserve"> PAGEREF _Toc241962089 \h </w:instrText>
        </w:r>
        <w:r>
          <w:rPr>
            <w:noProof/>
            <w:webHidden/>
          </w:rPr>
        </w:r>
        <w:r>
          <w:rPr>
            <w:noProof/>
            <w:webHidden/>
          </w:rPr>
          <w:fldChar w:fldCharType="separate"/>
        </w:r>
        <w:r>
          <w:rPr>
            <w:noProof/>
            <w:webHidden/>
          </w:rPr>
          <w:t>98</w:t>
        </w:r>
        <w:r>
          <w:rPr>
            <w:noProof/>
            <w:webHidden/>
          </w:rPr>
          <w:fldChar w:fldCharType="end"/>
        </w:r>
      </w:hyperlink>
    </w:p>
    <w:p w14:paraId="2A35249A" w14:textId="35115653"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0" w:history="1">
        <w:r w:rsidRPr="00A56394">
          <w:rPr>
            <w:rStyle w:val="Hyperlink"/>
            <w:noProof/>
          </w:rPr>
          <w:t>Figure 51: The real OEM master single-line diagram, Siemens / TSK / INELECTRA S008-112070-00-ELC-DE-1011 Rev 04, "As-Built Factory". The five fault locations F1–F5 are identified against this drawing in the table below rather than overprinted on it.</w:t>
        </w:r>
        <w:r>
          <w:rPr>
            <w:noProof/>
            <w:webHidden/>
          </w:rPr>
          <w:tab/>
        </w:r>
        <w:r>
          <w:rPr>
            <w:noProof/>
            <w:webHidden/>
          </w:rPr>
          <w:fldChar w:fldCharType="begin"/>
        </w:r>
        <w:r>
          <w:rPr>
            <w:noProof/>
            <w:webHidden/>
          </w:rPr>
          <w:instrText xml:space="preserve"> PAGEREF _Toc241962090 \h </w:instrText>
        </w:r>
        <w:r>
          <w:rPr>
            <w:noProof/>
            <w:webHidden/>
          </w:rPr>
        </w:r>
        <w:r>
          <w:rPr>
            <w:noProof/>
            <w:webHidden/>
          </w:rPr>
          <w:fldChar w:fldCharType="separate"/>
        </w:r>
        <w:r>
          <w:rPr>
            <w:noProof/>
            <w:webHidden/>
          </w:rPr>
          <w:t>100</w:t>
        </w:r>
        <w:r>
          <w:rPr>
            <w:noProof/>
            <w:webHidden/>
          </w:rPr>
          <w:fldChar w:fldCharType="end"/>
        </w:r>
      </w:hyperlink>
    </w:p>
    <w:p w14:paraId="53C9EEE7" w14:textId="550DF00C"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1" w:history="1">
        <w:r w:rsidRPr="00A56394">
          <w:rPr>
            <w:rStyle w:val="Hyperlink"/>
            <w:noProof/>
          </w:rPr>
          <w:t>Figure 52: Scenario bus_3ph — bus voltage and frequency through a three-phase fault at the 230 kV GIS bus. The fault is applied at 0.150 s and the faulted-bus voltage collapses to essentially zero, confirming the V = 0 boundary condition in the time domain; voltage recovers after the Q0 and local-line breakers open at 0.237 s.</w:t>
        </w:r>
        <w:r>
          <w:rPr>
            <w:noProof/>
            <w:webHidden/>
          </w:rPr>
          <w:tab/>
        </w:r>
        <w:r>
          <w:rPr>
            <w:noProof/>
            <w:webHidden/>
          </w:rPr>
          <w:fldChar w:fldCharType="begin"/>
        </w:r>
        <w:r>
          <w:rPr>
            <w:noProof/>
            <w:webHidden/>
          </w:rPr>
          <w:instrText xml:space="preserve"> PAGEREF _Toc241962091 \h </w:instrText>
        </w:r>
        <w:r>
          <w:rPr>
            <w:noProof/>
            <w:webHidden/>
          </w:rPr>
        </w:r>
        <w:r>
          <w:rPr>
            <w:noProof/>
            <w:webHidden/>
          </w:rPr>
          <w:fldChar w:fldCharType="separate"/>
        </w:r>
        <w:r>
          <w:rPr>
            <w:noProof/>
            <w:webHidden/>
          </w:rPr>
          <w:t>106</w:t>
        </w:r>
        <w:r>
          <w:rPr>
            <w:noProof/>
            <w:webHidden/>
          </w:rPr>
          <w:fldChar w:fldCharType="end"/>
        </w:r>
      </w:hyperlink>
    </w:p>
    <w:p w14:paraId="04DEEE49" w14:textId="41738E70"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2" w:history="1">
        <w:r w:rsidRPr="00A56394">
          <w:rPr>
            <w:rStyle w:val="Hyperlink"/>
            <w:noProof/>
          </w:rPr>
          <w:t>Figure 53: Scenario bus_3ph — fault-current waveforms for the same event, showing the three balanced phase currents characteristic of a symmetrical three-phase fault, and their cessation after contact separation.</w:t>
        </w:r>
        <w:r>
          <w:rPr>
            <w:noProof/>
            <w:webHidden/>
          </w:rPr>
          <w:tab/>
        </w:r>
        <w:r>
          <w:rPr>
            <w:noProof/>
            <w:webHidden/>
          </w:rPr>
          <w:fldChar w:fldCharType="begin"/>
        </w:r>
        <w:r>
          <w:rPr>
            <w:noProof/>
            <w:webHidden/>
          </w:rPr>
          <w:instrText xml:space="preserve"> PAGEREF _Toc241962092 \h </w:instrText>
        </w:r>
        <w:r>
          <w:rPr>
            <w:noProof/>
            <w:webHidden/>
          </w:rPr>
        </w:r>
        <w:r>
          <w:rPr>
            <w:noProof/>
            <w:webHidden/>
          </w:rPr>
          <w:fldChar w:fldCharType="separate"/>
        </w:r>
        <w:r>
          <w:rPr>
            <w:noProof/>
            <w:webHidden/>
          </w:rPr>
          <w:t>107</w:t>
        </w:r>
        <w:r>
          <w:rPr>
            <w:noProof/>
            <w:webHidden/>
          </w:rPr>
          <w:fldChar w:fldCharType="end"/>
        </w:r>
      </w:hyperlink>
    </w:p>
    <w:p w14:paraId="77681C3D" w14:textId="7E53BDCD"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3" w:history="1">
        <w:r w:rsidRPr="00A56394">
          <w:rPr>
            <w:rStyle w:val="Hyperlink"/>
            <w:noProof/>
          </w:rPr>
          <w:t>Figure 54: Phase-5 study time–current characteristic, log–log. Title: "Phase-5 study TCC | TMS: GEN-51 0.10 | GSUT-51 0.55 | Q0-51 0.80". Three IEC Standard Inverse curves, each drawn from 1.005 × to 100 × its own pickup over 240 logarithmically spaced points; current axis 690 A to 164 242.43 A, time axis 0.01 s to 100 s. Pickups as plotted, all referred to 230 kV: GEN-51 at 1642.4243478260869 A (= 17 170.8 A × 22/230), GSUT-HV-51 at 1380 A, GIS-Q0-51 at 1500 A. Footer: "IEC Standard Inverse study settings; CTI = 0.30 s criterion".</w:t>
        </w:r>
        <w:r>
          <w:rPr>
            <w:noProof/>
            <w:webHidden/>
          </w:rPr>
          <w:tab/>
        </w:r>
        <w:r>
          <w:rPr>
            <w:noProof/>
            <w:webHidden/>
          </w:rPr>
          <w:fldChar w:fldCharType="begin"/>
        </w:r>
        <w:r>
          <w:rPr>
            <w:noProof/>
            <w:webHidden/>
          </w:rPr>
          <w:instrText xml:space="preserve"> PAGEREF _Toc241962093 \h </w:instrText>
        </w:r>
        <w:r>
          <w:rPr>
            <w:noProof/>
            <w:webHidden/>
          </w:rPr>
        </w:r>
        <w:r>
          <w:rPr>
            <w:noProof/>
            <w:webHidden/>
          </w:rPr>
          <w:fldChar w:fldCharType="separate"/>
        </w:r>
        <w:r>
          <w:rPr>
            <w:noProof/>
            <w:webHidden/>
          </w:rPr>
          <w:t>110</w:t>
        </w:r>
        <w:r>
          <w:rPr>
            <w:noProof/>
            <w:webHidden/>
          </w:rPr>
          <w:fldChar w:fldCharType="end"/>
        </w:r>
      </w:hyperlink>
    </w:p>
    <w:p w14:paraId="7010596D" w14:textId="7BA406F9"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4" w:history="1">
        <w:r w:rsidRPr="00A56394">
          <w:rPr>
            <w:rStyle w:val="Hyperlink"/>
            <w:noProof/>
          </w:rPr>
          <w:t xml:space="preserve">Figure 55: Phase-5 physical-device study — the generator definite-time comparator and the 87G threshold, log–log, current axis 500 A to 2 × 10⁶ A, time axis 0.1 s to 30 s. Blue solid vertical line at the definite-time start of 17 171 A (secondary 1.1447333333333334 A); orange dashed horizontal line at the 3 s definite-time delay; green dotted vertical line at the 87G threshold of 2403.8 A. Footer: "All currents </w:t>
        </w:r>
        <w:r w:rsidRPr="00A56394">
          <w:rPr>
            <w:rStyle w:val="Hyperlink"/>
            <w:noProof/>
          </w:rPr>
          <w:lastRenderedPageBreak/>
          <w:t>referred to 230 kV; Q0 conditional transformer-bay mapping". IMPORTANT: this figure carries NO inverse curves — it is a threshold overlay only, and must not be read as a grading study.</w:t>
        </w:r>
        <w:r>
          <w:rPr>
            <w:noProof/>
            <w:webHidden/>
          </w:rPr>
          <w:tab/>
        </w:r>
        <w:r>
          <w:rPr>
            <w:noProof/>
            <w:webHidden/>
          </w:rPr>
          <w:fldChar w:fldCharType="begin"/>
        </w:r>
        <w:r>
          <w:rPr>
            <w:noProof/>
            <w:webHidden/>
          </w:rPr>
          <w:instrText xml:space="preserve"> PAGEREF _Toc241962094 \h </w:instrText>
        </w:r>
        <w:r>
          <w:rPr>
            <w:noProof/>
            <w:webHidden/>
          </w:rPr>
        </w:r>
        <w:r>
          <w:rPr>
            <w:noProof/>
            <w:webHidden/>
          </w:rPr>
          <w:fldChar w:fldCharType="separate"/>
        </w:r>
        <w:r>
          <w:rPr>
            <w:noProof/>
            <w:webHidden/>
          </w:rPr>
          <w:t>111</w:t>
        </w:r>
        <w:r>
          <w:rPr>
            <w:noProof/>
            <w:webHidden/>
          </w:rPr>
          <w:fldChar w:fldCharType="end"/>
        </w:r>
      </w:hyperlink>
    </w:p>
    <w:p w14:paraId="3E43A1CF" w14:textId="185C03FA"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5" w:history="1">
        <w:r w:rsidRPr="00A56394">
          <w:rPr>
            <w:rStyle w:val="Hyperlink"/>
            <w:noProof/>
          </w:rPr>
          <w:t>Figure 56: Generator differential 87G operating characteristic. Basis 458 MVA / 22 kV, rated current I_N 12 019.3828 A, CT 15000/1 on both sides, rated secondary 0.80128 A. Pickup 0.20 pu = 2403.84 A (0.160256 A secondary); first slope k1 = 20 % up to the breakpoint at restraint 1.00 pu; second slope k2 = 50 %; the high-set at 5.0 pu = 60 096.9 A is drawn statically but is OFF in the central study. Axes: restraint 0 to 12 pu, differential 0 to 6 pu. Siemens convention Idiff = |It − In|, Irest = |It| + |In|. The boundary is flat at 0.20 pu from 0 to 1.0 pu restraint, then rises as 0.20 + 0.50(Irest − 1.0), reaching 5.70 pu at 12 pu restraint and crossing the 5.0 pu high-set at 10.6 pu. Point A (green circle): healthy through-load, 12 019.3828 A both sides, Idiff 0 at Irest 2.0 — NO TRIP. Point B (blue square): the F1 external fault with a 5 % CT mismatch, terminal 55 048.7096805279 A against neutral-end 52 296.274696502 A, Idiff 0.22900 pu at Irest 8.93099 pu — STABLE. Point C (red triangle): internal fault with one end dead, 5000 A against 0 A, 0.41599 / 0.41599 pu — TRIP. Required caveat: the five-percent mismatch at point B is an illustrative assumption, not CT transient proof.</w:t>
        </w:r>
        <w:r>
          <w:rPr>
            <w:noProof/>
            <w:webHidden/>
          </w:rPr>
          <w:tab/>
        </w:r>
        <w:r>
          <w:rPr>
            <w:noProof/>
            <w:webHidden/>
          </w:rPr>
          <w:fldChar w:fldCharType="begin"/>
        </w:r>
        <w:r>
          <w:rPr>
            <w:noProof/>
            <w:webHidden/>
          </w:rPr>
          <w:instrText xml:space="preserve"> PAGEREF _Toc241962095 \h </w:instrText>
        </w:r>
        <w:r>
          <w:rPr>
            <w:noProof/>
            <w:webHidden/>
          </w:rPr>
        </w:r>
        <w:r>
          <w:rPr>
            <w:noProof/>
            <w:webHidden/>
          </w:rPr>
          <w:fldChar w:fldCharType="separate"/>
        </w:r>
        <w:r>
          <w:rPr>
            <w:noProof/>
            <w:webHidden/>
          </w:rPr>
          <w:t>113</w:t>
        </w:r>
        <w:r>
          <w:rPr>
            <w:noProof/>
            <w:webHidden/>
          </w:rPr>
          <w:fldChar w:fldCharType="end"/>
        </w:r>
      </w:hyperlink>
    </w:p>
    <w:p w14:paraId="43A35BBD" w14:textId="38D4FFDC"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6" w:history="1">
        <w:r w:rsidRPr="00A56394">
          <w:rPr>
            <w:rStyle w:val="Hyperlink"/>
            <w:noProof/>
          </w:rPr>
          <w:t>Figure 57: Transformer differential 87T operating characteristic — THE FIGURE WITH THE DISCLOSED BASIS MISMATCH. The script's own header flags it: "Hypothetical plot basis: 450 MVA, 22/400 kV (not the South transformer)." As plotted: pickup 0.30 pu, first slope k1 = 25 %, knee at 1.50 pu, second slope k2 = 50 %, high-set 8.0 pu, second-harmonic inrush block at 15 %, fifth-harmonic block at 30 %; axes restraint 0 to 12 pu over 600 points, differential 0 to 9 pu. Points A (0.02 / 2.0 NO TRIP), B (0.35 / 10.6 STABLE), C (0.60 / 0.60 TRIP), D (25 % second harmonic, BLOCKED), E (35 % fifth harmonic, BLOCKED). THE CENTRAL STUDY SETTING IS DIFFERENT: 30 % / 60 % slopes, knee at 2 × 1292.8 A, pickup 387.84 A, no high-set, on the real 515 MVA 22/230 kV GSUT. This figure therefore illustrates the SHAPE of a dual-slope characteristic and the harmonic-blocking principle; the numbers that apply to Ashuganj South are the ones given in the settings table and in the text.</w:t>
        </w:r>
        <w:r>
          <w:rPr>
            <w:noProof/>
            <w:webHidden/>
          </w:rPr>
          <w:tab/>
        </w:r>
        <w:r>
          <w:rPr>
            <w:noProof/>
            <w:webHidden/>
          </w:rPr>
          <w:fldChar w:fldCharType="begin"/>
        </w:r>
        <w:r>
          <w:rPr>
            <w:noProof/>
            <w:webHidden/>
          </w:rPr>
          <w:instrText xml:space="preserve"> PAGEREF _Toc241962096 \h </w:instrText>
        </w:r>
        <w:r>
          <w:rPr>
            <w:noProof/>
            <w:webHidden/>
          </w:rPr>
        </w:r>
        <w:r>
          <w:rPr>
            <w:noProof/>
            <w:webHidden/>
          </w:rPr>
          <w:fldChar w:fldCharType="separate"/>
        </w:r>
        <w:r>
          <w:rPr>
            <w:noProof/>
            <w:webHidden/>
          </w:rPr>
          <w:t>114</w:t>
        </w:r>
        <w:r>
          <w:rPr>
            <w:noProof/>
            <w:webHidden/>
          </w:rPr>
          <w:fldChar w:fldCharType="end"/>
        </w:r>
      </w:hyperlink>
    </w:p>
    <w:p w14:paraId="6D033DD2" w14:textId="69DDFCCB"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7" w:history="1">
        <w:r w:rsidRPr="00A56394">
          <w:rPr>
            <w:rStyle w:val="Hyperlink"/>
            <w:noProof/>
          </w:rPr>
          <w:t>Figure 58: The duty sensitivity envelope.</w:t>
        </w:r>
        <w:r>
          <w:rPr>
            <w:noProof/>
            <w:webHidden/>
          </w:rPr>
          <w:tab/>
        </w:r>
        <w:r>
          <w:rPr>
            <w:noProof/>
            <w:webHidden/>
          </w:rPr>
          <w:fldChar w:fldCharType="begin"/>
        </w:r>
        <w:r>
          <w:rPr>
            <w:noProof/>
            <w:webHidden/>
          </w:rPr>
          <w:instrText xml:space="preserve"> PAGEREF _Toc241962097 \h </w:instrText>
        </w:r>
        <w:r>
          <w:rPr>
            <w:noProof/>
            <w:webHidden/>
          </w:rPr>
        </w:r>
        <w:r>
          <w:rPr>
            <w:noProof/>
            <w:webHidden/>
          </w:rPr>
          <w:fldChar w:fldCharType="separate"/>
        </w:r>
        <w:r>
          <w:rPr>
            <w:noProof/>
            <w:webHidden/>
          </w:rPr>
          <w:t>116</w:t>
        </w:r>
        <w:r>
          <w:rPr>
            <w:noProof/>
            <w:webHidden/>
          </w:rPr>
          <w:fldChar w:fldCharType="end"/>
        </w:r>
      </w:hyperlink>
    </w:p>
    <w:p w14:paraId="30678B2A" w14:textId="6DFFC72F" w:rsidR="005B461B" w:rsidRDefault="005B461B" w:rsidP="000D6979">
      <w:pPr>
        <w:pStyle w:val="TOC1"/>
        <w:tabs>
          <w:tab w:val="right" w:leader="dot" w:pos="8904"/>
        </w:tabs>
        <w:spacing w:line="360" w:lineRule="auto"/>
        <w:rPr>
          <w:rFonts w:asciiTheme="minorHAnsi" w:hAnsiTheme="minorHAnsi" w:cstheme="minorBidi"/>
          <w:b w:val="0"/>
          <w:noProof/>
          <w:color w:val="auto"/>
          <w:kern w:val="2"/>
          <w:sz w:val="24"/>
          <w:szCs w:val="24"/>
          <w14:ligatures w14:val="standardContextual"/>
        </w:rPr>
      </w:pPr>
      <w:hyperlink w:anchor="_Toc241962098" w:history="1">
        <w:r w:rsidRPr="00A56394">
          <w:rPr>
            <w:rStyle w:val="Hyperlink"/>
            <w:noProof/>
          </w:rPr>
          <w:t>Figure 59: Scenario bus_3ph — station 110 V DC bus voltage and trip-coil current pulse. The DC bus stays within 114–124 V throughout the event, with a dip of about 1.0 V on trip-coil energization — that is 109.0 V against the 88.0 V gating threshold, so the trip is never inhibited. The gating condition modelled is Demand = TripRequest AND (V_dc ≥ 88.0 V).</w:t>
        </w:r>
        <w:r>
          <w:rPr>
            <w:noProof/>
            <w:webHidden/>
          </w:rPr>
          <w:tab/>
        </w:r>
        <w:r>
          <w:rPr>
            <w:noProof/>
            <w:webHidden/>
          </w:rPr>
          <w:fldChar w:fldCharType="begin"/>
        </w:r>
        <w:r>
          <w:rPr>
            <w:noProof/>
            <w:webHidden/>
          </w:rPr>
          <w:instrText xml:space="preserve"> PAGEREF _Toc241962098 \h </w:instrText>
        </w:r>
        <w:r>
          <w:rPr>
            <w:noProof/>
            <w:webHidden/>
          </w:rPr>
        </w:r>
        <w:r>
          <w:rPr>
            <w:noProof/>
            <w:webHidden/>
          </w:rPr>
          <w:fldChar w:fldCharType="separate"/>
        </w:r>
        <w:r>
          <w:rPr>
            <w:noProof/>
            <w:webHidden/>
          </w:rPr>
          <w:t>118</w:t>
        </w:r>
        <w:r>
          <w:rPr>
            <w:noProof/>
            <w:webHidden/>
          </w:rPr>
          <w:fldChar w:fldCharType="end"/>
        </w:r>
      </w:hyperlink>
    </w:p>
    <w:p w14:paraId="415CA47B" w14:textId="0F529710" w:rsidR="005B461B" w:rsidRDefault="00C43C66" w:rsidP="000D6979">
      <w:pPr>
        <w:spacing w:line="360" w:lineRule="auto"/>
        <w:sectPr w:rsidR="005B461B" w:rsidSect="005B461B">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555" w:header="720" w:footer="720" w:gutter="0"/>
          <w:pgNumType w:fmt="lowerRoman" w:start="1"/>
          <w:cols w:space="720"/>
          <w:titlePg/>
          <w:docGrid w:linePitch="360"/>
        </w:sectPr>
      </w:pPr>
      <w:r>
        <w:fldChar w:fldCharType="end"/>
      </w:r>
    </w:p>
    <w:p w14:paraId="4648CFC3" w14:textId="77777777" w:rsidR="005B461B" w:rsidRDefault="005B461B">
      <w:pPr>
        <w:pStyle w:val="Heading1"/>
      </w:pPr>
      <w:bookmarkStart w:id="3" w:name="_Toc241961999"/>
      <w:r>
        <w:lastRenderedPageBreak/>
        <w:t>1. Introduction</w:t>
      </w:r>
      <w:bookmarkEnd w:id="3"/>
    </w:p>
    <w:p w14:paraId="7257472D" w14:textId="77777777" w:rsidR="005B461B" w:rsidRDefault="005B461B">
      <w:pPr>
        <w:pStyle w:val="NormalWeb"/>
      </w:pPr>
      <w:r>
        <w:t>Electricity in Bangladesh is produced mainly using natural gas, and Ashuganj in Brahmanbaria is one of the country's major power generation areas. The Ashuganj South 450 MW Combined Cycle Power Plant is owned and operated by Ashuganj Power Station Company Limited (APSCL), and its generated power is delivered to the national grid through a 230 kV transmission system.</w:t>
      </w:r>
    </w:p>
    <w:p w14:paraId="1952734D" w14:textId="77777777" w:rsidR="005B461B" w:rsidRDefault="005B461B">
      <w:pPr>
        <w:pStyle w:val="NormalWeb"/>
      </w:pPr>
      <w:r>
        <w:t xml:space="preserve">This report focuses on the electrical behavior of the plant during normal operation and fault conditions. The electrical system includes a Siemens SGen5-2000H generator rated at </w:t>
      </w:r>
      <w:r>
        <w:rPr>
          <w:rStyle w:val="Strong"/>
        </w:rPr>
        <w:t>360 MW and 458 MVA</w:t>
      </w:r>
      <w:r>
        <w:t xml:space="preserve">, a generator circuit breaker, a </w:t>
      </w:r>
      <w:r>
        <w:rPr>
          <w:rStyle w:val="Strong"/>
        </w:rPr>
        <w:t>515 MVA, 22/230 kV</w:t>
      </w:r>
      <w:r>
        <w:t xml:space="preserve"> step-up transformer, a </w:t>
      </w:r>
      <w:r>
        <w:rPr>
          <w:rStyle w:val="Strong"/>
        </w:rPr>
        <w:t>230 kV</w:t>
      </w:r>
      <w:r>
        <w:t xml:space="preserve"> GIS switchyard, a </w:t>
      </w:r>
      <w:r>
        <w:rPr>
          <w:rStyle w:val="Strong"/>
        </w:rPr>
        <w:t>0.7 km</w:t>
      </w:r>
      <w:r>
        <w:t xml:space="preserve"> two-circuit transmission connection, and two auxiliary transformers supplying the </w:t>
      </w:r>
      <w:r>
        <w:rPr>
          <w:rStyle w:val="Strong"/>
        </w:rPr>
        <w:t>6.6 kV</w:t>
      </w:r>
      <w:r>
        <w:t xml:space="preserve"> auxiliary system. The generator uses high-resistance neutral grounding to limit earth-fault current, while a </w:t>
      </w:r>
      <w:r>
        <w:rPr>
          <w:rStyle w:val="Strong"/>
        </w:rPr>
        <w:t>110 V DC</w:t>
      </w:r>
      <w:r>
        <w:t xml:space="preserve"> battery system supplies the protection and circuit-breaker control system.</w:t>
      </w:r>
    </w:p>
    <w:p w14:paraId="0B1DFE75" w14:textId="77777777" w:rsidR="005B461B" w:rsidRDefault="005B461B">
      <w:pPr>
        <w:pStyle w:val="NormalWeb"/>
      </w:pPr>
      <w:r>
        <w:t xml:space="preserve">Fault analysis is important because short circuits can produce very high currents, causing excessive heating, mechanical stress, and voltage reduction in the power system. For example, a three-phase fault at the 22 kV generator terminals can produce a fault current of about </w:t>
      </w:r>
      <w:r>
        <w:rPr>
          <w:rStyle w:val="Strong"/>
        </w:rPr>
        <w:t>126 kA</w:t>
      </w:r>
      <w:r>
        <w:t>. Therefore, accurate fault-current calculations are required to properly select circuit breakers, switchgear, busbars, current transformers, and other electrical equipment.</w:t>
      </w:r>
    </w:p>
    <w:p w14:paraId="18B78BCC" w14:textId="77777777" w:rsidR="005B461B" w:rsidRDefault="005B461B">
      <w:pPr>
        <w:pStyle w:val="NormalWeb"/>
      </w:pPr>
      <w:r>
        <w:t xml:space="preserve">Protection coordination is also essential to ensure that the correct circuit breaker operates first during a fault. The nearest protection should clear the fault quickly, while backup protection should operate if the primary protection fails. Proper coordination prevents unnecessary shutdowns and helps maintain system reliability. Another important finding of this study is related to the generator's high-resistance neutral grounding. The generator earth-fault current is limited to only </w:t>
      </w:r>
      <w:r>
        <w:rPr>
          <w:rStyle w:val="Strong"/>
        </w:rPr>
        <w:t>7.272 A</w:t>
      </w:r>
      <w:r>
        <w:t>, which is much smaller than the normal phase current and may not be detected by the phase current transformers. Therefore, dedicated neutral current measurement and earth-fault protection are required.</w:t>
      </w:r>
    </w:p>
    <w:p w14:paraId="547ADAEA" w14:textId="77777777" w:rsidR="005B461B" w:rsidRDefault="005B461B">
      <w:pPr>
        <w:pStyle w:val="NormalWeb"/>
      </w:pPr>
      <w:r>
        <w:t>The study also addresses two important questions raised during the project presentation. First, the three-phase fault is actually the most severe fault at all studied locations; the earlier result showing a larger double-line-to-ground fault was caused by placing correct values in the wrong rows of the presentation. Second, the voltage at the point of a bolted three-phase fault becomes zero because the fault directly connects the three phases with zero impedance. The relation I = V/Z used for calculating the fault current is therefore based on the fault-point voltage being zero.</w:t>
      </w:r>
    </w:p>
    <w:p w14:paraId="082D19A1" w14:textId="77777777" w:rsidR="005B461B" w:rsidRDefault="005B461B">
      <w:pPr>
        <w:pStyle w:val="NormalWeb"/>
      </w:pPr>
      <w:r w:rsidRPr="75769248">
        <w:t>The overall study was completed in six phases, including plant data collection, power-flow analysis, short-circuit analysis, protection coordination, breaker-duty assessment, and dynamic simulation. Each phase used the results of the previous phase so that the assumptions and system conditions remained consistent throughout the analysis.</w:t>
      </w:r>
    </w:p>
    <w:p w14:paraId="453CE811" w14:textId="77777777" w:rsidR="005B461B" w:rsidRDefault="005B461B">
      <w:pPr>
        <w:pStyle w:val="NormalWeb"/>
      </w:pPr>
    </w:p>
    <w:tbl>
      <w:tblPr>
        <w:tblStyle w:val="TableGrid"/>
        <w:tblW w:w="0" w:type="auto"/>
        <w:tblLook w:val="06A0" w:firstRow="1" w:lastRow="0" w:firstColumn="1" w:lastColumn="0" w:noHBand="1" w:noVBand="1"/>
      </w:tblPr>
      <w:tblGrid>
        <w:gridCol w:w="4148"/>
        <w:gridCol w:w="4148"/>
      </w:tblGrid>
      <w:tr w:rsidR="005B461B" w14:paraId="365FFDFE" w14:textId="77777777" w:rsidTr="75769248">
        <w:trPr>
          <w:trHeight w:val="300"/>
        </w:trPr>
        <w:tc>
          <w:tcPr>
            <w:tcW w:w="4148" w:type="dxa"/>
          </w:tcPr>
          <w:p w14:paraId="4C9F9EF4" w14:textId="77777777" w:rsidR="005B461B" w:rsidRDefault="005B461B" w:rsidP="75769248">
            <w:pPr>
              <w:pStyle w:val="NormalWeb"/>
            </w:pPr>
            <w:r w:rsidRPr="75769248">
              <w:t>Phase</w:t>
            </w:r>
          </w:p>
        </w:tc>
        <w:tc>
          <w:tcPr>
            <w:tcW w:w="4148" w:type="dxa"/>
          </w:tcPr>
          <w:p w14:paraId="22A1DB1F" w14:textId="77777777" w:rsidR="005B461B" w:rsidRDefault="005B461B" w:rsidP="75769248">
            <w:pPr>
              <w:pStyle w:val="NormalWeb"/>
            </w:pPr>
            <w:r w:rsidRPr="75769248">
              <w:t>What it did</w:t>
            </w:r>
          </w:p>
        </w:tc>
      </w:tr>
      <w:tr w:rsidR="005B461B" w14:paraId="03687684" w14:textId="77777777" w:rsidTr="75769248">
        <w:trPr>
          <w:trHeight w:val="300"/>
        </w:trPr>
        <w:tc>
          <w:tcPr>
            <w:tcW w:w="4148" w:type="dxa"/>
          </w:tcPr>
          <w:p w14:paraId="1B9FC8ED" w14:textId="77777777" w:rsidR="005B461B" w:rsidRDefault="005B461B" w:rsidP="75769248">
            <w:pPr>
              <w:pStyle w:val="NormalWeb"/>
            </w:pPr>
            <w:r w:rsidRPr="75769248">
              <w:t>1</w:t>
            </w:r>
          </w:p>
        </w:tc>
        <w:tc>
          <w:tcPr>
            <w:tcW w:w="4148" w:type="dxa"/>
          </w:tcPr>
          <w:p w14:paraId="5BEBE2CB" w14:textId="77777777" w:rsidR="005B461B" w:rsidRDefault="005B461B" w:rsidP="75769248">
            <w:pPr>
              <w:pStyle w:val="NormalWeb"/>
            </w:pPr>
            <w:r w:rsidRPr="75769248">
              <w:t xml:space="preserve">Built the plant data model from as-built </w:t>
            </w:r>
            <w:r w:rsidRPr="75769248">
              <w:lastRenderedPageBreak/>
              <w:t>drawings and manufacturer data sheets, and recorded every parameter's status as official, secondary, assumed or derived.</w:t>
            </w:r>
          </w:p>
        </w:tc>
      </w:tr>
      <w:tr w:rsidR="005B461B" w14:paraId="33BE2794" w14:textId="77777777" w:rsidTr="75769248">
        <w:trPr>
          <w:trHeight w:val="300"/>
        </w:trPr>
        <w:tc>
          <w:tcPr>
            <w:tcW w:w="4148" w:type="dxa"/>
          </w:tcPr>
          <w:p w14:paraId="59976797" w14:textId="77777777" w:rsidR="005B461B" w:rsidRDefault="005B461B" w:rsidP="75769248">
            <w:pPr>
              <w:pStyle w:val="NormalWeb"/>
            </w:pPr>
            <w:r w:rsidRPr="75769248">
              <w:lastRenderedPageBreak/>
              <w:t>2</w:t>
            </w:r>
          </w:p>
        </w:tc>
        <w:tc>
          <w:tcPr>
            <w:tcW w:w="4148" w:type="dxa"/>
          </w:tcPr>
          <w:p w14:paraId="206DEA31" w14:textId="77777777" w:rsidR="005B461B" w:rsidRDefault="005B461B" w:rsidP="75769248">
            <w:pPr>
              <w:pStyle w:val="NormalWeb"/>
            </w:pPr>
            <w:r w:rsidRPr="75769248">
              <w:t>Built the network model on a 100 MVA per-unit base and verified the impedances and transformer vector groups.</w:t>
            </w:r>
          </w:p>
        </w:tc>
      </w:tr>
      <w:tr w:rsidR="005B461B" w14:paraId="1E69ED29" w14:textId="77777777" w:rsidTr="75769248">
        <w:trPr>
          <w:trHeight w:val="300"/>
        </w:trPr>
        <w:tc>
          <w:tcPr>
            <w:tcW w:w="4148" w:type="dxa"/>
          </w:tcPr>
          <w:p w14:paraId="21012113" w14:textId="77777777" w:rsidR="005B461B" w:rsidRDefault="005B461B" w:rsidP="75769248">
            <w:pPr>
              <w:pStyle w:val="NormalWeb"/>
            </w:pPr>
            <w:r w:rsidRPr="75769248">
              <w:t>3</w:t>
            </w:r>
          </w:p>
        </w:tc>
        <w:tc>
          <w:tcPr>
            <w:tcW w:w="4148" w:type="dxa"/>
          </w:tcPr>
          <w:p w14:paraId="435E943E" w14:textId="77777777" w:rsidR="005B461B" w:rsidRDefault="005B461B" w:rsidP="75769248">
            <w:pPr>
              <w:pStyle w:val="NormalWeb"/>
            </w:pPr>
            <w:r w:rsidRPr="75769248">
              <w:t>Solved the balanced power flow across the dispatch range in four switching cases, and produced the voltage, loss, flow and transformer-loading results.</w:t>
            </w:r>
          </w:p>
        </w:tc>
      </w:tr>
      <w:tr w:rsidR="005B461B" w14:paraId="5F827A64" w14:textId="77777777" w:rsidTr="75769248">
        <w:trPr>
          <w:trHeight w:val="300"/>
        </w:trPr>
        <w:tc>
          <w:tcPr>
            <w:tcW w:w="4148" w:type="dxa"/>
          </w:tcPr>
          <w:p w14:paraId="60BC012E" w14:textId="77777777" w:rsidR="005B461B" w:rsidRDefault="005B461B" w:rsidP="75769248">
            <w:pPr>
              <w:pStyle w:val="NormalWeb"/>
            </w:pPr>
            <w:r w:rsidRPr="75769248">
              <w:t>4</w:t>
            </w:r>
          </w:p>
        </w:tc>
        <w:tc>
          <w:tcPr>
            <w:tcW w:w="4148" w:type="dxa"/>
          </w:tcPr>
          <w:p w14:paraId="27861FE6" w14:textId="77777777" w:rsidR="005B461B" w:rsidRDefault="005B461B" w:rsidP="75769248">
            <w:pPr>
              <w:pStyle w:val="NormalWeb"/>
            </w:pPr>
            <w:r w:rsidRPr="75769248">
              <w:t>Built the sequence-domain short-circuit model on top of the frozen power-flow state and solved four fault types at five locations in two configurations.</w:t>
            </w:r>
          </w:p>
        </w:tc>
      </w:tr>
      <w:tr w:rsidR="005B461B" w14:paraId="4A775336" w14:textId="77777777" w:rsidTr="75769248">
        <w:trPr>
          <w:trHeight w:val="300"/>
        </w:trPr>
        <w:tc>
          <w:tcPr>
            <w:tcW w:w="4148" w:type="dxa"/>
          </w:tcPr>
          <w:p w14:paraId="2B9E453E" w14:textId="77777777" w:rsidR="005B461B" w:rsidRDefault="005B461B" w:rsidP="75769248">
            <w:pPr>
              <w:pStyle w:val="NormalWeb"/>
            </w:pPr>
            <w:r w:rsidRPr="75769248">
              <w:t>5</w:t>
            </w:r>
          </w:p>
        </w:tc>
        <w:tc>
          <w:tcPr>
            <w:tcW w:w="4148" w:type="dxa"/>
          </w:tcPr>
          <w:p w14:paraId="71D3191D" w14:textId="77777777" w:rsidR="005B461B" w:rsidRDefault="005B461B" w:rsidP="75769248">
            <w:pPr>
              <w:pStyle w:val="NormalWeb"/>
            </w:pPr>
            <w:r w:rsidRPr="75769248">
              <w:t>Derived protection settings, graded them, and screened circuit breaker duty.</w:t>
            </w:r>
          </w:p>
        </w:tc>
      </w:tr>
      <w:tr w:rsidR="005B461B" w14:paraId="45C48A67" w14:textId="77777777" w:rsidTr="75769248">
        <w:trPr>
          <w:trHeight w:val="300"/>
        </w:trPr>
        <w:tc>
          <w:tcPr>
            <w:tcW w:w="4148" w:type="dxa"/>
          </w:tcPr>
          <w:p w14:paraId="5EC02B30" w14:textId="77777777" w:rsidR="005B461B" w:rsidRDefault="005B461B" w:rsidP="75769248">
            <w:pPr>
              <w:pStyle w:val="NormalWeb"/>
            </w:pPr>
            <w:r w:rsidRPr="75769248">
              <w:t>6</w:t>
            </w:r>
          </w:p>
        </w:tc>
        <w:tc>
          <w:tcPr>
            <w:tcW w:w="4148" w:type="dxa"/>
          </w:tcPr>
          <w:p w14:paraId="0D45B1D9" w14:textId="77777777" w:rsidR="005B461B" w:rsidRDefault="005B461B" w:rsidP="75769248">
            <w:pPr>
              <w:pStyle w:val="NormalWeb"/>
            </w:pPr>
            <w:r w:rsidRPr="75769248">
              <w:t>Built a closed-loop dynamic model in Simulink with relays, breakers and the DC supply in the loop, and watched a complete trip sequence unfold in time.</w:t>
            </w:r>
          </w:p>
        </w:tc>
      </w:tr>
    </w:tbl>
    <w:p w14:paraId="1FFE7094" w14:textId="77777777" w:rsidR="005B461B" w:rsidRDefault="005B461B"/>
    <w:p w14:paraId="7F31AB76" w14:textId="77777777" w:rsidR="005B461B" w:rsidRDefault="005B461B"/>
    <w:p w14:paraId="2F8BDBEF" w14:textId="77777777" w:rsidR="005B461B" w:rsidRDefault="005B461B"/>
    <w:p w14:paraId="2381224A" w14:textId="77777777" w:rsidR="005B461B" w:rsidRDefault="005B461B">
      <w:pPr>
        <w:pStyle w:val="NormalWeb"/>
      </w:pPr>
      <w:r>
        <w:t>Two solvers, kept deliberately separate. This report uses two quite different numerical methods, and it is important to keep them separate. The power flow of Phases 2 and 3 is a non-linear problem and is solved by the Newton–Raphson method through Simscape Electrical's powergui load-flow tool, converging in two iterations in every case to a tolerance of 1×10⁻⁴ on a 100 MVA base. The fault study of Phase 4 uses no iteration. Once the pre-fault voltages are frozen, every bolted fault network is linear, so the solution is obtained by a direct solve of the sequence admittance matrix. Therefore, Newton–Raphson is used for the power-flow study, while the fault study is solved directly.</w:t>
      </w:r>
    </w:p>
    <w:p w14:paraId="2C0D28C8" w14:textId="77777777" w:rsidR="005B461B" w:rsidRDefault="005B461B">
      <w:pPr>
        <w:pStyle w:val="NormalWeb"/>
      </w:pPr>
      <w:r w:rsidRPr="75769248">
        <w:t>This is a simulation and analysis study. No hardware was built, no PCB was designed, and no relay firmware was written. Instead, the study focuses on system modeling, power-flow analysis, fault analysis, protection coordination, and breaker duty assessment. The relay settings, fault levels, and breaker duty margins presented in this report are study values based on the available data and stated assumptions, not commissioned plant settings. They would require further engineering verification and site testing before being used in the actual plant.</w:t>
      </w:r>
    </w:p>
    <w:p w14:paraId="0FE24777" w14:textId="77777777" w:rsidR="005B461B" w:rsidRDefault="005B461B">
      <w:pPr>
        <w:pStyle w:val="NormalWeb"/>
      </w:pPr>
      <w:r>
        <w:t xml:space="preserve">The study also makes no claim of compliance with IEC 60909, IEEE C37, or any other standard. It uses related concepts such as sub-transient short-circuit current, peak fault current, and inverse-time relay characteristics, but the analysis was not performed as a formal standard-compliance study. To keep the results transparent, every value is identified by its source: A for project or official data, B for strong secondary data, C for engineering </w:t>
      </w:r>
      <w:r>
        <w:lastRenderedPageBreak/>
        <w:t>assumptions, and D for values derived from the analysis. This ensures that assumptions are clearly separated from actual plant data.</w:t>
      </w:r>
    </w:p>
    <w:p w14:paraId="76DC6CA8" w14:textId="77777777" w:rsidR="005B461B" w:rsidRDefault="005B461B">
      <w:r w:rsidRPr="75769248">
        <w:rPr>
          <w:szCs w:val="24"/>
        </w:rPr>
        <w:t>How to read this report:</w:t>
      </w:r>
    </w:p>
    <w:tbl>
      <w:tblPr>
        <w:tblW w:w="0" w:type="auto"/>
        <w:tblInd w:w="-60" w:type="dxa"/>
        <w:tblLook w:val="06A0" w:firstRow="1" w:lastRow="0" w:firstColumn="1" w:lastColumn="0" w:noHBand="1" w:noVBand="1"/>
      </w:tblPr>
      <w:tblGrid>
        <w:gridCol w:w="2172"/>
        <w:gridCol w:w="7162"/>
      </w:tblGrid>
      <w:tr w:rsidR="005B461B" w14:paraId="0E56798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1414D5D" w14:textId="77777777" w:rsidR="005B461B" w:rsidRDefault="005B461B" w:rsidP="75769248">
            <w:pPr>
              <w:rPr>
                <w:rFonts w:eastAsia="Times New Roman"/>
                <w:b/>
                <w:bCs/>
                <w:color w:val="1F1F1F"/>
              </w:rPr>
            </w:pPr>
            <w:r w:rsidRPr="75769248">
              <w:rPr>
                <w:rFonts w:eastAsia="Times New Roman"/>
                <w:b/>
                <w:bCs/>
                <w:color w:val="1F1F1F"/>
              </w:rPr>
              <w:t>Section</w:t>
            </w:r>
          </w:p>
        </w:tc>
        <w:tc>
          <w:tcPr>
            <w:tcW w:w="756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141A4A7" w14:textId="77777777" w:rsidR="005B461B" w:rsidRDefault="005B461B" w:rsidP="75769248">
            <w:pPr>
              <w:rPr>
                <w:rFonts w:eastAsia="Times New Roman"/>
                <w:b/>
                <w:bCs/>
                <w:color w:val="1F1F1F"/>
              </w:rPr>
            </w:pPr>
            <w:r w:rsidRPr="75769248">
              <w:rPr>
                <w:rFonts w:eastAsia="Times New Roman"/>
                <w:b/>
                <w:bCs/>
                <w:color w:val="1F1F1F"/>
              </w:rPr>
              <w:t>Contents</w:t>
            </w:r>
          </w:p>
        </w:tc>
      </w:tr>
      <w:tr w:rsidR="005B461B" w14:paraId="53BE079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8113B3" w14:textId="77777777" w:rsidR="005B461B" w:rsidRDefault="005B461B" w:rsidP="75769248">
            <w:pPr>
              <w:rPr>
                <w:rFonts w:eastAsia="Times New Roman"/>
                <w:color w:val="1F1F1F"/>
              </w:rPr>
            </w:pPr>
            <w:r w:rsidRPr="75769248">
              <w:rPr>
                <w:rFonts w:eastAsia="Times New Roman"/>
                <w:color w:val="1F1F1F"/>
              </w:rPr>
              <w:t>3.1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DD83D5" w14:textId="77777777" w:rsidR="005B461B" w:rsidRDefault="005B461B" w:rsidP="75769248">
            <w:pPr>
              <w:rPr>
                <w:rFonts w:eastAsia="Times New Roman"/>
                <w:color w:val="1F1F1F"/>
              </w:rPr>
            </w:pPr>
            <w:r w:rsidRPr="75769248">
              <w:rPr>
                <w:rFonts w:eastAsia="Times New Roman"/>
                <w:color w:val="1F1F1F"/>
              </w:rPr>
              <w:t xml:space="preserve">How the problem was identified, researched and formulated – PO(a) </w:t>
            </w:r>
          </w:p>
          <w:p w14:paraId="0D175900" w14:textId="77777777" w:rsidR="005B461B" w:rsidRDefault="005B461B" w:rsidP="75769248">
            <w:pPr>
              <w:rPr>
                <w:rFonts w:eastAsia="Times New Roman"/>
              </w:rPr>
            </w:pPr>
          </w:p>
        </w:tc>
      </w:tr>
      <w:tr w:rsidR="005B461B" w14:paraId="609837D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35838B" w14:textId="77777777" w:rsidR="005B461B" w:rsidRDefault="005B461B" w:rsidP="75769248">
            <w:pPr>
              <w:rPr>
                <w:rFonts w:eastAsia="Times New Roman"/>
                <w:color w:val="1F1F1F"/>
              </w:rPr>
            </w:pPr>
            <w:r w:rsidRPr="75769248">
              <w:rPr>
                <w:rFonts w:eastAsia="Times New Roman"/>
                <w:color w:val="1F1F1F"/>
              </w:rPr>
              <w:t>3.2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044FF9" w14:textId="77777777" w:rsidR="005B461B" w:rsidRDefault="005B461B" w:rsidP="75769248">
            <w:pPr>
              <w:rPr>
                <w:rFonts w:eastAsia="Times New Roman"/>
                <w:color w:val="1F1F1F"/>
              </w:rPr>
            </w:pPr>
            <w:r w:rsidRPr="75769248">
              <w:rPr>
                <w:rFonts w:eastAsia="Times New Roman"/>
                <w:color w:val="1F1F1F"/>
              </w:rPr>
              <w:t xml:space="preserve">The mathematics and method, including the answers to both teacher questions – PO(a) </w:t>
            </w:r>
          </w:p>
          <w:p w14:paraId="7C7CF38C" w14:textId="77777777" w:rsidR="005B461B" w:rsidRDefault="005B461B" w:rsidP="75769248">
            <w:pPr>
              <w:rPr>
                <w:rFonts w:eastAsia="Times New Roman"/>
              </w:rPr>
            </w:pPr>
          </w:p>
        </w:tc>
      </w:tr>
      <w:tr w:rsidR="005B461B" w14:paraId="071093C9"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A44326" w14:textId="77777777" w:rsidR="005B461B" w:rsidRDefault="005B461B" w:rsidP="75769248">
            <w:pPr>
              <w:rPr>
                <w:rFonts w:eastAsia="Times New Roman"/>
                <w:color w:val="1F1F1F"/>
              </w:rPr>
            </w:pPr>
            <w:r w:rsidRPr="75769248">
              <w:rPr>
                <w:rFonts w:eastAsia="Times New Roman"/>
                <w:color w:val="1F1F1F"/>
              </w:rPr>
              <w:t>3.3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B0DA2E" w14:textId="77777777" w:rsidR="005B461B" w:rsidRDefault="005B461B" w:rsidP="75769248">
            <w:pPr>
              <w:rPr>
                <w:rFonts w:eastAsia="Times New Roman"/>
                <w:color w:val="1F1F1F"/>
              </w:rPr>
            </w:pPr>
            <w:r w:rsidRPr="75769248">
              <w:rPr>
                <w:rFonts w:eastAsia="Times New Roman"/>
                <w:color w:val="1F1F1F"/>
              </w:rPr>
              <w:t xml:space="preserve">The single-line diagram and electrical layout </w:t>
            </w:r>
          </w:p>
          <w:p w14:paraId="0DAED43B" w14:textId="77777777" w:rsidR="005B461B" w:rsidRDefault="005B461B" w:rsidP="75769248">
            <w:pPr>
              <w:rPr>
                <w:rFonts w:eastAsia="Times New Roman"/>
              </w:rPr>
            </w:pPr>
          </w:p>
        </w:tc>
      </w:tr>
      <w:tr w:rsidR="005B461B" w14:paraId="66CF68E7"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0229EA" w14:textId="77777777" w:rsidR="005B461B" w:rsidRDefault="005B461B" w:rsidP="75769248">
            <w:pPr>
              <w:rPr>
                <w:rFonts w:eastAsia="Times New Roman"/>
                <w:color w:val="1F1F1F"/>
              </w:rPr>
            </w:pPr>
            <w:r w:rsidRPr="75769248">
              <w:rPr>
                <w:rFonts w:eastAsia="Times New Roman"/>
                <w:color w:val="1F1F1F"/>
              </w:rPr>
              <w:t>3.4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0EA9B5" w14:textId="77777777" w:rsidR="005B461B" w:rsidRDefault="005B461B" w:rsidP="75769248">
            <w:pPr>
              <w:rPr>
                <w:rFonts w:eastAsia="Times New Roman"/>
                <w:color w:val="1F1F1F"/>
              </w:rPr>
            </w:pPr>
            <w:r w:rsidRPr="75769248">
              <w:rPr>
                <w:rFonts w:eastAsia="Times New Roman"/>
                <w:color w:val="1F1F1F"/>
              </w:rPr>
              <w:t xml:space="preserve">The Simulink simulation model and its subsystems </w:t>
            </w:r>
          </w:p>
          <w:p w14:paraId="75916B54" w14:textId="77777777" w:rsidR="005B461B" w:rsidRDefault="005B461B" w:rsidP="75769248">
            <w:pPr>
              <w:rPr>
                <w:rFonts w:eastAsia="Times New Roman"/>
              </w:rPr>
            </w:pPr>
          </w:p>
        </w:tc>
      </w:tr>
      <w:tr w:rsidR="005B461B" w14:paraId="6DA095E4"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F85BA1" w14:textId="77777777" w:rsidR="005B461B" w:rsidRDefault="005B461B" w:rsidP="75769248">
            <w:pPr>
              <w:rPr>
                <w:rFonts w:eastAsia="Times New Roman"/>
                <w:color w:val="1F1F1F"/>
              </w:rPr>
            </w:pPr>
            <w:r w:rsidRPr="75769248">
              <w:rPr>
                <w:rFonts w:eastAsia="Times New Roman"/>
                <w:color w:val="1F1F1F"/>
              </w:rPr>
              <w:t>3.5–3.7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E01709" w14:textId="77777777" w:rsidR="005B461B" w:rsidRDefault="005B461B" w:rsidP="75769248">
            <w:pPr>
              <w:rPr>
                <w:rFonts w:eastAsia="Times New Roman"/>
                <w:color w:val="1F1F1F"/>
              </w:rPr>
            </w:pPr>
            <w:r w:rsidRPr="75769248">
              <w:rPr>
                <w:rFonts w:eastAsia="Times New Roman"/>
                <w:color w:val="1F1F1F"/>
              </w:rPr>
              <w:t xml:space="preserve">Why the CAD, PCB and firmware sections do not apply, and what replaced them </w:t>
            </w:r>
          </w:p>
          <w:p w14:paraId="5EE0B585" w14:textId="77777777" w:rsidR="005B461B" w:rsidRDefault="005B461B" w:rsidP="75769248">
            <w:pPr>
              <w:rPr>
                <w:rFonts w:eastAsia="Times New Roman"/>
              </w:rPr>
            </w:pPr>
          </w:p>
        </w:tc>
      </w:tr>
      <w:tr w:rsidR="005B461B" w14:paraId="1762651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A33F38" w14:textId="77777777" w:rsidR="005B461B" w:rsidRDefault="005B461B" w:rsidP="75769248">
            <w:pPr>
              <w:rPr>
                <w:rFonts w:eastAsia="Times New Roman"/>
                <w:color w:val="1F1F1F"/>
              </w:rPr>
            </w:pPr>
            <w:r w:rsidRPr="75769248">
              <w:rPr>
                <w:rFonts w:eastAsia="Times New Roman"/>
                <w:color w:val="1F1F1F"/>
              </w:rPr>
              <w:t>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BD16B1" w14:textId="77777777" w:rsidR="005B461B" w:rsidRDefault="005B461B" w:rsidP="75769248">
            <w:pPr>
              <w:rPr>
                <w:rFonts w:eastAsia="Times New Roman"/>
                <w:color w:val="1F1F1F"/>
              </w:rPr>
            </w:pPr>
            <w:r w:rsidRPr="75769248">
              <w:rPr>
                <w:rFonts w:eastAsia="Times New Roman"/>
                <w:color w:val="1F1F1F"/>
              </w:rPr>
              <w:t xml:space="preserve">Implementation – what was built and how it runs </w:t>
            </w:r>
          </w:p>
          <w:p w14:paraId="021C6BDB" w14:textId="77777777" w:rsidR="005B461B" w:rsidRDefault="005B461B" w:rsidP="75769248">
            <w:pPr>
              <w:rPr>
                <w:rFonts w:eastAsia="Times New Roman"/>
              </w:rPr>
            </w:pPr>
          </w:p>
        </w:tc>
      </w:tr>
      <w:tr w:rsidR="005B461B" w14:paraId="46C45CA5"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CCBD22" w14:textId="77777777" w:rsidR="005B461B" w:rsidRDefault="005B461B" w:rsidP="75769248">
            <w:pPr>
              <w:rPr>
                <w:rFonts w:eastAsia="Times New Roman"/>
                <w:color w:val="1F1F1F"/>
              </w:rPr>
            </w:pPr>
            <w:r w:rsidRPr="75769248">
              <w:rPr>
                <w:rFonts w:eastAsia="Times New Roman"/>
                <w:color w:val="1F1F1F"/>
              </w:rPr>
              <w:t>5.1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809E6A" w14:textId="77777777" w:rsidR="005B461B" w:rsidRDefault="005B461B" w:rsidP="75769248">
            <w:pPr>
              <w:rPr>
                <w:rFonts w:eastAsia="Times New Roman"/>
                <w:color w:val="1F1F1F"/>
              </w:rPr>
            </w:pPr>
            <w:r w:rsidRPr="75769248">
              <w:rPr>
                <w:rFonts w:eastAsia="Times New Roman"/>
                <w:color w:val="1F1F1F"/>
              </w:rPr>
              <w:t xml:space="preserve">What is new in this study compared with what the plant already had </w:t>
            </w:r>
          </w:p>
          <w:p w14:paraId="3A4A12EA" w14:textId="77777777" w:rsidR="005B461B" w:rsidRDefault="005B461B" w:rsidP="75769248">
            <w:pPr>
              <w:rPr>
                <w:rFonts w:eastAsia="Times New Roman"/>
              </w:rPr>
            </w:pPr>
          </w:p>
        </w:tc>
      </w:tr>
      <w:tr w:rsidR="005B461B" w14:paraId="74710669"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230446" w14:textId="77777777" w:rsidR="005B461B" w:rsidRDefault="005B461B" w:rsidP="75769248">
            <w:pPr>
              <w:rPr>
                <w:rFonts w:eastAsia="Times New Roman"/>
                <w:color w:val="1F1F1F"/>
              </w:rPr>
            </w:pPr>
            <w:r w:rsidRPr="75769248">
              <w:rPr>
                <w:rFonts w:eastAsia="Times New Roman"/>
                <w:color w:val="1F1F1F"/>
              </w:rPr>
              <w:t>5.2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67E592" w14:textId="77777777" w:rsidR="005B461B" w:rsidRDefault="005B461B" w:rsidP="75769248">
            <w:pPr>
              <w:rPr>
                <w:rFonts w:eastAsia="Times New Roman"/>
                <w:color w:val="1F1F1F"/>
              </w:rPr>
            </w:pPr>
            <w:r w:rsidRPr="75769248">
              <w:rPr>
                <w:rFonts w:eastAsia="Times New Roman"/>
                <w:color w:val="1F1F1F"/>
              </w:rPr>
              <w:t xml:space="preserve">Design considerations: safety, environment, society – PO(c) </w:t>
            </w:r>
          </w:p>
          <w:p w14:paraId="04DEDA80" w14:textId="77777777" w:rsidR="005B461B" w:rsidRDefault="005B461B" w:rsidP="75769248">
            <w:pPr>
              <w:rPr>
                <w:rFonts w:eastAsia="Times New Roman"/>
              </w:rPr>
            </w:pPr>
          </w:p>
        </w:tc>
      </w:tr>
      <w:tr w:rsidR="005B461B" w14:paraId="5A7D57E7"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0FE6E7" w14:textId="77777777" w:rsidR="005B461B" w:rsidRDefault="005B461B" w:rsidP="75769248">
            <w:pPr>
              <w:rPr>
                <w:rFonts w:eastAsia="Times New Roman"/>
                <w:color w:val="1F1F1F"/>
              </w:rPr>
            </w:pPr>
            <w:r w:rsidRPr="75769248">
              <w:rPr>
                <w:rFonts w:eastAsia="Times New Roman"/>
                <w:color w:val="1F1F1F"/>
              </w:rPr>
              <w:t>5.3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19F008" w14:textId="77777777" w:rsidR="005B461B" w:rsidRDefault="005B461B" w:rsidP="75769248">
            <w:pPr>
              <w:rPr>
                <w:rFonts w:eastAsia="Times New Roman"/>
                <w:color w:val="1F1F1F"/>
              </w:rPr>
            </w:pPr>
            <w:r w:rsidRPr="75769248">
              <w:rPr>
                <w:rFonts w:eastAsia="Times New Roman"/>
                <w:color w:val="1F1F1F"/>
              </w:rPr>
              <w:t xml:space="preserve">The investigations: experiment design, data, results and interpretation </w:t>
            </w:r>
            <w:r w:rsidRPr="75769248">
              <w:rPr>
                <w:rFonts w:eastAsia="Times New Roman"/>
                <w:color w:val="1F1F1F"/>
              </w:rPr>
              <w:lastRenderedPageBreak/>
              <w:t xml:space="preserve">– PO(d) </w:t>
            </w:r>
          </w:p>
          <w:p w14:paraId="4E1A1AA7" w14:textId="77777777" w:rsidR="005B461B" w:rsidRDefault="005B461B" w:rsidP="75769248">
            <w:pPr>
              <w:rPr>
                <w:rFonts w:eastAsia="Times New Roman"/>
              </w:rPr>
            </w:pPr>
          </w:p>
        </w:tc>
      </w:tr>
      <w:tr w:rsidR="005B461B" w14:paraId="0B538B67"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A20D97" w14:textId="77777777" w:rsidR="005B461B" w:rsidRDefault="005B461B" w:rsidP="75769248">
            <w:pPr>
              <w:rPr>
                <w:rFonts w:eastAsia="Times New Roman"/>
                <w:color w:val="1F1F1F"/>
              </w:rPr>
            </w:pPr>
            <w:r w:rsidRPr="75769248">
              <w:rPr>
                <w:rFonts w:eastAsia="Times New Roman"/>
                <w:color w:val="1F1F1F"/>
              </w:rPr>
              <w:lastRenderedPageBreak/>
              <w:t>5.4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F01713" w14:textId="77777777" w:rsidR="005B461B" w:rsidRDefault="005B461B" w:rsidP="75769248">
            <w:pPr>
              <w:rPr>
                <w:rFonts w:eastAsia="Times New Roman"/>
                <w:color w:val="1F1F1F"/>
              </w:rPr>
            </w:pPr>
            <w:r w:rsidRPr="75769248">
              <w:rPr>
                <w:rFonts w:eastAsia="Times New Roman"/>
                <w:color w:val="1F1F1F"/>
              </w:rPr>
              <w:t xml:space="preserve">Where the tools stop being trustworthy – PO(e) </w:t>
            </w:r>
          </w:p>
          <w:p w14:paraId="09B1F6BE" w14:textId="77777777" w:rsidR="005B461B" w:rsidRDefault="005B461B" w:rsidP="75769248">
            <w:pPr>
              <w:rPr>
                <w:rFonts w:eastAsia="Times New Roman"/>
              </w:rPr>
            </w:pPr>
          </w:p>
        </w:tc>
      </w:tr>
      <w:tr w:rsidR="005B461B" w14:paraId="5BCBF9A0"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17A09F" w14:textId="77777777" w:rsidR="005B461B" w:rsidRDefault="005B461B" w:rsidP="75769248">
            <w:pPr>
              <w:rPr>
                <w:rFonts w:eastAsia="Times New Roman"/>
                <w:color w:val="1F1F1F"/>
              </w:rPr>
            </w:pPr>
            <w:r w:rsidRPr="75769248">
              <w:rPr>
                <w:rFonts w:eastAsia="Times New Roman"/>
                <w:color w:val="1F1F1F"/>
              </w:rPr>
              <w:t>5.5–5.7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79C20F" w14:textId="77777777" w:rsidR="005B461B" w:rsidRDefault="005B461B" w:rsidP="75769248">
            <w:pPr>
              <w:rPr>
                <w:rFonts w:eastAsia="Times New Roman"/>
                <w:color w:val="1F1F1F"/>
              </w:rPr>
            </w:pPr>
            <w:r w:rsidRPr="75769248">
              <w:rPr>
                <w:rFonts w:eastAsia="Times New Roman"/>
                <w:color w:val="1F1F1F"/>
              </w:rPr>
              <w:t xml:space="preserve">Impact, sustainability and ethics – PO(f), PO(g), PO(h) </w:t>
            </w:r>
          </w:p>
          <w:p w14:paraId="2216B289" w14:textId="77777777" w:rsidR="005B461B" w:rsidRDefault="005B461B" w:rsidP="75769248">
            <w:pPr>
              <w:rPr>
                <w:rFonts w:eastAsia="Times New Roman"/>
              </w:rPr>
            </w:pPr>
          </w:p>
        </w:tc>
      </w:tr>
      <w:tr w:rsidR="005B461B" w14:paraId="554BA47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345062" w14:textId="77777777" w:rsidR="005B461B" w:rsidRDefault="005B461B" w:rsidP="75769248">
            <w:pPr>
              <w:rPr>
                <w:rFonts w:eastAsia="Times New Roman"/>
                <w:color w:val="1F1F1F"/>
              </w:rPr>
            </w:pPr>
            <w:r w:rsidRPr="75769248">
              <w:rPr>
                <w:rFonts w:eastAsia="Times New Roman"/>
                <w:color w:val="1F1F1F"/>
              </w:rPr>
              <w:t>6</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FC9099" w14:textId="77777777" w:rsidR="005B461B" w:rsidRDefault="005B461B" w:rsidP="75769248">
            <w:pPr>
              <w:rPr>
                <w:rFonts w:eastAsia="Times New Roman"/>
                <w:color w:val="1F1F1F"/>
              </w:rPr>
            </w:pPr>
            <w:r w:rsidRPr="75769248">
              <w:rPr>
                <w:rFonts w:eastAsia="Times New Roman"/>
                <w:color w:val="1F1F1F"/>
              </w:rPr>
              <w:t xml:space="preserve">How the team worked – PO(i) </w:t>
            </w:r>
          </w:p>
          <w:p w14:paraId="544424FB" w14:textId="77777777" w:rsidR="005B461B" w:rsidRDefault="005B461B" w:rsidP="75769248">
            <w:pPr>
              <w:rPr>
                <w:rFonts w:eastAsia="Times New Roman"/>
              </w:rPr>
            </w:pPr>
          </w:p>
        </w:tc>
      </w:tr>
      <w:tr w:rsidR="005B461B" w14:paraId="694E420D"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F28AE1" w14:textId="77777777" w:rsidR="005B461B" w:rsidRDefault="005B461B" w:rsidP="75769248">
            <w:pPr>
              <w:rPr>
                <w:rFonts w:eastAsia="Times New Roman"/>
                <w:color w:val="1F1F1F"/>
              </w:rPr>
            </w:pPr>
            <w:r w:rsidRPr="75769248">
              <w:rPr>
                <w:rFonts w:eastAsia="Times New Roman"/>
                <w:color w:val="1F1F1F"/>
              </w:rPr>
              <w:t>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C6C569" w14:textId="77777777" w:rsidR="005B461B" w:rsidRDefault="005B461B" w:rsidP="75769248">
            <w:pPr>
              <w:rPr>
                <w:rFonts w:eastAsia="Times New Roman"/>
                <w:color w:val="1F1F1F"/>
              </w:rPr>
            </w:pPr>
            <w:r w:rsidRPr="75769248">
              <w:rPr>
                <w:rFonts w:eastAsia="Times New Roman"/>
                <w:color w:val="1F1F1F"/>
              </w:rPr>
              <w:t xml:space="preserve">Communication to people outside the team – PO(j) </w:t>
            </w:r>
          </w:p>
          <w:p w14:paraId="449027A8" w14:textId="77777777" w:rsidR="005B461B" w:rsidRDefault="005B461B" w:rsidP="75769248">
            <w:pPr>
              <w:rPr>
                <w:rFonts w:eastAsia="Times New Roman"/>
              </w:rPr>
            </w:pPr>
          </w:p>
        </w:tc>
      </w:tr>
      <w:tr w:rsidR="005B461B" w14:paraId="3A545655"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48EDBF" w14:textId="77777777" w:rsidR="005B461B" w:rsidRDefault="005B461B" w:rsidP="75769248">
            <w:pPr>
              <w:rPr>
                <w:rFonts w:eastAsia="Times New Roman"/>
                <w:color w:val="1F1F1F"/>
              </w:rPr>
            </w:pPr>
            <w:r w:rsidRPr="75769248">
              <w:rPr>
                <w:rFonts w:eastAsia="Times New Roman"/>
                <w:color w:val="1F1F1F"/>
              </w:rPr>
              <w:t>8</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D5B058" w14:textId="77777777" w:rsidR="005B461B" w:rsidRDefault="005B461B" w:rsidP="75769248">
            <w:pPr>
              <w:rPr>
                <w:rFonts w:eastAsia="Times New Roman"/>
                <w:color w:val="1F1F1F"/>
              </w:rPr>
            </w:pPr>
            <w:r w:rsidRPr="75769248">
              <w:rPr>
                <w:rFonts w:eastAsia="Times New Roman"/>
                <w:color w:val="1F1F1F"/>
              </w:rPr>
              <w:t xml:space="preserve">Project management and cost – PO(k) </w:t>
            </w:r>
          </w:p>
          <w:p w14:paraId="52DB18D4" w14:textId="77777777" w:rsidR="005B461B" w:rsidRDefault="005B461B" w:rsidP="75769248">
            <w:pPr>
              <w:rPr>
                <w:rFonts w:eastAsia="Times New Roman"/>
              </w:rPr>
            </w:pPr>
          </w:p>
        </w:tc>
      </w:tr>
      <w:tr w:rsidR="005B461B" w14:paraId="509B70FB"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80C223" w14:textId="77777777" w:rsidR="005B461B" w:rsidRDefault="005B461B" w:rsidP="75769248">
            <w:pPr>
              <w:rPr>
                <w:rFonts w:eastAsia="Times New Roman"/>
                <w:color w:val="1F1F1F"/>
              </w:rPr>
            </w:pPr>
            <w:r w:rsidRPr="75769248">
              <w:rPr>
                <w:rFonts w:eastAsia="Times New Roman"/>
                <w:color w:val="1F1F1F"/>
              </w:rPr>
              <w:t>9</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A48896" w14:textId="77777777" w:rsidR="005B461B" w:rsidRDefault="005B461B" w:rsidP="75769248">
            <w:pPr>
              <w:rPr>
                <w:rFonts w:eastAsia="Times New Roman"/>
                <w:color w:val="1F1F1F"/>
              </w:rPr>
            </w:pPr>
            <w:r w:rsidRPr="75769248">
              <w:rPr>
                <w:rFonts w:eastAsia="Times New Roman"/>
                <w:color w:val="1F1F1F"/>
              </w:rPr>
              <w:t xml:space="preserve">Future work – PO(l) </w:t>
            </w:r>
          </w:p>
          <w:p w14:paraId="2118D476" w14:textId="77777777" w:rsidR="005B461B" w:rsidRDefault="005B461B" w:rsidP="75769248">
            <w:pPr>
              <w:rPr>
                <w:rFonts w:eastAsia="Times New Roman"/>
              </w:rPr>
            </w:pPr>
          </w:p>
        </w:tc>
      </w:tr>
      <w:tr w:rsidR="005B461B" w14:paraId="20077830"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4A3D46" w14:textId="77777777" w:rsidR="005B461B" w:rsidRDefault="005B461B" w:rsidP="75769248">
            <w:pPr>
              <w:rPr>
                <w:rFonts w:eastAsia="Times New Roman"/>
                <w:color w:val="1F1F1F"/>
              </w:rPr>
            </w:pPr>
            <w:r w:rsidRPr="75769248">
              <w:rPr>
                <w:rFonts w:eastAsia="Times New Roman"/>
                <w:color w:val="1F1F1F"/>
              </w:rPr>
              <w:t>10</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1D9C72" w14:textId="77777777" w:rsidR="005B461B" w:rsidRDefault="005B461B" w:rsidP="75769248">
            <w:pPr>
              <w:rPr>
                <w:rFonts w:eastAsia="Times New Roman"/>
                <w:color w:val="1F1F1F"/>
              </w:rPr>
            </w:pPr>
            <w:r w:rsidRPr="75769248">
              <w:rPr>
                <w:rFonts w:eastAsia="Times New Roman"/>
                <w:color w:val="1F1F1F"/>
              </w:rPr>
              <w:t>References</w:t>
            </w:r>
          </w:p>
        </w:tc>
      </w:tr>
    </w:tbl>
    <w:p w14:paraId="599A9ACF" w14:textId="77777777" w:rsidR="005B461B" w:rsidRDefault="005B461B" w:rsidP="75769248">
      <w:pPr>
        <w:rPr>
          <w:szCs w:val="24"/>
        </w:rPr>
      </w:pPr>
    </w:p>
    <w:p w14:paraId="1B31DB15" w14:textId="77777777" w:rsidR="005B461B" w:rsidRDefault="005B461B"/>
    <w:p w14:paraId="62AE6CF9" w14:textId="77777777" w:rsidR="005B461B" w:rsidRDefault="005B461B"/>
    <w:p w14:paraId="58977D13" w14:textId="77777777" w:rsidR="005B461B" w:rsidRDefault="005B461B"/>
    <w:p w14:paraId="46A61BF7" w14:textId="77777777" w:rsidR="005B461B" w:rsidRDefault="005B461B">
      <w:r>
        <w:t>A reader who wants only the engineering results should read 5.3. A reader who wants only the answers to the two questions raised at the design presentation should read 3.2.6 and 3.2.7. A reader who wants to run the study again should read 4 and 7.2.</w:t>
      </w:r>
    </w:p>
    <w:p w14:paraId="6D8BB94E" w14:textId="77777777" w:rsidR="005B461B" w:rsidRDefault="005B461B"/>
    <w:p w14:paraId="2450D8BA" w14:textId="77777777" w:rsidR="005B461B" w:rsidRDefault="005B461B"/>
    <w:p w14:paraId="4C9726EB" w14:textId="77777777" w:rsidR="005B461B" w:rsidRDefault="005B461B"/>
    <w:p w14:paraId="5DBCECEC" w14:textId="77777777" w:rsidR="005B461B" w:rsidRDefault="005B461B"/>
    <w:p w14:paraId="33D9F4A0" w14:textId="77777777" w:rsidR="005B461B" w:rsidRDefault="005B461B">
      <w:r>
        <w:rPr>
          <w:noProof/>
        </w:rPr>
        <w:drawing>
          <wp:inline distT="0" distB="0" distL="114300" distR="114300" wp14:anchorId="46F568E4" wp14:editId="4FC5DDE6">
            <wp:extent cx="5267960" cy="377190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267960" cy="3771900"/>
                    </a:xfrm>
                    <a:prstGeom prst="rect">
                      <a:avLst/>
                    </a:prstGeom>
                    <a:noFill/>
                    <a:ln>
                      <a:noFill/>
                    </a:ln>
                  </pic:spPr>
                </pic:pic>
              </a:graphicData>
            </a:graphic>
          </wp:inline>
        </w:drawing>
      </w:r>
    </w:p>
    <w:p w14:paraId="4B8A5E43" w14:textId="77777777" w:rsidR="005B461B" w:rsidRDefault="005B461B"/>
    <w:p w14:paraId="164F1CC4" w14:textId="77777777" w:rsidR="005B461B" w:rsidRDefault="005B461B">
      <w:pPr>
        <w:pStyle w:val="Caption"/>
        <w:rPr>
          <w:b w:val="0"/>
          <w:bCs w:val="0"/>
        </w:rPr>
      </w:pPr>
      <w:bookmarkStart w:id="4" w:name="_Toc241962036"/>
      <w:r>
        <w:rPr>
          <w:sz w:val="20"/>
        </w:rPr>
        <w:t>Figure 1: Annotated overview of the plant in the simulation model of MATLAB, showing the generator, step-up transformer, 230 kV switchyard, line connection, grid equivalent and auxiliary supply</w:t>
      </w:r>
      <w:bookmarkEnd w:id="4"/>
    </w:p>
    <w:p w14:paraId="740F384F" w14:textId="77777777" w:rsidR="005B461B" w:rsidRDefault="005B461B"/>
    <w:p w14:paraId="06F015E1" w14:textId="77777777" w:rsidR="005B461B" w:rsidRDefault="005B461B">
      <w:pPr>
        <w:pStyle w:val="Heading1"/>
      </w:pPr>
      <w:bookmarkStart w:id="5" w:name="_Toc241962000"/>
      <w:r>
        <w:rPr>
          <w:rFonts w:ascii="Times New Roman" w:hAnsi="Times New Roman"/>
        </w:rPr>
        <w:t>3. Design</w:t>
      </w:r>
      <w:bookmarkEnd w:id="5"/>
    </w:p>
    <w:p w14:paraId="438410DC" w14:textId="77777777" w:rsidR="005B461B" w:rsidRDefault="005B461B">
      <w:pPr>
        <w:pStyle w:val="Heading2"/>
      </w:pPr>
      <w:bookmarkStart w:id="6" w:name="_Toc241962001"/>
      <w:r>
        <w:rPr>
          <w:rFonts w:ascii="Times New Roman" w:hAnsi="Times New Roman"/>
        </w:rPr>
        <w:t>3.1 Problem Formulation (PO(b))</w:t>
      </w:r>
      <w:bookmarkEnd w:id="6"/>
    </w:p>
    <w:p w14:paraId="3C87A3A2" w14:textId="77777777" w:rsidR="005B461B" w:rsidRDefault="005B461B">
      <w:pPr>
        <w:pStyle w:val="NormalWeb"/>
      </w:pPr>
      <w:r>
        <w:t>PO(b) focuses on identifying, formulating, researching, interpreting data, and analyzing complex electrical and electronic engineering problems using mathematical, scientific, and engineering principles. In this study, these activities were followed throughout the design process. The problem was first identified from the available plant drawings and equipment data, relevant technical information was studied, the electrical system and fault-analysis problem were formulated, and the collected data was then analyzed to obtain meaningful results.</w:t>
      </w:r>
    </w:p>
    <w:p w14:paraId="3A9D6447" w14:textId="77777777" w:rsidR="005B461B" w:rsidRDefault="005B461B">
      <w:pPr>
        <w:pStyle w:val="NormalWeb"/>
      </w:pPr>
      <w:r>
        <w:t xml:space="preserve">The main problem was to use the as-built drawings and manufacturer data of the Ashuganj South 450 MW combined cycle power plant to determine the fault currents at important points in the generator–transformer system, develop suitable protection settings for selective fault clearing, and check whether the installed switchgear can safely handle the calculated </w:t>
      </w:r>
      <w:r>
        <w:lastRenderedPageBreak/>
        <w:t>fault currents. The study also separates the results into actual plant data, calculated values, engineering assumptions, and information that could not be determined from the available documents.</w:t>
      </w:r>
    </w:p>
    <w:p w14:paraId="431CDD3F" w14:textId="77777777" w:rsidR="005B461B" w:rsidRDefault="005B461B">
      <w:pPr>
        <w:pStyle w:val="NormalWeb"/>
      </w:pPr>
    </w:p>
    <w:p w14:paraId="4560917A" w14:textId="77777777" w:rsidR="005B461B" w:rsidRDefault="005B461B">
      <w:pPr>
        <w:pStyle w:val="Heading3"/>
      </w:pPr>
    </w:p>
    <w:p w14:paraId="24B9DC20" w14:textId="77777777" w:rsidR="005B461B" w:rsidRDefault="005B461B">
      <w:pPr>
        <w:pStyle w:val="Heading3"/>
      </w:pPr>
      <w:r>
        <w:rPr>
          <w:rFonts w:ascii="Times New Roman" w:hAnsi="Times New Roman"/>
        </w:rPr>
        <w:t>3.1.1 Identification of Scope</w:t>
      </w:r>
    </w:p>
    <w:p w14:paraId="093E7332" w14:textId="77777777" w:rsidR="005B461B" w:rsidRDefault="005B461B">
      <w:pPr>
        <w:pStyle w:val="BodyTextJ"/>
      </w:pPr>
      <w:r>
        <w:rPr>
          <w:b/>
        </w:rPr>
        <w:t>The system boundary.</w:t>
      </w:r>
      <w:r>
        <w:t xml:space="preserve"> The study covers one complete generator–transformer unit and everything electrically attached to it, from the generator neutral earthing resistor out to the point where the 230 kV </w:t>
      </w:r>
    </w:p>
    <w:p w14:paraId="3BD60827" w14:textId="77777777" w:rsidR="005B461B" w:rsidRDefault="005B461B">
      <w:pPr>
        <w:pStyle w:val="BodyTextJ"/>
      </w:pPr>
      <w:r>
        <w:t>connection meets the national grid.</w:t>
      </w:r>
    </w:p>
    <w:p w14:paraId="1D03827B" w14:textId="77777777" w:rsidR="005B461B" w:rsidRDefault="005B461B">
      <w:pPr>
        <w:pStyle w:val="BodyTextJ"/>
      </w:pPr>
    </w:p>
    <w:p w14:paraId="2AB17902" w14:textId="77777777" w:rsidR="005B461B" w:rsidRDefault="005B461B">
      <w:pPr>
        <w:pStyle w:val="BodyTextJ"/>
      </w:pPr>
      <w:r w:rsidRPr="75769248">
        <w:t>Inside the boundary:</w:t>
      </w:r>
    </w:p>
    <w:tbl>
      <w:tblPr>
        <w:tblW w:w="0" w:type="auto"/>
        <w:tblLook w:val="06A0" w:firstRow="1" w:lastRow="0" w:firstColumn="1" w:lastColumn="0" w:noHBand="1" w:noVBand="1"/>
      </w:tblPr>
      <w:tblGrid>
        <w:gridCol w:w="1662"/>
        <w:gridCol w:w="6751"/>
      </w:tblGrid>
      <w:tr w:rsidR="005B461B" w14:paraId="1333AE9E"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57C10C6" w14:textId="77777777" w:rsidR="005B461B" w:rsidRDefault="005B461B" w:rsidP="75769248">
            <w:pPr>
              <w:rPr>
                <w:rFonts w:eastAsia="Times New Roman"/>
                <w:b/>
                <w:bCs/>
                <w:color w:val="1F1F1F"/>
              </w:rPr>
            </w:pPr>
            <w:r w:rsidRPr="75769248">
              <w:rPr>
                <w:rFonts w:eastAsia="Times New Roman"/>
                <w:b/>
                <w:bCs/>
                <w:color w:val="1F1F1F"/>
              </w:rPr>
              <w:t>Element</w:t>
            </w:r>
          </w:p>
        </w:tc>
        <w:tc>
          <w:tcPr>
            <w:tcW w:w="675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39C6DF9" w14:textId="77777777" w:rsidR="005B461B" w:rsidRDefault="005B461B" w:rsidP="75769248">
            <w:pPr>
              <w:rPr>
                <w:rFonts w:eastAsia="Times New Roman"/>
                <w:b/>
                <w:bCs/>
                <w:color w:val="1F1F1F"/>
              </w:rPr>
            </w:pPr>
            <w:r w:rsidRPr="75769248">
              <w:rPr>
                <w:rFonts w:eastAsia="Times New Roman"/>
                <w:b/>
                <w:bCs/>
                <w:color w:val="1F1F1F"/>
              </w:rPr>
              <w:t>What was modelled</w:t>
            </w:r>
          </w:p>
        </w:tc>
      </w:tr>
      <w:tr w:rsidR="005B461B" w14:paraId="2B4221E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BEAFFA" w14:textId="77777777" w:rsidR="005B461B" w:rsidRDefault="005B461B" w:rsidP="75769248">
            <w:pPr>
              <w:rPr>
                <w:rFonts w:eastAsia="Times New Roman"/>
                <w:color w:val="1F1F1F"/>
              </w:rPr>
            </w:pPr>
            <w:r w:rsidRPr="75769248">
              <w:rPr>
                <w:rFonts w:eastAsia="Times New Roman"/>
                <w:color w:val="1F1F1F"/>
              </w:rPr>
              <w:t>Generator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71D5B8" w14:textId="77777777" w:rsidR="005B461B" w:rsidRDefault="005B461B" w:rsidP="75769248">
            <w:pPr>
              <w:rPr>
                <w:rFonts w:eastAsia="Times New Roman"/>
                <w:color w:val="1F1F1F"/>
              </w:rPr>
            </w:pPr>
            <w:r w:rsidRPr="75769248">
              <w:rPr>
                <w:rFonts w:eastAsia="Times New Roman"/>
                <w:color w:val="1F1F1F"/>
              </w:rPr>
              <w:t xml:space="preserve">Siemens SGen5-2000H, 360 MW / 458 MVA / 22 kV / 50 Hz, rated current 12.02 kA, inertia constant H = 5.287 s, short-circuit ratio 0.601, with full positive-, negative- and zero-sequence data </w:t>
            </w:r>
          </w:p>
          <w:p w14:paraId="2020F420" w14:textId="77777777" w:rsidR="005B461B" w:rsidRDefault="005B461B" w:rsidP="75769248">
            <w:pPr>
              <w:rPr>
                <w:rFonts w:eastAsia="Times New Roman"/>
              </w:rPr>
            </w:pPr>
          </w:p>
        </w:tc>
      </w:tr>
      <w:tr w:rsidR="005B461B" w14:paraId="03A4F706"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1B7030" w14:textId="77777777" w:rsidR="005B461B" w:rsidRDefault="005B461B" w:rsidP="75769248">
            <w:pPr>
              <w:rPr>
                <w:rFonts w:eastAsia="Times New Roman"/>
                <w:color w:val="1F1F1F"/>
              </w:rPr>
            </w:pPr>
            <w:r w:rsidRPr="75769248">
              <w:rPr>
                <w:rFonts w:eastAsia="Times New Roman"/>
                <w:color w:val="1F1F1F"/>
              </w:rPr>
              <w:t>Generator earthing</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ABB009" w14:textId="77777777" w:rsidR="005B461B" w:rsidRDefault="005B461B" w:rsidP="75769248">
            <w:pPr>
              <w:rPr>
                <w:rFonts w:eastAsia="Times New Roman"/>
                <w:color w:val="1F1F1F"/>
              </w:rPr>
            </w:pPr>
            <w:r w:rsidRPr="75769248">
              <w:rPr>
                <w:rFonts w:eastAsia="Times New Roman"/>
                <w:color w:val="1F1F1F"/>
              </w:rPr>
              <w:t xml:space="preserve">High-resistance neutral earthing through the 10BAB11 neutral earthing transformer and resistor, effective value 1750.773 Ω, giving 3·Z_N ≈ 5252.32 Ω (1085.19 per unit on the 4.84 Ω base at 22 kV) </w:t>
            </w:r>
          </w:p>
          <w:p w14:paraId="4B8D37DD" w14:textId="77777777" w:rsidR="005B461B" w:rsidRDefault="005B461B" w:rsidP="75769248">
            <w:pPr>
              <w:rPr>
                <w:rFonts w:eastAsia="Times New Roman"/>
              </w:rPr>
            </w:pPr>
          </w:p>
        </w:tc>
      </w:tr>
      <w:tr w:rsidR="005B461B" w14:paraId="447C6B03"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A55D92" w14:textId="77777777" w:rsidR="005B461B" w:rsidRDefault="005B461B" w:rsidP="75769248">
            <w:pPr>
              <w:rPr>
                <w:rFonts w:eastAsia="Times New Roman"/>
                <w:color w:val="1F1F1F"/>
              </w:rPr>
            </w:pPr>
            <w:r w:rsidRPr="75769248">
              <w:rPr>
                <w:rFonts w:eastAsia="Times New Roman"/>
                <w:color w:val="1F1F1F"/>
              </w:rPr>
              <w:t>Generator circuit breaker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039350" w14:textId="77777777" w:rsidR="005B461B" w:rsidRDefault="005B461B" w:rsidP="75769248">
            <w:pPr>
              <w:rPr>
                <w:rFonts w:eastAsia="Times New Roman"/>
                <w:color w:val="1F1F1F"/>
              </w:rPr>
            </w:pPr>
            <w:r w:rsidRPr="75769248">
              <w:rPr>
                <w:rFonts w:eastAsia="Times New Roman"/>
                <w:color w:val="1F1F1F"/>
              </w:rPr>
              <w:t xml:space="preserve">10BAC10, 24 kV class, 12 400 A continuous, 100 kA breaking, 274 kA peak withstand </w:t>
            </w:r>
          </w:p>
          <w:p w14:paraId="553745C5" w14:textId="77777777" w:rsidR="005B461B" w:rsidRDefault="005B461B" w:rsidP="75769248">
            <w:pPr>
              <w:rPr>
                <w:rFonts w:eastAsia="Times New Roman"/>
              </w:rPr>
            </w:pPr>
          </w:p>
        </w:tc>
      </w:tr>
      <w:tr w:rsidR="005B461B" w14:paraId="3EEC38E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2220C3" w14:textId="77777777" w:rsidR="005B461B" w:rsidRDefault="005B461B" w:rsidP="75769248">
            <w:pPr>
              <w:rPr>
                <w:rFonts w:eastAsia="Times New Roman"/>
                <w:color w:val="1F1F1F"/>
              </w:rPr>
            </w:pPr>
            <w:r w:rsidRPr="75769248">
              <w:rPr>
                <w:rFonts w:eastAsia="Times New Roman"/>
                <w:color w:val="1F1F1F"/>
              </w:rPr>
              <w:t>Step-up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4FCE67" w14:textId="77777777" w:rsidR="005B461B" w:rsidRDefault="005B461B" w:rsidP="75769248">
            <w:pPr>
              <w:rPr>
                <w:rFonts w:eastAsia="Times New Roman"/>
                <w:color w:val="1F1F1F"/>
              </w:rPr>
            </w:pPr>
            <w:r w:rsidRPr="75769248">
              <w:rPr>
                <w:rFonts w:eastAsia="Times New Roman"/>
                <w:color w:val="1F1F1F"/>
              </w:rPr>
              <w:t xml:space="preserve">10BAT10, 515 MVA, 22/230 kV, YNd1, 16.0 % impedance on 515 MVA, cooling stages 355 ONAN / 460 ODAN / 515 ODAF MVA </w:t>
            </w:r>
          </w:p>
          <w:p w14:paraId="7CAE1F1B" w14:textId="77777777" w:rsidR="005B461B" w:rsidRDefault="005B461B" w:rsidP="75769248">
            <w:pPr>
              <w:rPr>
                <w:rFonts w:eastAsia="Times New Roman"/>
              </w:rPr>
            </w:pPr>
          </w:p>
        </w:tc>
      </w:tr>
      <w:tr w:rsidR="005B461B" w14:paraId="1992D74C"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4FFDEB" w14:textId="77777777" w:rsidR="005B461B" w:rsidRDefault="005B461B" w:rsidP="75769248">
            <w:pPr>
              <w:rPr>
                <w:rFonts w:eastAsia="Times New Roman"/>
                <w:color w:val="1F1F1F"/>
              </w:rPr>
            </w:pPr>
            <w:r w:rsidRPr="75769248">
              <w:rPr>
                <w:rFonts w:eastAsia="Times New Roman"/>
                <w:color w:val="1F1F1F"/>
              </w:rPr>
              <w:t>230 kV switchyard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CCC77C" w14:textId="77777777" w:rsidR="005B461B" w:rsidRDefault="005B461B" w:rsidP="75769248">
            <w:pPr>
              <w:rPr>
                <w:rFonts w:eastAsia="Times New Roman"/>
                <w:color w:val="1F1F1F"/>
              </w:rPr>
            </w:pPr>
            <w:r w:rsidRPr="75769248">
              <w:rPr>
                <w:rFonts w:eastAsia="Times New Roman"/>
                <w:color w:val="1F1F1F"/>
              </w:rPr>
              <w:t xml:space="preserve">Siemens 8DN9 gas-insulated switchgear, 245 kV class, double busbar with bus coupler, 50 kA for 3 s short-time withstand, 125/135 kA peak, busbars and coupler 3150 A, bays 2000 A </w:t>
            </w:r>
          </w:p>
          <w:p w14:paraId="250DB2D8" w14:textId="77777777" w:rsidR="005B461B" w:rsidRDefault="005B461B" w:rsidP="75769248">
            <w:pPr>
              <w:rPr>
                <w:rFonts w:eastAsia="Times New Roman"/>
              </w:rPr>
            </w:pPr>
          </w:p>
        </w:tc>
      </w:tr>
      <w:tr w:rsidR="005B461B" w14:paraId="25512F0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5A3562" w14:textId="77777777" w:rsidR="005B461B" w:rsidRDefault="005B461B" w:rsidP="75769248">
            <w:pPr>
              <w:rPr>
                <w:rFonts w:eastAsia="Times New Roman"/>
                <w:color w:val="1F1F1F"/>
              </w:rPr>
            </w:pPr>
            <w:r w:rsidRPr="75769248">
              <w:rPr>
                <w:rFonts w:eastAsia="Times New Roman"/>
                <w:color w:val="1F1F1F"/>
              </w:rPr>
              <w:lastRenderedPageBreak/>
              <w:t>Transmission connection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BEC1F9" w14:textId="77777777" w:rsidR="005B461B" w:rsidRDefault="005B461B" w:rsidP="75769248">
            <w:pPr>
              <w:rPr>
                <w:rFonts w:eastAsia="Times New Roman"/>
                <w:color w:val="1F1F1F"/>
              </w:rPr>
            </w:pPr>
            <w:r w:rsidRPr="75769248">
              <w:rPr>
                <w:rFonts w:eastAsia="Times New Roman"/>
                <w:color w:val="1F1F1F"/>
              </w:rPr>
              <w:t xml:space="preserve">0.7 km two-circuit 230 kV connection: R = 0.0277725 Ω, X = 0.1425655 Ω, B = 3.297996 µS </w:t>
            </w:r>
          </w:p>
          <w:p w14:paraId="6D245156" w14:textId="77777777" w:rsidR="005B461B" w:rsidRDefault="005B461B" w:rsidP="75769248">
            <w:pPr>
              <w:rPr>
                <w:rFonts w:eastAsia="Times New Roman"/>
              </w:rPr>
            </w:pPr>
          </w:p>
        </w:tc>
      </w:tr>
      <w:tr w:rsidR="005B461B" w14:paraId="3D69F366"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85F0D7" w14:textId="77777777" w:rsidR="005B461B" w:rsidRDefault="005B461B" w:rsidP="75769248">
            <w:pPr>
              <w:rPr>
                <w:rFonts w:eastAsia="Times New Roman"/>
                <w:color w:val="1F1F1F"/>
              </w:rPr>
            </w:pPr>
            <w:r w:rsidRPr="75769248">
              <w:rPr>
                <w:rFonts w:eastAsia="Times New Roman"/>
                <w:color w:val="1F1F1F"/>
              </w:rPr>
              <w:t>Grid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754504" w14:textId="77777777" w:rsidR="005B461B" w:rsidRDefault="005B461B" w:rsidP="75769248">
            <w:pPr>
              <w:rPr>
                <w:rFonts w:eastAsia="Times New Roman"/>
                <w:color w:val="1F1F1F"/>
              </w:rPr>
            </w:pPr>
            <w:r w:rsidRPr="75769248">
              <w:rPr>
                <w:rFonts w:eastAsia="Times New Roman"/>
                <w:color w:val="1F1F1F"/>
              </w:rPr>
              <w:t xml:space="preserve">Thevenin equivalent at 230 kV: R_th = 0.268 Ω, X_th = 2.94 Ω, X/R = 15, short-circuit level ≈ 17.93 GVA, zero-sequence ratio Z_0/Z_1 = 1.5 </w:t>
            </w:r>
          </w:p>
          <w:p w14:paraId="6CE58D48" w14:textId="77777777" w:rsidR="005B461B" w:rsidRDefault="005B461B" w:rsidP="75769248">
            <w:pPr>
              <w:rPr>
                <w:rFonts w:eastAsia="Times New Roman"/>
              </w:rPr>
            </w:pPr>
          </w:p>
        </w:tc>
      </w:tr>
      <w:tr w:rsidR="005B461B" w14:paraId="27807F9E"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AB6DCB" w14:textId="77777777" w:rsidR="005B461B" w:rsidRDefault="005B461B" w:rsidP="75769248">
            <w:pPr>
              <w:rPr>
                <w:rFonts w:eastAsia="Times New Roman"/>
                <w:color w:val="1F1F1F"/>
              </w:rPr>
            </w:pPr>
            <w:r w:rsidRPr="75769248">
              <w:rPr>
                <w:rFonts w:eastAsia="Times New Roman"/>
                <w:color w:val="1F1F1F"/>
              </w:rPr>
              <w:t>Unit auxiliary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9FC123" w14:textId="77777777" w:rsidR="005B461B" w:rsidRDefault="005B461B" w:rsidP="75769248">
            <w:pPr>
              <w:rPr>
                <w:rFonts w:eastAsia="Times New Roman"/>
                <w:color w:val="1F1F1F"/>
              </w:rPr>
            </w:pPr>
            <w:r w:rsidRPr="75769248">
              <w:rPr>
                <w:rFonts w:eastAsia="Times New Roman"/>
                <w:color w:val="1F1F1F"/>
              </w:rPr>
              <w:t xml:space="preserve">10BBT10, 25 MVA, 22/6.9 kV, Dyn11, 10.5 % (zero-sequence ≈ 9.3 %), stages 19 ONAN / 25 ONAF MVA </w:t>
            </w:r>
          </w:p>
          <w:p w14:paraId="0EC144FE" w14:textId="77777777" w:rsidR="005B461B" w:rsidRDefault="005B461B" w:rsidP="75769248">
            <w:pPr>
              <w:rPr>
                <w:rFonts w:eastAsia="Times New Roman"/>
              </w:rPr>
            </w:pPr>
          </w:p>
        </w:tc>
      </w:tr>
      <w:tr w:rsidR="005B461B" w14:paraId="205CA832"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ACA4D9" w14:textId="77777777" w:rsidR="005B461B" w:rsidRDefault="005B461B" w:rsidP="75769248">
            <w:pPr>
              <w:rPr>
                <w:rFonts w:eastAsia="Times New Roman"/>
                <w:color w:val="1F1F1F"/>
              </w:rPr>
            </w:pPr>
            <w:r w:rsidRPr="75769248">
              <w:rPr>
                <w:rFonts w:eastAsia="Times New Roman"/>
                <w:color w:val="1F1F1F"/>
              </w:rPr>
              <w:t>Generator auxiliary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3CC126" w14:textId="77777777" w:rsidR="005B461B" w:rsidRDefault="005B461B" w:rsidP="75769248">
            <w:pPr>
              <w:rPr>
                <w:rFonts w:eastAsia="Times New Roman"/>
                <w:color w:val="1F1F1F"/>
              </w:rPr>
            </w:pPr>
            <w:r w:rsidRPr="75769248">
              <w:rPr>
                <w:rFonts w:eastAsia="Times New Roman"/>
                <w:color w:val="1F1F1F"/>
              </w:rPr>
              <w:t xml:space="preserve">10BBT20, 25 MVA, 230/6.9 kV, YNyn0+d11, 12.0 %, stages 19 ONAN / 25 ONAF MVA </w:t>
            </w:r>
          </w:p>
          <w:p w14:paraId="06CA77A5" w14:textId="77777777" w:rsidR="005B461B" w:rsidRDefault="005B461B" w:rsidP="75769248">
            <w:pPr>
              <w:rPr>
                <w:rFonts w:eastAsia="Times New Roman"/>
              </w:rPr>
            </w:pPr>
          </w:p>
        </w:tc>
      </w:tr>
      <w:tr w:rsidR="005B461B" w14:paraId="0ABA54F3"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AD42EF" w14:textId="77777777" w:rsidR="005B461B" w:rsidRDefault="005B461B" w:rsidP="75769248">
            <w:pPr>
              <w:rPr>
                <w:rFonts w:eastAsia="Times New Roman"/>
                <w:color w:val="1F1F1F"/>
              </w:rPr>
            </w:pPr>
            <w:r w:rsidRPr="75769248">
              <w:rPr>
                <w:rFonts w:eastAsia="Times New Roman"/>
                <w:color w:val="1F1F1F"/>
              </w:rPr>
              <w:t>Auxiliary board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ED8A37" w14:textId="77777777" w:rsidR="005B461B" w:rsidRDefault="005B461B" w:rsidP="75769248">
            <w:pPr>
              <w:rPr>
                <w:rFonts w:eastAsia="Times New Roman"/>
                <w:color w:val="1F1F1F"/>
              </w:rPr>
            </w:pPr>
            <w:r w:rsidRPr="75769248">
              <w:rPr>
                <w:rFonts w:eastAsia="Times New Roman"/>
                <w:color w:val="1F1F1F"/>
              </w:rPr>
              <w:t xml:space="preserve">The 6.6 kV bus as a lumped load, with the 6.9 kV winding nominal handled through the tap ratio 6.9/6.6 = 1.045454545 </w:t>
            </w:r>
          </w:p>
          <w:p w14:paraId="25DC2D15" w14:textId="77777777" w:rsidR="005B461B" w:rsidRDefault="005B461B" w:rsidP="75769248">
            <w:pPr>
              <w:rPr>
                <w:rFonts w:eastAsia="Times New Roman"/>
              </w:rPr>
            </w:pPr>
          </w:p>
        </w:tc>
      </w:tr>
      <w:tr w:rsidR="005B461B" w14:paraId="2F874666"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59AB58" w14:textId="77777777" w:rsidR="005B461B" w:rsidRDefault="005B461B" w:rsidP="75769248">
            <w:pPr>
              <w:rPr>
                <w:rFonts w:eastAsia="Times New Roman"/>
                <w:color w:val="1F1F1F"/>
              </w:rPr>
            </w:pPr>
            <w:r w:rsidRPr="75769248">
              <w:rPr>
                <w:rFonts w:eastAsia="Times New Roman"/>
                <w:color w:val="1F1F1F"/>
              </w:rPr>
              <w:t>Station DC</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0F2A3B" w14:textId="77777777" w:rsidR="005B461B" w:rsidRDefault="005B461B" w:rsidP="75769248">
            <w:pPr>
              <w:rPr>
                <w:rFonts w:eastAsia="Times New Roman"/>
                <w:color w:val="1F1F1F"/>
              </w:rPr>
            </w:pPr>
            <w:r w:rsidRPr="75769248">
              <w:rPr>
                <w:rFonts w:eastAsia="Times New Roman"/>
                <w:color w:val="1F1F1F"/>
              </w:rPr>
              <w:t xml:space="preserve">110 V DC trip supply, modelled in the dynamic phase as a gating condition on every trip </w:t>
            </w:r>
          </w:p>
          <w:p w14:paraId="10D3FC6B" w14:textId="77777777" w:rsidR="005B461B" w:rsidRDefault="005B461B" w:rsidP="75769248">
            <w:pPr>
              <w:rPr>
                <w:rFonts w:eastAsia="Times New Roman"/>
              </w:rPr>
            </w:pPr>
          </w:p>
        </w:tc>
      </w:tr>
      <w:tr w:rsidR="005B461B" w14:paraId="6BF2082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A4935D" w14:textId="77777777" w:rsidR="005B461B" w:rsidRDefault="005B461B" w:rsidP="75769248">
            <w:pPr>
              <w:rPr>
                <w:rFonts w:eastAsia="Times New Roman"/>
                <w:color w:val="1F1F1F"/>
              </w:rPr>
            </w:pPr>
            <w:r w:rsidRPr="75769248">
              <w:rPr>
                <w:rFonts w:eastAsia="Times New Roman"/>
                <w:color w:val="1F1F1F"/>
              </w:rPr>
              <w:t>Protection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B64E99" w14:textId="77777777" w:rsidR="005B461B" w:rsidRDefault="005B461B" w:rsidP="75769248">
            <w:pPr>
              <w:rPr>
                <w:rFonts w:eastAsia="Times New Roman"/>
                <w:color w:val="1F1F1F"/>
              </w:rPr>
            </w:pPr>
            <w:r w:rsidRPr="75769248">
              <w:rPr>
                <w:rFonts w:eastAsia="Times New Roman"/>
                <w:color w:val="1F1F1F"/>
              </w:rPr>
              <w:t>The functions installed: line differential (87L), busbar differential (87B), generator differential (87G), transformer differential and restricted earth fault (87T, 87N), overcurrent and earth fault overcurrent (51, 51N), and generator earth fault (64G)</w:t>
            </w:r>
          </w:p>
        </w:tc>
      </w:tr>
    </w:tbl>
    <w:p w14:paraId="3F2F2EA3" w14:textId="77777777" w:rsidR="005B461B" w:rsidRDefault="005B461B" w:rsidP="75769248">
      <w:pPr>
        <w:pStyle w:val="BodyTextJ"/>
      </w:pPr>
    </w:p>
    <w:p w14:paraId="101CE9E0" w14:textId="77777777" w:rsidR="005B461B" w:rsidRDefault="005B461B">
      <w:pPr>
        <w:pStyle w:val="BodyTextJ"/>
      </w:pPr>
    </w:p>
    <w:p w14:paraId="4044F4DE" w14:textId="77777777" w:rsidR="005B461B" w:rsidRDefault="005B461B">
      <w:pPr>
        <w:pStyle w:val="BodyTextJ"/>
      </w:pPr>
      <w:r w:rsidRPr="75769248">
        <w:t>Outside the boundary, and deliberately so:</w:t>
      </w:r>
    </w:p>
    <w:p w14:paraId="3072AEDC" w14:textId="77777777" w:rsidR="005B461B" w:rsidRDefault="005B461B">
      <w:pPr>
        <w:pStyle w:val="BodyTextJ"/>
      </w:pPr>
    </w:p>
    <w:p w14:paraId="3AAAE8F7" w14:textId="77777777" w:rsidR="005B461B" w:rsidRDefault="005B461B">
      <w:pPr>
        <w:pStyle w:val="ListParagraph"/>
      </w:pPr>
      <w:r>
        <w:lastRenderedPageBreak/>
        <w:t xml:space="preserve">•  </w:t>
      </w:r>
      <w:r>
        <w:rPr>
          <w:b/>
        </w:rPr>
        <w:t>The thermal cycle.</w:t>
      </w:r>
      <w:r>
        <w:t xml:space="preserve"> Gas turbine combustion, heat recovery, the steam cycle and everything to do with efficiency are outside an electrical protection study.</w:t>
      </w:r>
    </w:p>
    <w:p w14:paraId="49B82AAA" w14:textId="77777777" w:rsidR="005B461B" w:rsidRDefault="005B461B">
      <w:pPr>
        <w:pStyle w:val="ListParagraph"/>
      </w:pPr>
      <w:r w:rsidRPr="75769248">
        <w:t xml:space="preserve">•  </w:t>
      </w:r>
      <w:r w:rsidRPr="75769248">
        <w:rPr>
          <w:b/>
          <w:bCs/>
        </w:rPr>
        <w:t>Low-voltage distribution below 6.6 kV.</w:t>
      </w:r>
      <w:r w:rsidRPr="75769248">
        <w:t xml:space="preserve"> The auxiliary board is a lumped load. The motor control centers, their feeders and their individual protection are not modelled.</w:t>
      </w:r>
    </w:p>
    <w:p w14:paraId="39499AEB" w14:textId="77777777" w:rsidR="005B461B" w:rsidRDefault="005B461B">
      <w:pPr>
        <w:pStyle w:val="ListParagraph"/>
      </w:pPr>
      <w:r>
        <w:t xml:space="preserve">•  </w:t>
      </w:r>
      <w:r>
        <w:rPr>
          <w:b/>
        </w:rPr>
        <w:t>Motor contribution to fault current.</w:t>
      </w:r>
      <w:r>
        <w:t xml:space="preserve"> No induction-motor infeed was modelled, which means the auxiliary-side fault currents reported here are conservative in the non-protective direction and are flagged as such in the limitations register.</w:t>
      </w:r>
    </w:p>
    <w:p w14:paraId="57C8F712" w14:textId="77777777" w:rsidR="005B461B" w:rsidRDefault="005B461B">
      <w:pPr>
        <w:pStyle w:val="ListParagraph"/>
      </w:pPr>
      <w:r>
        <w:t xml:space="preserve">•  </w:t>
      </w:r>
      <w:r>
        <w:rPr>
          <w:b/>
        </w:rPr>
        <w:t>Current transformer saturation and harmonic blocking.</w:t>
      </w:r>
      <w:r>
        <w:t xml:space="preserve"> The project document set contains no CT knee-point voltage or excitation characteristic, so saturation could not be modelled rather than was chosen not to be.</w:t>
      </w:r>
    </w:p>
    <w:p w14:paraId="53BB553D" w14:textId="77777777" w:rsidR="005B461B" w:rsidRDefault="005B461B">
      <w:pPr>
        <w:pStyle w:val="ListParagraph"/>
      </w:pPr>
      <w:r w:rsidRPr="75769248">
        <w:t xml:space="preserve">• </w:t>
      </w:r>
      <w:r w:rsidRPr="75769248">
        <w:rPr>
          <w:b/>
          <w:bCs/>
        </w:rPr>
        <w:t>Switching transients, transient recovery voltage and travelling waves.</w:t>
      </w:r>
      <w:r w:rsidRPr="75769248">
        <w:t xml:space="preserve"> These need an electromagnetic-transient tool and a different model of every component.</w:t>
      </w:r>
    </w:p>
    <w:p w14:paraId="54C1EDFC" w14:textId="77777777" w:rsidR="005B461B" w:rsidRDefault="005B461B">
      <w:pPr>
        <w:pStyle w:val="ListParagraph"/>
      </w:pPr>
      <w:r w:rsidRPr="75769248">
        <w:t xml:space="preserve">•  </w:t>
      </w:r>
      <w:r w:rsidRPr="75769248">
        <w:rPr>
          <w:b/>
          <w:bCs/>
        </w:rPr>
        <w:t>The sister plant.</w:t>
      </w:r>
      <w:r w:rsidRPr="75769248">
        <w:t xml:space="preserve"> Ashuganj has other units; only the South plant unit is studied.</w:t>
      </w:r>
    </w:p>
    <w:p w14:paraId="2ED3BACF" w14:textId="77777777" w:rsidR="005B461B" w:rsidRDefault="005B461B">
      <w:pPr>
        <w:pStyle w:val="NormalWeb"/>
      </w:pPr>
    </w:p>
    <w:p w14:paraId="0BB25E03" w14:textId="77777777" w:rsidR="005B461B" w:rsidRDefault="005B461B">
      <w:pPr>
        <w:pStyle w:val="NormalWeb"/>
      </w:pPr>
    </w:p>
    <w:p w14:paraId="54CD3F27" w14:textId="77777777" w:rsidR="005B461B" w:rsidRDefault="005B461B">
      <w:pPr>
        <w:pStyle w:val="Heading3"/>
      </w:pPr>
      <w:r>
        <w:rPr>
          <w:rFonts w:ascii="Times New Roman" w:hAnsi="Times New Roman"/>
        </w:rPr>
        <w:t>Fault locations</w:t>
      </w:r>
    </w:p>
    <w:p w14:paraId="60FC9F7F" w14:textId="77777777" w:rsidR="005B461B" w:rsidRDefault="005B461B">
      <w:pPr>
        <w:pStyle w:val="NormalWeb"/>
      </w:pPr>
      <w:r w:rsidRPr="75769248">
        <w:t>Five fault locations were selected:</w:t>
      </w:r>
    </w:p>
    <w:tbl>
      <w:tblPr>
        <w:tblW w:w="0" w:type="auto"/>
        <w:tblLook w:val="06A0" w:firstRow="1" w:lastRow="0" w:firstColumn="1" w:lastColumn="0" w:noHBand="1" w:noVBand="1"/>
      </w:tblPr>
      <w:tblGrid>
        <w:gridCol w:w="1267"/>
        <w:gridCol w:w="1674"/>
        <w:gridCol w:w="5424"/>
      </w:tblGrid>
      <w:tr w:rsidR="005B461B" w14:paraId="5FB38AFD"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67FAD4B" w14:textId="77777777" w:rsidR="005B461B" w:rsidRDefault="005B461B" w:rsidP="75769248">
            <w:pPr>
              <w:rPr>
                <w:rFonts w:eastAsia="Times New Roman"/>
                <w:b/>
                <w:bCs/>
                <w:color w:val="1F1F1F"/>
              </w:rPr>
            </w:pPr>
            <w:r w:rsidRPr="75769248">
              <w:rPr>
                <w:rFonts w:eastAsia="Times New Roman"/>
                <w:b/>
                <w:bCs/>
                <w:color w:val="1F1F1F"/>
              </w:rPr>
              <w:t>Location</w:t>
            </w:r>
          </w:p>
        </w:tc>
        <w:tc>
          <w:tcPr>
            <w:tcW w:w="167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B27EE22" w14:textId="77777777" w:rsidR="005B461B" w:rsidRDefault="005B461B" w:rsidP="75769248">
            <w:pPr>
              <w:rPr>
                <w:rFonts w:eastAsia="Times New Roman"/>
                <w:b/>
                <w:bCs/>
                <w:color w:val="1F1F1F"/>
              </w:rPr>
            </w:pPr>
            <w:r w:rsidRPr="75769248">
              <w:rPr>
                <w:rFonts w:eastAsia="Times New Roman"/>
                <w:b/>
                <w:bCs/>
                <w:color w:val="1F1F1F"/>
              </w:rPr>
              <w:t>Where</w:t>
            </w:r>
          </w:p>
        </w:tc>
        <w:tc>
          <w:tcPr>
            <w:tcW w:w="54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5E79107" w14:textId="77777777" w:rsidR="005B461B" w:rsidRDefault="005B461B" w:rsidP="75769248">
            <w:pPr>
              <w:rPr>
                <w:rFonts w:eastAsia="Times New Roman"/>
                <w:b/>
                <w:bCs/>
                <w:color w:val="1F1F1F"/>
              </w:rPr>
            </w:pPr>
            <w:r w:rsidRPr="75769248">
              <w:rPr>
                <w:rFonts w:eastAsia="Times New Roman"/>
                <w:b/>
                <w:bCs/>
                <w:color w:val="1F1F1F"/>
              </w:rPr>
              <w:t>Why it was chosen</w:t>
            </w:r>
          </w:p>
        </w:tc>
      </w:tr>
      <w:tr w:rsidR="005B461B" w14:paraId="38B61936"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E7F6C3" w14:textId="77777777" w:rsidR="005B461B" w:rsidRDefault="005B461B" w:rsidP="75769248">
            <w:pPr>
              <w:rPr>
                <w:rFonts w:eastAsia="Times New Roman"/>
                <w:color w:val="1F1F1F"/>
              </w:rPr>
            </w:pPr>
            <w:r w:rsidRPr="75769248">
              <w:rPr>
                <w:rFonts w:eastAsia="Times New Roman"/>
                <w:color w:val="1F1F1F"/>
              </w:rPr>
              <w:t>F1</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F24B11" w14:textId="77777777" w:rsidR="005B461B" w:rsidRDefault="005B461B" w:rsidP="75769248">
            <w:pPr>
              <w:rPr>
                <w:rFonts w:eastAsia="Times New Roman"/>
                <w:color w:val="1F1F1F"/>
              </w:rPr>
            </w:pPr>
            <w:r w:rsidRPr="75769248">
              <w:rPr>
                <w:rFonts w:eastAsia="Times New Roman"/>
                <w:color w:val="1F1F1F"/>
              </w:rPr>
              <w:t>22 kV generator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3695CE" w14:textId="77777777" w:rsidR="005B461B" w:rsidRDefault="005B461B" w:rsidP="75769248">
            <w:pPr>
              <w:rPr>
                <w:rFonts w:eastAsia="Times New Roman"/>
                <w:color w:val="1F1F1F"/>
              </w:rPr>
            </w:pPr>
            <w:r w:rsidRPr="75769248">
              <w:rPr>
                <w:rFonts w:eastAsia="Times New Roman"/>
                <w:color w:val="1F1F1F"/>
              </w:rPr>
              <w:t xml:space="preserve">The lowest impedance point in the plant; sets the generator circuit breaker duty </w:t>
            </w:r>
          </w:p>
          <w:p w14:paraId="691DD660" w14:textId="77777777" w:rsidR="005B461B" w:rsidRDefault="005B461B" w:rsidP="75769248">
            <w:pPr>
              <w:rPr>
                <w:rFonts w:eastAsia="Times New Roman"/>
              </w:rPr>
            </w:pPr>
          </w:p>
        </w:tc>
      </w:tr>
      <w:tr w:rsidR="005B461B" w14:paraId="7BE9D357"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F1FB84" w14:textId="77777777" w:rsidR="005B461B" w:rsidRDefault="005B461B" w:rsidP="75769248">
            <w:pPr>
              <w:rPr>
                <w:rFonts w:eastAsia="Times New Roman"/>
                <w:color w:val="1F1F1F"/>
              </w:rPr>
            </w:pPr>
            <w:r w:rsidRPr="75769248">
              <w:rPr>
                <w:rFonts w:eastAsia="Times New Roman"/>
                <w:color w:val="1F1F1F"/>
              </w:rPr>
              <w:t>F2</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4ADB0F" w14:textId="77777777" w:rsidR="005B461B" w:rsidRDefault="005B461B" w:rsidP="75769248">
            <w:pPr>
              <w:rPr>
                <w:rFonts w:eastAsia="Times New Roman"/>
                <w:color w:val="1F1F1F"/>
              </w:rPr>
            </w:pPr>
            <w:r w:rsidRPr="75769248">
              <w:rPr>
                <w:rFonts w:eastAsia="Times New Roman"/>
                <w:color w:val="1F1F1F"/>
              </w:rPr>
              <w:t>22 kV step-up transformer LV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29BB4" w14:textId="77777777" w:rsidR="005B461B" w:rsidRDefault="005B461B" w:rsidP="75769248">
            <w:pPr>
              <w:rPr>
                <w:rFonts w:eastAsia="Times New Roman"/>
                <w:color w:val="1F1F1F"/>
              </w:rPr>
            </w:pPr>
            <w:r w:rsidRPr="75769248">
              <w:rPr>
                <w:rFonts w:eastAsia="Times New Roman"/>
                <w:color w:val="1F1F1F"/>
              </w:rPr>
              <w:t xml:space="preserve">Electrically the same mode as F1, included as a consistency check — the solver must return identical results, and it does </w:t>
            </w:r>
          </w:p>
          <w:p w14:paraId="08DC0649" w14:textId="77777777" w:rsidR="005B461B" w:rsidRDefault="005B461B" w:rsidP="75769248">
            <w:pPr>
              <w:rPr>
                <w:rFonts w:eastAsia="Times New Roman"/>
              </w:rPr>
            </w:pPr>
          </w:p>
        </w:tc>
      </w:tr>
      <w:tr w:rsidR="005B461B" w14:paraId="5C8D5665"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5DB2FB" w14:textId="77777777" w:rsidR="005B461B" w:rsidRDefault="005B461B" w:rsidP="75769248">
            <w:pPr>
              <w:rPr>
                <w:rFonts w:eastAsia="Times New Roman"/>
                <w:color w:val="1F1F1F"/>
              </w:rPr>
            </w:pPr>
            <w:r w:rsidRPr="75769248">
              <w:rPr>
                <w:rFonts w:eastAsia="Times New Roman"/>
                <w:color w:val="1F1F1F"/>
              </w:rPr>
              <w:t>F3</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A8231F" w14:textId="77777777" w:rsidR="005B461B" w:rsidRDefault="005B461B" w:rsidP="75769248">
            <w:pPr>
              <w:rPr>
                <w:rFonts w:eastAsia="Times New Roman"/>
                <w:color w:val="1F1F1F"/>
              </w:rPr>
            </w:pPr>
            <w:r w:rsidRPr="75769248">
              <w:rPr>
                <w:rFonts w:eastAsia="Times New Roman"/>
                <w:color w:val="1F1F1F"/>
              </w:rPr>
              <w:t>230 kV gas-insulated busbar</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58313B" w14:textId="77777777" w:rsidR="005B461B" w:rsidRDefault="005B461B" w:rsidP="75769248">
            <w:pPr>
              <w:rPr>
                <w:rFonts w:eastAsia="Times New Roman"/>
                <w:color w:val="1F1F1F"/>
              </w:rPr>
            </w:pPr>
            <w:r w:rsidRPr="75769248">
              <w:rPr>
                <w:rFonts w:eastAsia="Times New Roman"/>
                <w:color w:val="1F1F1F"/>
              </w:rPr>
              <w:t xml:space="preserve">The point where the switchgear short-time withstand rating is tested </w:t>
            </w:r>
          </w:p>
          <w:p w14:paraId="7C657D85" w14:textId="77777777" w:rsidR="005B461B" w:rsidRDefault="005B461B" w:rsidP="75769248">
            <w:pPr>
              <w:rPr>
                <w:rFonts w:eastAsia="Times New Roman"/>
              </w:rPr>
            </w:pPr>
          </w:p>
        </w:tc>
      </w:tr>
      <w:tr w:rsidR="005B461B" w14:paraId="5BE3BB89"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383CEE" w14:textId="77777777" w:rsidR="005B461B" w:rsidRDefault="005B461B" w:rsidP="75769248">
            <w:pPr>
              <w:rPr>
                <w:rFonts w:eastAsia="Times New Roman"/>
                <w:color w:val="1F1F1F"/>
              </w:rPr>
            </w:pPr>
            <w:r w:rsidRPr="75769248">
              <w:rPr>
                <w:rFonts w:eastAsia="Times New Roman"/>
                <w:color w:val="1F1F1F"/>
              </w:rPr>
              <w:t>F4</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8640F0" w14:textId="77777777" w:rsidR="005B461B" w:rsidRDefault="005B461B" w:rsidP="75769248">
            <w:pPr>
              <w:rPr>
                <w:rFonts w:eastAsia="Times New Roman"/>
                <w:color w:val="1F1F1F"/>
              </w:rPr>
            </w:pPr>
            <w:r w:rsidRPr="75769248">
              <w:rPr>
                <w:rFonts w:eastAsia="Times New Roman"/>
                <w:color w:val="1F1F1F"/>
              </w:rPr>
              <w:t xml:space="preserve">A sliding point at </w:t>
            </w:r>
            <w:r w:rsidRPr="75769248">
              <w:rPr>
                <w:rFonts w:eastAsia="Times New Roman"/>
                <w:color w:val="1F1F1F"/>
              </w:rPr>
              <w:lastRenderedPageBreak/>
              <w:t>fraction m along the 0.7 km connection</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762628" w14:textId="77777777" w:rsidR="005B461B" w:rsidRDefault="005B461B" w:rsidP="75769248">
            <w:pPr>
              <w:rPr>
                <w:rFonts w:eastAsia="Times New Roman"/>
                <w:color w:val="1F1F1F"/>
              </w:rPr>
            </w:pPr>
            <w:r w:rsidRPr="75769248">
              <w:rPr>
                <w:rFonts w:eastAsia="Times New Roman"/>
                <w:color w:val="1F1F1F"/>
              </w:rPr>
              <w:lastRenderedPageBreak/>
              <w:t xml:space="preserve">Tests the line model; must reproduce F3 exactly at </w:t>
            </w:r>
            <w:r w:rsidRPr="75769248">
              <w:rPr>
                <w:rFonts w:eastAsia="Times New Roman"/>
                <w:color w:val="1F1F1F"/>
              </w:rPr>
              <w:lastRenderedPageBreak/>
              <w:t xml:space="preserve">m = 0 and F5 exactly at m = 1 </w:t>
            </w:r>
          </w:p>
          <w:p w14:paraId="55A2A6BE" w14:textId="77777777" w:rsidR="005B461B" w:rsidRDefault="005B461B" w:rsidP="75769248">
            <w:pPr>
              <w:rPr>
                <w:rFonts w:eastAsia="Times New Roman"/>
              </w:rPr>
            </w:pPr>
          </w:p>
        </w:tc>
      </w:tr>
      <w:tr w:rsidR="005B461B" w14:paraId="34AF0D7D"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9E61EB" w14:textId="77777777" w:rsidR="005B461B" w:rsidRDefault="005B461B" w:rsidP="75769248">
            <w:pPr>
              <w:rPr>
                <w:rFonts w:eastAsia="Times New Roman"/>
                <w:color w:val="1F1F1F"/>
              </w:rPr>
            </w:pPr>
            <w:r w:rsidRPr="75769248">
              <w:rPr>
                <w:rFonts w:eastAsia="Times New Roman"/>
                <w:color w:val="1F1F1F"/>
              </w:rPr>
              <w:lastRenderedPageBreak/>
              <w:t>F5</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1F4478" w14:textId="77777777" w:rsidR="005B461B" w:rsidRDefault="005B461B" w:rsidP="75769248">
            <w:pPr>
              <w:rPr>
                <w:rFonts w:eastAsia="Times New Roman"/>
                <w:color w:val="1F1F1F"/>
              </w:rPr>
            </w:pPr>
            <w:r w:rsidRPr="75769248">
              <w:rPr>
                <w:rFonts w:eastAsia="Times New Roman"/>
                <w:color w:val="1F1F1F"/>
              </w:rPr>
              <w:t>Remote end of the connection, at the grid interface</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929019" w14:textId="77777777" w:rsidR="005B461B" w:rsidRDefault="005B461B" w:rsidP="75769248">
            <w:pPr>
              <w:rPr>
                <w:rFonts w:eastAsia="Times New Roman"/>
                <w:color w:val="1F1F1F"/>
              </w:rPr>
            </w:pPr>
            <w:r w:rsidRPr="75769248">
              <w:rPr>
                <w:rFonts w:eastAsia="Times New Roman"/>
                <w:color w:val="1F1F1F"/>
              </w:rPr>
              <w:t>The point where the plant's contribution and the grid's contribution separate</w:t>
            </w:r>
          </w:p>
        </w:tc>
      </w:tr>
    </w:tbl>
    <w:p w14:paraId="3AA5385F" w14:textId="77777777" w:rsidR="005B461B" w:rsidRDefault="005B461B" w:rsidP="75769248">
      <w:pPr>
        <w:pStyle w:val="NormalWeb"/>
      </w:pPr>
    </w:p>
    <w:p w14:paraId="6F7064AF" w14:textId="77777777" w:rsidR="005B461B" w:rsidRDefault="005B461B">
      <w:pPr>
        <w:pStyle w:val="NormalWeb"/>
      </w:pPr>
      <w:r>
        <w:t xml:space="preserve">F1 is important for generator breaker duty, F3 checks the GIS duty, F4 tests whether the line model behaves correctly, and F5 represents the grid interface. Four fault types were studied: LLL, LG, LL and LLG. Two auxiliary-transformer switching conditions were also considered. </w:t>
      </w:r>
    </w:p>
    <w:p w14:paraId="45D3750D" w14:textId="77777777" w:rsidR="005B461B" w:rsidRDefault="005B461B">
      <w:pPr>
        <w:pStyle w:val="NormalWeb"/>
      </w:pPr>
      <w:r>
        <w:t>One important scope point is that the plant does not have directional overcurrent protection (67) or instantaneous earth-fault overcurrent protection (50N). Therefore, the study does not artificially introduce these functions. Differential protection is used where appropriate instead</w:t>
      </w:r>
    </w:p>
    <w:p w14:paraId="5C3E47B7" w14:textId="77777777" w:rsidR="005B461B" w:rsidRDefault="005B461B">
      <w:pPr>
        <w:pStyle w:val="Heading3"/>
      </w:pPr>
      <w:r>
        <w:rPr>
          <w:rFonts w:ascii="Times New Roman" w:hAnsi="Times New Roman"/>
        </w:rPr>
        <w:t>3.1.2 Literature Review</w:t>
      </w:r>
    </w:p>
    <w:p w14:paraId="5C522912" w14:textId="77777777" w:rsidR="005B461B" w:rsidRDefault="005B461B">
      <w:pPr>
        <w:pStyle w:val="NormalWeb"/>
      </w:pPr>
      <w:r>
        <w:t>The literature used in the study can be divided into three groups.</w:t>
      </w:r>
    </w:p>
    <w:p w14:paraId="56FE7F77" w14:textId="77777777" w:rsidR="005B461B" w:rsidRDefault="005B461B">
      <w:pPr>
        <w:pStyle w:val="NormalWeb"/>
      </w:pPr>
      <w:r>
        <w:t>First are the plant's own documents: as-built drawings, Siemens equipment data, generator sequence data and SIPROTEC relay documentation. These are the main sources for actual plant values.</w:t>
      </w:r>
    </w:p>
    <w:p w14:paraId="7C6CCF98" w14:textId="77777777" w:rsidR="005B461B" w:rsidRDefault="005B461B">
      <w:pPr>
        <w:pStyle w:val="NormalWeb"/>
      </w:pPr>
      <w:r w:rsidRPr="75769248">
        <w:t>Secondly, the standards such as IEC 60909 for short-circuit calculations, IEC 60255 for relay characteristics, IEC 62271-100 for circuit-breaker duties and IEC 61869 for instrument transformers. IEEE guides were also used for generator, transformer and general protection concepts.</w:t>
      </w:r>
    </w:p>
    <w:p w14:paraId="7564F27A" w14:textId="77777777" w:rsidR="005B461B" w:rsidRDefault="005B461B">
      <w:pPr>
        <w:pStyle w:val="NormalWeb"/>
      </w:pPr>
      <w:r>
        <w:t xml:space="preserve">Third are textbooks and research literature covering symmetrical components, fault analysis, power-system analysis and protective relaying. </w:t>
      </w:r>
    </w:p>
    <w:p w14:paraId="3CB720B1" w14:textId="77777777" w:rsidR="005B461B" w:rsidRDefault="005B461B">
      <w:pPr>
        <w:pStyle w:val="NormalWeb"/>
      </w:pPr>
      <w:r w:rsidRPr="75769248">
        <w:t xml:space="preserve">An important point is that the study uses concepts from these standards but does not claim formal compliance with them. In particular, the IEC 60909 voltage factor c was not applied. Instead, the study used the actual 1 p.u. pre-fault voltage obtained from its own power-flow calculation. </w:t>
      </w:r>
    </w:p>
    <w:p w14:paraId="586DEF34" w14:textId="77777777" w:rsidR="005B461B" w:rsidRDefault="005B461B">
      <w:pPr>
        <w:pStyle w:val="NormalWeb"/>
      </w:pPr>
      <w:r>
        <w:t>The literature helped in three important ways:</w:t>
      </w:r>
    </w:p>
    <w:p w14:paraId="0C7E93FB" w14:textId="77777777" w:rsidR="005B461B" w:rsidRDefault="005B461B" w:rsidP="00C43C66">
      <w:pPr>
        <w:numPr>
          <w:ilvl w:val="0"/>
          <w:numId w:val="7"/>
        </w:numPr>
        <w:spacing w:beforeAutospacing="1" w:after="0" w:afterAutospacing="1" w:line="240" w:lineRule="auto"/>
      </w:pPr>
      <w:r>
        <w:lastRenderedPageBreak/>
        <w:t xml:space="preserve">It showed that an LLG fault can sometimes be larger than an LLL fault depending on the relationship between Z0 and Z1. </w:t>
      </w:r>
    </w:p>
    <w:p w14:paraId="6EFFC1D9" w14:textId="77777777" w:rsidR="005B461B" w:rsidRDefault="005B461B" w:rsidP="00C43C66">
      <w:pPr>
        <w:numPr>
          <w:ilvl w:val="0"/>
          <w:numId w:val="7"/>
        </w:numPr>
        <w:spacing w:beforeAutospacing="1" w:after="0" w:afterAutospacing="1" w:line="240" w:lineRule="auto"/>
      </w:pPr>
      <w:r>
        <w:t xml:space="preserve">It motivated the derivation of a direct mathematical relation between the fault currents and Z0/Z1. </w:t>
      </w:r>
    </w:p>
    <w:p w14:paraId="64BC8E7A" w14:textId="77777777" w:rsidR="005B461B" w:rsidRDefault="005B461B" w:rsidP="00C43C66">
      <w:pPr>
        <w:numPr>
          <w:ilvl w:val="0"/>
          <w:numId w:val="7"/>
        </w:numPr>
        <w:spacing w:beforeAutospacing="1" w:after="0" w:afterAutospacing="1" w:line="240" w:lineRule="auto"/>
      </w:pPr>
      <w:r>
        <w:t xml:space="preserve">It confirmed that very small generator earth-fault current is expected when high-resistance grounding is used. </w:t>
      </w:r>
    </w:p>
    <w:p w14:paraId="30B2C6D9" w14:textId="77777777" w:rsidR="005B461B" w:rsidRDefault="005B461B">
      <w:pPr>
        <w:pStyle w:val="Heading3"/>
      </w:pPr>
      <w:r>
        <w:rPr>
          <w:rFonts w:ascii="Times New Roman" w:hAnsi="Times New Roman"/>
        </w:rPr>
        <w:t>3.1.3 Formulation of Problem</w:t>
      </w:r>
    </w:p>
    <w:p w14:paraId="55833538" w14:textId="77777777" w:rsidR="005B461B" w:rsidRDefault="005B461B">
      <w:pPr>
        <w:pStyle w:val="BodyTextJ"/>
      </w:pPr>
      <w:r w:rsidRPr="75769248">
        <w:t>The overall goal was turned into ten specific questions, each with a stated acceptance criterion, so that at the end of the study it would be possible to say whether each had been answered rather than merely investigated.</w:t>
      </w:r>
    </w:p>
    <w:tbl>
      <w:tblPr>
        <w:tblW w:w="0" w:type="auto"/>
        <w:tblLook w:val="06A0" w:firstRow="1" w:lastRow="0" w:firstColumn="1" w:lastColumn="0" w:noHBand="1" w:noVBand="1"/>
      </w:tblPr>
      <w:tblGrid>
        <w:gridCol w:w="774"/>
        <w:gridCol w:w="2355"/>
        <w:gridCol w:w="4423"/>
        <w:gridCol w:w="1722"/>
      </w:tblGrid>
      <w:tr w:rsidR="005B461B" w14:paraId="38187286"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59D7CA3" w14:textId="77777777" w:rsidR="005B461B" w:rsidRDefault="005B461B" w:rsidP="75769248">
            <w:r w:rsidRPr="75769248">
              <w:rPr>
                <w:b/>
                <w:bCs/>
                <w:color w:val="1F1F1F"/>
              </w:rPr>
              <w:t>#</w:t>
            </w:r>
          </w:p>
        </w:tc>
        <w:tc>
          <w:tcPr>
            <w:tcW w:w="242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5C34425" w14:textId="77777777" w:rsidR="005B461B" w:rsidRDefault="005B461B" w:rsidP="75769248">
            <w:r w:rsidRPr="75769248">
              <w:rPr>
                <w:b/>
                <w:bCs/>
                <w:color w:val="1F1F1F"/>
              </w:rPr>
              <w:t>Question</w:t>
            </w:r>
          </w:p>
        </w:tc>
        <w:tc>
          <w:tcPr>
            <w:tcW w:w="465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F1A0B7E" w14:textId="77777777" w:rsidR="005B461B" w:rsidRDefault="005B461B" w:rsidP="75769248">
            <w:r w:rsidRPr="75769248">
              <w:rPr>
                <w:b/>
                <w:bCs/>
                <w:color w:val="1F1F1F"/>
              </w:rPr>
              <w:t>Acceptance criterion</w:t>
            </w:r>
          </w:p>
        </w:tc>
        <w:tc>
          <w:tcPr>
            <w:tcW w:w="17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537C8A0" w14:textId="77777777" w:rsidR="005B461B" w:rsidRDefault="005B461B" w:rsidP="75769248">
            <w:r w:rsidRPr="75769248">
              <w:rPr>
                <w:b/>
                <w:bCs/>
                <w:color w:val="1F1F1F"/>
              </w:rPr>
              <w:t>Answered in</w:t>
            </w:r>
          </w:p>
        </w:tc>
      </w:tr>
      <w:tr w:rsidR="005B461B" w14:paraId="0E9913B1"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EE54B3" w14:textId="77777777" w:rsidR="005B461B" w:rsidRDefault="005B461B" w:rsidP="75769248">
            <w:r w:rsidRPr="75769248">
              <w:rPr>
                <w:color w:val="1F1F1F"/>
              </w:rPr>
              <w:t>Q1</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341E95" w14:textId="77777777" w:rsidR="005B461B" w:rsidRDefault="005B461B" w:rsidP="75769248">
            <w:r w:rsidRPr="75769248">
              <w:rPr>
                <w:color w:val="1F1F1F"/>
              </w:rPr>
              <w:t>Is the per-unit network model internally consistent?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8625E1" w14:textId="77777777" w:rsidR="005B461B" w:rsidRDefault="005B461B" w:rsidP="75769248">
            <w:r w:rsidRPr="75769248">
              <w:rPr>
                <w:color w:val="1F1F1F"/>
              </w:rPr>
              <w:t>Base impedances and currents reproducible by hand; transformer ratios and vector-group shifts verified</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67E402" w14:textId="77777777" w:rsidR="005B461B" w:rsidRDefault="005B461B" w:rsidP="75769248">
            <w:r w:rsidRPr="75769248">
              <w:rPr>
                <w:color w:val="1F1F1F"/>
              </w:rPr>
              <w:t xml:space="preserve">3.2.1, 5.3.2 </w:t>
            </w:r>
          </w:p>
          <w:p w14:paraId="1DA2EE34" w14:textId="77777777" w:rsidR="005B461B" w:rsidRDefault="005B461B" w:rsidP="75769248"/>
        </w:tc>
      </w:tr>
      <w:tr w:rsidR="005B461B" w14:paraId="1093D9EC"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9515C4" w14:textId="77777777" w:rsidR="005B461B" w:rsidRDefault="005B461B" w:rsidP="75769248">
            <w:r w:rsidRPr="75769248">
              <w:rPr>
                <w:color w:val="1F1F1F"/>
              </w:rPr>
              <w:t>Q2</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70B6F9" w14:textId="77777777" w:rsidR="005B461B" w:rsidRDefault="005B461B" w:rsidP="75769248">
            <w:r w:rsidRPr="75769248">
              <w:rPr>
                <w:color w:val="1F1F1F"/>
              </w:rPr>
              <w:t>Does the plant power flow converge, and at what points?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286631" w14:textId="77777777" w:rsidR="005B461B" w:rsidRDefault="005B461B" w:rsidP="75769248">
            <w:r w:rsidRPr="75769248">
              <w:rPr>
                <w:color w:val="1F1F1F"/>
              </w:rPr>
              <w:t>Convergence at every dispatch in the range with tolerance ε; generator inside its capability curve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E549D4" w14:textId="77777777" w:rsidR="005B461B" w:rsidRDefault="005B461B" w:rsidP="75769248">
            <w:r w:rsidRPr="75769248">
              <w:rPr>
                <w:color w:val="1F1F1F"/>
              </w:rPr>
              <w:t xml:space="preserve">5.3.1, 5.3.3 </w:t>
            </w:r>
          </w:p>
          <w:p w14:paraId="614E36A9" w14:textId="77777777" w:rsidR="005B461B" w:rsidRDefault="005B461B" w:rsidP="75769248"/>
        </w:tc>
      </w:tr>
      <w:tr w:rsidR="005B461B" w14:paraId="01749F41"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1BF520" w14:textId="77777777" w:rsidR="005B461B" w:rsidRDefault="005B461B" w:rsidP="75769248">
            <w:r w:rsidRPr="75769248">
              <w:rPr>
                <w:color w:val="1F1F1F"/>
              </w:rPr>
              <w:t>Q3</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77D8E" w14:textId="77777777" w:rsidR="005B461B" w:rsidRDefault="005B461B" w:rsidP="75769248">
            <w:r w:rsidRPr="75769248">
              <w:rPr>
                <w:color w:val="1F1F1F"/>
              </w:rPr>
              <w:t>How are the transformers loaded, and against which rating?</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B87B83" w14:textId="77777777" w:rsidR="005B461B" w:rsidRDefault="005B461B" w:rsidP="75769248">
            <w:r w:rsidRPr="75769248">
              <w:rPr>
                <w:color w:val="1F1F1F"/>
              </w:rPr>
              <w:t>A loading figure reported against each named cooling stage, never a bare percentage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674301" w14:textId="77777777" w:rsidR="005B461B" w:rsidRDefault="005B461B" w:rsidP="75769248">
            <w:r w:rsidRPr="75769248">
              <w:rPr>
                <w:color w:val="1F1F1F"/>
              </w:rPr>
              <w:t xml:space="preserve">5.3.3 </w:t>
            </w:r>
          </w:p>
          <w:p w14:paraId="0C82654B" w14:textId="77777777" w:rsidR="005B461B" w:rsidRDefault="005B461B" w:rsidP="75769248"/>
        </w:tc>
      </w:tr>
      <w:tr w:rsidR="005B461B" w14:paraId="22F59D71"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0E2C25" w14:textId="77777777" w:rsidR="005B461B" w:rsidRDefault="005B461B" w:rsidP="75769248">
            <w:r w:rsidRPr="75769248">
              <w:rPr>
                <w:color w:val="1F1F1F"/>
              </w:rPr>
              <w:t>Q4</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C075BD" w14:textId="77777777" w:rsidR="005B461B" w:rsidRDefault="005B461B" w:rsidP="75769248">
            <w:r w:rsidRPr="75769248">
              <w:rPr>
                <w:color w:val="1F1F1F"/>
              </w:rPr>
              <w:t>What is the fault current for all four fault types at all five locations?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71A111" w14:textId="77777777" w:rsidR="005B461B" w:rsidRDefault="005B461B" w:rsidP="75769248">
            <w:r w:rsidRPr="75769248">
              <w:rPr>
                <w:color w:val="1F1F1F"/>
              </w:rPr>
              <w:t>All 5 × 4 × 2 table with sequence components and peak values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3CAEA4" w14:textId="77777777" w:rsidR="005B461B" w:rsidRDefault="005B461B" w:rsidP="75769248">
            <w:r w:rsidRPr="75769248">
              <w:rPr>
                <w:color w:val="1F1F1F"/>
              </w:rPr>
              <w:t xml:space="preserve">5.3.3 </w:t>
            </w:r>
          </w:p>
          <w:p w14:paraId="43049C86" w14:textId="77777777" w:rsidR="005B461B" w:rsidRDefault="005B461B" w:rsidP="75769248"/>
        </w:tc>
      </w:tr>
      <w:tr w:rsidR="005B461B" w14:paraId="26A3350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A5CCF2" w14:textId="77777777" w:rsidR="005B461B" w:rsidRDefault="005B461B" w:rsidP="75769248">
            <w:r w:rsidRPr="75769248">
              <w:rPr>
                <w:color w:val="1F1F1F"/>
              </w:rPr>
              <w:t>Q5</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B43209" w14:textId="77777777" w:rsidR="005B461B" w:rsidRDefault="005B461B" w:rsidP="75769248">
            <w:r w:rsidRPr="75769248">
              <w:rPr>
                <w:color w:val="1F1F1F"/>
              </w:rPr>
              <w:t>Why did the three-phase fault appear smaller than the double-line-to-ground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F0601A" w14:textId="77777777" w:rsidR="005B461B" w:rsidRDefault="005B461B" w:rsidP="75769248">
            <w:r w:rsidRPr="75769248">
              <w:rPr>
                <w:color w:val="1F1F1F"/>
              </w:rPr>
              <w:t>A general closed-form criterion plus a numerical check against the project's own results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A3C7AD" w14:textId="77777777" w:rsidR="005B461B" w:rsidRDefault="005B461B" w:rsidP="75769248">
            <w:r w:rsidRPr="75769248">
              <w:rPr>
                <w:color w:val="1F1F1F"/>
              </w:rPr>
              <w:t xml:space="preserve">3.2.6 </w:t>
            </w:r>
          </w:p>
          <w:p w14:paraId="6B2FDFA2" w14:textId="77777777" w:rsidR="005B461B" w:rsidRDefault="005B461B" w:rsidP="75769248"/>
        </w:tc>
      </w:tr>
      <w:tr w:rsidR="005B461B" w14:paraId="363C3E06"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35113F" w14:textId="77777777" w:rsidR="005B461B" w:rsidRDefault="005B461B" w:rsidP="75769248">
            <w:r w:rsidRPr="75769248">
              <w:rPr>
                <w:color w:val="1F1F1F"/>
              </w:rPr>
              <w:t>Q6</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E38C55" w14:textId="77777777" w:rsidR="005B461B" w:rsidRDefault="005B461B" w:rsidP="75769248">
            <w:r w:rsidRPr="75769248">
              <w:rPr>
                <w:color w:val="1F1F1F"/>
              </w:rPr>
              <w:t>Why is the fault-point voltage zero in a three-phase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8B68AE" w14:textId="77777777" w:rsidR="005B461B" w:rsidRDefault="005B461B" w:rsidP="75769248">
            <w:r w:rsidRPr="75769248">
              <w:rPr>
                <w:color w:val="1F1F1F"/>
              </w:rPr>
              <w:t>A step-by-step derivation plus independent evidence from the code and result files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3B9FD9" w14:textId="77777777" w:rsidR="005B461B" w:rsidRDefault="005B461B" w:rsidP="75769248">
            <w:r w:rsidRPr="75769248">
              <w:rPr>
                <w:color w:val="1F1F1F"/>
              </w:rPr>
              <w:t xml:space="preserve">3.2.7 </w:t>
            </w:r>
          </w:p>
          <w:p w14:paraId="057009FF" w14:textId="77777777" w:rsidR="005B461B" w:rsidRDefault="005B461B" w:rsidP="75769248"/>
        </w:tc>
      </w:tr>
      <w:tr w:rsidR="005B461B" w14:paraId="212D90E4"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244379" w14:textId="77777777" w:rsidR="005B461B" w:rsidRDefault="005B461B" w:rsidP="75769248">
            <w:r w:rsidRPr="75769248">
              <w:rPr>
                <w:color w:val="1F1F1F"/>
              </w:rPr>
              <w:lastRenderedPageBreak/>
              <w:t>Q7</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3D43E3" w14:textId="77777777" w:rsidR="005B461B" w:rsidRDefault="005B461B" w:rsidP="75769248">
            <w:r w:rsidRPr="75769248">
              <w:rPr>
                <w:color w:val="1F1F1F"/>
              </w:rPr>
              <w:t>Can the installed switchgear interrupt the calculated currents?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622785" w14:textId="77777777" w:rsidR="005B461B" w:rsidRDefault="005B461B" w:rsidP="75769248">
            <w:r w:rsidRPr="75769248">
              <w:rPr>
                <w:color w:val="1F1F1F"/>
              </w:rPr>
              <w:t>A duty comparison per breaker, reported as margins and never as a compliance verdict</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92DACD" w14:textId="77777777" w:rsidR="005B461B" w:rsidRDefault="005B461B" w:rsidP="75769248">
            <w:r w:rsidRPr="75769248">
              <w:rPr>
                <w:color w:val="1F1F1F"/>
              </w:rPr>
              <w:t xml:space="preserve">5.3.3 </w:t>
            </w:r>
          </w:p>
          <w:p w14:paraId="6FE0E13B" w14:textId="77777777" w:rsidR="005B461B" w:rsidRDefault="005B461B" w:rsidP="75769248"/>
        </w:tc>
      </w:tr>
      <w:tr w:rsidR="005B461B" w14:paraId="4D12B76C"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1C496D" w14:textId="77777777" w:rsidR="005B461B" w:rsidRDefault="005B461B" w:rsidP="75769248">
            <w:r w:rsidRPr="75769248">
              <w:rPr>
                <w:color w:val="1F1F1F"/>
              </w:rPr>
              <w:t>Q8</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39C932" w14:textId="77777777" w:rsidR="005B461B" w:rsidRDefault="005B461B" w:rsidP="75769248">
            <w:r w:rsidRPr="75769248">
              <w:rPr>
                <w:color w:val="1F1F1F"/>
              </w:rPr>
              <w:t>Do the derived protection settings grade selectively?</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E83A8A" w14:textId="77777777" w:rsidR="005B461B" w:rsidRDefault="005B461B" w:rsidP="75769248">
            <w:r w:rsidRPr="75769248">
              <w:rPr>
                <w:color w:val="1F1F1F"/>
              </w:rPr>
              <w:t>Every gradable relay pair assessed against a stated coordination time interval, with zero failures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1A7C86" w14:textId="77777777" w:rsidR="005B461B" w:rsidRDefault="005B461B" w:rsidP="75769248">
            <w:r w:rsidRPr="75769248">
              <w:rPr>
                <w:color w:val="1F1F1F"/>
              </w:rPr>
              <w:t xml:space="preserve">5.3.3 </w:t>
            </w:r>
          </w:p>
          <w:p w14:paraId="5A2809F4" w14:textId="77777777" w:rsidR="005B461B" w:rsidRDefault="005B461B" w:rsidP="75769248"/>
        </w:tc>
      </w:tr>
      <w:tr w:rsidR="005B461B" w14:paraId="06B8ABA2"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1385A5" w14:textId="77777777" w:rsidR="005B461B" w:rsidRDefault="005B461B" w:rsidP="75769248">
            <w:r w:rsidRPr="75769248">
              <w:rPr>
                <w:color w:val="1F1F1F"/>
              </w:rPr>
              <w:t>Q9</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FAFBDC" w14:textId="77777777" w:rsidR="005B461B" w:rsidRDefault="005B461B" w:rsidP="75769248">
            <w:r w:rsidRPr="75769248">
              <w:rPr>
                <w:color w:val="1F1F1F"/>
              </w:rPr>
              <w:t>Does a complete trip sequence actually work end to end, in time?</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9CF67F" w14:textId="77777777" w:rsidR="005B461B" w:rsidRDefault="005B461B" w:rsidP="75769248">
            <w:r w:rsidRPr="75769248">
              <w:rPr>
                <w:color w:val="1F1F1F"/>
              </w:rPr>
              <w:t>A closed-loop dynamic run showing fault, relay pickup, trip request, DC coil energization and contact separation with timestamps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A93C3C" w14:textId="77777777" w:rsidR="005B461B" w:rsidRDefault="005B461B" w:rsidP="75769248">
            <w:r w:rsidRPr="75769248">
              <w:rPr>
                <w:color w:val="1F1F1F"/>
              </w:rPr>
              <w:t xml:space="preserve">3.4, 5.3.3 </w:t>
            </w:r>
          </w:p>
          <w:p w14:paraId="6B7871F5" w14:textId="77777777" w:rsidR="005B461B" w:rsidRDefault="005B461B" w:rsidP="75769248"/>
        </w:tc>
      </w:tr>
      <w:tr w:rsidR="005B461B" w14:paraId="37AE77E9"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9D216B" w14:textId="77777777" w:rsidR="005B461B" w:rsidRDefault="005B461B" w:rsidP="75769248">
            <w:r w:rsidRPr="75769248">
              <w:rPr>
                <w:color w:val="1F1F1F"/>
              </w:rPr>
              <w:t>Q10</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17EF39" w14:textId="77777777" w:rsidR="005B461B" w:rsidRDefault="005B461B" w:rsidP="75769248">
            <w:r w:rsidRPr="75769248">
              <w:rPr>
                <w:color w:val="1F1F1F"/>
              </w:rPr>
              <w:t>Which questions cannot be answered from the available documents?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41202B" w14:textId="77777777" w:rsidR="005B461B" w:rsidRDefault="005B461B" w:rsidP="75769248">
            <w:r w:rsidRPr="75769248">
              <w:rPr>
                <w:color w:val="1F1F1F"/>
              </w:rPr>
              <w:t>A register of missing data, each item naming what is missing and what it would change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7BEFE2" w14:textId="77777777" w:rsidR="005B461B" w:rsidRDefault="005B461B" w:rsidP="75769248">
            <w:r w:rsidRPr="75769248">
              <w:rPr>
                <w:color w:val="1F1F1F"/>
              </w:rPr>
              <w:t>5.4</w:t>
            </w:r>
          </w:p>
        </w:tc>
      </w:tr>
    </w:tbl>
    <w:p w14:paraId="3B3AF212" w14:textId="77777777" w:rsidR="005B461B" w:rsidRDefault="005B461B" w:rsidP="75769248">
      <w:pPr>
        <w:pStyle w:val="BodyTextJ"/>
      </w:pPr>
    </w:p>
    <w:p w14:paraId="5F6580DE" w14:textId="77777777" w:rsidR="005B461B" w:rsidRDefault="005B461B"/>
    <w:p w14:paraId="540DA6CE" w14:textId="77777777" w:rsidR="005B461B" w:rsidRDefault="005B461B">
      <w:pPr>
        <w:pStyle w:val="Heading4"/>
      </w:pPr>
      <w:r>
        <w:rPr>
          <w:rFonts w:ascii="Times New Roman" w:hAnsi="Times New Roman"/>
        </w:rPr>
        <w:t>1. Main Constraints</w:t>
      </w:r>
    </w:p>
    <w:p w14:paraId="2AC504BA" w14:textId="77777777" w:rsidR="005B461B" w:rsidRDefault="005B461B" w:rsidP="00C43C66">
      <w:pPr>
        <w:numPr>
          <w:ilvl w:val="0"/>
          <w:numId w:val="8"/>
        </w:numPr>
        <w:spacing w:beforeAutospacing="1" w:after="0" w:afterAutospacing="1" w:line="240" w:lineRule="auto"/>
      </w:pPr>
      <w:r w:rsidRPr="75769248">
        <w:rPr>
          <w:rStyle w:val="Strong"/>
        </w:rPr>
        <w:t>Limited data:</w:t>
      </w:r>
      <w:r w:rsidRPr="75769248">
        <w:t xml:space="preserve"> The study mainly relied on as-built drawings and OEM datasheets. Important parameters such as the line’s </w:t>
      </w:r>
      <w:r w:rsidRPr="75769248">
        <w:rPr>
          <w:rStyle w:val="Strong"/>
        </w:rPr>
        <w:t>zero-sequence data</w:t>
      </w:r>
      <w:r w:rsidRPr="75769248">
        <w:t xml:space="preserve">, tower/soil information, and measured grid Thevenin equivalent were unavailable. </w:t>
      </w:r>
    </w:p>
    <w:p w14:paraId="63532FE1" w14:textId="77777777" w:rsidR="005B461B" w:rsidRDefault="005B461B" w:rsidP="00C43C66">
      <w:pPr>
        <w:numPr>
          <w:ilvl w:val="0"/>
          <w:numId w:val="8"/>
        </w:numPr>
        <w:spacing w:beforeAutospacing="1" w:after="0" w:afterAutospacing="1" w:line="240" w:lineRule="auto"/>
      </w:pPr>
      <w:r>
        <w:rPr>
          <w:rStyle w:val="Strong"/>
        </w:rPr>
        <w:t>Software limitations:</w:t>
      </w:r>
      <w:r>
        <w:t xml:space="preserve"> The load-flow tool only handles </w:t>
      </w:r>
      <w:r>
        <w:rPr>
          <w:rStyle w:val="Strong"/>
        </w:rPr>
        <w:t>balanced positive-sequence analysis</w:t>
      </w:r>
      <w:r>
        <w:t xml:space="preserve">, so separate models were needed for fault analysis and the protection trip sequence. </w:t>
      </w:r>
    </w:p>
    <w:p w14:paraId="0960C28D" w14:textId="77777777" w:rsidR="005B461B" w:rsidRDefault="005B461B" w:rsidP="00C43C66">
      <w:pPr>
        <w:numPr>
          <w:ilvl w:val="0"/>
          <w:numId w:val="8"/>
        </w:numPr>
        <w:spacing w:beforeAutospacing="1" w:after="0" w:afterAutospacing="1" w:line="240" w:lineRule="auto"/>
      </w:pPr>
      <w:r>
        <w:rPr>
          <w:rStyle w:val="Strong"/>
        </w:rPr>
        <w:t>No field testing:</w:t>
      </w:r>
      <w:r>
        <w:t xml:space="preserve"> No relay injection tests, staged faults, or actual plant measurements were available. Validation was therefore done using </w:t>
      </w:r>
      <w:r>
        <w:rPr>
          <w:rStyle w:val="Strong"/>
        </w:rPr>
        <w:t>calculations, hand checks, and theoretical/invariant checks</w:t>
      </w:r>
      <w:r>
        <w:t xml:space="preserve">. </w:t>
      </w:r>
    </w:p>
    <w:p w14:paraId="60145FB5" w14:textId="77777777" w:rsidR="005B461B" w:rsidRDefault="005B461B" w:rsidP="00C43C66">
      <w:pPr>
        <w:numPr>
          <w:ilvl w:val="0"/>
          <w:numId w:val="8"/>
        </w:numPr>
        <w:spacing w:beforeAutospacing="1" w:after="0" w:afterAutospacing="1" w:line="240" w:lineRule="auto"/>
      </w:pPr>
      <w:r>
        <w:rPr>
          <w:rStyle w:val="Strong"/>
        </w:rPr>
        <w:t>Time limitation:</w:t>
      </w:r>
      <w:r>
        <w:t xml:space="preserve"> The whole study had to be completed within a </w:t>
      </w:r>
      <w:r>
        <w:rPr>
          <w:rStyle w:val="Strong"/>
        </w:rPr>
        <w:t>13-week course schedule</w:t>
      </w:r>
      <w:r>
        <w:t xml:space="preserve"> by a five-person team. </w:t>
      </w:r>
    </w:p>
    <w:p w14:paraId="08A87D59" w14:textId="77777777" w:rsidR="005B461B" w:rsidRDefault="005B461B">
      <w:pPr>
        <w:pStyle w:val="Heading4"/>
      </w:pPr>
      <w:r>
        <w:rPr>
          <w:rFonts w:ascii="Times New Roman" w:hAnsi="Times New Roman"/>
        </w:rPr>
        <w:t>2. Main Conflicting Requirements</w:t>
      </w:r>
    </w:p>
    <w:p w14:paraId="42DD6399" w14:textId="77777777" w:rsidR="005B461B" w:rsidRDefault="005B461B" w:rsidP="00C43C66">
      <w:pPr>
        <w:numPr>
          <w:ilvl w:val="0"/>
          <w:numId w:val="9"/>
        </w:numPr>
        <w:spacing w:beforeAutospacing="1" w:after="0" w:afterAutospacing="1" w:line="240" w:lineRule="auto"/>
      </w:pPr>
      <w:r w:rsidRPr="75769248">
        <w:rPr>
          <w:rStyle w:val="Strong"/>
        </w:rPr>
        <w:t>Speed vs. selectivity:</w:t>
      </w:r>
      <w:r w:rsidRPr="75769248">
        <w:t xml:space="preserve"> Faults should be cleared quickly, but the correct downstream relay must get the first chance to operate. Hence, the study uses a </w:t>
      </w:r>
      <w:r w:rsidRPr="75769248">
        <w:rPr>
          <w:rStyle w:val="Strong"/>
        </w:rPr>
        <w:t>0.30 s coordination interval</w:t>
      </w:r>
      <w:r w:rsidRPr="75769248">
        <w:t xml:space="preserve">. </w:t>
      </w:r>
    </w:p>
    <w:p w14:paraId="4242BB20" w14:textId="77777777" w:rsidR="005B461B" w:rsidRDefault="005B461B" w:rsidP="00C43C66">
      <w:pPr>
        <w:numPr>
          <w:ilvl w:val="0"/>
          <w:numId w:val="9"/>
        </w:numPr>
        <w:spacing w:beforeAutospacing="1" w:after="0" w:afterAutospacing="1" w:line="240" w:lineRule="auto"/>
      </w:pPr>
      <w:r>
        <w:rPr>
          <w:rStyle w:val="Strong"/>
        </w:rPr>
        <w:t>Sensitivity vs. stability:</w:t>
      </w:r>
      <w:r>
        <w:t xml:space="preserve"> Protection must detect the very small </w:t>
      </w:r>
      <w:r>
        <w:rPr>
          <w:rStyle w:val="Strong"/>
        </w:rPr>
        <w:t>7.272 A earth fault</w:t>
      </w:r>
      <w:r>
        <w:t xml:space="preserve">, while avoiding unwanted operation due to </w:t>
      </w:r>
      <w:r>
        <w:rPr>
          <w:rStyle w:val="Strong"/>
        </w:rPr>
        <w:t>5.9 MW circulating power</w:t>
      </w:r>
      <w:r>
        <w:t xml:space="preserve"> between auxiliary transformers. </w:t>
      </w:r>
    </w:p>
    <w:p w14:paraId="15118C99" w14:textId="77777777" w:rsidR="005B461B" w:rsidRDefault="005B461B" w:rsidP="00C43C66">
      <w:pPr>
        <w:numPr>
          <w:ilvl w:val="0"/>
          <w:numId w:val="9"/>
        </w:numPr>
        <w:spacing w:beforeAutospacing="1" w:after="0" w:afterAutospacing="1" w:line="240" w:lineRule="auto"/>
      </w:pPr>
      <w:r>
        <w:rPr>
          <w:rStyle w:val="Strong"/>
        </w:rPr>
        <w:lastRenderedPageBreak/>
        <w:t>Model accuracy vs. practicality:</w:t>
      </w:r>
      <w:r>
        <w:t xml:space="preserve"> A highly detailed model is more realistic but harder to run and verify. Therefore, the study uses </w:t>
      </w:r>
      <w:r>
        <w:rPr>
          <w:rStyle w:val="Strong"/>
        </w:rPr>
        <w:t>three separate models</w:t>
      </w:r>
      <w:r>
        <w:t xml:space="preserve"> with different purposes. </w:t>
      </w:r>
    </w:p>
    <w:p w14:paraId="5D4B987B" w14:textId="77777777" w:rsidR="005B461B" w:rsidRDefault="005B461B" w:rsidP="00C43C66">
      <w:pPr>
        <w:numPr>
          <w:ilvl w:val="0"/>
          <w:numId w:val="9"/>
        </w:numPr>
        <w:spacing w:beforeAutospacing="1" w:after="0" w:afterAutospacing="1" w:line="240" w:lineRule="auto"/>
      </w:pPr>
      <w:r>
        <w:rPr>
          <w:rStyle w:val="Strong"/>
        </w:rPr>
        <w:t>Conflicting documents:</w:t>
      </w:r>
      <w:r>
        <w:t xml:space="preserve"> Some project documents give different values for the same parameter. The study therefore records both values, explains the selected value, and gives the reason for choosing it.</w:t>
      </w:r>
    </w:p>
    <w:p w14:paraId="38258ACA" w14:textId="77777777" w:rsidR="005B461B" w:rsidRDefault="005B461B">
      <w:pPr>
        <w:pStyle w:val="Heading3"/>
      </w:pPr>
      <w:r>
        <w:rPr>
          <w:rFonts w:ascii="Times New Roman" w:hAnsi="Times New Roman"/>
        </w:rPr>
        <w:t>3.1.4 Analysis</w:t>
      </w:r>
    </w:p>
    <w:p w14:paraId="134A34A3" w14:textId="77777777" w:rsidR="005B461B" w:rsidRDefault="005B461B">
      <w:pPr>
        <w:pStyle w:val="Heading3"/>
      </w:pPr>
      <w:r>
        <w:rPr>
          <w:rFonts w:ascii="Times New Roman" w:hAnsi="Times New Roman"/>
        </w:rPr>
        <w:t>The Four Fault Types</w:t>
      </w:r>
    </w:p>
    <w:p w14:paraId="20D20F1C" w14:textId="77777777" w:rsidR="005B461B" w:rsidRDefault="005B461B">
      <w:pPr>
        <w:pStyle w:val="NormalWeb"/>
      </w:pPr>
      <w:r>
        <w:t>The fault study considers four common fault conditions. Instead of solving them directly in the phase domain, the system is converted into sequence networks and the required boundary conditions are applied.</w:t>
      </w:r>
    </w:p>
    <w:p w14:paraId="359A59FF" w14:textId="77777777" w:rsidR="005B461B" w:rsidRDefault="005B461B" w:rsidP="00C43C66">
      <w:pPr>
        <w:numPr>
          <w:ilvl w:val="0"/>
          <w:numId w:val="10"/>
        </w:numPr>
        <w:spacing w:beforeAutospacing="1" w:after="0" w:afterAutospacing="1" w:line="240" w:lineRule="auto"/>
      </w:pPr>
      <w:r>
        <w:rPr>
          <w:rStyle w:val="Strong"/>
        </w:rPr>
        <w:t>LLL fault:</w:t>
      </w:r>
      <w:r>
        <w:t xml:space="preserve"> Only the positive-sequence network is involved. The three phase currents have equal magnitude and are 120° apart. </w:t>
      </w:r>
    </w:p>
    <w:p w14:paraId="7D7B67A5" w14:textId="77777777" w:rsidR="005B461B" w:rsidRDefault="005B461B" w:rsidP="00C43C66">
      <w:pPr>
        <w:numPr>
          <w:ilvl w:val="0"/>
          <w:numId w:val="10"/>
        </w:numPr>
        <w:spacing w:beforeAutospacing="1" w:after="0" w:afterAutospacing="1" w:line="240" w:lineRule="auto"/>
      </w:pPr>
      <w:r>
        <w:rPr>
          <w:rStyle w:val="Strong"/>
        </w:rPr>
        <w:t>LG fault:</w:t>
      </w:r>
      <w:r>
        <w:t xml:space="preserve"> Positive, negative and zero-sequence networks are connected in series. Because the generator has high-resistance grounding, the earth-fault current becomes very small. </w:t>
      </w:r>
    </w:p>
    <w:p w14:paraId="0244273F" w14:textId="77777777" w:rsidR="005B461B" w:rsidRDefault="005B461B" w:rsidP="00C43C66">
      <w:pPr>
        <w:numPr>
          <w:ilvl w:val="0"/>
          <w:numId w:val="10"/>
        </w:numPr>
        <w:spacing w:beforeAutospacing="1" w:after="0" w:afterAutospacing="1" w:line="240" w:lineRule="auto"/>
      </w:pPr>
      <w:r>
        <w:rPr>
          <w:rStyle w:val="Strong"/>
        </w:rPr>
        <w:t>LL fault:</w:t>
      </w:r>
      <w:r>
        <w:t xml:space="preserve"> Positive- and negative-sequence networks are involved, while the zero-sequence network is absent. </w:t>
      </w:r>
    </w:p>
    <w:p w14:paraId="0BA24A92" w14:textId="77777777" w:rsidR="005B461B" w:rsidRDefault="005B461B" w:rsidP="00C43C66">
      <w:pPr>
        <w:numPr>
          <w:ilvl w:val="0"/>
          <w:numId w:val="10"/>
        </w:numPr>
        <w:spacing w:beforeAutospacing="1" w:after="0" w:afterAutospacing="1" w:line="240" w:lineRule="auto"/>
      </w:pPr>
      <w:r>
        <w:rPr>
          <w:rStyle w:val="Strong"/>
        </w:rPr>
        <w:t>LLG fault:</w:t>
      </w:r>
      <w:r>
        <w:t xml:space="preserve"> Positive sequence interacts with the negative- and zero-sequence networks through a parallel connection. </w:t>
      </w:r>
    </w:p>
    <w:p w14:paraId="6C137CBC" w14:textId="77777777" w:rsidR="005B461B" w:rsidRDefault="005B461B">
      <w:pPr>
        <w:pStyle w:val="NormalWeb"/>
      </w:pPr>
      <w:r>
        <w:t xml:space="preserve">The main fault solver uses one coupled nodal matrix rather than directly using the closed-form equations. The analytical equations are then used as an independent check. The maximum difference between the two methods was only about </w:t>
      </w:r>
      <w:r>
        <w:rPr>
          <w:rStyle w:val="Strong"/>
        </w:rPr>
        <w:t>3 × 10⁻¹⁴</w:t>
      </w:r>
      <w:r>
        <w:t>, which is essentially numerical round-off.</w:t>
      </w:r>
    </w:p>
    <w:p w14:paraId="42A523E2" w14:textId="77777777" w:rsidR="005B461B" w:rsidRDefault="005B461B">
      <w:pPr>
        <w:pStyle w:val="Heading3"/>
      </w:pPr>
      <w:r>
        <w:rPr>
          <w:rFonts w:ascii="Times New Roman" w:hAnsi="Times New Roman"/>
        </w:rPr>
        <w:t>Why LLL Is Larger Than LLG</w:t>
      </w:r>
    </w:p>
    <w:p w14:paraId="545E7FE0" w14:textId="77777777" w:rsidR="005B461B" w:rsidRDefault="005B461B">
      <w:pPr>
        <w:pStyle w:val="NormalWeb"/>
      </w:pPr>
      <w:r w:rsidRPr="75769248">
        <w:t xml:space="preserve">The initial presentation suggested that the three-phase fault current was lower than the double-line-to-ground fault current. After checking the actual results, it was found that the </w:t>
      </w:r>
      <w:r w:rsidRPr="75769248">
        <w:rPr>
          <w:rStyle w:val="Strong"/>
        </w:rPr>
        <w:t>values were correct but had been placed in the wrong rows of the slide</w:t>
      </w:r>
      <w:r w:rsidRPr="75769248">
        <w:t>.</w:t>
      </w:r>
    </w:p>
    <w:p w14:paraId="485C87FF" w14:textId="77777777" w:rsidR="005B461B" w:rsidRDefault="005B461B" w:rsidP="75769248">
      <w:pPr>
        <w:pStyle w:val="NormalWeb"/>
      </w:pPr>
      <w:r w:rsidRPr="75769248">
        <w:t>At the 230 kV bus:</w:t>
      </w:r>
    </w:p>
    <w:p w14:paraId="20DA1063" w14:textId="77777777" w:rsidR="005B461B" w:rsidRDefault="005B461B" w:rsidP="75769248">
      <w:pPr>
        <w:pStyle w:val="NormalWeb"/>
      </w:pPr>
      <w:r w:rsidRPr="75769248">
        <w:t>LLL current = 50.53 kA</w:t>
      </w:r>
    </w:p>
    <w:p w14:paraId="68B37C21" w14:textId="77777777" w:rsidR="005B461B" w:rsidRDefault="005B461B" w:rsidP="75769248">
      <w:pPr>
        <w:pStyle w:val="NormalWeb"/>
      </w:pPr>
      <w:r w:rsidRPr="75769248">
        <w:t>LLG current = 48.50 kA</w:t>
      </w:r>
    </w:p>
    <w:p w14:paraId="48ADF9D8" w14:textId="77777777" w:rsidR="005B461B" w:rsidRDefault="005B461B" w:rsidP="75769248">
      <w:pPr>
        <w:pStyle w:val="NormalWeb"/>
      </w:pPr>
      <w:r w:rsidRPr="75769248">
        <w:t>LG current = 45.74 kA</w:t>
      </w:r>
    </w:p>
    <w:p w14:paraId="5556B6F9" w14:textId="77777777" w:rsidR="005B461B" w:rsidRDefault="005B461B" w:rsidP="75769248">
      <w:pPr>
        <w:pStyle w:val="NormalWeb"/>
      </w:pPr>
      <w:r w:rsidRPr="75769248">
        <w:t>LL current = 43.76 kA</w:t>
      </w:r>
    </w:p>
    <w:p w14:paraId="7AB650AF" w14:textId="77777777" w:rsidR="005B461B" w:rsidRDefault="005B461B" w:rsidP="75769248">
      <w:pPr>
        <w:pStyle w:val="NormalWeb"/>
      </w:pPr>
      <w:r w:rsidRPr="75769248">
        <w:t>So, the correct order is:</w:t>
      </w:r>
    </w:p>
    <w:p w14:paraId="3F424ECC" w14:textId="77777777" w:rsidR="005B461B" w:rsidRDefault="005B461B" w:rsidP="75769248">
      <w:pPr>
        <w:pStyle w:val="NormalWeb"/>
      </w:pPr>
      <w:r w:rsidRPr="75769248">
        <w:t>LLL &gt; LLG &gt; LG &gt; LL</w:t>
      </w:r>
    </w:p>
    <w:p w14:paraId="6DD5C073" w14:textId="77777777" w:rsidR="005B461B" w:rsidRDefault="005B461B" w:rsidP="75769248">
      <w:pPr>
        <w:pStyle w:val="NormalWeb"/>
      </w:pPr>
      <w:r w:rsidRPr="75769248">
        <w:lastRenderedPageBreak/>
        <w:t>The reason comes from the relationship between the sequence impedances. At F3:</w:t>
      </w:r>
    </w:p>
    <w:p w14:paraId="3C44DB89" w14:textId="77777777" w:rsidR="005B461B" w:rsidRDefault="005B461B">
      <w:pPr>
        <w:pStyle w:val="NormalWeb"/>
      </w:pPr>
      <w:r>
        <w:t xml:space="preserve">                                            </w:t>
      </w:r>
      <w:r>
        <w:rPr>
          <w:noProof/>
        </w:rPr>
        <w:drawing>
          <wp:inline distT="0" distB="0" distL="114300" distR="114300" wp14:anchorId="74DEB00C" wp14:editId="1E14A0FE">
            <wp:extent cx="1577340" cy="54864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1577340" cy="548640"/>
                    </a:xfrm>
                    <a:prstGeom prst="rect">
                      <a:avLst/>
                    </a:prstGeom>
                    <a:noFill/>
                    <a:ln>
                      <a:noFill/>
                    </a:ln>
                  </pic:spPr>
                </pic:pic>
              </a:graphicData>
            </a:graphic>
          </wp:inline>
        </w:drawing>
      </w:r>
    </w:p>
    <w:p w14:paraId="38A6F601" w14:textId="77777777" w:rsidR="005B461B" w:rsidRDefault="005B461B">
      <w:pPr>
        <w:pStyle w:val="NormalWeb"/>
      </w:pPr>
      <w:r w:rsidRPr="75769248">
        <w:t>So, the zero-sequence impedance is greater than the positive-sequence impedance.</w:t>
      </w:r>
    </w:p>
    <w:p w14:paraId="78385907" w14:textId="77777777" w:rsidR="005B461B" w:rsidRDefault="005B461B">
      <w:pPr>
        <w:pStyle w:val="NormalWeb"/>
      </w:pPr>
      <w:r>
        <w:t>A higher zero-sequence impedance makes the ground-fault path more difficult for current to flow through. As a result, the LLG fault current becomes slightly smaller than the LLL current.</w:t>
      </w:r>
    </w:p>
    <w:p w14:paraId="24BC6B7D" w14:textId="77777777" w:rsidR="005B461B" w:rsidRDefault="005B461B">
      <w:pPr>
        <w:pStyle w:val="NormalWeb"/>
      </w:pPr>
      <w:r>
        <w:t xml:space="preserve">The theoretical calculation predicted approximately </w:t>
      </w:r>
      <w:r>
        <w:rPr>
          <w:rStyle w:val="Strong"/>
        </w:rPr>
        <w:t>48.492 kA</w:t>
      </w:r>
      <w:r>
        <w:t xml:space="preserve"> for the LLG fault, while the numerical solver gave </w:t>
      </w:r>
      <w:r>
        <w:rPr>
          <w:rStyle w:val="Strong"/>
        </w:rPr>
        <w:t>48.5037 kA</w:t>
      </w:r>
      <w:r>
        <w:t xml:space="preserve">. The difference was only about </w:t>
      </w:r>
      <w:r>
        <w:rPr>
          <w:rStyle w:val="Strong"/>
        </w:rPr>
        <w:t>−0.025%</w:t>
      </w:r>
      <w:r>
        <w:t xml:space="preserve">. </w:t>
      </w:r>
    </w:p>
    <w:p w14:paraId="6B745D52" w14:textId="77777777" w:rsidR="005B461B" w:rsidRDefault="005B461B">
      <w:pPr>
        <w:pStyle w:val="NormalWeb"/>
      </w:pPr>
      <w:r>
        <w:t>A useful rule from the analysis is:</w:t>
      </w:r>
    </w:p>
    <w:p w14:paraId="6A2CF47E" w14:textId="77777777" w:rsidR="005B461B" w:rsidRDefault="005B461B">
      <w:pPr>
        <w:pStyle w:val="NormalWeb"/>
      </w:pPr>
      <w:r>
        <w:rPr>
          <w:noProof/>
        </w:rPr>
        <w:drawing>
          <wp:inline distT="0" distB="0" distL="114300" distR="114300" wp14:anchorId="1870E1A7" wp14:editId="3D8D920B">
            <wp:extent cx="5273040" cy="4521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73040" cy="452120"/>
                    </a:xfrm>
                    <a:prstGeom prst="rect">
                      <a:avLst/>
                    </a:prstGeom>
                    <a:noFill/>
                    <a:ln>
                      <a:noFill/>
                    </a:ln>
                  </pic:spPr>
                </pic:pic>
              </a:graphicData>
            </a:graphic>
          </wp:inline>
        </w:drawing>
      </w:r>
    </w:p>
    <w:p w14:paraId="59AC8094" w14:textId="77777777" w:rsidR="005B461B" w:rsidRDefault="005B461B">
      <w:pPr>
        <w:pStyle w:val="NormalWeb"/>
      </w:pPr>
      <w:r w:rsidRPr="75769248">
        <w:t>For this plant, Z</w:t>
      </w:r>
      <w:r w:rsidRPr="75769248">
        <w:rPr>
          <w:vertAlign w:val="subscript"/>
        </w:rPr>
        <w:t>0</w:t>
      </w:r>
      <w:r w:rsidRPr="75769248">
        <w:t>&gt;Z</w:t>
      </w:r>
      <w:r w:rsidRPr="75769248">
        <w:rPr>
          <w:vertAlign w:val="subscript"/>
        </w:rPr>
        <w:t>1</w:t>
      </w:r>
      <w:r w:rsidRPr="75769248">
        <w:t>, so the LLL fault is the most severe.</w:t>
      </w:r>
    </w:p>
    <w:p w14:paraId="49CDA2CE" w14:textId="77777777" w:rsidR="005B461B" w:rsidRDefault="005B461B">
      <w:pPr>
        <w:pStyle w:val="NormalWeb"/>
      </w:pPr>
      <w:r>
        <w:t xml:space="preserve">At the generator bus, the difference becomes much more dramatic because of the high-resistance neutral grounding. The calculated LLL current is about </w:t>
      </w:r>
      <w:r>
        <w:rPr>
          <w:rStyle w:val="Strong"/>
        </w:rPr>
        <w:t>126.21 kA</w:t>
      </w:r>
      <w:r>
        <w:t xml:space="preserve">, whereas the LG current is only </w:t>
      </w:r>
      <w:r>
        <w:rPr>
          <w:rStyle w:val="Strong"/>
        </w:rPr>
        <w:t>7.272 A</w:t>
      </w:r>
      <w:r>
        <w:t xml:space="preserve">. The LLG and LL currents become almost identical, around </w:t>
      </w:r>
      <w:r>
        <w:rPr>
          <w:rStyle w:val="Strong"/>
        </w:rPr>
        <w:t>109.25 kA</w:t>
      </w:r>
      <w:r>
        <w:t>, because the very large zero-sequence impedance makes the earth path practically unavailable.</w:t>
      </w:r>
    </w:p>
    <w:p w14:paraId="70EB8808" w14:textId="77777777" w:rsidR="005B461B" w:rsidRDefault="005B461B">
      <w:pPr>
        <w:pStyle w:val="Heading3"/>
      </w:pPr>
      <w:r>
        <w:rPr>
          <w:rFonts w:ascii="Times New Roman" w:hAnsi="Times New Roman"/>
        </w:rPr>
        <w:t>Why the Voltage Is Zero During an LLL Fault</w:t>
      </w:r>
    </w:p>
    <w:p w14:paraId="16CE9AE3" w14:textId="77777777" w:rsidR="005B461B" w:rsidRDefault="005B461B">
      <w:pPr>
        <w:pStyle w:val="NormalWeb"/>
      </w:pPr>
      <w:r>
        <w:t xml:space="preserve">For a </w:t>
      </w:r>
      <w:r>
        <w:rPr>
          <w:rStyle w:val="Strong"/>
        </w:rPr>
        <w:t>bolted three-phase fault</w:t>
      </w:r>
      <w:r>
        <w:t>, the fault impedance is zero:</w:t>
      </w:r>
    </w:p>
    <w:p w14:paraId="0F18B33C" w14:textId="77777777" w:rsidR="005B461B" w:rsidRDefault="005B461B">
      <w:pPr>
        <w:pStyle w:val="NormalWeb"/>
      </w:pPr>
      <w:r>
        <w:t xml:space="preserve">                         </w:t>
      </w:r>
      <w:r>
        <w:rPr>
          <w:noProof/>
        </w:rPr>
        <w:drawing>
          <wp:inline distT="0" distB="0" distL="114300" distR="114300" wp14:anchorId="7B2889AF" wp14:editId="5D36E8AC">
            <wp:extent cx="1165860" cy="518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1165860" cy="518160"/>
                    </a:xfrm>
                    <a:prstGeom prst="rect">
                      <a:avLst/>
                    </a:prstGeom>
                    <a:noFill/>
                    <a:ln>
                      <a:noFill/>
                    </a:ln>
                  </pic:spPr>
                </pic:pic>
              </a:graphicData>
            </a:graphic>
          </wp:inline>
        </w:drawing>
      </w:r>
    </w:p>
    <w:p w14:paraId="41A0C430" w14:textId="77777777" w:rsidR="005B461B" w:rsidRDefault="005B461B">
      <w:pPr>
        <w:pStyle w:val="NormalWeb"/>
      </w:pPr>
      <w:r>
        <w:t>Therefore,</w:t>
      </w:r>
    </w:p>
    <w:p w14:paraId="4F93328A" w14:textId="77777777" w:rsidR="005B461B" w:rsidRDefault="005B461B">
      <w:pPr>
        <w:pStyle w:val="NormalWeb"/>
      </w:pPr>
      <w:r>
        <w:t xml:space="preserve">                  </w:t>
      </w:r>
      <w:r>
        <w:rPr>
          <w:noProof/>
        </w:rPr>
        <w:drawing>
          <wp:inline distT="0" distB="0" distL="114300" distR="114300" wp14:anchorId="1E88F01E" wp14:editId="06707C61">
            <wp:extent cx="1950720" cy="975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1950720" cy="975360"/>
                    </a:xfrm>
                    <a:prstGeom prst="rect">
                      <a:avLst/>
                    </a:prstGeom>
                    <a:noFill/>
                    <a:ln>
                      <a:noFill/>
                    </a:ln>
                  </pic:spPr>
                </pic:pic>
              </a:graphicData>
            </a:graphic>
          </wp:inline>
        </w:drawing>
      </w:r>
    </w:p>
    <w:p w14:paraId="5D06AE73" w14:textId="77777777" w:rsidR="005B461B" w:rsidRDefault="005B461B">
      <w:pPr>
        <w:pStyle w:val="NormalWeb"/>
      </w:pPr>
    </w:p>
    <w:p w14:paraId="645F5535" w14:textId="77777777" w:rsidR="005B461B" w:rsidRDefault="005B461B" w:rsidP="75769248">
      <w:pPr>
        <w:pStyle w:val="NormalWeb"/>
      </w:pPr>
      <w:r w:rsidRPr="75769248">
        <w:t>So, the voltage at the fault point is:</w:t>
      </w:r>
    </w:p>
    <w:p w14:paraId="3854AD84" w14:textId="77777777" w:rsidR="005B461B" w:rsidRDefault="005B461B">
      <w:pPr>
        <w:pStyle w:val="NormalWeb"/>
      </w:pPr>
      <w:r>
        <w:lastRenderedPageBreak/>
        <w:t xml:space="preserve">                                               </w:t>
      </w:r>
      <w:r>
        <w:rPr>
          <w:noProof/>
        </w:rPr>
        <w:drawing>
          <wp:inline distT="0" distB="0" distL="114300" distR="114300" wp14:anchorId="246041AC" wp14:editId="1BC43250">
            <wp:extent cx="1645920" cy="43434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1645920" cy="434340"/>
                    </a:xfrm>
                    <a:prstGeom prst="rect">
                      <a:avLst/>
                    </a:prstGeom>
                    <a:noFill/>
                    <a:ln>
                      <a:noFill/>
                    </a:ln>
                  </pic:spPr>
                </pic:pic>
              </a:graphicData>
            </a:graphic>
          </wp:inline>
        </w:drawing>
      </w:r>
    </w:p>
    <w:p w14:paraId="239183EF" w14:textId="77777777" w:rsidR="005B461B" w:rsidRDefault="005B461B">
      <w:pPr>
        <w:pStyle w:val="NormalWeb"/>
      </w:pPr>
      <w:r>
        <w:t>When these phase voltages are converted into symmetrical components:</w:t>
      </w:r>
    </w:p>
    <w:p w14:paraId="207F3FA4" w14:textId="77777777" w:rsidR="005B461B" w:rsidRDefault="005B461B">
      <w:pPr>
        <w:pStyle w:val="NormalWeb"/>
      </w:pPr>
      <w:r>
        <w:t xml:space="preserve">                         </w:t>
      </w:r>
      <w:r>
        <w:rPr>
          <w:noProof/>
        </w:rPr>
        <w:drawing>
          <wp:inline distT="0" distB="0" distL="114300" distR="114300" wp14:anchorId="50CADDD6" wp14:editId="11AD2C1E">
            <wp:extent cx="2179320" cy="41910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2179320" cy="419100"/>
                    </a:xfrm>
                    <a:prstGeom prst="rect">
                      <a:avLst/>
                    </a:prstGeom>
                    <a:noFill/>
                    <a:ln>
                      <a:noFill/>
                    </a:ln>
                  </pic:spPr>
                </pic:pic>
              </a:graphicData>
            </a:graphic>
          </wp:inline>
        </w:drawing>
      </w:r>
    </w:p>
    <w:p w14:paraId="4CB94BEC" w14:textId="77777777" w:rsidR="005B461B" w:rsidRDefault="005B461B">
      <w:pPr>
        <w:pStyle w:val="NormalWeb"/>
      </w:pPr>
      <w:r>
        <w:t>Only the positive-sequence network supplies current, giving:</w:t>
      </w:r>
    </w:p>
    <w:p w14:paraId="7BA2724D" w14:textId="77777777" w:rsidR="005B461B" w:rsidRDefault="005B461B">
      <w:pPr>
        <w:pStyle w:val="NormalWeb"/>
      </w:pPr>
      <w:r>
        <w:t xml:space="preserve">                          </w:t>
      </w:r>
      <w:r>
        <w:rPr>
          <w:noProof/>
        </w:rPr>
        <w:drawing>
          <wp:inline distT="0" distB="0" distL="114300" distR="114300" wp14:anchorId="3B82386A" wp14:editId="0DBB1938">
            <wp:extent cx="2613660" cy="12649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2613660" cy="1264920"/>
                    </a:xfrm>
                    <a:prstGeom prst="rect">
                      <a:avLst/>
                    </a:prstGeom>
                    <a:noFill/>
                    <a:ln>
                      <a:noFill/>
                    </a:ln>
                  </pic:spPr>
                </pic:pic>
              </a:graphicData>
            </a:graphic>
          </wp:inline>
        </w:drawing>
      </w:r>
    </w:p>
    <w:p w14:paraId="2207DE73" w14:textId="77777777" w:rsidR="005B461B" w:rsidRDefault="005B461B">
      <w:pPr>
        <w:pStyle w:val="NormalWeb"/>
      </w:pPr>
      <w:r>
        <w:t>The phase currents therefore become:</w:t>
      </w:r>
    </w:p>
    <w:p w14:paraId="22ED999A" w14:textId="77777777" w:rsidR="005B461B" w:rsidRDefault="005B461B">
      <w:pPr>
        <w:pStyle w:val="NormalWeb"/>
      </w:pPr>
      <w:r>
        <w:t xml:space="preserve">                                    </w:t>
      </w:r>
      <w:r>
        <w:rPr>
          <w:noProof/>
        </w:rPr>
        <w:drawing>
          <wp:inline distT="0" distB="0" distL="114300" distR="114300" wp14:anchorId="5DC34399" wp14:editId="27051EA6">
            <wp:extent cx="914400" cy="1036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914400" cy="1036320"/>
                    </a:xfrm>
                    <a:prstGeom prst="rect">
                      <a:avLst/>
                    </a:prstGeom>
                    <a:noFill/>
                    <a:ln>
                      <a:noFill/>
                    </a:ln>
                  </pic:spPr>
                </pic:pic>
              </a:graphicData>
            </a:graphic>
          </wp:inline>
        </w:drawing>
      </w:r>
    </w:p>
    <w:p w14:paraId="102A68CA" w14:textId="77777777" w:rsidR="005B461B" w:rsidRDefault="005B461B">
      <w:pPr>
        <w:pStyle w:val="Heading2"/>
      </w:pPr>
      <w:bookmarkStart w:id="7" w:name="_Toc241962002"/>
      <w:r>
        <w:rPr>
          <w:rFonts w:ascii="Times New Roman" w:hAnsi="Times New Roman"/>
        </w:rPr>
        <w:t>3.2 Design Method (PO(a))</w:t>
      </w:r>
      <w:bookmarkEnd w:id="7"/>
    </w:p>
    <w:p w14:paraId="4602B791" w14:textId="77777777" w:rsidR="005B461B" w:rsidRDefault="005B461B">
      <w:pPr>
        <w:pStyle w:val="Heading3"/>
      </w:pPr>
      <w:r>
        <w:rPr>
          <w:rFonts w:ascii="Times New Roman" w:hAnsi="Times New Roman"/>
        </w:rPr>
        <w:t>3.2.1 Per-unit system</w:t>
      </w:r>
    </w:p>
    <w:p w14:paraId="714919A1" w14:textId="77777777" w:rsidR="005B461B" w:rsidRDefault="005B461B">
      <w:pPr>
        <w:pStyle w:val="NormalWeb"/>
      </w:pPr>
      <w:r>
        <w:t>The entire system is represented using:</w:t>
      </w:r>
    </w:p>
    <w:p w14:paraId="1C691B2B" w14:textId="77777777" w:rsidR="005B461B" w:rsidRDefault="005B461B" w:rsidP="00C43C66">
      <w:pPr>
        <w:numPr>
          <w:ilvl w:val="0"/>
          <w:numId w:val="11"/>
        </w:numPr>
        <w:spacing w:beforeAutospacing="1" w:after="0" w:afterAutospacing="1" w:line="240" w:lineRule="auto"/>
      </w:pPr>
      <w:r w:rsidRPr="75769248">
        <w:t>S</w:t>
      </w:r>
      <w:r w:rsidRPr="75769248">
        <w:rPr>
          <w:vertAlign w:val="subscript"/>
        </w:rPr>
        <w:t>base</w:t>
      </w:r>
      <w:r w:rsidRPr="75769248">
        <w:t xml:space="preserve"> = 100 MVA </w:t>
      </w:r>
    </w:p>
    <w:p w14:paraId="074406D5" w14:textId="77777777" w:rsidR="005B461B" w:rsidRDefault="005B461B" w:rsidP="00C43C66">
      <w:pPr>
        <w:numPr>
          <w:ilvl w:val="0"/>
          <w:numId w:val="11"/>
        </w:numPr>
        <w:spacing w:beforeAutospacing="1" w:after="0" w:afterAutospacing="1" w:line="240" w:lineRule="auto"/>
      </w:pPr>
      <w:r w:rsidRPr="75769248">
        <w:t>V</w:t>
      </w:r>
      <w:r w:rsidRPr="75769248">
        <w:rPr>
          <w:vertAlign w:val="subscript"/>
        </w:rPr>
        <w:t>base</w:t>
      </w:r>
      <w:r w:rsidRPr="75769248">
        <w:t xml:space="preserve"> = 230 kV for the HV system </w:t>
      </w:r>
    </w:p>
    <w:p w14:paraId="57C6D46C" w14:textId="77777777" w:rsidR="005B461B" w:rsidRDefault="005B461B" w:rsidP="00C43C66">
      <w:pPr>
        <w:numPr>
          <w:ilvl w:val="0"/>
          <w:numId w:val="11"/>
        </w:numPr>
        <w:spacing w:beforeAutospacing="1" w:after="0" w:afterAutospacing="1" w:line="240" w:lineRule="auto"/>
      </w:pPr>
      <w:r w:rsidRPr="75769248">
        <w:t>V</w:t>
      </w:r>
      <w:r w:rsidRPr="75769248">
        <w:rPr>
          <w:vertAlign w:val="subscript"/>
        </w:rPr>
        <w:t>base</w:t>
      </w:r>
      <w:r w:rsidRPr="75769248">
        <w:t xml:space="preserve"> = 22 kV for the generator </w:t>
      </w:r>
    </w:p>
    <w:p w14:paraId="01D0122C" w14:textId="77777777" w:rsidR="005B461B" w:rsidRDefault="005B461B" w:rsidP="00C43C66">
      <w:pPr>
        <w:numPr>
          <w:ilvl w:val="0"/>
          <w:numId w:val="11"/>
        </w:numPr>
        <w:spacing w:beforeAutospacing="1" w:after="0" w:afterAutospacing="1" w:line="240" w:lineRule="auto"/>
      </w:pPr>
      <w:r w:rsidRPr="75769248">
        <w:t>V</w:t>
      </w:r>
      <w:r w:rsidRPr="75769248">
        <w:rPr>
          <w:vertAlign w:val="subscript"/>
        </w:rPr>
        <w:t>base</w:t>
      </w:r>
      <w:r w:rsidRPr="75769248">
        <w:t xml:space="preserve"> = 6.6 kV for auxiliaries </w:t>
      </w:r>
    </w:p>
    <w:p w14:paraId="2655DAC8" w14:textId="77777777" w:rsidR="005B461B" w:rsidRDefault="005B461B">
      <w:pPr>
        <w:pStyle w:val="NormalWeb"/>
      </w:pPr>
      <w:r>
        <w:t xml:space="preserve">The main reason is simple: per-unit values make it much easier to connect different voltage levels without repeatedly handling transformer ratios. </w:t>
      </w:r>
    </w:p>
    <w:p w14:paraId="46B6F85C" w14:textId="77777777" w:rsidR="005B461B" w:rsidRDefault="005B461B">
      <w:pPr>
        <w:pStyle w:val="BodyTextJ"/>
      </w:pPr>
      <w:r w:rsidRPr="75769248">
        <w:t>All of our calculations are done in the per-unit (p.u.) system. Per-unit means we divide every real quantity by a chosen base quantity, so that a 230 kV network and a 22 kV network can be joined in one single matrix without any turns-ratio bookkeeping.</w:t>
      </w:r>
    </w:p>
    <w:p w14:paraId="7462B9C2" w14:textId="77777777" w:rsidR="005B461B" w:rsidRDefault="005B461B" w:rsidP="75769248">
      <w:pPr>
        <w:pStyle w:val="BodyTextJ"/>
      </w:pPr>
    </w:p>
    <w:tbl>
      <w:tblPr>
        <w:tblW w:w="0" w:type="auto"/>
        <w:tblLook w:val="06A0" w:firstRow="1" w:lastRow="0" w:firstColumn="1" w:lastColumn="0" w:noHBand="1" w:noVBand="1"/>
      </w:tblPr>
      <w:tblGrid>
        <w:gridCol w:w="2165"/>
        <w:gridCol w:w="1169"/>
        <w:gridCol w:w="1495"/>
        <w:gridCol w:w="4445"/>
      </w:tblGrid>
      <w:tr w:rsidR="005B461B" w14:paraId="476DEC6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A7D4D9A" w14:textId="77777777" w:rsidR="005B461B" w:rsidRDefault="005B461B" w:rsidP="75769248">
            <w:pPr>
              <w:rPr>
                <w:rFonts w:eastAsia="Times New Roman"/>
                <w:b/>
                <w:bCs/>
                <w:color w:val="1F1F1F"/>
              </w:rPr>
            </w:pPr>
            <w:r w:rsidRPr="75769248">
              <w:rPr>
                <w:rFonts w:eastAsia="Times New Roman"/>
                <w:b/>
                <w:bCs/>
                <w:color w:val="1F1F1F"/>
              </w:rPr>
              <w:t>Base quantity</w:t>
            </w:r>
          </w:p>
        </w:tc>
        <w:tc>
          <w:tcPr>
            <w:tcW w:w="11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416C5D2" w14:textId="77777777" w:rsidR="005B461B" w:rsidRDefault="005B461B" w:rsidP="75769248">
            <w:pPr>
              <w:rPr>
                <w:rFonts w:eastAsia="Times New Roman"/>
                <w:b/>
                <w:bCs/>
                <w:color w:val="1F1F1F"/>
              </w:rPr>
            </w:pPr>
            <w:r w:rsidRPr="75769248">
              <w:rPr>
                <w:rFonts w:eastAsia="Times New Roman"/>
                <w:b/>
                <w:bCs/>
                <w:color w:val="1F1F1F"/>
              </w:rPr>
              <w:t>Symbol</w:t>
            </w:r>
          </w:p>
        </w:tc>
        <w:tc>
          <w:tcPr>
            <w:tcW w:w="153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8AFB797" w14:textId="77777777" w:rsidR="005B461B" w:rsidRDefault="005B461B" w:rsidP="75769248">
            <w:pPr>
              <w:rPr>
                <w:rFonts w:eastAsia="Times New Roman"/>
                <w:b/>
                <w:bCs/>
                <w:color w:val="1F1F1F"/>
              </w:rPr>
            </w:pPr>
            <w:r w:rsidRPr="75769248">
              <w:rPr>
                <w:rFonts w:eastAsia="Times New Roman"/>
                <w:b/>
                <w:bCs/>
                <w:color w:val="1F1F1F"/>
              </w:rPr>
              <w:t>Value chosen</w:t>
            </w:r>
          </w:p>
        </w:tc>
        <w:tc>
          <w:tcPr>
            <w:tcW w:w="472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82325CD" w14:textId="77777777" w:rsidR="005B461B" w:rsidRDefault="005B461B" w:rsidP="75769248">
            <w:pPr>
              <w:rPr>
                <w:rFonts w:eastAsia="Times New Roman"/>
                <w:b/>
                <w:bCs/>
                <w:color w:val="1F1F1F"/>
              </w:rPr>
            </w:pPr>
            <w:r w:rsidRPr="75769248">
              <w:rPr>
                <w:rFonts w:eastAsia="Times New Roman"/>
                <w:b/>
                <w:bCs/>
                <w:color w:val="1F1F1F"/>
              </w:rPr>
              <w:t>Why</w:t>
            </w:r>
          </w:p>
        </w:tc>
      </w:tr>
      <w:tr w:rsidR="005B461B" w14:paraId="6204ABCB"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124D4E" w14:textId="77777777" w:rsidR="005B461B" w:rsidRDefault="005B461B" w:rsidP="75769248">
            <w:pPr>
              <w:rPr>
                <w:rFonts w:eastAsia="Times New Roman"/>
                <w:color w:val="1F1F1F"/>
              </w:rPr>
            </w:pPr>
            <w:r w:rsidRPr="75769248">
              <w:rPr>
                <w:rFonts w:eastAsia="Times New Roman"/>
                <w:color w:val="1F1F1F"/>
              </w:rPr>
              <w:lastRenderedPageBreak/>
              <w:t>Three-phase power</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2CA424" w14:textId="77777777" w:rsidR="005B461B" w:rsidRDefault="005B461B" w:rsidP="75769248">
            <w:r w:rsidRPr="75769248">
              <w:t>S</w:t>
            </w:r>
            <w:r w:rsidRPr="75769248">
              <w:rPr>
                <w:vertAlign w:val="subscript"/>
              </w:rPr>
              <w:t>base</w:t>
            </w:r>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A1EE1E" w14:textId="77777777" w:rsidR="005B461B" w:rsidRDefault="005B461B" w:rsidP="75769248">
            <w:pPr>
              <w:rPr>
                <w:rFonts w:eastAsia="Times New Roman"/>
                <w:color w:val="1F1F1F"/>
              </w:rPr>
            </w:pPr>
            <w:r w:rsidRPr="75769248">
              <w:rPr>
                <w:rFonts w:eastAsia="Times New Roman"/>
                <w:color w:val="1F1F1F"/>
              </w:rPr>
              <w:t>100 MVA</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38C419" w14:textId="77777777" w:rsidR="005B461B" w:rsidRDefault="005B461B" w:rsidP="75769248">
            <w:pPr>
              <w:rPr>
                <w:rFonts w:eastAsia="Times New Roman"/>
                <w:color w:val="1F1F1F"/>
              </w:rPr>
            </w:pPr>
            <w:r w:rsidRPr="75769248">
              <w:rPr>
                <w:rFonts w:eastAsia="Times New Roman"/>
                <w:color w:val="1F1F1F"/>
              </w:rPr>
              <w:t xml:space="preserve">Standard study base; keeps numbers near 1 </w:t>
            </w:r>
          </w:p>
          <w:p w14:paraId="4EC7CCB2" w14:textId="77777777" w:rsidR="005B461B" w:rsidRDefault="005B461B" w:rsidP="75769248">
            <w:pPr>
              <w:rPr>
                <w:rFonts w:eastAsia="Times New Roman"/>
              </w:rPr>
            </w:pPr>
          </w:p>
        </w:tc>
      </w:tr>
      <w:tr w:rsidR="005B461B" w14:paraId="5964A9DE"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3F707F" w14:textId="77777777" w:rsidR="005B461B" w:rsidRDefault="005B461B" w:rsidP="75769248">
            <w:pPr>
              <w:rPr>
                <w:rFonts w:eastAsia="Times New Roman"/>
                <w:color w:val="1F1F1F"/>
              </w:rPr>
            </w:pPr>
            <w:r w:rsidRPr="75769248">
              <w:rPr>
                <w:rFonts w:eastAsia="Times New Roman"/>
                <w:color w:val="1F1F1F"/>
              </w:rPr>
              <w:t>Voltage, HV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CBAB99" w14:textId="77777777" w:rsidR="005B461B" w:rsidRDefault="005B461B" w:rsidP="75769248">
            <w:r w:rsidRPr="75769248">
              <w:t>V</w:t>
            </w:r>
            <w:r w:rsidRPr="75769248">
              <w:rPr>
                <w:vertAlign w:val="subscript"/>
              </w:rPr>
              <w:t>base</w:t>
            </w:r>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830943" w14:textId="77777777" w:rsidR="005B461B" w:rsidRDefault="005B461B" w:rsidP="75769248">
            <w:pPr>
              <w:rPr>
                <w:rFonts w:eastAsia="Times New Roman"/>
                <w:color w:val="1F1F1F"/>
              </w:rPr>
            </w:pPr>
            <w:r w:rsidRPr="75769248">
              <w:rPr>
                <w:rFonts w:eastAsia="Times New Roman"/>
                <w:color w:val="1F1F1F"/>
              </w:rPr>
              <w:t>230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0732C5" w14:textId="77777777" w:rsidR="005B461B" w:rsidRDefault="005B461B" w:rsidP="75769248">
            <w:pPr>
              <w:rPr>
                <w:rFonts w:eastAsia="Times New Roman"/>
                <w:color w:val="1F1F1F"/>
              </w:rPr>
            </w:pPr>
            <w:r w:rsidRPr="75769248">
              <w:rPr>
                <w:rFonts w:eastAsia="Times New Roman"/>
                <w:color w:val="1F1F1F"/>
              </w:rPr>
              <w:t xml:space="preserve">Nominal voltage of the GIS and the lines </w:t>
            </w:r>
          </w:p>
          <w:p w14:paraId="49338AE7" w14:textId="77777777" w:rsidR="005B461B" w:rsidRDefault="005B461B" w:rsidP="75769248">
            <w:pPr>
              <w:rPr>
                <w:rFonts w:eastAsia="Times New Roman"/>
              </w:rPr>
            </w:pPr>
          </w:p>
        </w:tc>
      </w:tr>
      <w:tr w:rsidR="005B461B" w14:paraId="7BCB0D79"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D57D59" w14:textId="77777777" w:rsidR="005B461B" w:rsidRDefault="005B461B" w:rsidP="75769248">
            <w:pPr>
              <w:rPr>
                <w:rFonts w:eastAsia="Times New Roman"/>
                <w:color w:val="1F1F1F"/>
              </w:rPr>
            </w:pPr>
            <w:r w:rsidRPr="75769248">
              <w:rPr>
                <w:rFonts w:eastAsia="Times New Roman"/>
                <w:color w:val="1F1F1F"/>
              </w:rPr>
              <w:t>Voltage, generator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366EAF" w14:textId="77777777" w:rsidR="005B461B" w:rsidRDefault="005B461B" w:rsidP="75769248">
            <w:r w:rsidRPr="75769248">
              <w:t>V</w:t>
            </w:r>
            <w:r w:rsidRPr="75769248">
              <w:rPr>
                <w:vertAlign w:val="subscript"/>
              </w:rPr>
              <w:t>base</w:t>
            </w:r>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4127FC" w14:textId="77777777" w:rsidR="005B461B" w:rsidRDefault="005B461B" w:rsidP="75769248">
            <w:pPr>
              <w:rPr>
                <w:rFonts w:eastAsia="Times New Roman"/>
                <w:color w:val="1F1F1F"/>
              </w:rPr>
            </w:pPr>
            <w:r w:rsidRPr="75769248">
              <w:rPr>
                <w:rFonts w:eastAsia="Times New Roman"/>
                <w:color w:val="1F1F1F"/>
              </w:rPr>
              <w:t>22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A7C46A" w14:textId="77777777" w:rsidR="005B461B" w:rsidRDefault="005B461B" w:rsidP="75769248">
            <w:pPr>
              <w:rPr>
                <w:rFonts w:eastAsia="Times New Roman"/>
                <w:color w:val="1F1F1F"/>
              </w:rPr>
            </w:pPr>
            <w:r w:rsidRPr="75769248">
              <w:rPr>
                <w:rFonts w:eastAsia="Times New Roman"/>
                <w:color w:val="1F1F1F"/>
              </w:rPr>
              <w:t xml:space="preserve">Actual generator terminal voltage </w:t>
            </w:r>
          </w:p>
          <w:p w14:paraId="1226F67E" w14:textId="77777777" w:rsidR="005B461B" w:rsidRDefault="005B461B" w:rsidP="75769248">
            <w:pPr>
              <w:rPr>
                <w:rFonts w:eastAsia="Times New Roman"/>
              </w:rPr>
            </w:pPr>
          </w:p>
        </w:tc>
      </w:tr>
      <w:tr w:rsidR="005B461B" w14:paraId="1431A083"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D0C2A9" w14:textId="77777777" w:rsidR="005B461B" w:rsidRDefault="005B461B" w:rsidP="75769248">
            <w:pPr>
              <w:rPr>
                <w:rFonts w:eastAsia="Times New Roman"/>
                <w:color w:val="1F1F1F"/>
              </w:rPr>
            </w:pPr>
            <w:r w:rsidRPr="75769248">
              <w:rPr>
                <w:rFonts w:eastAsia="Times New Roman"/>
                <w:color w:val="1F1F1F"/>
              </w:rPr>
              <w:t>Voltage, auxiliary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C88FDB" w14:textId="77777777" w:rsidR="005B461B" w:rsidRDefault="005B461B" w:rsidP="75769248">
            <w:r w:rsidRPr="75769248">
              <w:t>V</w:t>
            </w:r>
            <w:r w:rsidRPr="75769248">
              <w:rPr>
                <w:vertAlign w:val="subscript"/>
              </w:rPr>
              <w:t>base</w:t>
            </w:r>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43A2D1" w14:textId="77777777" w:rsidR="005B461B" w:rsidRDefault="005B461B" w:rsidP="75769248">
            <w:pPr>
              <w:rPr>
                <w:rFonts w:eastAsia="Times New Roman"/>
                <w:color w:val="1F1F1F"/>
              </w:rPr>
            </w:pPr>
            <w:r w:rsidRPr="75769248">
              <w:rPr>
                <w:rFonts w:eastAsia="Times New Roman"/>
                <w:color w:val="1F1F1F"/>
              </w:rPr>
              <w:t>6.6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CA1918" w14:textId="77777777" w:rsidR="005B461B" w:rsidRDefault="005B461B" w:rsidP="75769248">
            <w:pPr>
              <w:rPr>
                <w:rFonts w:eastAsia="Times New Roman"/>
                <w:color w:val="1F1F1F"/>
              </w:rPr>
            </w:pPr>
            <w:r w:rsidRPr="75769248">
              <w:rPr>
                <w:rFonts w:eastAsia="Times New Roman"/>
                <w:color w:val="1F1F1F"/>
              </w:rPr>
              <w:t>Plant auxiliary bus</w:t>
            </w:r>
          </w:p>
        </w:tc>
      </w:tr>
    </w:tbl>
    <w:p w14:paraId="4EE77F8E" w14:textId="77777777" w:rsidR="005B461B" w:rsidRDefault="005B461B" w:rsidP="75769248">
      <w:pPr>
        <w:pStyle w:val="BodyTextJ"/>
      </w:pPr>
    </w:p>
    <w:p w14:paraId="22154CBF" w14:textId="77777777" w:rsidR="005B461B" w:rsidRDefault="005B461B">
      <w:pPr>
        <w:pStyle w:val="NormalWeb"/>
      </w:pPr>
    </w:p>
    <w:p w14:paraId="262DECEB" w14:textId="77777777" w:rsidR="005B461B" w:rsidRDefault="005B461B">
      <w:pPr>
        <w:pStyle w:val="Heading3"/>
      </w:pPr>
      <w:r>
        <w:rPr>
          <w:rFonts w:ascii="Times New Roman" w:hAnsi="Times New Roman"/>
        </w:rPr>
        <w:t>Per-Unit Base and Impedance Conversion</w:t>
      </w:r>
    </w:p>
    <w:p w14:paraId="4AE6A952" w14:textId="77777777" w:rsidR="005B461B" w:rsidRDefault="005B461B">
      <w:pPr>
        <w:pStyle w:val="NormalWeb"/>
      </w:pPr>
      <w:r>
        <w:t xml:space="preserve">Everything in the system is first converted to a common </w:t>
      </w:r>
      <w:r>
        <w:rPr>
          <w:rStyle w:val="Strong"/>
        </w:rPr>
        <w:t>100 MVA base</w:t>
      </w:r>
      <w:r>
        <w:t xml:space="preserve"> so that equipment with different voltage and MVA ratings can be compared consistently.</w:t>
      </w:r>
    </w:p>
    <w:p w14:paraId="0DFA803D" w14:textId="77777777" w:rsidR="005B461B" w:rsidRDefault="005B461B">
      <w:pPr>
        <w:pStyle w:val="NormalWeb"/>
      </w:pPr>
      <w:r>
        <w:t>The base impedance is:</w:t>
      </w:r>
    </w:p>
    <w:p w14:paraId="5E1668A5" w14:textId="77777777" w:rsidR="005B461B" w:rsidRDefault="005B461B">
      <w:pPr>
        <w:pStyle w:val="NormalWeb"/>
      </w:pPr>
      <w:r>
        <w:t xml:space="preserve">                                           </w:t>
      </w:r>
      <w:r>
        <w:rPr>
          <w:noProof/>
        </w:rPr>
        <w:drawing>
          <wp:inline distT="0" distB="0" distL="114300" distR="114300" wp14:anchorId="0A758686" wp14:editId="59B66957">
            <wp:extent cx="1905000" cy="746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1905000" cy="746760"/>
                    </a:xfrm>
                    <a:prstGeom prst="rect">
                      <a:avLst/>
                    </a:prstGeom>
                    <a:noFill/>
                    <a:ln>
                      <a:noFill/>
                    </a:ln>
                  </pic:spPr>
                </pic:pic>
              </a:graphicData>
            </a:graphic>
          </wp:inline>
        </w:drawing>
      </w:r>
    </w:p>
    <w:p w14:paraId="1CB95C88" w14:textId="77777777" w:rsidR="005B461B" w:rsidRDefault="005B461B">
      <w:pPr>
        <w:pStyle w:val="NormalWeb"/>
      </w:pPr>
      <w:r>
        <w:t>So:</w:t>
      </w:r>
    </w:p>
    <w:p w14:paraId="0E1F980A" w14:textId="77777777" w:rsidR="005B461B" w:rsidRDefault="005B461B" w:rsidP="00C43C66">
      <w:pPr>
        <w:numPr>
          <w:ilvl w:val="0"/>
          <w:numId w:val="12"/>
        </w:numPr>
        <w:spacing w:beforeAutospacing="1" w:after="0" w:afterAutospacing="1" w:line="240" w:lineRule="auto"/>
      </w:pPr>
      <w:r w:rsidRPr="75769248">
        <w:rPr>
          <w:rStyle w:val="Strong"/>
        </w:rPr>
        <w:t>230 kV:</w:t>
      </w:r>
      <w:r w:rsidRPr="75769248">
        <w:t xml:space="preserve"> Z</w:t>
      </w:r>
      <w:r w:rsidRPr="75769248">
        <w:rPr>
          <w:vertAlign w:val="subscript"/>
        </w:rPr>
        <w:t>base</w:t>
      </w:r>
      <w:r w:rsidRPr="75769248">
        <w:t>=529 Ω</w:t>
      </w:r>
    </w:p>
    <w:p w14:paraId="6D1867CF" w14:textId="77777777" w:rsidR="005B461B" w:rsidRDefault="005B461B" w:rsidP="00C43C66">
      <w:pPr>
        <w:numPr>
          <w:ilvl w:val="0"/>
          <w:numId w:val="12"/>
        </w:numPr>
        <w:spacing w:beforeAutospacing="1" w:after="0" w:afterAutospacing="1" w:line="240" w:lineRule="auto"/>
      </w:pPr>
      <w:r w:rsidRPr="75769248">
        <w:rPr>
          <w:rStyle w:val="Strong"/>
        </w:rPr>
        <w:t>22 kV:</w:t>
      </w:r>
      <w:r w:rsidRPr="75769248">
        <w:t xml:space="preserve"> Z</w:t>
      </w:r>
      <w:r w:rsidRPr="75769248">
        <w:rPr>
          <w:vertAlign w:val="subscript"/>
        </w:rPr>
        <w:t>base</w:t>
      </w:r>
      <w:r w:rsidRPr="75769248">
        <w:t>=4.84 Ω</w:t>
      </w:r>
    </w:p>
    <w:p w14:paraId="5C536888" w14:textId="77777777" w:rsidR="005B461B" w:rsidRDefault="005B461B" w:rsidP="00C43C66">
      <w:pPr>
        <w:numPr>
          <w:ilvl w:val="0"/>
          <w:numId w:val="12"/>
        </w:numPr>
        <w:spacing w:beforeAutospacing="1" w:after="0" w:afterAutospacing="1" w:line="240" w:lineRule="auto"/>
      </w:pPr>
      <w:r w:rsidRPr="75769248">
        <w:rPr>
          <w:rStyle w:val="Strong"/>
        </w:rPr>
        <w:t>6.6 kV:</w:t>
      </w:r>
      <w:r w:rsidRPr="75769248">
        <w:t xml:space="preserve"> Z</w:t>
      </w:r>
      <w:r w:rsidRPr="75769248">
        <w:rPr>
          <w:vertAlign w:val="subscript"/>
        </w:rPr>
        <w:t>base</w:t>
      </w:r>
      <w:r w:rsidRPr="75769248">
        <w:t>​=0.4356Ω</w:t>
      </w:r>
    </w:p>
    <w:p w14:paraId="06DE1ED3" w14:textId="77777777" w:rsidR="005B461B" w:rsidRDefault="005B461B">
      <w:pPr>
        <w:pStyle w:val="NormalWeb"/>
      </w:pPr>
      <w:r>
        <w:t>The base current is:</w:t>
      </w:r>
    </w:p>
    <w:p w14:paraId="125129F8" w14:textId="77777777" w:rsidR="005B461B" w:rsidRDefault="005B461B">
      <w:pPr>
        <w:pStyle w:val="NormalWeb"/>
      </w:pPr>
      <w:r>
        <w:t xml:space="preserve">                           </w:t>
      </w:r>
      <w:r>
        <w:rPr>
          <w:noProof/>
        </w:rPr>
        <w:drawing>
          <wp:inline distT="0" distB="0" distL="114300" distR="114300" wp14:anchorId="45F42451" wp14:editId="42221EFA">
            <wp:extent cx="1981200" cy="73914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tretch>
                      <a:fillRect/>
                    </a:stretch>
                  </pic:blipFill>
                  <pic:spPr>
                    <a:xfrm>
                      <a:off x="0" y="0"/>
                      <a:ext cx="1981200" cy="739140"/>
                    </a:xfrm>
                    <a:prstGeom prst="rect">
                      <a:avLst/>
                    </a:prstGeom>
                    <a:noFill/>
                    <a:ln>
                      <a:noFill/>
                    </a:ln>
                  </pic:spPr>
                </pic:pic>
              </a:graphicData>
            </a:graphic>
          </wp:inline>
        </w:drawing>
      </w:r>
    </w:p>
    <w:p w14:paraId="4EC3D41A" w14:textId="77777777" w:rsidR="005B461B" w:rsidRDefault="005B461B">
      <w:pPr>
        <w:pStyle w:val="Heading3"/>
      </w:pPr>
      <w:r>
        <w:rPr>
          <w:rFonts w:ascii="Times New Roman" w:hAnsi="Times New Roman"/>
        </w:rPr>
        <w:lastRenderedPageBreak/>
        <w:t>Converting Equipment Impedance</w:t>
      </w:r>
    </w:p>
    <w:p w14:paraId="49ACCE73" w14:textId="77777777" w:rsidR="005B461B" w:rsidRDefault="005B461B">
      <w:pPr>
        <w:pStyle w:val="NormalWeb"/>
      </w:pPr>
      <w:r>
        <w:t xml:space="preserve">Manufacturers normally provide impedance on the equipment's own MVA and voltage base. To use it in this study, it must be converted to the </w:t>
      </w:r>
      <w:r>
        <w:rPr>
          <w:rStyle w:val="Strong"/>
        </w:rPr>
        <w:t>100 MVA base</w:t>
      </w:r>
      <w:r>
        <w:t>:</w:t>
      </w:r>
    </w:p>
    <w:p w14:paraId="0578E5ED" w14:textId="77777777" w:rsidR="005B461B" w:rsidRDefault="005B461B">
      <w:pPr>
        <w:pStyle w:val="NormalWeb"/>
      </w:pPr>
      <w:r>
        <w:rPr>
          <w:noProof/>
        </w:rPr>
        <w:drawing>
          <wp:inline distT="0" distB="0" distL="114300" distR="114300" wp14:anchorId="320B37B6" wp14:editId="73650141">
            <wp:extent cx="2748915" cy="1894205"/>
            <wp:effectExtent l="0" t="0" r="952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2748915" cy="1894205"/>
                    </a:xfrm>
                    <a:prstGeom prst="rect">
                      <a:avLst/>
                    </a:prstGeom>
                    <a:noFill/>
                    <a:ln>
                      <a:noFill/>
                    </a:ln>
                  </pic:spPr>
                </pic:pic>
              </a:graphicData>
            </a:graphic>
          </wp:inline>
        </w:drawing>
      </w:r>
    </w:p>
    <w:p w14:paraId="0A1967E7" w14:textId="77777777" w:rsidR="005B461B" w:rsidRDefault="005B461B">
      <w:pPr>
        <w:pStyle w:val="NormalWeb"/>
      </w:pPr>
      <w:r>
        <w:t>The transformer resistance is obtained from its actual load-loss data:</w:t>
      </w:r>
    </w:p>
    <w:p w14:paraId="0BB3C23E" w14:textId="77777777" w:rsidR="005B461B" w:rsidRDefault="005B461B">
      <w:pPr>
        <w:pStyle w:val="NormalWeb"/>
      </w:pPr>
      <w:r>
        <w:t xml:space="preserve">                                      </w:t>
      </w:r>
      <w:r>
        <w:rPr>
          <w:noProof/>
        </w:rPr>
        <w:drawing>
          <wp:inline distT="0" distB="0" distL="114300" distR="114300" wp14:anchorId="04EE070A" wp14:editId="3A90B7D1">
            <wp:extent cx="3398520" cy="58674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3398520" cy="586740"/>
                    </a:xfrm>
                    <a:prstGeom prst="rect">
                      <a:avLst/>
                    </a:prstGeom>
                    <a:noFill/>
                    <a:ln>
                      <a:noFill/>
                    </a:ln>
                  </pic:spPr>
                </pic:pic>
              </a:graphicData>
            </a:graphic>
          </wp:inline>
        </w:drawing>
      </w:r>
    </w:p>
    <w:p w14:paraId="0A2F7648" w14:textId="77777777" w:rsidR="005B461B" w:rsidRDefault="005B461B">
      <w:pPr>
        <w:pStyle w:val="NormalWeb"/>
      </w:pPr>
      <w:r>
        <w:t xml:space="preserve">                                       </w:t>
      </w:r>
      <w:r>
        <w:rPr>
          <w:noProof/>
        </w:rPr>
        <w:drawing>
          <wp:inline distT="0" distB="0" distL="114300" distR="114300" wp14:anchorId="5CE894B5" wp14:editId="619DBE0A">
            <wp:extent cx="2804160" cy="107442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a:stretch>
                      <a:fillRect/>
                    </a:stretch>
                  </pic:blipFill>
                  <pic:spPr>
                    <a:xfrm>
                      <a:off x="0" y="0"/>
                      <a:ext cx="2804160" cy="1074420"/>
                    </a:xfrm>
                    <a:prstGeom prst="rect">
                      <a:avLst/>
                    </a:prstGeom>
                    <a:noFill/>
                    <a:ln>
                      <a:noFill/>
                    </a:ln>
                  </pic:spPr>
                </pic:pic>
              </a:graphicData>
            </a:graphic>
          </wp:inline>
        </w:drawing>
      </w:r>
    </w:p>
    <w:p w14:paraId="59D94CA5" w14:textId="77777777" w:rsidR="005B461B" w:rsidRDefault="005B461B">
      <w:pPr>
        <w:pStyle w:val="Heading3"/>
      </w:pPr>
      <w:r>
        <w:rPr>
          <w:rFonts w:ascii="Times New Roman" w:hAnsi="Times New Roman"/>
        </w:rPr>
        <w:t>3.2.2 Load-flow formulation</w:t>
      </w:r>
    </w:p>
    <w:p w14:paraId="005E4165" w14:textId="77777777" w:rsidR="005B461B" w:rsidRDefault="005B461B">
      <w:pPr>
        <w:pStyle w:val="NormalWeb"/>
      </w:pPr>
      <w:r>
        <w:t>The power-flow calculation determines the voltage magnitude and angle at every bus.</w:t>
      </w:r>
    </w:p>
    <w:p w14:paraId="3AFF5EF0" w14:textId="77777777" w:rsidR="005B461B" w:rsidRDefault="005B461B">
      <w:pPr>
        <w:pStyle w:val="NormalWeb"/>
      </w:pPr>
      <w:r>
        <w:t>The basic equation is:</w:t>
      </w:r>
    </w:p>
    <w:p w14:paraId="71E9ED36" w14:textId="77777777" w:rsidR="005B461B" w:rsidRDefault="005B461B">
      <w:pPr>
        <w:pStyle w:val="NormalWeb"/>
      </w:pPr>
      <w:r>
        <w:t>Sᵢ = Vᵢ × conjugate(Iᵢ)</w:t>
      </w:r>
    </w:p>
    <w:p w14:paraId="363E188B" w14:textId="77777777" w:rsidR="005B461B" w:rsidRDefault="005B461B">
      <w:pPr>
        <w:pStyle w:val="NormalWeb"/>
      </w:pPr>
      <w:r>
        <w:t>and</w:t>
      </w:r>
    </w:p>
    <w:p w14:paraId="074063F1" w14:textId="77777777" w:rsidR="005B461B" w:rsidRDefault="005B461B">
      <w:pPr>
        <w:pStyle w:val="NormalWeb"/>
      </w:pPr>
      <w:r>
        <w:t>Iᵢ = ΣYᵢₖVₖ</w:t>
      </w:r>
    </w:p>
    <w:p w14:paraId="4C46C70D" w14:textId="77777777" w:rsidR="005B461B" w:rsidRDefault="005B461B">
      <w:pPr>
        <w:pStyle w:val="NormalWeb"/>
      </w:pPr>
      <w:r>
        <w:t>The bus equations are solved using the Newton–Raphson method through Simscape Electrical powergui.</w:t>
      </w:r>
    </w:p>
    <w:p w14:paraId="524F27E5" w14:textId="77777777" w:rsidR="005B461B" w:rsidRDefault="005B461B">
      <w:pPr>
        <w:pStyle w:val="NormalWeb"/>
      </w:pPr>
      <w:r>
        <w:t>There are three main bus types:</w:t>
      </w:r>
    </w:p>
    <w:p w14:paraId="41BA64CB" w14:textId="77777777" w:rsidR="005B461B" w:rsidRDefault="005B461B" w:rsidP="00C43C66">
      <w:pPr>
        <w:numPr>
          <w:ilvl w:val="0"/>
          <w:numId w:val="13"/>
        </w:numPr>
        <w:spacing w:beforeAutospacing="1" w:after="0" w:afterAutospacing="1" w:line="240" w:lineRule="auto"/>
      </w:pPr>
      <w:r>
        <w:t xml:space="preserve">B01: generator terminal — PV bus </w:t>
      </w:r>
    </w:p>
    <w:p w14:paraId="26B9891A" w14:textId="77777777" w:rsidR="005B461B" w:rsidRDefault="005B461B" w:rsidP="00C43C66">
      <w:pPr>
        <w:numPr>
          <w:ilvl w:val="0"/>
          <w:numId w:val="13"/>
        </w:numPr>
        <w:spacing w:beforeAutospacing="1" w:after="0" w:afterAutospacing="1" w:line="240" w:lineRule="auto"/>
      </w:pPr>
      <w:r>
        <w:t xml:space="preserve">B02: 230 kV GIS — PQ bus </w:t>
      </w:r>
    </w:p>
    <w:p w14:paraId="36CD7D9E" w14:textId="77777777" w:rsidR="005B461B" w:rsidRDefault="005B461B" w:rsidP="00C43C66">
      <w:pPr>
        <w:numPr>
          <w:ilvl w:val="0"/>
          <w:numId w:val="13"/>
        </w:numPr>
        <w:spacing w:beforeAutospacing="1" w:after="0" w:afterAutospacing="1" w:line="240" w:lineRule="auto"/>
      </w:pPr>
      <w:r>
        <w:lastRenderedPageBreak/>
        <w:t xml:space="preserve">B03: grid — slack bus </w:t>
      </w:r>
    </w:p>
    <w:p w14:paraId="0458E1B5" w14:textId="77777777" w:rsidR="005B461B" w:rsidRDefault="005B461B" w:rsidP="00C43C66">
      <w:pPr>
        <w:numPr>
          <w:ilvl w:val="0"/>
          <w:numId w:val="13"/>
        </w:numPr>
        <w:spacing w:beforeAutospacing="1" w:after="0" w:afterAutospacing="1" w:line="240" w:lineRule="auto"/>
      </w:pPr>
      <w:r>
        <w:t xml:space="preserve">B04–B10: remote buses — PQ </w:t>
      </w:r>
    </w:p>
    <w:p w14:paraId="60D77EEB" w14:textId="77777777" w:rsidR="005B461B" w:rsidRDefault="005B461B" w:rsidP="00C43C66">
      <w:pPr>
        <w:numPr>
          <w:ilvl w:val="0"/>
          <w:numId w:val="13"/>
        </w:numPr>
        <w:spacing w:beforeAutospacing="1" w:after="0" w:afterAutospacing="1" w:line="240" w:lineRule="auto"/>
      </w:pPr>
      <w:r>
        <w:t xml:space="preserve">B11: 6.6 kV auxiliary bus — PQ </w:t>
      </w:r>
    </w:p>
    <w:p w14:paraId="462CF6FB" w14:textId="77777777" w:rsidR="005B461B" w:rsidRDefault="005B461B">
      <w:pPr>
        <w:pStyle w:val="NormalWeb"/>
      </w:pPr>
      <w:r>
        <w:t xml:space="preserve">Every power-flow case converged in two iterations. The study also checks power balance and KCL rather than simply trusting the solver status. </w:t>
      </w:r>
    </w:p>
    <w:p w14:paraId="460BCD74" w14:textId="77777777" w:rsidR="005B461B" w:rsidRDefault="005B461B">
      <w:pPr>
        <w:pStyle w:val="Heading3"/>
      </w:pPr>
      <w:r>
        <w:rPr>
          <w:rFonts w:ascii="Times New Roman" w:hAnsi="Times New Roman"/>
        </w:rPr>
        <w:t>Very important: two different solvers</w:t>
      </w:r>
    </w:p>
    <w:p w14:paraId="4DD5C5EA" w14:textId="77777777" w:rsidR="005B461B" w:rsidRDefault="005B461B">
      <w:pPr>
        <w:pStyle w:val="NormalWeb"/>
      </w:pPr>
      <w:r>
        <w:t>The power flow uses Newton–Raphson because the equations are nonlinear.</w:t>
      </w:r>
    </w:p>
    <w:p w14:paraId="1D1675A1" w14:textId="77777777" w:rsidR="005B461B" w:rsidRDefault="005B461B">
      <w:pPr>
        <w:pStyle w:val="NormalWeb"/>
      </w:pPr>
      <w:r>
        <w:t>The fault calculation does not use Newton–Raphson.</w:t>
      </w:r>
    </w:p>
    <w:p w14:paraId="01AB703E" w14:textId="77777777" w:rsidR="005B461B" w:rsidRDefault="005B461B">
      <w:pPr>
        <w:pStyle w:val="NormalWeb"/>
      </w:pPr>
      <w:r>
        <w:t>Once the pre-fault voltage is frozen, the fault network is linear. Therefore:</w:t>
      </w:r>
    </w:p>
    <w:p w14:paraId="28FDAA54" w14:textId="77777777" w:rsidR="005B461B" w:rsidRDefault="005B461B">
      <w:pPr>
        <w:pStyle w:val="NormalWeb"/>
      </w:pPr>
      <w:r>
        <w:t>[Y][V] = [J]</w:t>
      </w:r>
    </w:p>
    <w:p w14:paraId="267C2E03" w14:textId="77777777" w:rsidR="005B461B" w:rsidRDefault="005B461B">
      <w:pPr>
        <w:pStyle w:val="NormalWeb"/>
      </w:pPr>
      <w:r>
        <w:t>and</w:t>
      </w:r>
    </w:p>
    <w:p w14:paraId="04FDFD3D" w14:textId="77777777" w:rsidR="005B461B" w:rsidRDefault="005B461B">
      <w:pPr>
        <w:pStyle w:val="NormalWeb"/>
      </w:pPr>
      <w:r>
        <w:t>V = Y⁻¹J</w:t>
      </w:r>
    </w:p>
    <w:p w14:paraId="1EE8BFF7" w14:textId="77777777" w:rsidR="005B461B" w:rsidRDefault="005B461B">
      <w:pPr>
        <w:pStyle w:val="NormalWeb"/>
      </w:pPr>
      <w:r>
        <w:t>or, in MATLAB form, V = Y\J.</w:t>
      </w:r>
    </w:p>
    <w:p w14:paraId="6219200D" w14:textId="77777777" w:rsidR="005B461B" w:rsidRDefault="005B461B">
      <w:pPr>
        <w:pStyle w:val="NormalWeb"/>
      </w:pPr>
      <w:r w:rsidRPr="75769248">
        <w:t xml:space="preserve">So, the fault calculation is solved directly using the assembled sequence admittance matrix. This separation is intentional and important. </w:t>
      </w:r>
    </w:p>
    <w:p w14:paraId="78EF6AD6" w14:textId="77777777" w:rsidR="005B461B" w:rsidRDefault="005B461B">
      <w:pPr>
        <w:pStyle w:val="NormalWeb"/>
      </w:pPr>
      <w:r>
        <w:t xml:space="preserve">The pre-fault reproduction check gave a residual of 3.3%, below the 10% limit. For the 6.6 kV auxiliary bus, the residuals were 2.57% and 2.88% for the two auxiliary-transformer configurations. </w:t>
      </w:r>
    </w:p>
    <w:p w14:paraId="13E284F6" w14:textId="77777777" w:rsidR="005B461B" w:rsidRDefault="005B461B">
      <w:pPr>
        <w:pStyle w:val="NormalWeb"/>
      </w:pPr>
      <w:r>
        <w:rPr>
          <w:noProof/>
        </w:rPr>
        <w:drawing>
          <wp:inline distT="0" distB="0" distL="114300" distR="114300" wp14:anchorId="7B90811C" wp14:editId="71B61C8F">
            <wp:extent cx="5267960" cy="600075"/>
            <wp:effectExtent l="0" t="0" r="508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8"/>
                    <a:stretch>
                      <a:fillRect/>
                    </a:stretch>
                  </pic:blipFill>
                  <pic:spPr>
                    <a:xfrm>
                      <a:off x="0" y="0"/>
                      <a:ext cx="5267960" cy="600075"/>
                    </a:xfrm>
                    <a:prstGeom prst="rect">
                      <a:avLst/>
                    </a:prstGeom>
                    <a:noFill/>
                    <a:ln>
                      <a:noFill/>
                    </a:ln>
                  </pic:spPr>
                </pic:pic>
              </a:graphicData>
            </a:graphic>
          </wp:inline>
        </w:drawing>
      </w:r>
    </w:p>
    <w:p w14:paraId="74139686" w14:textId="77777777" w:rsidR="005B461B" w:rsidRDefault="005B461B">
      <w:pPr>
        <w:pStyle w:val="NormalWeb"/>
      </w:pPr>
    </w:p>
    <w:p w14:paraId="2E82859F" w14:textId="77777777" w:rsidR="005B461B" w:rsidRDefault="005B461B">
      <w:pPr>
        <w:pStyle w:val="Heading3"/>
      </w:pPr>
      <w:r>
        <w:rPr>
          <w:rFonts w:ascii="Times New Roman" w:hAnsi="Times New Roman"/>
        </w:rPr>
        <w:t>3.2.3 Symmetrical Components</w:t>
      </w:r>
    </w:p>
    <w:p w14:paraId="604CF0D0" w14:textId="77777777" w:rsidR="005B461B" w:rsidRDefault="005B461B">
      <w:pPr>
        <w:pStyle w:val="NormalWeb"/>
      </w:pPr>
      <w:r>
        <w:t>For unbalanced faults, the three-phase system is converted into three simpler networks:</w:t>
      </w:r>
    </w:p>
    <w:p w14:paraId="02BF436B" w14:textId="77777777" w:rsidR="005B461B" w:rsidRDefault="005B461B" w:rsidP="00C43C66">
      <w:pPr>
        <w:numPr>
          <w:ilvl w:val="0"/>
          <w:numId w:val="14"/>
        </w:numPr>
        <w:spacing w:beforeAutospacing="1" w:after="0" w:afterAutospacing="1" w:line="240" w:lineRule="auto"/>
      </w:pPr>
      <w:r>
        <w:t xml:space="preserve">Positive sequence: normal phase rotation and the only sequence containing sources. </w:t>
      </w:r>
    </w:p>
    <w:p w14:paraId="7E8A09E7" w14:textId="77777777" w:rsidR="005B461B" w:rsidRDefault="005B461B" w:rsidP="00C43C66">
      <w:pPr>
        <w:numPr>
          <w:ilvl w:val="0"/>
          <w:numId w:val="14"/>
        </w:numPr>
        <w:spacing w:beforeAutospacing="1" w:after="0" w:afterAutospacing="1" w:line="240" w:lineRule="auto"/>
      </w:pPr>
      <w:r>
        <w:t xml:space="preserve">Negative sequence: reverse rotation, created by unbalanced faults. </w:t>
      </w:r>
    </w:p>
    <w:p w14:paraId="10AADF4E" w14:textId="77777777" w:rsidR="005B461B" w:rsidRDefault="005B461B" w:rsidP="00C43C66">
      <w:pPr>
        <w:numPr>
          <w:ilvl w:val="0"/>
          <w:numId w:val="14"/>
        </w:numPr>
        <w:spacing w:beforeAutospacing="1" w:after="0" w:afterAutospacing="1" w:line="240" w:lineRule="auto"/>
      </w:pPr>
      <w:r>
        <w:t xml:space="preserve">Zero sequence: three currents in phase and requires an earth-return path. </w:t>
      </w:r>
    </w:p>
    <w:p w14:paraId="06456B9C" w14:textId="77777777" w:rsidR="005B461B" w:rsidRDefault="005B461B">
      <w:pPr>
        <w:pStyle w:val="NormalWeb"/>
      </w:pPr>
      <w:r>
        <w:t>The transformation uses:</w:t>
      </w:r>
    </w:p>
    <w:p w14:paraId="303E02F5" w14:textId="77777777" w:rsidR="005B461B" w:rsidRDefault="005B461B">
      <w:pPr>
        <w:pStyle w:val="NormalWeb"/>
      </w:pPr>
      <w:r>
        <w:lastRenderedPageBreak/>
        <w:t xml:space="preserve">                                           </w:t>
      </w:r>
      <w:r>
        <w:rPr>
          <w:noProof/>
        </w:rPr>
        <w:drawing>
          <wp:inline distT="0" distB="0" distL="114300" distR="114300" wp14:anchorId="727290DC" wp14:editId="302C2BF4">
            <wp:extent cx="1874520" cy="1767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1874520" cy="1767840"/>
                    </a:xfrm>
                    <a:prstGeom prst="rect">
                      <a:avLst/>
                    </a:prstGeom>
                    <a:noFill/>
                    <a:ln>
                      <a:noFill/>
                    </a:ln>
                  </pic:spPr>
                </pic:pic>
              </a:graphicData>
            </a:graphic>
          </wp:inline>
        </w:drawing>
      </w:r>
    </w:p>
    <w:p w14:paraId="56044F30" w14:textId="77777777" w:rsidR="005B461B" w:rsidRDefault="005B461B">
      <w:pPr>
        <w:pStyle w:val="NormalWeb"/>
      </w:pPr>
      <w:r>
        <w:t>The phase currents can then be reconstructed using:</w:t>
      </w:r>
    </w:p>
    <w:p w14:paraId="7E5ECAA3" w14:textId="77777777" w:rsidR="005B461B" w:rsidRDefault="005B461B">
      <w:pPr>
        <w:pStyle w:val="NormalWeb"/>
      </w:pPr>
      <w:r>
        <w:t xml:space="preserve">                                                  </w:t>
      </w:r>
      <w:r>
        <w:rPr>
          <w:noProof/>
        </w:rPr>
        <w:drawing>
          <wp:inline distT="0" distB="0" distL="114300" distR="114300" wp14:anchorId="299EF600" wp14:editId="525026FB">
            <wp:extent cx="1295400" cy="104394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1295400" cy="1043940"/>
                    </a:xfrm>
                    <a:prstGeom prst="rect">
                      <a:avLst/>
                    </a:prstGeom>
                    <a:noFill/>
                    <a:ln>
                      <a:noFill/>
                    </a:ln>
                  </pic:spPr>
                </pic:pic>
              </a:graphicData>
            </a:graphic>
          </wp:inline>
        </w:drawing>
      </w:r>
    </w:p>
    <w:p w14:paraId="1590C621" w14:textId="77777777" w:rsidR="005B461B" w:rsidRDefault="005B461B">
      <w:pPr>
        <w:pStyle w:val="NormalWeb"/>
      </w:pPr>
    </w:p>
    <w:p w14:paraId="6E0D9DA7" w14:textId="77777777" w:rsidR="005B461B" w:rsidRDefault="005B461B">
      <w:pPr>
        <w:pStyle w:val="Heading3"/>
      </w:pPr>
      <w:r>
        <w:rPr>
          <w:rFonts w:ascii="Times New Roman" w:hAnsi="Times New Roman"/>
        </w:rPr>
        <w:t>3.2.4 Sequence Networks</w:t>
      </w:r>
    </w:p>
    <w:p w14:paraId="1B65FC51" w14:textId="77777777" w:rsidR="005B461B" w:rsidRDefault="005B461B">
      <w:pPr>
        <w:pStyle w:val="NormalWeb"/>
      </w:pPr>
      <w:r w:rsidRPr="75769248">
        <w:t>The positive, negative and zero-sequence networks were built separately.</w:t>
      </w:r>
    </w:p>
    <w:p w14:paraId="328D7197" w14:textId="77777777" w:rsidR="005B461B" w:rsidRDefault="005B461B">
      <w:pPr>
        <w:pStyle w:val="NormalWeb"/>
      </w:pPr>
      <w:r>
        <w:t>The important sequence data are:</w:t>
      </w:r>
    </w:p>
    <w:p w14:paraId="774B703D" w14:textId="77777777" w:rsidR="005B461B" w:rsidRDefault="005B461B" w:rsidP="00C43C66">
      <w:pPr>
        <w:numPr>
          <w:ilvl w:val="0"/>
          <w:numId w:val="15"/>
        </w:numPr>
        <w:spacing w:beforeAutospacing="1" w:after="0" w:afterAutospacing="1" w:line="240" w:lineRule="auto"/>
      </w:pPr>
      <w:r>
        <w:t xml:space="preserve">Generator Xd″ = 0.2248 pu on machine base. </w:t>
      </w:r>
    </w:p>
    <w:p w14:paraId="241DD1D1" w14:textId="77777777" w:rsidR="005B461B" w:rsidRDefault="005B461B" w:rsidP="00C43C66">
      <w:pPr>
        <w:numPr>
          <w:ilvl w:val="0"/>
          <w:numId w:val="15"/>
        </w:numPr>
        <w:spacing w:beforeAutospacing="1" w:after="0" w:afterAutospacing="1" w:line="240" w:lineRule="auto"/>
      </w:pPr>
      <w:r>
        <w:t xml:space="preserve">Generator X2 = 0.2242 pu. </w:t>
      </w:r>
    </w:p>
    <w:p w14:paraId="270709EE" w14:textId="77777777" w:rsidR="005B461B" w:rsidRDefault="005B461B" w:rsidP="00C43C66">
      <w:pPr>
        <w:numPr>
          <w:ilvl w:val="0"/>
          <w:numId w:val="15"/>
        </w:numPr>
        <w:spacing w:beforeAutospacing="1" w:after="0" w:afterAutospacing="1" w:line="240" w:lineRule="auto"/>
      </w:pPr>
      <w:r>
        <w:t xml:space="preserve">Generator X0 = 0.128 pu. </w:t>
      </w:r>
    </w:p>
    <w:p w14:paraId="5414C27B" w14:textId="77777777" w:rsidR="005B461B" w:rsidRDefault="005B461B" w:rsidP="00C43C66">
      <w:pPr>
        <w:numPr>
          <w:ilvl w:val="0"/>
          <w:numId w:val="15"/>
        </w:numPr>
        <w:spacing w:beforeAutospacing="1" w:after="0" w:afterAutospacing="1" w:line="240" w:lineRule="auto"/>
      </w:pPr>
      <w:r>
        <w:t xml:space="preserve">GSUT impedance = 16%. </w:t>
      </w:r>
    </w:p>
    <w:p w14:paraId="3B75CC6A" w14:textId="77777777" w:rsidR="005B461B" w:rsidRDefault="005B461B" w:rsidP="00C43C66">
      <w:pPr>
        <w:numPr>
          <w:ilvl w:val="0"/>
          <w:numId w:val="15"/>
        </w:numPr>
        <w:spacing w:beforeAutospacing="1" w:after="0" w:afterAutospacing="1" w:line="240" w:lineRule="auto"/>
      </w:pPr>
      <w:r>
        <w:t xml:space="preserve">Unit auxiliary transformer impedance = 10.5%. </w:t>
      </w:r>
    </w:p>
    <w:p w14:paraId="312FCF48" w14:textId="77777777" w:rsidR="005B461B" w:rsidRDefault="005B461B" w:rsidP="00C43C66">
      <w:pPr>
        <w:numPr>
          <w:ilvl w:val="0"/>
          <w:numId w:val="15"/>
        </w:numPr>
        <w:spacing w:beforeAutospacing="1" w:after="0" w:afterAutospacing="1" w:line="240" w:lineRule="auto"/>
      </w:pPr>
      <w:r>
        <w:t xml:space="preserve">230 kV line: R = 0.0277725 Ω and X = 0.1425655 Ω. </w:t>
      </w:r>
    </w:p>
    <w:p w14:paraId="122FCFA8" w14:textId="77777777" w:rsidR="005B461B" w:rsidRDefault="005B461B" w:rsidP="00C43C66">
      <w:pPr>
        <w:numPr>
          <w:ilvl w:val="0"/>
          <w:numId w:val="15"/>
        </w:numPr>
        <w:spacing w:beforeAutospacing="1" w:after="0" w:afterAutospacing="1" w:line="240" w:lineRule="auto"/>
      </w:pPr>
      <w:r>
        <w:t xml:space="preserve">Grid Thévenin impedance: R = 0.268 Ω and X = 2.94 Ω. </w:t>
      </w:r>
    </w:p>
    <w:p w14:paraId="4F3E12FB" w14:textId="77777777" w:rsidR="005B461B" w:rsidRPr="0081342E" w:rsidRDefault="005B461B" w:rsidP="00C43C66">
      <w:pPr>
        <w:numPr>
          <w:ilvl w:val="0"/>
          <w:numId w:val="15"/>
        </w:numPr>
        <w:spacing w:beforeAutospacing="1" w:after="0" w:afterAutospacing="1" w:line="240" w:lineRule="auto"/>
        <w:rPr>
          <w:lang w:val="pt-PT"/>
        </w:rPr>
      </w:pPr>
      <w:r w:rsidRPr="0081342E">
        <w:rPr>
          <w:lang w:val="pt-PT"/>
        </w:rPr>
        <w:t xml:space="preserve">Grid zero-sequence ratio k0g = 1.5. </w:t>
      </w:r>
    </w:p>
    <w:p w14:paraId="1B6B14CE" w14:textId="77777777" w:rsidR="005B461B" w:rsidRDefault="005B461B">
      <w:pPr>
        <w:pStyle w:val="NormalWeb"/>
      </w:pPr>
      <w:r w:rsidRPr="75769248">
        <w:t xml:space="preserve">The transformer vector group is important. The YNd1 transformer introduces a 30° phase shift, which was represented using a complex tap. When the phase shift was removed, the pre-fault reproduction error became 31%; when included, the error dropped below 5%. </w:t>
      </w:r>
    </w:p>
    <w:tbl>
      <w:tblPr>
        <w:tblW w:w="0" w:type="auto"/>
        <w:tblLook w:val="06A0" w:firstRow="1" w:lastRow="0" w:firstColumn="1" w:lastColumn="0" w:noHBand="1" w:noVBand="1"/>
      </w:tblPr>
      <w:tblGrid>
        <w:gridCol w:w="1480"/>
        <w:gridCol w:w="2402"/>
        <w:gridCol w:w="1656"/>
        <w:gridCol w:w="2901"/>
      </w:tblGrid>
      <w:tr w:rsidR="005B461B" w14:paraId="23FE98B3"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609F2B5" w14:textId="77777777" w:rsidR="005B461B" w:rsidRDefault="005B461B" w:rsidP="75769248">
            <w:pPr>
              <w:rPr>
                <w:rFonts w:eastAsia="Times New Roman"/>
                <w:b/>
                <w:bCs/>
                <w:color w:val="1F1F1F"/>
              </w:rPr>
            </w:pPr>
            <w:r w:rsidRPr="75769248">
              <w:rPr>
                <w:rFonts w:eastAsia="Times New Roman"/>
                <w:b/>
                <w:bCs/>
                <w:color w:val="1F1F1F"/>
              </w:rPr>
              <w:t>Element</w:t>
            </w:r>
          </w:p>
        </w:tc>
        <w:tc>
          <w:tcPr>
            <w:tcW w:w="240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6B0FBB8" w14:textId="77777777" w:rsidR="005B461B" w:rsidRDefault="005B461B" w:rsidP="75769248">
            <w:pPr>
              <w:rPr>
                <w:rFonts w:eastAsia="Times New Roman"/>
                <w:b/>
                <w:bCs/>
                <w:color w:val="1F1F1F"/>
              </w:rPr>
            </w:pPr>
            <w:r w:rsidRPr="75769248">
              <w:rPr>
                <w:rFonts w:eastAsia="Times New Roman"/>
                <w:b/>
                <w:bCs/>
                <w:color w:val="1F1F1F"/>
              </w:rPr>
              <w:t>Positive (Z1)</w:t>
            </w:r>
          </w:p>
        </w:tc>
        <w:tc>
          <w:tcPr>
            <w:tcW w:w="165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EB5A652" w14:textId="77777777" w:rsidR="005B461B" w:rsidRDefault="005B461B" w:rsidP="75769248">
            <w:pPr>
              <w:rPr>
                <w:rFonts w:eastAsia="Times New Roman"/>
                <w:b/>
                <w:bCs/>
                <w:color w:val="1F1F1F"/>
              </w:rPr>
            </w:pPr>
            <w:r w:rsidRPr="75769248">
              <w:rPr>
                <w:rFonts w:eastAsia="Times New Roman"/>
                <w:b/>
                <w:bCs/>
                <w:color w:val="1F1F1F"/>
              </w:rPr>
              <w:t>Negative (Z2)</w:t>
            </w:r>
          </w:p>
        </w:tc>
        <w:tc>
          <w:tcPr>
            <w:tcW w:w="290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9BA87F6" w14:textId="77777777" w:rsidR="005B461B" w:rsidRDefault="005B461B" w:rsidP="75769248">
            <w:pPr>
              <w:rPr>
                <w:rFonts w:eastAsia="Times New Roman"/>
                <w:b/>
                <w:bCs/>
                <w:color w:val="1F1F1F"/>
              </w:rPr>
            </w:pPr>
            <w:r w:rsidRPr="75769248">
              <w:rPr>
                <w:rFonts w:eastAsia="Times New Roman"/>
                <w:b/>
                <w:bCs/>
                <w:color w:val="1F1F1F"/>
              </w:rPr>
              <w:t>Zero (Z0)</w:t>
            </w:r>
          </w:p>
        </w:tc>
      </w:tr>
      <w:tr w:rsidR="005B461B" w14:paraId="65B5D3D0"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34C492" w14:textId="77777777" w:rsidR="005B461B" w:rsidRDefault="005B461B" w:rsidP="75769248">
            <w:pPr>
              <w:rPr>
                <w:rFonts w:eastAsia="Times New Roman"/>
                <w:color w:val="1F1F1F"/>
              </w:rPr>
            </w:pPr>
            <w:r w:rsidRPr="75769248">
              <w:rPr>
                <w:rFonts w:eastAsia="Times New Roman"/>
                <w:color w:val="1F1F1F"/>
              </w:rPr>
              <w:t>Generator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66020E" w14:textId="77777777" w:rsidR="005B461B" w:rsidRDefault="005B461B" w:rsidP="75769248">
            <w:pPr>
              <w:rPr>
                <w:rFonts w:eastAsia="Times New Roman"/>
                <w:color w:val="1F1F1F"/>
              </w:rPr>
            </w:pPr>
            <w:r w:rsidRPr="75769248">
              <w:rPr>
                <w:rFonts w:eastAsia="Times New Roman"/>
                <w:color w:val="1F1F1F"/>
              </w:rPr>
              <w:t xml:space="preserve">Norton source E' behind R_a + jX"_d; source impedance </w:t>
            </w:r>
            <w:r w:rsidRPr="75769248">
              <w:rPr>
                <w:rFonts w:eastAsia="Times New Roman"/>
                <w:color w:val="1F1F1F"/>
              </w:rPr>
              <w:lastRenderedPageBreak/>
              <w:t>X"_d = 0.2248 pu (reactance base), X'_d = 0.2242 pu</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69DE60" w14:textId="77777777" w:rsidR="005B461B" w:rsidRDefault="005B461B" w:rsidP="75769248">
            <w:pPr>
              <w:rPr>
                <w:rFonts w:eastAsia="Times New Roman"/>
                <w:color w:val="1F1F1F"/>
              </w:rPr>
            </w:pPr>
            <w:r w:rsidRPr="75769248">
              <w:rPr>
                <w:rFonts w:eastAsia="Times New Roman"/>
                <w:color w:val="1F1F1F"/>
              </w:rPr>
              <w:lastRenderedPageBreak/>
              <w:t>R_a + jX_d, X2 = 0.2242 pu</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84FC7E" w14:textId="77777777" w:rsidR="005B461B" w:rsidRDefault="005B461B" w:rsidP="75769248">
            <w:pPr>
              <w:rPr>
                <w:rFonts w:eastAsia="Times New Roman"/>
                <w:color w:val="1F1F1F"/>
              </w:rPr>
            </w:pPr>
            <w:r w:rsidRPr="75769248">
              <w:rPr>
                <w:rFonts w:eastAsia="Times New Roman"/>
                <w:color w:val="1F1F1F"/>
              </w:rPr>
              <w:t xml:space="preserve">X0 = 0.128 pu series with 3·Z_N to earth </w:t>
            </w:r>
          </w:p>
          <w:p w14:paraId="7CD72BBC" w14:textId="77777777" w:rsidR="005B461B" w:rsidRDefault="005B461B" w:rsidP="75769248">
            <w:pPr>
              <w:rPr>
                <w:rFonts w:eastAsia="Times New Roman"/>
              </w:rPr>
            </w:pPr>
          </w:p>
        </w:tc>
      </w:tr>
      <w:tr w:rsidR="005B461B" w14:paraId="7837BEB3"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8BD0F8" w14:textId="77777777" w:rsidR="005B461B" w:rsidRDefault="005B461B" w:rsidP="75769248">
            <w:pPr>
              <w:rPr>
                <w:rFonts w:eastAsia="Times New Roman"/>
                <w:color w:val="1F1F1F"/>
              </w:rPr>
            </w:pPr>
            <w:r w:rsidRPr="75769248">
              <w:rPr>
                <w:rFonts w:eastAsia="Times New Roman"/>
                <w:color w:val="1F1F1F"/>
              </w:rPr>
              <w:lastRenderedPageBreak/>
              <w:t>GSUT 22/230 kV YNd1</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DC7DFB" w14:textId="77777777" w:rsidR="005B461B" w:rsidRDefault="005B461B" w:rsidP="75769248">
            <w:pPr>
              <w:rPr>
                <w:rFonts w:eastAsia="Times New Roman"/>
                <w:color w:val="1F1F1F"/>
              </w:rPr>
            </w:pPr>
            <w:r w:rsidRPr="75769248">
              <w:rPr>
                <w:rFonts w:eastAsia="Times New Roman"/>
                <w:color w:val="1F1F1F"/>
              </w:rPr>
              <w:t>Z = 16.0 % on 515 MVA with ±30° complex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D9CF63" w14:textId="77777777" w:rsidR="005B461B" w:rsidRDefault="005B461B" w:rsidP="75769248">
            <w:pPr>
              <w:rPr>
                <w:rFonts w:eastAsia="Times New Roman"/>
                <w:color w:val="1F1F1F"/>
              </w:rPr>
            </w:pPr>
            <w:r w:rsidRPr="75769248">
              <w:rPr>
                <w:rFonts w:eastAsia="Times New Roman"/>
                <w:color w:val="1F1F1F"/>
              </w:rPr>
              <w:t>Same Z, conjugate (−30°) tap</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F5F48F" w14:textId="77777777" w:rsidR="005B461B" w:rsidRDefault="005B461B" w:rsidP="75769248">
            <w:pPr>
              <w:rPr>
                <w:rFonts w:eastAsia="Times New Roman"/>
                <w:color w:val="1F1F1F"/>
              </w:rPr>
            </w:pPr>
            <w:r w:rsidRPr="75769248">
              <w:rPr>
                <w:rFonts w:eastAsia="Times New Roman"/>
                <w:color w:val="1F1F1F"/>
              </w:rPr>
              <w:t xml:space="preserve">Delta on LV blocks zero sequence; HV neutral not solidly earthed, so a zero-sequence leg to earth appears at the 230 kV bus only </w:t>
            </w:r>
          </w:p>
          <w:p w14:paraId="4AB40BDB" w14:textId="77777777" w:rsidR="005B461B" w:rsidRDefault="005B461B" w:rsidP="75769248">
            <w:pPr>
              <w:rPr>
                <w:rFonts w:eastAsia="Times New Roman"/>
              </w:rPr>
            </w:pPr>
          </w:p>
        </w:tc>
      </w:tr>
      <w:tr w:rsidR="005B461B" w14:paraId="444BCD6F"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9BD9AF" w14:textId="77777777" w:rsidR="005B461B" w:rsidRDefault="005B461B" w:rsidP="75769248">
            <w:pPr>
              <w:rPr>
                <w:rFonts w:eastAsia="Times New Roman"/>
                <w:color w:val="1F1F1F"/>
              </w:rPr>
            </w:pPr>
            <w:r w:rsidRPr="75769248">
              <w:rPr>
                <w:rFonts w:eastAsia="Times New Roman"/>
                <w:color w:val="1F1F1F"/>
              </w:rPr>
              <w:t>Unit auxiliary transformer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FABD68" w14:textId="77777777" w:rsidR="005B461B" w:rsidRDefault="005B461B" w:rsidP="75769248">
            <w:pPr>
              <w:rPr>
                <w:rFonts w:eastAsia="Times New Roman"/>
                <w:color w:val="1F1F1F"/>
              </w:rPr>
            </w:pPr>
            <w:r w:rsidRPr="75769248">
              <w:rPr>
                <w:rFonts w:eastAsia="Times New Roman"/>
                <w:color w:val="1F1F1F"/>
              </w:rPr>
              <w:t>Z = 10.5 % on 25 MVA nominal 6.9/6.6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410669" w14:textId="77777777" w:rsidR="005B461B" w:rsidRDefault="005B461B" w:rsidP="75769248">
            <w:pPr>
              <w:rPr>
                <w:rFonts w:eastAsia="Times New Roman"/>
                <w:color w:val="1F1F1F"/>
              </w:rPr>
            </w:pPr>
            <w:r w:rsidRPr="75769248">
              <w:rPr>
                <w:rFonts w:eastAsia="Times New Roman"/>
                <w:color w:val="1F1F1F"/>
              </w:rPr>
              <w:t>Z2 = Z1 (static equipment)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9FDCDC" w14:textId="77777777" w:rsidR="005B461B" w:rsidRDefault="005B461B" w:rsidP="75769248">
            <w:pPr>
              <w:rPr>
                <w:rFonts w:eastAsia="Times New Roman"/>
                <w:color w:val="1F1F1F"/>
              </w:rPr>
            </w:pPr>
            <w:r w:rsidRPr="75769248">
              <w:rPr>
                <w:rFonts w:eastAsia="Times New Roman"/>
                <w:color w:val="1F1F1F"/>
              </w:rPr>
              <w:t xml:space="preserve">Z0 ≈ 9.3 % plus bounded neutral leg </w:t>
            </w:r>
          </w:p>
          <w:p w14:paraId="68E8C148" w14:textId="77777777" w:rsidR="005B461B" w:rsidRDefault="005B461B" w:rsidP="75769248">
            <w:pPr>
              <w:rPr>
                <w:rFonts w:eastAsia="Times New Roman"/>
              </w:rPr>
            </w:pPr>
          </w:p>
        </w:tc>
      </w:tr>
      <w:tr w:rsidR="005B461B" w14:paraId="2BF7AACA"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14F2D8" w14:textId="77777777" w:rsidR="005B461B" w:rsidRDefault="005B461B" w:rsidP="75769248">
            <w:pPr>
              <w:rPr>
                <w:rFonts w:eastAsia="Times New Roman"/>
                <w:color w:val="1F1F1F"/>
              </w:rPr>
            </w:pPr>
            <w:r w:rsidRPr="75769248">
              <w:rPr>
                <w:rFonts w:eastAsia="Times New Roman"/>
                <w:color w:val="1F1F1F"/>
              </w:rPr>
              <w:t>230 kV line, 0.7 km, 2 circuits</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B501F0" w14:textId="77777777" w:rsidR="005B461B" w:rsidRPr="0081342E" w:rsidRDefault="005B461B" w:rsidP="75769248">
            <w:pPr>
              <w:rPr>
                <w:rFonts w:eastAsia="Times New Roman"/>
                <w:color w:val="1F1F1F"/>
                <w:lang w:val="pt-PT"/>
              </w:rPr>
            </w:pPr>
            <w:r w:rsidRPr="0081342E">
              <w:rPr>
                <w:rFonts w:eastAsia="Times New Roman"/>
                <w:color w:val="1F1F1F"/>
                <w:lang w:val="pt-PT"/>
              </w:rPr>
              <w:t xml:space="preserve">R = 0.0277725 </w:t>
            </w:r>
            <w:r w:rsidRPr="75769248">
              <w:rPr>
                <w:rFonts w:eastAsia="Times New Roman"/>
                <w:color w:val="1F1F1F"/>
              </w:rPr>
              <w:t>Ω</w:t>
            </w:r>
            <w:r w:rsidRPr="0081342E">
              <w:rPr>
                <w:rFonts w:eastAsia="Times New Roman"/>
                <w:color w:val="1F1F1F"/>
                <w:lang w:val="pt-PT"/>
              </w:rPr>
              <w:t xml:space="preserve">, X = 0.1425655 </w:t>
            </w:r>
            <w:r w:rsidRPr="75769248">
              <w:rPr>
                <w:rFonts w:eastAsia="Times New Roman"/>
                <w:color w:val="1F1F1F"/>
              </w:rPr>
              <w:t>Ω</w:t>
            </w:r>
            <w:r w:rsidRPr="0081342E">
              <w:rPr>
                <w:rFonts w:eastAsia="Times New Roman"/>
                <w:color w:val="1F1F1F"/>
                <w:lang w:val="pt-PT"/>
              </w:rPr>
              <w:t xml:space="preserve"> (lumped)</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183A3E" w14:textId="77777777" w:rsidR="005B461B" w:rsidRDefault="005B461B" w:rsidP="75769248">
            <w:pPr>
              <w:rPr>
                <w:rFonts w:eastAsia="Times New Roman"/>
                <w:color w:val="1F1F1F"/>
              </w:rPr>
            </w:pPr>
            <w:r w:rsidRPr="75769248">
              <w:rPr>
                <w:rFonts w:eastAsia="Times New Roman"/>
                <w:color w:val="1F1F1F"/>
              </w:rPr>
              <w:t>Z2 = Z1 (short line)</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7F1F23" w14:textId="77777777" w:rsidR="005B461B" w:rsidRDefault="005B461B" w:rsidP="75769248">
            <w:pPr>
              <w:rPr>
                <w:rFonts w:eastAsia="Times New Roman"/>
                <w:color w:val="1F1F1F"/>
              </w:rPr>
            </w:pPr>
            <w:r w:rsidRPr="75769248">
              <w:rPr>
                <w:rFonts w:eastAsia="Times New Roman"/>
                <w:color w:val="1F1F1F"/>
              </w:rPr>
              <w:t xml:space="preserve">Zero-sequence band LOW / MID / HIGH, MID adopted as base </w:t>
            </w:r>
          </w:p>
          <w:p w14:paraId="17DA478D" w14:textId="77777777" w:rsidR="005B461B" w:rsidRDefault="005B461B" w:rsidP="75769248">
            <w:pPr>
              <w:rPr>
                <w:rFonts w:eastAsia="Times New Roman"/>
              </w:rPr>
            </w:pPr>
          </w:p>
        </w:tc>
      </w:tr>
      <w:tr w:rsidR="005B461B" w14:paraId="44AAEFDF"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5FD48F" w14:textId="77777777" w:rsidR="005B461B" w:rsidRDefault="005B461B" w:rsidP="75769248">
            <w:pPr>
              <w:rPr>
                <w:rFonts w:eastAsia="Times New Roman"/>
                <w:color w:val="1F1F1F"/>
              </w:rPr>
            </w:pPr>
            <w:r w:rsidRPr="75769248">
              <w:rPr>
                <w:rFonts w:eastAsia="Times New Roman"/>
                <w:color w:val="1F1F1F"/>
              </w:rPr>
              <w:t>External 230 kV grid</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6A4F3D" w14:textId="77777777" w:rsidR="005B461B" w:rsidRDefault="005B461B" w:rsidP="75769248">
            <w:pPr>
              <w:rPr>
                <w:rFonts w:eastAsia="Times New Roman"/>
                <w:color w:val="1F1F1F"/>
              </w:rPr>
            </w:pPr>
            <w:r w:rsidRPr="75769248">
              <w:rPr>
                <w:rFonts w:eastAsia="Times New Roman"/>
                <w:color w:val="1F1F1F"/>
              </w:rPr>
              <w:t>Thevenin R = 0.268 Ω, X = 2.94 Ω from 45.01 kA / X/R = 10.99</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6E901C" w14:textId="77777777" w:rsidR="005B461B" w:rsidRDefault="005B461B" w:rsidP="75769248">
            <w:pPr>
              <w:rPr>
                <w:rFonts w:eastAsia="Times New Roman"/>
                <w:color w:val="1F1F1F"/>
              </w:rPr>
            </w:pPr>
            <w:r w:rsidRPr="75769248">
              <w:rPr>
                <w:rFonts w:eastAsia="Times New Roman"/>
                <w:color w:val="1F1F1F"/>
              </w:rPr>
              <w:t>Z2 = Z1 within the same dataset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9B3773" w14:textId="77777777" w:rsidR="005B461B" w:rsidRDefault="005B461B" w:rsidP="75769248">
            <w:pPr>
              <w:rPr>
                <w:rFonts w:eastAsia="Times New Roman"/>
                <w:color w:val="1F1F1F"/>
              </w:rPr>
            </w:pPr>
            <w:r w:rsidRPr="75769248">
              <w:rPr>
                <w:rFonts w:eastAsia="Times New Roman"/>
                <w:color w:val="1F1F1F"/>
              </w:rPr>
              <w:t>Z0 = k0·Z1, with k0 = 1.5 as base</w:t>
            </w:r>
          </w:p>
        </w:tc>
      </w:tr>
    </w:tbl>
    <w:p w14:paraId="6CC12795" w14:textId="77777777" w:rsidR="005B461B" w:rsidRDefault="005B461B" w:rsidP="75769248">
      <w:pPr>
        <w:pStyle w:val="NormalWeb"/>
      </w:pPr>
    </w:p>
    <w:p w14:paraId="49187CB5" w14:textId="77777777" w:rsidR="005B461B" w:rsidRDefault="005B461B">
      <w:pPr>
        <w:pStyle w:val="NormalWeb"/>
      </w:pPr>
    </w:p>
    <w:p w14:paraId="4B751614" w14:textId="77777777" w:rsidR="005B461B" w:rsidRDefault="005B461B">
      <w:pPr>
        <w:pStyle w:val="BodyTextJ"/>
      </w:pPr>
      <w:r>
        <w:t>Two modelling points deserve emphasis because they are the usual source of mistakes:</w:t>
      </w:r>
    </w:p>
    <w:p w14:paraId="65DCCD70" w14:textId="77777777" w:rsidR="005B461B" w:rsidRDefault="005B461B">
      <w:pPr>
        <w:pStyle w:val="BodyTextJ"/>
      </w:pPr>
      <w:r w:rsidRPr="75769248">
        <w:rPr>
          <w:b/>
          <w:bCs/>
        </w:rPr>
        <w:t>(a) The transformer vector group matters.</w:t>
      </w:r>
      <w:r w:rsidRPr="75769248">
        <w:t xml:space="preserve"> The GSUT is YNd1, so the HV side leads the LV side by 30°. We stamped this as a genuine </w:t>
      </w:r>
      <w:r w:rsidRPr="75769248">
        <w:rPr>
          <w:b/>
          <w:bCs/>
        </w:rPr>
        <w:t>complex tap</w:t>
      </w:r>
      <w:r w:rsidRPr="75769248">
        <w:t xml:space="preserve"> a = e^(jπ/6) in the positive-sequence matrix and its conjugate in the negative sequence. The effect is not cosmetic: with the phase shift omitted, the pre-fault reproduction gate fails at 31%; with it included, the residual falls below 5%. The gate therefore independently proves that the phase-shift sign is right.</w:t>
      </w:r>
    </w:p>
    <w:p w14:paraId="62C22929" w14:textId="77777777" w:rsidR="005B461B" w:rsidRDefault="005B461B" w:rsidP="75769248">
      <w:pPr>
        <w:pStyle w:val="BodyTextJ"/>
      </w:pPr>
    </w:p>
    <w:p w14:paraId="4DB2042D" w14:textId="77777777" w:rsidR="005B461B" w:rsidRDefault="005B461B">
      <w:pPr>
        <w:pStyle w:val="BodyTextJ"/>
      </w:pPr>
      <w:r w:rsidRPr="75769248">
        <w:rPr>
          <w:b/>
          <w:bCs/>
        </w:rPr>
        <w:t>(b) The generator is high-resistance earthed, not solidly earthed.</w:t>
      </w:r>
      <w:r w:rsidRPr="75769248">
        <w:t xml:space="preserve"> A neutral earthing resistor (NER, equipment tag 10BAB11) sits between the generator star point and earth. In the zero-sequence network a neutral impedance always appears multiplied by three:</w:t>
      </w:r>
    </w:p>
    <w:p w14:paraId="41571CF9" w14:textId="77777777" w:rsidR="005B461B" w:rsidRDefault="005B461B" w:rsidP="75769248">
      <w:pPr>
        <w:pStyle w:val="BodyTextJ"/>
      </w:pPr>
      <w:r>
        <w:rPr>
          <w:noProof/>
        </w:rPr>
        <w:drawing>
          <wp:inline distT="0" distB="0" distL="0" distR="0" wp14:anchorId="67F441E0" wp14:editId="20900E49">
            <wp:extent cx="5267325" cy="323850"/>
            <wp:effectExtent l="0" t="0" r="0" b="0"/>
            <wp:docPr id="1349728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8234" name="Picture 1349728234"/>
                    <pic:cNvPicPr/>
                  </pic:nvPicPr>
                  <pic:blipFill>
                    <a:blip r:embed="rId31">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45FF4224" w14:textId="77777777" w:rsidR="005B461B" w:rsidRDefault="005B461B">
      <w:pPr>
        <w:pStyle w:val="BodyTextJ"/>
      </w:pPr>
      <w:r w:rsidRPr="75769248">
        <w:lastRenderedPageBreak/>
        <w:t xml:space="preserve">On the 22 kV base of 4.84 Ω this is 3·Z_N = 5252.32 / 4.84 = </w:t>
      </w:r>
      <w:r w:rsidRPr="75769248">
        <w:rPr>
          <w:b/>
          <w:bCs/>
        </w:rPr>
        <w:t>1085.19 pu</w:t>
      </w:r>
      <w:r w:rsidRPr="75769248">
        <w:t xml:space="preserve">, compared with a positive-sequence Thevenin impedance at the same bus of only about 0.0211 pu. The zero-sequence path is therefore about </w:t>
      </w:r>
      <w:r w:rsidRPr="75769248">
        <w:rPr>
          <w:b/>
          <w:bCs/>
        </w:rPr>
        <w:t>fifty thousand times</w:t>
      </w:r>
      <w:r w:rsidRPr="75769248">
        <w:t xml:space="preserve"> larger than the positive-sequence path. That single fact explains the most striking number in the whole report, and it is derived, not guessed:</w:t>
      </w:r>
    </w:p>
    <w:p w14:paraId="6C993611" w14:textId="77777777" w:rsidR="005B461B" w:rsidRDefault="005B461B" w:rsidP="75769248">
      <w:pPr>
        <w:pStyle w:val="BodyTextJ"/>
      </w:pPr>
      <w:r>
        <w:rPr>
          <w:noProof/>
        </w:rPr>
        <w:drawing>
          <wp:inline distT="0" distB="0" distL="0" distR="0" wp14:anchorId="5180CD2D" wp14:editId="554C1C33">
            <wp:extent cx="5267325" cy="685800"/>
            <wp:effectExtent l="0" t="0" r="0" b="0"/>
            <wp:docPr id="910795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5224" name="Picture 910795224"/>
                    <pic:cNvPicPr/>
                  </pic:nvPicPr>
                  <pic:blipFill>
                    <a:blip r:embed="rId32">
                      <a:extLst>
                        <a:ext uri="{28A0092B-C50C-407E-A947-70E740481C1C}">
                          <a14:useLocalDpi xmlns:a14="http://schemas.microsoft.com/office/drawing/2010/main"/>
                        </a:ext>
                      </a:extLst>
                    </a:blip>
                    <a:stretch>
                      <a:fillRect/>
                    </a:stretch>
                  </pic:blipFill>
                  <pic:spPr>
                    <a:xfrm>
                      <a:off x="0" y="0"/>
                      <a:ext cx="5267325" cy="685800"/>
                    </a:xfrm>
                    <a:prstGeom prst="rect">
                      <a:avLst/>
                    </a:prstGeom>
                  </pic:spPr>
                </pic:pic>
              </a:graphicData>
            </a:graphic>
          </wp:inline>
        </w:drawing>
      </w:r>
    </w:p>
    <w:p w14:paraId="4CBC25F5" w14:textId="77777777" w:rsidR="005B461B" w:rsidRDefault="005B461B" w:rsidP="75769248">
      <w:pPr>
        <w:pStyle w:val="BodyTextJ"/>
      </w:pPr>
      <w:r w:rsidRPr="75769248">
        <w:t xml:space="preserve">The computer solution gives </w:t>
      </w:r>
      <w:r w:rsidRPr="75769248">
        <w:rPr>
          <w:b/>
          <w:bCs/>
        </w:rPr>
        <w:t>7.272 A</w:t>
      </w:r>
      <w:r w:rsidRPr="75769248">
        <w:t xml:space="preserve">, i.e. 1.002 times the hand estimate. The small difference is the network impedance that the hand calculation ignores. A single-phase-to-earth fault on the generator therefore draws only about </w:t>
      </w:r>
      <w:r w:rsidRPr="75769248">
        <w:rPr>
          <w:b/>
          <w:bCs/>
        </w:rPr>
        <w:t>7.3 amperes</w:t>
      </w:r>
      <w:r w:rsidRPr="75769248">
        <w:t>, not kilo-amperes. This is exactly the intended behavior of high-resistance earthing: it limits earth-fault current so that stator iron is not burnt, at the cost of needing a sensitive earth-fault relay rather than an overcurrent relay to detect it.</w:t>
      </w:r>
    </w:p>
    <w:p w14:paraId="6909048A" w14:textId="77777777" w:rsidR="005B461B" w:rsidRDefault="005B461B">
      <w:pPr>
        <w:pStyle w:val="NormalWeb"/>
      </w:pPr>
    </w:p>
    <w:p w14:paraId="1A00087D" w14:textId="77777777" w:rsidR="005B461B" w:rsidRDefault="005B461B">
      <w:pPr>
        <w:pStyle w:val="Heading3"/>
      </w:pPr>
      <w:r>
        <w:rPr>
          <w:rFonts w:ascii="Times New Roman" w:hAnsi="Times New Roman"/>
        </w:rPr>
        <w:t>Generator earth-fault calculation</w:t>
      </w:r>
    </w:p>
    <w:p w14:paraId="0E525B89" w14:textId="77777777" w:rsidR="005B461B" w:rsidRDefault="005B461B">
      <w:pPr>
        <w:pStyle w:val="NormalWeb"/>
      </w:pPr>
      <w:r>
        <w:t>This is one of the most important calculations in the whole study.</w:t>
      </w:r>
    </w:p>
    <w:p w14:paraId="088E4C1F" w14:textId="77777777" w:rsidR="005B461B" w:rsidRDefault="005B461B">
      <w:pPr>
        <w:pStyle w:val="NormalWeb"/>
      </w:pPr>
      <w:r w:rsidRPr="75769248">
        <w:t>The generator is grounded through high resistance.</w:t>
      </w:r>
    </w:p>
    <w:p w14:paraId="560B0153" w14:textId="77777777" w:rsidR="005B461B" w:rsidRDefault="005B461B">
      <w:pPr>
        <w:pStyle w:val="NormalWeb"/>
      </w:pPr>
      <w:r>
        <w:t>The effective neutral resistance is:</w:t>
      </w:r>
    </w:p>
    <w:p w14:paraId="7F3EB29A" w14:textId="77777777" w:rsidR="005B461B" w:rsidRDefault="005B461B" w:rsidP="75769248">
      <w:pPr>
        <w:pStyle w:val="NormalWeb"/>
        <w:ind w:firstLine="720"/>
      </w:pPr>
      <w:r w:rsidRPr="75769248">
        <w:t>ZN = 1750.773 Ω</w:t>
      </w:r>
    </w:p>
    <w:p w14:paraId="2356BBE7" w14:textId="77777777" w:rsidR="005B461B" w:rsidRDefault="005B461B">
      <w:pPr>
        <w:pStyle w:val="NormalWeb"/>
      </w:pPr>
      <w:r>
        <w:t>For zero-sequence current, the neutral impedance appears three times:</w:t>
      </w:r>
    </w:p>
    <w:p w14:paraId="51734D6E" w14:textId="77777777" w:rsidR="005B461B" w:rsidRDefault="005B461B" w:rsidP="75769248">
      <w:pPr>
        <w:pStyle w:val="NormalWeb"/>
        <w:ind w:firstLine="720"/>
      </w:pPr>
      <w:r w:rsidRPr="75769248">
        <w:t>3ZN ≈ 5252.32 Ω</w:t>
      </w:r>
    </w:p>
    <w:p w14:paraId="4F6E5DDC" w14:textId="77777777" w:rsidR="005B461B" w:rsidRDefault="005B461B">
      <w:pPr>
        <w:pStyle w:val="NormalWeb"/>
      </w:pPr>
      <w:r>
        <w:t>On the 22 kV base:</w:t>
      </w:r>
    </w:p>
    <w:p w14:paraId="5813A626" w14:textId="77777777" w:rsidR="005B461B" w:rsidRDefault="005B461B" w:rsidP="75769248">
      <w:pPr>
        <w:pStyle w:val="NormalWeb"/>
        <w:ind w:left="1440"/>
      </w:pPr>
      <w:r w:rsidRPr="75769248">
        <w:t>3ZN / Zbase</w:t>
      </w:r>
    </w:p>
    <w:p w14:paraId="04D9E8DC" w14:textId="77777777" w:rsidR="005B461B" w:rsidRDefault="005B461B" w:rsidP="75769248">
      <w:pPr>
        <w:pStyle w:val="NormalWeb"/>
        <w:ind w:left="1440"/>
      </w:pPr>
      <w:r w:rsidRPr="75769248">
        <w:t>= 5252.32 / 4.84</w:t>
      </w:r>
    </w:p>
    <w:p w14:paraId="36C6E65C" w14:textId="77777777" w:rsidR="005B461B" w:rsidRDefault="005B461B" w:rsidP="75769248">
      <w:pPr>
        <w:pStyle w:val="NormalWeb"/>
        <w:ind w:left="1440"/>
      </w:pPr>
      <w:r w:rsidRPr="75769248">
        <w:t>= 1085.19 pu</w:t>
      </w:r>
    </w:p>
    <w:p w14:paraId="0780383C" w14:textId="77777777" w:rsidR="005B461B" w:rsidRDefault="005B461B">
      <w:pPr>
        <w:pStyle w:val="NormalWeb"/>
      </w:pPr>
      <w:r>
        <w:t>This is extremely large compared with the positive-sequence impedance.</w:t>
      </w:r>
    </w:p>
    <w:p w14:paraId="5CF9FCFC" w14:textId="77777777" w:rsidR="005B461B" w:rsidRDefault="005B461B">
      <w:pPr>
        <w:pStyle w:val="NormalWeb"/>
      </w:pPr>
      <w:r>
        <w:t>The phase voltage is:</w:t>
      </w:r>
    </w:p>
    <w:p w14:paraId="7D6B294F" w14:textId="77777777" w:rsidR="005B461B" w:rsidRDefault="005B461B" w:rsidP="75769248">
      <w:pPr>
        <w:pStyle w:val="NormalWeb"/>
        <w:ind w:left="720"/>
      </w:pPr>
      <w:r w:rsidRPr="75769248">
        <w:t>Vphase = 22000/√3</w:t>
      </w:r>
    </w:p>
    <w:p w14:paraId="131CACC5" w14:textId="77777777" w:rsidR="005B461B" w:rsidRDefault="005B461B" w:rsidP="75769248">
      <w:pPr>
        <w:pStyle w:val="NormalWeb"/>
        <w:ind w:left="720"/>
      </w:pPr>
      <w:r w:rsidRPr="75769248">
        <w:t>= 12,701.71 V</w:t>
      </w:r>
    </w:p>
    <w:p w14:paraId="4E1CB8CA" w14:textId="77777777" w:rsidR="005B461B" w:rsidRDefault="005B461B">
      <w:pPr>
        <w:pStyle w:val="NormalWeb"/>
      </w:pPr>
      <w:r>
        <w:t>For the simplified earth-fault calculation:</w:t>
      </w:r>
    </w:p>
    <w:p w14:paraId="3EE9F234" w14:textId="77777777" w:rsidR="005B461B" w:rsidRDefault="005B461B" w:rsidP="75769248">
      <w:pPr>
        <w:pStyle w:val="NormalWeb"/>
        <w:ind w:left="720"/>
      </w:pPr>
      <w:r w:rsidRPr="75769248">
        <w:t>I0 = I1 = I2</w:t>
      </w:r>
    </w:p>
    <w:p w14:paraId="2FFD800C" w14:textId="77777777" w:rsidR="005B461B" w:rsidRDefault="005B461B" w:rsidP="75769248">
      <w:pPr>
        <w:pStyle w:val="NormalWeb"/>
        <w:ind w:left="720"/>
      </w:pPr>
      <w:r w:rsidRPr="75769248">
        <w:t>= 12,701.71 / 5252.32</w:t>
      </w:r>
    </w:p>
    <w:p w14:paraId="2B2606F4" w14:textId="77777777" w:rsidR="005B461B" w:rsidRDefault="005B461B" w:rsidP="75769248">
      <w:pPr>
        <w:pStyle w:val="NormalWeb"/>
        <w:ind w:left="720"/>
      </w:pPr>
      <w:r w:rsidRPr="75769248">
        <w:lastRenderedPageBreak/>
        <w:t>= 2.41830 A</w:t>
      </w:r>
    </w:p>
    <w:p w14:paraId="6CE59A20" w14:textId="77777777" w:rsidR="005B461B" w:rsidRDefault="005B461B">
      <w:pPr>
        <w:pStyle w:val="NormalWeb"/>
      </w:pPr>
      <w:r>
        <w:t>The actual faulted phase current is:</w:t>
      </w:r>
    </w:p>
    <w:p w14:paraId="3F56B583" w14:textId="77777777" w:rsidR="005B461B" w:rsidRDefault="005B461B" w:rsidP="75769248">
      <w:pPr>
        <w:pStyle w:val="NormalWeb"/>
        <w:ind w:left="720"/>
      </w:pPr>
      <w:r w:rsidRPr="75769248">
        <w:t>Ifault = 3I0</w:t>
      </w:r>
    </w:p>
    <w:p w14:paraId="7C7E2E0A" w14:textId="77777777" w:rsidR="005B461B" w:rsidRDefault="005B461B" w:rsidP="75769248">
      <w:pPr>
        <w:pStyle w:val="NormalWeb"/>
        <w:ind w:left="720"/>
      </w:pPr>
      <w:r w:rsidRPr="75769248">
        <w:t>= 3 × 2.41830</w:t>
      </w:r>
    </w:p>
    <w:p w14:paraId="0FB93277" w14:textId="77777777" w:rsidR="005B461B" w:rsidRDefault="005B461B" w:rsidP="75769248">
      <w:pPr>
        <w:pStyle w:val="NormalWeb"/>
        <w:ind w:left="720"/>
      </w:pPr>
      <w:r w:rsidRPr="75769248">
        <w:t>= 7.25491 A</w:t>
      </w:r>
    </w:p>
    <w:p w14:paraId="4ED1CA62" w14:textId="77777777" w:rsidR="005B461B" w:rsidRDefault="005B461B">
      <w:pPr>
        <w:pStyle w:val="NormalWeb"/>
      </w:pPr>
      <w:r w:rsidRPr="75769248">
        <w:t>The simulation result is 7.272 A.</w:t>
      </w:r>
    </w:p>
    <w:p w14:paraId="614DF28F" w14:textId="77777777" w:rsidR="005B461B" w:rsidRDefault="005B461B">
      <w:pPr>
        <w:pStyle w:val="NormalWeb"/>
      </w:pPr>
      <w:r w:rsidRPr="75769248">
        <w:t xml:space="preserve">So, the hand calculation and simulation are very close. The report gives the fault as about 0.06% of the generator rated current of 12.02 kA. </w:t>
      </w:r>
    </w:p>
    <w:p w14:paraId="065F3371" w14:textId="77777777" w:rsidR="005B461B" w:rsidRDefault="005B461B">
      <w:pPr>
        <w:pStyle w:val="NormalWeb"/>
      </w:pPr>
      <w:r>
        <w:t xml:space="preserve">The important engineering meaning is that a normal phase CT designed to measure kiloampere-level generator current cannot reliably detect a 7.272 A earth fault. Therefore, a dedicated neutral CT and earth-fault protection are required. </w:t>
      </w:r>
    </w:p>
    <w:p w14:paraId="0D452137" w14:textId="77777777" w:rsidR="005B461B" w:rsidRDefault="005B461B">
      <w:pPr>
        <w:pStyle w:val="Heading3"/>
      </w:pPr>
      <w:r>
        <w:rPr>
          <w:rFonts w:ascii="Times New Roman" w:hAnsi="Times New Roman"/>
        </w:rPr>
        <w:t>3.2.5 Four Fault Types</w:t>
      </w:r>
    </w:p>
    <w:p w14:paraId="3017E012" w14:textId="77777777" w:rsidR="005B461B" w:rsidRDefault="005B461B">
      <w:pPr>
        <w:pStyle w:val="Heading3"/>
      </w:pPr>
      <w:r>
        <w:rPr>
          <w:rFonts w:ascii="Times New Roman" w:hAnsi="Times New Roman"/>
        </w:rPr>
        <w:t>Three-phase fault, LLL</w:t>
      </w:r>
    </w:p>
    <w:p w14:paraId="1EFBE902" w14:textId="77777777" w:rsidR="005B461B" w:rsidRDefault="005B461B">
      <w:pPr>
        <w:pStyle w:val="NormalWeb"/>
      </w:pPr>
      <w:r>
        <w:t>Only positive sequence is involved:</w:t>
      </w:r>
    </w:p>
    <w:p w14:paraId="4126BCBB" w14:textId="77777777" w:rsidR="005B461B" w:rsidRDefault="005B461B" w:rsidP="75769248">
      <w:pPr>
        <w:pStyle w:val="NormalWeb"/>
        <w:ind w:firstLine="720"/>
      </w:pPr>
      <w:r w:rsidRPr="75769248">
        <w:t>I1 = Vf/(Z1 + Zf)</w:t>
      </w:r>
    </w:p>
    <w:p w14:paraId="062324F5" w14:textId="77777777" w:rsidR="005B461B" w:rsidRDefault="005B461B">
      <w:pPr>
        <w:pStyle w:val="NormalWeb"/>
      </w:pPr>
      <w:r>
        <w:t>For a bolted fault, Zf = 0:</w:t>
      </w:r>
    </w:p>
    <w:p w14:paraId="0D4D8860" w14:textId="77777777" w:rsidR="005B461B" w:rsidRDefault="005B461B" w:rsidP="75769248">
      <w:pPr>
        <w:pStyle w:val="NormalWeb"/>
        <w:ind w:firstLine="720"/>
      </w:pPr>
      <w:r w:rsidRPr="75769248">
        <w:t>I1 = Vf/Z1</w:t>
      </w:r>
    </w:p>
    <w:p w14:paraId="72757548" w14:textId="77777777" w:rsidR="005B461B" w:rsidRDefault="005B461B">
      <w:pPr>
        <w:pStyle w:val="NormalWeb"/>
      </w:pPr>
      <w:r>
        <w:t>and:</w:t>
      </w:r>
    </w:p>
    <w:p w14:paraId="1F214405" w14:textId="77777777" w:rsidR="005B461B" w:rsidRDefault="005B461B" w:rsidP="75769248">
      <w:pPr>
        <w:pStyle w:val="NormalWeb"/>
        <w:ind w:left="720"/>
      </w:pPr>
      <w:r w:rsidRPr="75769248">
        <w:t>I2 = 0</w:t>
      </w:r>
    </w:p>
    <w:p w14:paraId="5A3B26D7" w14:textId="77777777" w:rsidR="005B461B" w:rsidRDefault="005B461B" w:rsidP="75769248">
      <w:pPr>
        <w:pStyle w:val="NormalWeb"/>
        <w:ind w:left="720"/>
      </w:pPr>
      <w:r w:rsidRPr="75769248">
        <w:t>I0 = 0.</w:t>
      </w:r>
    </w:p>
    <w:p w14:paraId="2A4DFAB2" w14:textId="77777777" w:rsidR="005B461B" w:rsidRDefault="005B461B">
      <w:pPr>
        <w:pStyle w:val="NormalWeb"/>
      </w:pPr>
      <w:r>
        <w:t>Therefore:</w:t>
      </w:r>
    </w:p>
    <w:p w14:paraId="0C974A6C" w14:textId="77777777" w:rsidR="005B461B" w:rsidRPr="0081342E" w:rsidRDefault="005B461B" w:rsidP="75769248">
      <w:pPr>
        <w:pStyle w:val="NormalWeb"/>
        <w:ind w:left="720"/>
        <w:rPr>
          <w:lang w:val="pt-PT"/>
        </w:rPr>
      </w:pPr>
      <w:r w:rsidRPr="0081342E">
        <w:rPr>
          <w:lang w:val="pt-PT"/>
        </w:rPr>
        <w:t>Ia = I1</w:t>
      </w:r>
    </w:p>
    <w:p w14:paraId="230EB6DA" w14:textId="77777777" w:rsidR="005B461B" w:rsidRPr="0081342E" w:rsidRDefault="005B461B" w:rsidP="75769248">
      <w:pPr>
        <w:pStyle w:val="NormalWeb"/>
        <w:ind w:left="720"/>
        <w:rPr>
          <w:lang w:val="pt-PT"/>
        </w:rPr>
      </w:pPr>
      <w:r w:rsidRPr="0081342E">
        <w:rPr>
          <w:lang w:val="pt-PT"/>
        </w:rPr>
        <w:t>Ib = a²I1</w:t>
      </w:r>
    </w:p>
    <w:p w14:paraId="068983B8" w14:textId="77777777" w:rsidR="005B461B" w:rsidRPr="0081342E" w:rsidRDefault="005B461B" w:rsidP="75769248">
      <w:pPr>
        <w:pStyle w:val="NormalWeb"/>
        <w:ind w:left="720"/>
        <w:rPr>
          <w:lang w:val="pt-PT"/>
        </w:rPr>
      </w:pPr>
      <w:r w:rsidRPr="0081342E">
        <w:rPr>
          <w:lang w:val="pt-PT"/>
        </w:rPr>
        <w:t>Ic = aI1.</w:t>
      </w:r>
    </w:p>
    <w:p w14:paraId="648ED7FF" w14:textId="77777777" w:rsidR="005B461B" w:rsidRDefault="005B461B">
      <w:pPr>
        <w:pStyle w:val="NormalWeb"/>
      </w:pPr>
      <w:r>
        <w:t>The three currents have equal magnitude and are 120° apart.</w:t>
      </w:r>
    </w:p>
    <w:p w14:paraId="57014DA4" w14:textId="77777777" w:rsidR="005B461B" w:rsidRDefault="005B461B">
      <w:pPr>
        <w:pStyle w:val="Heading3"/>
      </w:pPr>
      <w:r>
        <w:rPr>
          <w:rFonts w:ascii="Times New Roman" w:hAnsi="Times New Roman"/>
        </w:rPr>
        <w:t>Single-line-to-ground fault, LG</w:t>
      </w:r>
    </w:p>
    <w:p w14:paraId="680C7E04" w14:textId="77777777" w:rsidR="005B461B" w:rsidRDefault="005B461B">
      <w:pPr>
        <w:pStyle w:val="NormalWeb"/>
      </w:pPr>
      <w:r>
        <w:t>All three sequence networks are connected in series:</w:t>
      </w:r>
    </w:p>
    <w:p w14:paraId="424B5FCE" w14:textId="77777777" w:rsidR="005B461B" w:rsidRPr="0081342E" w:rsidRDefault="005B461B" w:rsidP="75769248">
      <w:pPr>
        <w:pStyle w:val="NormalWeb"/>
        <w:ind w:left="720"/>
        <w:rPr>
          <w:lang w:val="pt-PT"/>
        </w:rPr>
      </w:pPr>
      <w:r w:rsidRPr="0081342E">
        <w:rPr>
          <w:lang w:val="pt-PT"/>
        </w:rPr>
        <w:lastRenderedPageBreak/>
        <w:t>I0 = I1 = I2</w:t>
      </w:r>
    </w:p>
    <w:p w14:paraId="60A74171" w14:textId="77777777" w:rsidR="005B461B" w:rsidRPr="0081342E" w:rsidRDefault="005B461B" w:rsidP="75769248">
      <w:pPr>
        <w:pStyle w:val="NormalWeb"/>
        <w:ind w:left="720"/>
        <w:rPr>
          <w:lang w:val="pt-PT"/>
        </w:rPr>
      </w:pPr>
      <w:r w:rsidRPr="0081342E">
        <w:rPr>
          <w:lang w:val="pt-PT"/>
        </w:rPr>
        <w:t>= Vf/(Z1 + Z2 + Z0 + 3Zf)</w:t>
      </w:r>
    </w:p>
    <w:p w14:paraId="0B868391" w14:textId="77777777" w:rsidR="005B461B" w:rsidRDefault="005B461B">
      <w:pPr>
        <w:pStyle w:val="NormalWeb"/>
      </w:pPr>
      <w:r>
        <w:t>For a bolted fault:</w:t>
      </w:r>
    </w:p>
    <w:p w14:paraId="4271FA49" w14:textId="77777777" w:rsidR="005B461B" w:rsidRDefault="005B461B" w:rsidP="75769248">
      <w:pPr>
        <w:pStyle w:val="NormalWeb"/>
        <w:ind w:firstLine="720"/>
      </w:pPr>
      <w:r w:rsidRPr="75769248">
        <w:t>Ifault = 3I1.</w:t>
      </w:r>
    </w:p>
    <w:p w14:paraId="299BAD98" w14:textId="77777777" w:rsidR="005B461B" w:rsidRDefault="005B461B">
      <w:pPr>
        <w:pStyle w:val="Heading3"/>
      </w:pPr>
      <w:r>
        <w:rPr>
          <w:rFonts w:ascii="Times New Roman" w:hAnsi="Times New Roman"/>
        </w:rPr>
        <w:t>Line-to-line fault, LL</w:t>
      </w:r>
    </w:p>
    <w:p w14:paraId="545F6959" w14:textId="77777777" w:rsidR="005B461B" w:rsidRDefault="005B461B">
      <w:pPr>
        <w:pStyle w:val="NormalWeb"/>
      </w:pPr>
      <w:r>
        <w:t>Only positive and negative sequences participate:</w:t>
      </w:r>
    </w:p>
    <w:p w14:paraId="6B595FF5" w14:textId="77777777" w:rsidR="005B461B" w:rsidRPr="0081342E" w:rsidRDefault="005B461B" w:rsidP="75769248">
      <w:pPr>
        <w:pStyle w:val="NormalWeb"/>
        <w:ind w:left="720"/>
        <w:rPr>
          <w:lang w:val="pt-PT"/>
        </w:rPr>
      </w:pPr>
      <w:r w:rsidRPr="0081342E">
        <w:rPr>
          <w:lang w:val="pt-PT"/>
        </w:rPr>
        <w:t>I1 = Vf/(Z1 + Z2 + Zf)</w:t>
      </w:r>
    </w:p>
    <w:p w14:paraId="5EC33808" w14:textId="77777777" w:rsidR="005B461B" w:rsidRPr="0081342E" w:rsidRDefault="005B461B" w:rsidP="75769248">
      <w:pPr>
        <w:pStyle w:val="NormalWeb"/>
        <w:ind w:left="720"/>
        <w:rPr>
          <w:lang w:val="pt-PT"/>
        </w:rPr>
      </w:pPr>
      <w:r w:rsidRPr="0081342E">
        <w:rPr>
          <w:lang w:val="pt-PT"/>
        </w:rPr>
        <w:t>I2 = −I1</w:t>
      </w:r>
    </w:p>
    <w:p w14:paraId="024978D5" w14:textId="77777777" w:rsidR="005B461B" w:rsidRPr="0081342E" w:rsidRDefault="005B461B" w:rsidP="75769248">
      <w:pPr>
        <w:pStyle w:val="NormalWeb"/>
        <w:ind w:left="720"/>
        <w:rPr>
          <w:lang w:val="pt-PT"/>
        </w:rPr>
      </w:pPr>
      <w:r w:rsidRPr="0081342E">
        <w:rPr>
          <w:lang w:val="pt-PT"/>
        </w:rPr>
        <w:t>I0 = 0</w:t>
      </w:r>
    </w:p>
    <w:p w14:paraId="57AD2266" w14:textId="77777777" w:rsidR="005B461B" w:rsidRDefault="005B461B">
      <w:pPr>
        <w:pStyle w:val="NormalWeb"/>
      </w:pPr>
      <w:r>
        <w:t>and:</w:t>
      </w:r>
    </w:p>
    <w:p w14:paraId="280D848A" w14:textId="77777777" w:rsidR="005B461B" w:rsidRDefault="005B461B" w:rsidP="75769248">
      <w:pPr>
        <w:pStyle w:val="NormalWeb"/>
        <w:ind w:firstLine="720"/>
      </w:pPr>
      <w:r w:rsidRPr="75769248">
        <w:t>|Ib| = |Ic| = √3|I1|.</w:t>
      </w:r>
    </w:p>
    <w:p w14:paraId="29A278AD" w14:textId="77777777" w:rsidR="005B461B" w:rsidRDefault="005B461B">
      <w:pPr>
        <w:pStyle w:val="Heading3"/>
      </w:pPr>
      <w:r>
        <w:rPr>
          <w:rFonts w:ascii="Times New Roman" w:hAnsi="Times New Roman"/>
        </w:rPr>
        <w:t>Double-line-to-ground fault, LLG</w:t>
      </w:r>
    </w:p>
    <w:p w14:paraId="58FC56D1" w14:textId="77777777" w:rsidR="005B461B" w:rsidRDefault="005B461B">
      <w:pPr>
        <w:pStyle w:val="NormalWeb"/>
      </w:pPr>
      <w:r>
        <w:t>Positive sequence interacts with the parallel combination of negative and zero sequence networks. The resulting equations are used to calculate I1, I2 and I0.</w:t>
      </w:r>
    </w:p>
    <w:p w14:paraId="639B8530" w14:textId="77777777" w:rsidR="005B461B" w:rsidRDefault="005B461B">
      <w:pPr>
        <w:pStyle w:val="NormalWeb"/>
      </w:pPr>
      <w:r>
        <w:t xml:space="preserve">The important point is that the report does not rely only on these simplified equations. The actual solver builds the sequence Y-bus matrices and solves the complete coupled system. The closed-form equations are then used independently as a check. The maximum disagreement was only about 3 × 10⁻¹⁴, which is essentially numerical round-off. </w:t>
      </w:r>
    </w:p>
    <w:p w14:paraId="6051668A" w14:textId="77777777" w:rsidR="005B461B" w:rsidRDefault="005B461B">
      <w:pPr>
        <w:pStyle w:val="Heading3"/>
      </w:pPr>
      <w:r>
        <w:rPr>
          <w:rFonts w:ascii="Times New Roman" w:hAnsi="Times New Roman"/>
        </w:rPr>
        <w:t>3.2.6 Why Is the LLL Fault Current Higher Than the LLG Fault Current?</w:t>
      </w:r>
    </w:p>
    <w:p w14:paraId="2DD7AFC0" w14:textId="77777777" w:rsidR="005B461B" w:rsidRDefault="005B461B">
      <w:pPr>
        <w:pStyle w:val="NormalWeb"/>
      </w:pPr>
      <w:r>
        <w:t xml:space="preserve">The original slide showed the fault currents in the wrong rows. The actual calculations show that </w:t>
      </w:r>
      <w:r>
        <w:rPr>
          <w:rStyle w:val="Strong"/>
        </w:rPr>
        <w:t>LLL is the highest fault current</w:t>
      </w:r>
      <w:r>
        <w:t>.</w:t>
      </w:r>
    </w:p>
    <w:p w14:paraId="467E16A4" w14:textId="77777777" w:rsidR="005B461B" w:rsidRDefault="005B461B">
      <w:pPr>
        <w:pStyle w:val="NormalWeb"/>
      </w:pPr>
      <w:r w:rsidRPr="75769248">
        <w:t>At F3 (230 kV GIS bus):</w:t>
      </w:r>
    </w:p>
    <w:p w14:paraId="6E376CC3" w14:textId="77777777" w:rsidR="005B461B" w:rsidRDefault="005B461B" w:rsidP="75769248">
      <w:pPr>
        <w:rPr>
          <w:rFonts w:eastAsia="Times New Roman"/>
          <w:color w:val="1F1F1F"/>
          <w:szCs w:val="24"/>
        </w:rPr>
      </w:pPr>
      <w:r w:rsidRPr="75769248">
        <w:rPr>
          <w:rFonts w:eastAsia="Times New Roman"/>
          <w:color w:val="1F1F1F"/>
          <w:szCs w:val="24"/>
        </w:rPr>
        <w:t>LLL = 50.53 &gt; LLG = 48.50 &gt; LG = 45.74 &gt; LL = 43.76 kA</w:t>
      </w:r>
    </w:p>
    <w:p w14:paraId="5F547737" w14:textId="77777777" w:rsidR="005B461B" w:rsidRDefault="005B461B" w:rsidP="75769248">
      <w:pPr>
        <w:rPr>
          <w:rFonts w:eastAsia="Times New Roman"/>
          <w:szCs w:val="24"/>
        </w:rPr>
      </w:pPr>
    </w:p>
    <w:p w14:paraId="466E54EB" w14:textId="77777777" w:rsidR="005B461B" w:rsidRDefault="005B461B" w:rsidP="75769248">
      <w:pPr>
        <w:rPr>
          <w:rFonts w:eastAsia="Times New Roman"/>
          <w:color w:val="1F1F1F"/>
          <w:szCs w:val="24"/>
        </w:rPr>
      </w:pPr>
      <w:r w:rsidRPr="75769248">
        <w:rPr>
          <w:rFonts w:eastAsia="Times New Roman"/>
          <w:color w:val="1F1F1F"/>
          <w:szCs w:val="24"/>
        </w:rPr>
        <w:t xml:space="preserve">At F1 (22 kV generator bus): </w:t>
      </w:r>
    </w:p>
    <w:p w14:paraId="11BC9058" w14:textId="77777777" w:rsidR="005B461B" w:rsidRDefault="005B461B" w:rsidP="75769248">
      <w:pPr>
        <w:rPr>
          <w:rFonts w:eastAsia="Times New Roman"/>
          <w:szCs w:val="24"/>
        </w:rPr>
      </w:pPr>
    </w:p>
    <w:p w14:paraId="09FA32B3" w14:textId="77777777" w:rsidR="005B461B" w:rsidRDefault="005B461B" w:rsidP="75769248">
      <w:pPr>
        <w:rPr>
          <w:rFonts w:eastAsia="Times New Roman"/>
          <w:color w:val="1F1F1F"/>
          <w:szCs w:val="24"/>
        </w:rPr>
      </w:pPr>
      <w:r w:rsidRPr="75769248">
        <w:rPr>
          <w:rFonts w:eastAsia="Times New Roman"/>
          <w:color w:val="1F1F1F"/>
          <w:szCs w:val="24"/>
        </w:rPr>
        <w:t xml:space="preserve">LLL = 126.21 &gt; LLG </w:t>
      </w:r>
      <w:r w:rsidRPr="75769248">
        <w:rPr>
          <w:rFonts w:eastAsia="Times New Roman"/>
          <w:szCs w:val="24"/>
        </w:rPr>
        <w:t>≈</w:t>
      </w:r>
      <w:r w:rsidRPr="75769248">
        <w:rPr>
          <w:rFonts w:eastAsia="Times New Roman"/>
          <w:color w:val="1F1F1F"/>
          <w:szCs w:val="24"/>
        </w:rPr>
        <w:t xml:space="preserve"> LL </w:t>
      </w:r>
      <w:r w:rsidRPr="75769248">
        <w:rPr>
          <w:rFonts w:eastAsia="Times New Roman"/>
          <w:szCs w:val="24"/>
        </w:rPr>
        <w:t>≈</w:t>
      </w:r>
      <w:r w:rsidRPr="75769248">
        <w:rPr>
          <w:rFonts w:eastAsia="Times New Roman"/>
          <w:color w:val="1F1F1F"/>
          <w:szCs w:val="24"/>
        </w:rPr>
        <w:t xml:space="preserve"> 109.25 &gt;&gt; LG = 0.00727 kA</w:t>
      </w:r>
    </w:p>
    <w:p w14:paraId="5E77AF61" w14:textId="77777777" w:rsidR="005B461B" w:rsidRDefault="005B461B">
      <w:pPr>
        <w:pStyle w:val="NormalWeb"/>
      </w:pPr>
    </w:p>
    <w:p w14:paraId="308FF87A" w14:textId="77777777" w:rsidR="005B461B" w:rsidRDefault="005B461B">
      <w:pPr>
        <w:pStyle w:val="Heading3"/>
      </w:pPr>
      <w:r>
        <w:rPr>
          <w:rFonts w:ascii="Times New Roman" w:hAnsi="Times New Roman"/>
        </w:rPr>
        <w:lastRenderedPageBreak/>
        <w:t>Step 1: Find the LLG-to-LLL relationship</w:t>
      </w:r>
    </w:p>
    <w:p w14:paraId="1E3C2ACD" w14:textId="77777777" w:rsidR="005B461B" w:rsidRDefault="005B461B">
      <w:pPr>
        <w:pStyle w:val="NormalWeb"/>
      </w:pPr>
      <w:r>
        <w:t>For this network,</w:t>
      </w:r>
    </w:p>
    <w:p w14:paraId="0542C315" w14:textId="77777777" w:rsidR="005B461B" w:rsidRDefault="005B461B">
      <w:pPr>
        <w:pStyle w:val="NormalWeb"/>
      </w:pPr>
      <w:r>
        <w:t xml:space="preserve">                                                   </w:t>
      </w:r>
      <w:r>
        <w:rPr>
          <w:noProof/>
        </w:rPr>
        <w:drawing>
          <wp:inline distT="0" distB="0" distL="114300" distR="114300" wp14:anchorId="63E2BD19" wp14:editId="0C7D497E">
            <wp:extent cx="1562100" cy="1348740"/>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3"/>
                    <a:stretch>
                      <a:fillRect/>
                    </a:stretch>
                  </pic:blipFill>
                  <pic:spPr>
                    <a:xfrm>
                      <a:off x="0" y="0"/>
                      <a:ext cx="1562100" cy="1348740"/>
                    </a:xfrm>
                    <a:prstGeom prst="rect">
                      <a:avLst/>
                    </a:prstGeom>
                    <a:noFill/>
                    <a:ln>
                      <a:noFill/>
                    </a:ln>
                  </pic:spPr>
                </pic:pic>
              </a:graphicData>
            </a:graphic>
          </wp:inline>
        </w:drawing>
      </w:r>
    </w:p>
    <w:p w14:paraId="6D42B07A" w14:textId="77777777" w:rsidR="005B461B" w:rsidRDefault="005B461B">
      <w:pPr>
        <w:pStyle w:val="NormalWeb"/>
      </w:pPr>
      <w:r>
        <w:t xml:space="preserve">                                                                                       </w:t>
      </w:r>
      <w:r>
        <w:rPr>
          <w:noProof/>
        </w:rPr>
        <w:drawing>
          <wp:inline distT="0" distB="0" distL="114300" distR="114300" wp14:anchorId="3D791F58" wp14:editId="6AB45220">
            <wp:extent cx="3048000" cy="72390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4"/>
                    <a:stretch>
                      <a:fillRect/>
                    </a:stretch>
                  </pic:blipFill>
                  <pic:spPr>
                    <a:xfrm>
                      <a:off x="0" y="0"/>
                      <a:ext cx="3048000" cy="723900"/>
                    </a:xfrm>
                    <a:prstGeom prst="rect">
                      <a:avLst/>
                    </a:prstGeom>
                    <a:noFill/>
                    <a:ln>
                      <a:noFill/>
                    </a:ln>
                  </pic:spPr>
                </pic:pic>
              </a:graphicData>
            </a:graphic>
          </wp:inline>
        </w:drawing>
      </w:r>
      <w:r>
        <w:t xml:space="preserve"> </w:t>
      </w:r>
    </w:p>
    <w:p w14:paraId="32792CD6" w14:textId="77777777" w:rsidR="005B461B" w:rsidRDefault="005B461B">
      <w:pPr>
        <w:pStyle w:val="Heading3"/>
      </w:pPr>
      <w:r w:rsidRPr="75769248">
        <w:rPr>
          <w:rFonts w:ascii="Times New Roman" w:hAnsi="Times New Roman"/>
        </w:rPr>
        <w:t>Step 2: Calculate k from the actual results</w:t>
      </w:r>
    </w:p>
    <w:p w14:paraId="6DB9D299" w14:textId="77777777" w:rsidR="005B461B" w:rsidRDefault="005B461B">
      <w:pPr>
        <w:pStyle w:val="NormalWeb"/>
      </w:pPr>
      <w:r>
        <w:t>At F3, the LLG sequence currents are:</w:t>
      </w:r>
    </w:p>
    <w:p w14:paraId="0CD13504" w14:textId="77777777" w:rsidR="005B461B" w:rsidRDefault="005B461B">
      <w:pPr>
        <w:pStyle w:val="NormalWeb"/>
      </w:pPr>
      <w:r>
        <w:rPr>
          <w:noProof/>
        </w:rPr>
        <w:drawing>
          <wp:inline distT="0" distB="0" distL="114300" distR="114300" wp14:anchorId="22BF89B1" wp14:editId="29120CA4">
            <wp:extent cx="3741420" cy="340614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5"/>
                    <a:stretch>
                      <a:fillRect/>
                    </a:stretch>
                  </pic:blipFill>
                  <pic:spPr>
                    <a:xfrm>
                      <a:off x="0" y="0"/>
                      <a:ext cx="3741420" cy="3406140"/>
                    </a:xfrm>
                    <a:prstGeom prst="rect">
                      <a:avLst/>
                    </a:prstGeom>
                    <a:noFill/>
                    <a:ln>
                      <a:noFill/>
                    </a:ln>
                  </pic:spPr>
                </pic:pic>
              </a:graphicData>
            </a:graphic>
          </wp:inline>
        </w:drawing>
      </w:r>
    </w:p>
    <w:p w14:paraId="50EB90A0" w14:textId="77777777" w:rsidR="005B461B" w:rsidRDefault="005B461B">
      <w:pPr>
        <w:pStyle w:val="NormalWeb"/>
      </w:pPr>
      <w:r>
        <w:t xml:space="preserve">                                         </w:t>
      </w:r>
      <w:r>
        <w:rPr>
          <w:noProof/>
        </w:rPr>
        <w:drawing>
          <wp:inline distT="0" distB="0" distL="114300" distR="114300" wp14:anchorId="347BB20A" wp14:editId="086A07E5">
            <wp:extent cx="2857500" cy="80010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6"/>
                    <a:stretch>
                      <a:fillRect/>
                    </a:stretch>
                  </pic:blipFill>
                  <pic:spPr>
                    <a:xfrm>
                      <a:off x="0" y="0"/>
                      <a:ext cx="2857500" cy="800100"/>
                    </a:xfrm>
                    <a:prstGeom prst="rect">
                      <a:avLst/>
                    </a:prstGeom>
                    <a:noFill/>
                    <a:ln>
                      <a:noFill/>
                    </a:ln>
                  </pic:spPr>
                </pic:pic>
              </a:graphicData>
            </a:graphic>
          </wp:inline>
        </w:drawing>
      </w:r>
    </w:p>
    <w:p w14:paraId="78183079" w14:textId="77777777" w:rsidR="005B461B" w:rsidRDefault="005B461B">
      <w:pPr>
        <w:pStyle w:val="Heading3"/>
      </w:pPr>
      <w:r w:rsidRPr="75769248">
        <w:rPr>
          <w:rFonts w:ascii="Times New Roman" w:hAnsi="Times New Roman"/>
        </w:rPr>
        <w:lastRenderedPageBreak/>
        <w:t>Step 3: Verify Z2≈Z1</w:t>
      </w:r>
    </w:p>
    <w:p w14:paraId="530896CE" w14:textId="77777777" w:rsidR="005B461B" w:rsidRDefault="005B461B">
      <w:pPr>
        <w:pStyle w:val="NormalWeb"/>
      </w:pPr>
      <w:r>
        <w:t>Using the LLL and LLG results:</w:t>
      </w:r>
    </w:p>
    <w:p w14:paraId="0B8E38A0" w14:textId="77777777" w:rsidR="005B461B" w:rsidRDefault="005B461B">
      <w:pPr>
        <w:pStyle w:val="NormalWeb"/>
      </w:pPr>
      <w:r>
        <w:t xml:space="preserve">                                </w:t>
      </w:r>
      <w:r>
        <w:rPr>
          <w:noProof/>
        </w:rPr>
        <w:drawing>
          <wp:inline distT="0" distB="0" distL="114300" distR="114300" wp14:anchorId="66BDA2FF" wp14:editId="1423036E">
            <wp:extent cx="3314700" cy="1348740"/>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7"/>
                    <a:stretch>
                      <a:fillRect/>
                    </a:stretch>
                  </pic:blipFill>
                  <pic:spPr>
                    <a:xfrm>
                      <a:off x="0" y="0"/>
                      <a:ext cx="3314700" cy="1348740"/>
                    </a:xfrm>
                    <a:prstGeom prst="rect">
                      <a:avLst/>
                    </a:prstGeom>
                    <a:noFill/>
                    <a:ln>
                      <a:noFill/>
                    </a:ln>
                  </pic:spPr>
                </pic:pic>
              </a:graphicData>
            </a:graphic>
          </wp:inline>
        </w:drawing>
      </w:r>
    </w:p>
    <w:p w14:paraId="6A1F1928" w14:textId="77777777" w:rsidR="005B461B" w:rsidRDefault="005B461B">
      <w:pPr>
        <w:pStyle w:val="NormalWeb"/>
      </w:pPr>
      <w:r w:rsidRPr="75769248">
        <w:t>So, the assumption Z2=Z1 is strongly supported by the project's own calculated results.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20"/>
        <w:gridCol w:w="2220"/>
        <w:gridCol w:w="2220"/>
        <w:gridCol w:w="2220"/>
      </w:tblGrid>
      <w:tr w:rsidR="005B461B" w14:paraId="1D1F732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614F4DD"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k = Z0/Z1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2D029A41"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57E46C8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1246ABB"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Which fault is worst?</w:t>
            </w:r>
          </w:p>
        </w:tc>
      </w:tr>
      <w:tr w:rsidR="005B461B" w14:paraId="3D185AF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919CAC"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3455D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1.73205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CDED6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19492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LLG (73 % above LLL)</w:t>
            </w:r>
          </w:p>
        </w:tc>
      </w:tr>
      <w:tr w:rsidR="005B461B" w14:paraId="5A45CCF2"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66DB52"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0.25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F8C2F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1.32288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5C3FF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1.33333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0ED673"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005B461B" w14:paraId="7F3FA39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D45195"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4A89A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1.14564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8FEBA4"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4FC4DA"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005B461B" w14:paraId="221C1F1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7444EE"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852D36"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1.05357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2446C9"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1.09091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BC6283"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005B461B" w14:paraId="0B644AC6"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E1BDF4"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40F224"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9600E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AD961A"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all three equal — the crossover</w:t>
            </w:r>
          </w:p>
        </w:tc>
      </w:tr>
      <w:tr w:rsidR="005B461B" w14:paraId="1EAF58C0"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9553EA"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1.31416 (our F3)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C10482"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0.95964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D6DA8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0.90521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8A24B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LLL</w:t>
            </w:r>
          </w:p>
        </w:tc>
      </w:tr>
      <w:tr w:rsidR="005B461B" w14:paraId="515F4E08"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EC702D"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98518D"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0.94373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7D7AF1"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0.85714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E25EE5"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005B461B" w14:paraId="7D916526"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4176C0"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2.00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758886"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0.91652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0388A6"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9E077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005B461B" w14:paraId="6EAC9E13"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E26BD9"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50463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0.87670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A27269"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0.42857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0C1C75"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005B461B" w14:paraId="759DBFCB"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393C7B"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 (our F1)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D22503"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0.86603 = √3/2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E28DF9"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6D77E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bl>
    <w:p w14:paraId="3FD3B7A5" w14:textId="77777777" w:rsidR="005B461B" w:rsidRDefault="005B461B" w:rsidP="75769248">
      <w:pPr>
        <w:pStyle w:val="NormalWeb"/>
      </w:pPr>
    </w:p>
    <w:p w14:paraId="38391A2C" w14:textId="77777777" w:rsidR="005B461B" w:rsidRDefault="005B461B">
      <w:pPr>
        <w:pStyle w:val="Heading3"/>
      </w:pPr>
      <w:r>
        <w:rPr>
          <w:rFonts w:ascii="Times New Roman" w:hAnsi="Times New Roman"/>
        </w:rPr>
        <w:t>3.2.7 Why is the voltage zero during an LLL fault?</w:t>
      </w:r>
    </w:p>
    <w:p w14:paraId="01ADCCAD" w14:textId="77777777" w:rsidR="005B461B" w:rsidRDefault="005B461B">
      <w:pPr>
        <w:pStyle w:val="NormalWeb"/>
      </w:pPr>
      <w:r w:rsidRPr="75769248">
        <w:t>This can be understood by the following calculation.</w:t>
      </w:r>
    </w:p>
    <w:p w14:paraId="0391AF4A" w14:textId="77777777" w:rsidR="005B461B" w:rsidRDefault="005B461B">
      <w:pPr>
        <w:pStyle w:val="NormalWeb"/>
      </w:pPr>
      <w:r>
        <w:t>For a bolted fault:</w:t>
      </w:r>
    </w:p>
    <w:p w14:paraId="06FE6455" w14:textId="77777777" w:rsidR="005B461B" w:rsidRDefault="005B461B" w:rsidP="75769248">
      <w:pPr>
        <w:pStyle w:val="NormalWeb"/>
        <w:ind w:firstLine="720"/>
      </w:pPr>
      <w:r w:rsidRPr="75769248">
        <w:t>Zf = 0.</w:t>
      </w:r>
    </w:p>
    <w:p w14:paraId="685BCF0F" w14:textId="77777777" w:rsidR="005B461B" w:rsidRDefault="005B461B">
      <w:pPr>
        <w:pStyle w:val="NormalWeb"/>
      </w:pPr>
      <w:r>
        <w:t>Therefore:</w:t>
      </w:r>
    </w:p>
    <w:p w14:paraId="25235A41" w14:textId="77777777" w:rsidR="005B461B" w:rsidRDefault="005B461B" w:rsidP="75769248">
      <w:pPr>
        <w:pStyle w:val="NormalWeb"/>
        <w:ind w:left="720"/>
      </w:pPr>
      <w:r w:rsidRPr="75769248">
        <w:t>Va = ZfIa = 0</w:t>
      </w:r>
    </w:p>
    <w:p w14:paraId="584A4076" w14:textId="77777777" w:rsidR="005B461B" w:rsidRDefault="005B461B" w:rsidP="75769248">
      <w:pPr>
        <w:pStyle w:val="NormalWeb"/>
        <w:ind w:left="720"/>
      </w:pPr>
      <w:r w:rsidRPr="75769248">
        <w:t>Vb = ZfIb = 0</w:t>
      </w:r>
    </w:p>
    <w:p w14:paraId="3397C855" w14:textId="77777777" w:rsidR="005B461B" w:rsidRDefault="005B461B" w:rsidP="75769248">
      <w:pPr>
        <w:pStyle w:val="NormalWeb"/>
        <w:ind w:left="720"/>
      </w:pPr>
      <w:r w:rsidRPr="75769248">
        <w:t>Vc = ZfIc = 0.</w:t>
      </w:r>
    </w:p>
    <w:p w14:paraId="60ED3A12" w14:textId="77777777" w:rsidR="005B461B" w:rsidRDefault="005B461B">
      <w:pPr>
        <w:pStyle w:val="NormalWeb"/>
      </w:pPr>
      <w:r w:rsidRPr="75769248">
        <w:t>So, the fault-point voltage is zero by the boundary condition itself.</w:t>
      </w:r>
    </w:p>
    <w:p w14:paraId="07D9B28A" w14:textId="77777777" w:rsidR="005B461B" w:rsidRDefault="005B461B">
      <w:pPr>
        <w:pStyle w:val="NormalWeb"/>
      </w:pPr>
      <w:r>
        <w:t>Then the sequence voltages are also:</w:t>
      </w:r>
    </w:p>
    <w:p w14:paraId="45A2FE1F" w14:textId="77777777" w:rsidR="005B461B" w:rsidRDefault="005B461B" w:rsidP="75769248">
      <w:pPr>
        <w:pStyle w:val="NormalWeb"/>
        <w:ind w:left="720"/>
      </w:pPr>
      <w:r w:rsidRPr="75769248">
        <w:lastRenderedPageBreak/>
        <w:t>V0 = 0</w:t>
      </w:r>
    </w:p>
    <w:p w14:paraId="18FBC8A0" w14:textId="77777777" w:rsidR="005B461B" w:rsidRDefault="005B461B" w:rsidP="75769248">
      <w:pPr>
        <w:pStyle w:val="NormalWeb"/>
        <w:ind w:left="720"/>
      </w:pPr>
      <w:r w:rsidRPr="75769248">
        <w:t>V1 = 0</w:t>
      </w:r>
    </w:p>
    <w:p w14:paraId="0E4C620B" w14:textId="77777777" w:rsidR="005B461B" w:rsidRDefault="005B461B" w:rsidP="75769248">
      <w:pPr>
        <w:pStyle w:val="NormalWeb"/>
        <w:ind w:left="720"/>
      </w:pPr>
      <w:r w:rsidRPr="75769248">
        <w:t>V2 = 0.</w:t>
      </w:r>
    </w:p>
    <w:p w14:paraId="2359F127" w14:textId="77777777" w:rsidR="005B461B" w:rsidRDefault="005B461B">
      <w:pPr>
        <w:pStyle w:val="NormalWeb"/>
      </w:pPr>
      <w:r>
        <w:t>The positive-sequence network is:</w:t>
      </w:r>
    </w:p>
    <w:p w14:paraId="4C851EA3" w14:textId="77777777" w:rsidR="005B461B" w:rsidRDefault="005B461B" w:rsidP="75769248">
      <w:pPr>
        <w:pStyle w:val="NormalWeb"/>
        <w:ind w:firstLine="720"/>
      </w:pPr>
      <w:r w:rsidRPr="75769248">
        <w:t>V1 = Vf − I1Z1.</w:t>
      </w:r>
    </w:p>
    <w:p w14:paraId="29F53945" w14:textId="77777777" w:rsidR="005B461B" w:rsidRDefault="005B461B">
      <w:pPr>
        <w:pStyle w:val="NormalWeb"/>
      </w:pPr>
      <w:r>
        <w:t>Since V1 = 0:</w:t>
      </w:r>
    </w:p>
    <w:p w14:paraId="3FA2CEAE" w14:textId="77777777" w:rsidR="005B461B" w:rsidRDefault="005B461B" w:rsidP="75769248">
      <w:pPr>
        <w:pStyle w:val="NormalWeb"/>
        <w:ind w:firstLine="720"/>
      </w:pPr>
      <w:r w:rsidRPr="75769248">
        <w:t>0 = Vf − I1Z1</w:t>
      </w:r>
    </w:p>
    <w:p w14:paraId="63DFAF0B" w14:textId="77777777" w:rsidR="005B461B" w:rsidRDefault="005B461B">
      <w:pPr>
        <w:pStyle w:val="NormalWeb"/>
      </w:pPr>
      <w:r>
        <w:t>Therefore:</w:t>
      </w:r>
    </w:p>
    <w:p w14:paraId="174B1DED" w14:textId="77777777" w:rsidR="005B461B" w:rsidRDefault="005B461B" w:rsidP="75769248">
      <w:pPr>
        <w:pStyle w:val="NormalWeb"/>
        <w:ind w:firstLine="720"/>
      </w:pPr>
      <w:r w:rsidRPr="75769248">
        <w:t>I1 = Vf/Z1.</w:t>
      </w:r>
    </w:p>
    <w:p w14:paraId="37C7DA46" w14:textId="77777777" w:rsidR="005B461B" w:rsidRDefault="005B461B">
      <w:pPr>
        <w:pStyle w:val="NormalWeb"/>
      </w:pPr>
      <w:r w:rsidRPr="75769248">
        <w:t>So, the familiar fault-current equation:</w:t>
      </w:r>
    </w:p>
    <w:p w14:paraId="090D8CB8" w14:textId="77777777" w:rsidR="005B461B" w:rsidRDefault="005B461B" w:rsidP="75769248">
      <w:pPr>
        <w:pStyle w:val="NormalWeb"/>
        <w:ind w:firstLine="720"/>
      </w:pPr>
      <w:r w:rsidRPr="75769248">
        <w:t>I = V/Z</w:t>
      </w:r>
    </w:p>
    <w:p w14:paraId="67DC27CA" w14:textId="77777777" w:rsidR="005B461B" w:rsidRDefault="005B461B">
      <w:pPr>
        <w:pStyle w:val="NormalWeb"/>
      </w:pPr>
      <w:r>
        <w:t xml:space="preserve">already assumes that the fault-point voltage has been forced to zero. </w:t>
      </w:r>
    </w:p>
    <w:p w14:paraId="03EF4C06" w14:textId="77777777" w:rsidR="005B461B" w:rsidRDefault="005B461B">
      <w:pPr>
        <w:pStyle w:val="NormalWeb"/>
      </w:pPr>
      <w:r>
        <w:t>At F3:</w:t>
      </w:r>
    </w:p>
    <w:p w14:paraId="0E443B47" w14:textId="77777777" w:rsidR="005B461B" w:rsidRDefault="005B461B" w:rsidP="75769248">
      <w:pPr>
        <w:pStyle w:val="NormalWeb"/>
        <w:ind w:left="720"/>
      </w:pPr>
      <w:r w:rsidRPr="75769248">
        <w:t>I1 = 50.530885 / 0.251021856</w:t>
      </w:r>
    </w:p>
    <w:p w14:paraId="6AA2D600" w14:textId="77777777" w:rsidR="005B461B" w:rsidRDefault="005B461B" w:rsidP="75769248">
      <w:pPr>
        <w:pStyle w:val="NormalWeb"/>
        <w:ind w:left="720"/>
      </w:pPr>
      <w:r w:rsidRPr="75769248">
        <w:t>= 201.3007 pu.</w:t>
      </w:r>
    </w:p>
    <w:p w14:paraId="03F8BB95" w14:textId="77777777" w:rsidR="005B461B" w:rsidRDefault="005B461B">
      <w:pPr>
        <w:pStyle w:val="NormalWeb"/>
      </w:pPr>
      <w:r>
        <w:t>The calculated Z1 is about:</w:t>
      </w:r>
    </w:p>
    <w:p w14:paraId="78410716" w14:textId="77777777" w:rsidR="005B461B" w:rsidRDefault="005B461B" w:rsidP="75769248">
      <w:pPr>
        <w:pStyle w:val="NormalWeb"/>
        <w:ind w:firstLine="720"/>
      </w:pPr>
      <w:r w:rsidRPr="75769248">
        <w:t>Z1 ≈ 0.005415 pu.</w:t>
      </w:r>
    </w:p>
    <w:p w14:paraId="71B9CD87" w14:textId="77777777" w:rsidR="005B461B" w:rsidRDefault="005B461B">
      <w:pPr>
        <w:pStyle w:val="NormalWeb"/>
      </w:pPr>
      <w:r>
        <w:t>A hand calculation gives:</w:t>
      </w:r>
    </w:p>
    <w:p w14:paraId="000E9BAC" w14:textId="77777777" w:rsidR="005B461B" w:rsidRDefault="005B461B">
      <w:pPr>
        <w:pStyle w:val="NormalWeb"/>
      </w:pPr>
      <w:r>
        <w:t>Grid side:</w:t>
      </w:r>
    </w:p>
    <w:p w14:paraId="4B76D10D" w14:textId="77777777" w:rsidR="005B461B" w:rsidRDefault="005B461B" w:rsidP="75769248">
      <w:pPr>
        <w:pStyle w:val="NormalWeb"/>
        <w:ind w:left="720"/>
      </w:pPr>
      <w:r w:rsidRPr="75769248">
        <w:t>0.000270 + 0.005558</w:t>
      </w:r>
    </w:p>
    <w:p w14:paraId="283EC913" w14:textId="77777777" w:rsidR="005B461B" w:rsidRDefault="005B461B" w:rsidP="75769248">
      <w:pPr>
        <w:pStyle w:val="NormalWeb"/>
        <w:ind w:left="720"/>
      </w:pPr>
      <w:r w:rsidRPr="75769248">
        <w:t>= 0.005828 pu.</w:t>
      </w:r>
    </w:p>
    <w:p w14:paraId="0BB4ADDB" w14:textId="77777777" w:rsidR="005B461B" w:rsidRDefault="005B461B">
      <w:pPr>
        <w:pStyle w:val="NormalWeb"/>
      </w:pPr>
      <w:r>
        <w:t>Plant side:</w:t>
      </w:r>
    </w:p>
    <w:p w14:paraId="2D7E56C5" w14:textId="77777777" w:rsidR="005B461B" w:rsidRDefault="005B461B" w:rsidP="75769248">
      <w:pPr>
        <w:pStyle w:val="NormalWeb"/>
        <w:ind w:left="720"/>
      </w:pPr>
      <w:r w:rsidRPr="75769248">
        <w:t>0.031068 + 0.049083</w:t>
      </w:r>
    </w:p>
    <w:p w14:paraId="62D37D7C" w14:textId="77777777" w:rsidR="005B461B" w:rsidRDefault="005B461B" w:rsidP="75769248">
      <w:pPr>
        <w:pStyle w:val="NormalWeb"/>
        <w:ind w:left="720"/>
      </w:pPr>
      <w:r w:rsidRPr="75769248">
        <w:t>= 0.080151 pu.</w:t>
      </w:r>
    </w:p>
    <w:p w14:paraId="6681E78B" w14:textId="77777777" w:rsidR="005B461B" w:rsidRDefault="005B461B">
      <w:pPr>
        <w:pStyle w:val="NormalWeb"/>
      </w:pPr>
      <w:r>
        <w:t>Parallel combination:</w:t>
      </w:r>
    </w:p>
    <w:p w14:paraId="209CB61C" w14:textId="77777777" w:rsidR="005B461B" w:rsidRDefault="005B461B" w:rsidP="75769248">
      <w:pPr>
        <w:pStyle w:val="NormalWeb"/>
        <w:ind w:left="720"/>
      </w:pPr>
      <w:r w:rsidRPr="75769248">
        <w:lastRenderedPageBreak/>
        <w:t>Z1 = (0.005828 × 0.080151)/(0.005828 + 0.080151)</w:t>
      </w:r>
    </w:p>
    <w:p w14:paraId="37031841" w14:textId="77777777" w:rsidR="005B461B" w:rsidRDefault="005B461B" w:rsidP="75769248">
      <w:pPr>
        <w:pStyle w:val="NormalWeb"/>
        <w:ind w:left="720"/>
      </w:pPr>
      <w:r w:rsidRPr="75769248">
        <w:t>= 0.005434 pu.</w:t>
      </w:r>
    </w:p>
    <w:p w14:paraId="0CC6456A" w14:textId="77777777" w:rsidR="005B461B" w:rsidRDefault="005B461B">
      <w:pPr>
        <w:pStyle w:val="NormalWeb"/>
      </w:pPr>
      <w:r>
        <w:t>So:</w:t>
      </w:r>
    </w:p>
    <w:p w14:paraId="2D61B825" w14:textId="77777777" w:rsidR="005B461B" w:rsidRDefault="005B461B">
      <w:pPr>
        <w:pStyle w:val="NormalWeb"/>
      </w:pPr>
      <w:r>
        <w:t>Hand calculation = 0.005434 pu</w:t>
      </w:r>
    </w:p>
    <w:p w14:paraId="18E2259B" w14:textId="77777777" w:rsidR="005B461B" w:rsidRDefault="005B461B">
      <w:pPr>
        <w:pStyle w:val="NormalWeb"/>
      </w:pPr>
      <w:r>
        <w:t>Solver = 0.005415 pu</w:t>
      </w:r>
    </w:p>
    <w:p w14:paraId="36C96DB2" w14:textId="77777777" w:rsidR="005B461B" w:rsidRDefault="005B461B">
      <w:pPr>
        <w:pStyle w:val="NormalWeb"/>
      </w:pPr>
      <w:r>
        <w:t>Difference ≈ 0.35%.</w:t>
      </w:r>
    </w:p>
    <w:p w14:paraId="68821CF4" w14:textId="77777777" w:rsidR="005B461B" w:rsidRDefault="005B461B">
      <w:pPr>
        <w:pStyle w:val="NormalWeb"/>
      </w:pPr>
      <w:r w:rsidRPr="75769248">
        <w:t xml:space="preserve">That is a very good independent check. </w:t>
      </w:r>
    </w:p>
    <w:p w14:paraId="629DADEE" w14:textId="77777777" w:rsidR="005B461B" w:rsidRDefault="005B461B" w:rsidP="75769248">
      <w:pPr>
        <w:pStyle w:val="NormalWeb"/>
      </w:pPr>
    </w:p>
    <w:p w14:paraId="562675E0" w14:textId="77777777" w:rsidR="005B461B" w:rsidRDefault="005B461B" w:rsidP="75769248">
      <w:pPr>
        <w:pStyle w:val="NormalWeb"/>
      </w:pPr>
    </w:p>
    <w:p w14:paraId="1C84FA3A" w14:textId="77777777" w:rsidR="005B461B" w:rsidRDefault="005B461B" w:rsidP="75769248">
      <w:pPr>
        <w:pStyle w:val="NormalWeb"/>
      </w:pPr>
      <w:r w:rsidRPr="75769248">
        <w:t>At F1:</w:t>
      </w:r>
    </w:p>
    <w:p w14:paraId="34805378" w14:textId="77777777" w:rsidR="005B461B" w:rsidRDefault="005B461B" w:rsidP="75769248">
      <w:pPr>
        <w:pStyle w:val="NormalWeb"/>
        <w:ind w:firstLine="720"/>
      </w:pPr>
      <w:r w:rsidRPr="75769248">
        <w:t>I1 = 126.214141 / 2.624319405</w:t>
      </w:r>
    </w:p>
    <w:p w14:paraId="3A0EF89D" w14:textId="77777777" w:rsidR="005B461B" w:rsidRDefault="005B461B" w:rsidP="75769248">
      <w:pPr>
        <w:pStyle w:val="NormalWeb"/>
        <w:ind w:firstLine="720"/>
      </w:pPr>
      <w:r w:rsidRPr="75769248">
        <w:t>= 48.0940 pu.</w:t>
      </w:r>
    </w:p>
    <w:p w14:paraId="6B646697" w14:textId="77777777" w:rsidR="005B461B" w:rsidRDefault="005B461B">
      <w:pPr>
        <w:pStyle w:val="NormalWeb"/>
      </w:pPr>
      <w:r w:rsidRPr="75769248">
        <w:t>The hand-calculated Thevenin impedance is:</w:t>
      </w:r>
    </w:p>
    <w:p w14:paraId="05C09A9B" w14:textId="77777777" w:rsidR="005B461B" w:rsidRDefault="005B461B">
      <w:pPr>
        <w:pStyle w:val="NormalWeb"/>
      </w:pPr>
      <w:r>
        <w:t>Generator = 0.049083 pu</w:t>
      </w:r>
    </w:p>
    <w:p w14:paraId="48F7E794" w14:textId="77777777" w:rsidR="005B461B" w:rsidRDefault="005B461B">
      <w:pPr>
        <w:pStyle w:val="NormalWeb"/>
      </w:pPr>
      <w:r>
        <w:t>External path:</w:t>
      </w:r>
    </w:p>
    <w:p w14:paraId="697BE63D" w14:textId="77777777" w:rsidR="005B461B" w:rsidRDefault="005B461B" w:rsidP="75769248">
      <w:pPr>
        <w:pStyle w:val="NormalWeb"/>
        <w:ind w:left="720"/>
      </w:pPr>
      <w:r w:rsidRPr="75769248">
        <w:t>0.031068 + 0.000270 + 0.005558</w:t>
      </w:r>
    </w:p>
    <w:p w14:paraId="513CAB52" w14:textId="77777777" w:rsidR="005B461B" w:rsidRDefault="005B461B" w:rsidP="75769248">
      <w:pPr>
        <w:pStyle w:val="NormalWeb"/>
        <w:ind w:left="720"/>
      </w:pPr>
      <w:r w:rsidRPr="75769248">
        <w:t>= 0.036896 pu.</w:t>
      </w:r>
    </w:p>
    <w:p w14:paraId="1F85379E" w14:textId="77777777" w:rsidR="005B461B" w:rsidRDefault="005B461B">
      <w:pPr>
        <w:pStyle w:val="NormalWeb"/>
      </w:pPr>
      <w:r>
        <w:t>Parallel:</w:t>
      </w:r>
    </w:p>
    <w:p w14:paraId="54B35F2C" w14:textId="77777777" w:rsidR="005B461B" w:rsidRDefault="005B461B" w:rsidP="75769248">
      <w:pPr>
        <w:pStyle w:val="NormalWeb"/>
        <w:ind w:left="720"/>
      </w:pPr>
      <w:r w:rsidRPr="75769248">
        <w:t>Zth = (0.049083 × 0.036896)/(0.049083 + 0.036896)</w:t>
      </w:r>
    </w:p>
    <w:p w14:paraId="0056EC5C" w14:textId="77777777" w:rsidR="005B461B" w:rsidRDefault="005B461B" w:rsidP="75769248">
      <w:pPr>
        <w:pStyle w:val="NormalWeb"/>
        <w:ind w:left="720"/>
      </w:pPr>
      <w:r w:rsidRPr="75769248">
        <w:t>= 0.021065 pu.</w:t>
      </w:r>
    </w:p>
    <w:p w14:paraId="21B642F1" w14:textId="77777777" w:rsidR="005B461B" w:rsidRDefault="005B461B">
      <w:pPr>
        <w:pStyle w:val="NormalWeb"/>
      </w:pPr>
      <w:r>
        <w:t>Then:</w:t>
      </w:r>
    </w:p>
    <w:p w14:paraId="6832CFE5" w14:textId="77777777" w:rsidR="005B461B" w:rsidRDefault="005B461B" w:rsidP="75769248">
      <w:pPr>
        <w:pStyle w:val="NormalWeb"/>
        <w:ind w:left="720"/>
      </w:pPr>
      <w:r w:rsidRPr="75769248">
        <w:t>I ≈ 1.013/0.021065</w:t>
      </w:r>
    </w:p>
    <w:p w14:paraId="005E8333" w14:textId="77777777" w:rsidR="005B461B" w:rsidRDefault="005B461B" w:rsidP="75769248">
      <w:pPr>
        <w:pStyle w:val="NormalWeb"/>
        <w:ind w:left="720"/>
      </w:pPr>
      <w:r w:rsidRPr="75769248">
        <w:t>≈ 48.09 pu.</w:t>
      </w:r>
    </w:p>
    <w:p w14:paraId="44DBEA6F" w14:textId="77777777" w:rsidR="005B461B" w:rsidRDefault="005B461B">
      <w:pPr>
        <w:pStyle w:val="NormalWeb"/>
      </w:pPr>
      <w:r>
        <w:t xml:space="preserve">Again, it matches the solver. </w:t>
      </w:r>
    </w:p>
    <w:p w14:paraId="43BD72ED" w14:textId="77777777" w:rsidR="005B461B" w:rsidRDefault="005B461B">
      <w:pPr>
        <w:pStyle w:val="NormalWeb"/>
      </w:pPr>
      <w:r>
        <w:t>The project also independently verified that every LLL result has:</w:t>
      </w:r>
    </w:p>
    <w:p w14:paraId="55EEC4B7" w14:textId="77777777" w:rsidR="005B461B" w:rsidRDefault="005B461B" w:rsidP="75769248">
      <w:pPr>
        <w:pStyle w:val="NormalWeb"/>
        <w:ind w:left="720"/>
      </w:pPr>
      <w:r w:rsidRPr="75769248">
        <w:lastRenderedPageBreak/>
        <w:t>I0 = 0</w:t>
      </w:r>
    </w:p>
    <w:p w14:paraId="43FD796C" w14:textId="77777777" w:rsidR="005B461B" w:rsidRDefault="005B461B" w:rsidP="75769248">
      <w:pPr>
        <w:pStyle w:val="NormalWeb"/>
        <w:ind w:left="720"/>
      </w:pPr>
      <w:r w:rsidRPr="75769248">
        <w:t>I2 = 0</w:t>
      </w:r>
    </w:p>
    <w:p w14:paraId="6E27EF03" w14:textId="77777777" w:rsidR="005B461B" w:rsidRDefault="005B461B" w:rsidP="75769248">
      <w:pPr>
        <w:pStyle w:val="NormalWeb"/>
        <w:ind w:left="720"/>
      </w:pPr>
      <w:r w:rsidRPr="75769248">
        <w:t>I1 = Irms.</w:t>
      </w:r>
    </w:p>
    <w:p w14:paraId="0D092A92" w14:textId="77777777" w:rsidR="005B461B" w:rsidRDefault="005B461B">
      <w:pPr>
        <w:pStyle w:val="NormalWeb"/>
      </w:pPr>
      <w:r w:rsidRPr="75769248">
        <w:t>So, the simulation itself confirms the theoretical explanation.</w:t>
      </w:r>
    </w:p>
    <w:p w14:paraId="33B2ECD8" w14:textId="77777777" w:rsidR="005B461B" w:rsidRDefault="005B461B">
      <w:pPr>
        <w:pStyle w:val="NormalWeb"/>
      </w:pPr>
    </w:p>
    <w:p w14:paraId="7234F115" w14:textId="77777777" w:rsidR="005B461B" w:rsidRDefault="005B461B">
      <w:pPr>
        <w:pStyle w:val="Heading3"/>
      </w:pPr>
      <w:r>
        <w:rPr>
          <w:rStyle w:val="Strong"/>
          <w:rFonts w:ascii="Times New Roman" w:hAnsi="Times New Roman"/>
          <w:b/>
          <w:bCs/>
        </w:rPr>
        <w:t>3.2.8 Peak Current and Current Duration Stages</w:t>
      </w:r>
    </w:p>
    <w:p w14:paraId="7411B1EE" w14:textId="77777777" w:rsidR="005B461B" w:rsidRDefault="005B461B" w:rsidP="00C43C66">
      <w:pPr>
        <w:numPr>
          <w:ilvl w:val="0"/>
          <w:numId w:val="16"/>
        </w:numPr>
        <w:spacing w:beforeAutospacing="1" w:after="0" w:afterAutospacing="1" w:line="240" w:lineRule="auto"/>
      </w:pPr>
      <w:r w:rsidRPr="75769248">
        <w:t xml:space="preserve">The </w:t>
      </w:r>
      <w:r w:rsidRPr="75769248">
        <w:rPr>
          <w:rStyle w:val="Strong"/>
        </w:rPr>
        <w:t xml:space="preserve">RMS symmetrical current </w:t>
      </w:r>
      <w:r w:rsidRPr="75769248">
        <w:t xml:space="preserve">Ik does not represent the maximum mechanical stress on a breaker. The </w:t>
      </w:r>
      <w:r w:rsidRPr="75769248">
        <w:rPr>
          <w:rStyle w:val="Strong"/>
        </w:rPr>
        <w:t>first peak current</w:t>
      </w:r>
      <w:r w:rsidRPr="75769248">
        <w:t xml:space="preserve"> is higher because of the DC offset. </w:t>
      </w:r>
    </w:p>
    <w:p w14:paraId="65E3E8AD" w14:textId="77777777" w:rsidR="005B461B" w:rsidRDefault="005B461B" w:rsidP="00C43C66">
      <w:pPr>
        <w:numPr>
          <w:ilvl w:val="0"/>
          <w:numId w:val="16"/>
        </w:numPr>
        <w:spacing w:beforeAutospacing="1" w:after="0" w:afterAutospacing="1" w:line="240" w:lineRule="auto"/>
      </w:pPr>
      <w:r>
        <w:t>Peak current is calculated using:</w:t>
      </w:r>
    </w:p>
    <w:p w14:paraId="7362205E" w14:textId="77777777" w:rsidR="005B461B" w:rsidRDefault="005B461B">
      <w:pPr>
        <w:pStyle w:val="NormalWeb"/>
      </w:pPr>
      <w:r w:rsidRPr="75769248">
        <w:t xml:space="preserve">                                     </w:t>
      </w:r>
      <w:r>
        <w:rPr>
          <w:noProof/>
        </w:rPr>
        <w:drawing>
          <wp:inline distT="0" distB="0" distL="0" distR="0" wp14:anchorId="1E4750EE" wp14:editId="30F87641">
            <wp:extent cx="3017520" cy="73914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8"/>
                    <a:stretch>
                      <a:fillRect/>
                    </a:stretch>
                  </pic:blipFill>
                  <pic:spPr>
                    <a:xfrm>
                      <a:off x="0" y="0"/>
                      <a:ext cx="3017520" cy="73914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780"/>
        <w:gridCol w:w="1685"/>
        <w:gridCol w:w="1728"/>
        <w:gridCol w:w="1728"/>
        <w:gridCol w:w="2203"/>
      </w:tblGrid>
      <w:tr w:rsidR="005B461B" w14:paraId="02284AA1"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680A91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Location</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0E3A36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r = R/X</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800B4A2"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κ</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E1E7B3F"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Ik″ LLL (kA)</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226B1C45"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i_p LLL (kA peak)</w:t>
            </w:r>
          </w:p>
        </w:tc>
      </w:tr>
      <w:tr w:rsidR="005B461B" w14:paraId="7685A376"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C3A182"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F1 / F2, 22 kV generator</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17D9B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0.0171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07F1A9"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1.9511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CEB25E"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126.21</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9D8F0C"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348.26</w:t>
            </w:r>
          </w:p>
        </w:tc>
      </w:tr>
      <w:tr w:rsidR="005B461B" w14:paraId="6EE52AB2"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DCD97A"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F3, 230 kV GIS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902803"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0.0694</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5BDD51"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1.8159</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4671A6"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50.53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82C5A4"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129.76</w:t>
            </w:r>
          </w:p>
        </w:tc>
      </w:tr>
      <w:tr w:rsidR="005B461B" w14:paraId="195F9CF2"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A3F442"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F4, line at m = 0.5</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DE8315"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0.0683</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757A72E"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1.8185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B54E94"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51.06</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944673"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131.33</w:t>
            </w:r>
          </w:p>
        </w:tc>
      </w:tr>
      <w:tr w:rsidR="005B461B" w14:paraId="53F939CA"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14AA70"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F5, remote 230 kV bus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DB38D8"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0.0635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208C1D"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1.8301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ABFF9E"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53.09</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7A0406"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137.42</w:t>
            </w:r>
          </w:p>
        </w:tc>
      </w:tr>
    </w:tbl>
    <w:p w14:paraId="1B2ACB88" w14:textId="77777777" w:rsidR="005B461B" w:rsidRDefault="005B461B">
      <w:pPr>
        <w:pStyle w:val="NormalWeb"/>
      </w:pPr>
    </w:p>
    <w:p w14:paraId="53CEEF61" w14:textId="77777777" w:rsidR="005B461B" w:rsidRDefault="005B461B">
      <w:pPr>
        <w:pStyle w:val="Heading3"/>
      </w:pPr>
      <w:r w:rsidRPr="75769248">
        <w:rPr>
          <w:rStyle w:val="Strong"/>
          <w:rFonts w:ascii="Times New Roman" w:hAnsi="Times New Roman"/>
          <w:b/>
          <w:bCs/>
        </w:rPr>
        <w:t>Three Current Stages</w:t>
      </w:r>
    </w:p>
    <w:p w14:paraId="44C24750" w14:textId="77777777" w:rsidR="005B461B" w:rsidRDefault="005B461B" w:rsidP="00C43C66">
      <w:pPr>
        <w:numPr>
          <w:ilvl w:val="0"/>
          <w:numId w:val="17"/>
        </w:numPr>
        <w:spacing w:beforeAutospacing="1" w:after="0" w:afterAutospacing="1" w:line="240" w:lineRule="auto"/>
      </w:pPr>
      <w:r w:rsidRPr="75769248">
        <w:t>Ik</w:t>
      </w:r>
      <w:r w:rsidRPr="75769248">
        <w:rPr>
          <w:rStyle w:val="Strong"/>
        </w:rPr>
        <w:t xml:space="preserve"> — Subtransient current, </w:t>
      </w:r>
      <w:r w:rsidRPr="75769248">
        <w:t xml:space="preserve">t=0 </w:t>
      </w:r>
    </w:p>
    <w:p w14:paraId="6C369131" w14:textId="77777777" w:rsidR="005B461B" w:rsidRDefault="005B461B" w:rsidP="00C43C66">
      <w:pPr>
        <w:numPr>
          <w:ilvl w:val="1"/>
          <w:numId w:val="17"/>
        </w:numPr>
        <w:spacing w:beforeAutospacing="1" w:after="0" w:afterAutospacing="1" w:line="240" w:lineRule="auto"/>
      </w:pPr>
      <w:r>
        <w:t xml:space="preserve">Highest initial fault current. </w:t>
      </w:r>
    </w:p>
    <w:p w14:paraId="046CE96F" w14:textId="77777777" w:rsidR="005B461B" w:rsidRDefault="005B461B" w:rsidP="00C43C66">
      <w:pPr>
        <w:numPr>
          <w:ilvl w:val="1"/>
          <w:numId w:val="17"/>
        </w:numPr>
        <w:spacing w:beforeAutospacing="1" w:after="0" w:afterAutospacing="1" w:line="240" w:lineRule="auto"/>
      </w:pPr>
      <w:r>
        <w:t xml:space="preserve">Used for </w:t>
      </w:r>
      <w:r>
        <w:rPr>
          <w:rStyle w:val="Strong"/>
        </w:rPr>
        <w:t>breaker making duty</w:t>
      </w:r>
      <w:r>
        <w:t xml:space="preserve"> and instantaneous protection. </w:t>
      </w:r>
    </w:p>
    <w:p w14:paraId="6143F8B3" w14:textId="77777777" w:rsidR="005B461B" w:rsidRDefault="005B461B" w:rsidP="00C43C66">
      <w:pPr>
        <w:numPr>
          <w:ilvl w:val="0"/>
          <w:numId w:val="17"/>
        </w:numPr>
        <w:spacing w:beforeAutospacing="1" w:after="0" w:afterAutospacing="1" w:line="240" w:lineRule="auto"/>
      </w:pPr>
      <w:r w:rsidRPr="75769248">
        <w:t>Ib</w:t>
      </w:r>
      <w:r w:rsidRPr="75769248">
        <w:rPr>
          <w:rStyle w:val="Strong"/>
        </w:rPr>
        <w:t xml:space="preserve"> — Breaking current, </w:t>
      </w:r>
      <w:r w:rsidRPr="75769248">
        <w:t xml:space="preserve">t=0.06 s  </w:t>
      </w:r>
    </w:p>
    <w:p w14:paraId="07A8DFC5" w14:textId="77777777" w:rsidR="005B461B" w:rsidRDefault="005B461B" w:rsidP="00C43C66">
      <w:pPr>
        <w:numPr>
          <w:ilvl w:val="1"/>
          <w:numId w:val="18"/>
        </w:numPr>
        <w:spacing w:beforeAutospacing="1" w:after="0" w:afterAutospacing="1" w:line="240" w:lineRule="auto"/>
      </w:pPr>
      <w:r>
        <w:t xml:space="preserve">Current after the initial subtransient period. </w:t>
      </w:r>
    </w:p>
    <w:p w14:paraId="749D3BE4" w14:textId="77777777" w:rsidR="005B461B" w:rsidRDefault="005B461B" w:rsidP="00C43C66">
      <w:pPr>
        <w:numPr>
          <w:ilvl w:val="1"/>
          <w:numId w:val="18"/>
        </w:numPr>
        <w:spacing w:beforeAutospacing="1" w:after="0" w:afterAutospacing="1" w:line="240" w:lineRule="auto"/>
      </w:pPr>
      <w:r>
        <w:t xml:space="preserve">Uses Xd′=0.3256X_d'=0.3256. </w:t>
      </w:r>
    </w:p>
    <w:p w14:paraId="4F0F83ED" w14:textId="77777777" w:rsidR="005B461B" w:rsidRDefault="005B461B" w:rsidP="00C43C66">
      <w:pPr>
        <w:numPr>
          <w:ilvl w:val="1"/>
          <w:numId w:val="18"/>
        </w:numPr>
        <w:spacing w:beforeAutospacing="1" w:after="0" w:afterAutospacing="1" w:line="240" w:lineRule="auto"/>
      </w:pPr>
      <w:r>
        <w:t xml:space="preserve">Used for </w:t>
      </w:r>
      <w:r>
        <w:rPr>
          <w:rStyle w:val="Strong"/>
        </w:rPr>
        <w:t>breaker breaking duty</w:t>
      </w:r>
      <w:r>
        <w:t xml:space="preserve">. </w:t>
      </w:r>
    </w:p>
    <w:p w14:paraId="2144FCBB" w14:textId="77777777" w:rsidR="005B461B" w:rsidRDefault="005B461B" w:rsidP="00C43C66">
      <w:pPr>
        <w:numPr>
          <w:ilvl w:val="0"/>
          <w:numId w:val="17"/>
        </w:numPr>
        <w:spacing w:beforeAutospacing="1" w:after="0" w:afterAutospacing="1" w:line="240" w:lineRule="auto"/>
      </w:pPr>
      <w:r w:rsidRPr="75769248">
        <w:t>Isteady</w:t>
      </w:r>
      <w:r w:rsidRPr="75769248">
        <w:rPr>
          <w:rStyle w:val="Strong"/>
        </w:rPr>
        <w:t>— Sustained current</w:t>
      </w:r>
      <w:r w:rsidRPr="75769248">
        <w:t xml:space="preserve"> </w:t>
      </w:r>
    </w:p>
    <w:p w14:paraId="6EA05F68" w14:textId="77777777" w:rsidR="005B461B" w:rsidRDefault="005B461B" w:rsidP="00C43C66">
      <w:pPr>
        <w:numPr>
          <w:ilvl w:val="1"/>
          <w:numId w:val="19"/>
        </w:numPr>
        <w:spacing w:beforeAutospacing="1" w:after="0" w:afterAutospacing="1" w:line="240" w:lineRule="auto"/>
      </w:pPr>
      <w:r>
        <w:t xml:space="preserve">Final steady-state fault current. </w:t>
      </w:r>
    </w:p>
    <w:p w14:paraId="197911F1" w14:textId="77777777" w:rsidR="005B461B" w:rsidRDefault="005B461B" w:rsidP="00C43C66">
      <w:pPr>
        <w:numPr>
          <w:ilvl w:val="1"/>
          <w:numId w:val="19"/>
        </w:numPr>
        <w:spacing w:beforeAutospacing="1" w:after="0" w:afterAutospacing="1" w:line="240" w:lineRule="auto"/>
      </w:pPr>
      <w:r>
        <w:t xml:space="preserve">Uses Xd=1.783X_d=1.783. </w:t>
      </w:r>
    </w:p>
    <w:p w14:paraId="54B21973" w14:textId="77777777" w:rsidR="005B461B" w:rsidRDefault="005B461B" w:rsidP="00C43C66">
      <w:pPr>
        <w:numPr>
          <w:ilvl w:val="1"/>
          <w:numId w:val="19"/>
        </w:numPr>
        <w:spacing w:beforeAutospacing="1" w:after="0" w:afterAutospacing="1" w:line="240" w:lineRule="auto"/>
      </w:pPr>
      <w:r>
        <w:t xml:space="preserve">Used for </w:t>
      </w:r>
      <w:r>
        <w:rPr>
          <w:rStyle w:val="Strong"/>
        </w:rPr>
        <w:t>thermal withstand and backup protection</w:t>
      </w:r>
      <w:r>
        <w:t xml:space="preserve">. </w:t>
      </w:r>
    </w:p>
    <w:p w14:paraId="4F8734E2" w14:textId="77777777" w:rsidR="005B461B" w:rsidRDefault="005B461B">
      <w:pPr>
        <w:pStyle w:val="NormalWeb"/>
      </w:pPr>
      <w:r>
        <w:t xml:space="preserve">For the </w:t>
      </w:r>
      <w:r>
        <w:rPr>
          <w:rStyle w:val="Strong"/>
        </w:rPr>
        <w:t>F3 LG fault</w:t>
      </w:r>
      <w:r>
        <w:t>:</w:t>
      </w:r>
    </w:p>
    <w:p w14:paraId="11048F5B" w14:textId="77777777" w:rsidR="005B461B" w:rsidRDefault="005B461B">
      <w:pPr>
        <w:pStyle w:val="NormalWeb"/>
      </w:pPr>
      <w:r>
        <w:lastRenderedPageBreak/>
        <w:t xml:space="preserve">            </w:t>
      </w:r>
      <w:r>
        <w:rPr>
          <w:noProof/>
        </w:rPr>
        <w:drawing>
          <wp:inline distT="0" distB="0" distL="114300" distR="114300" wp14:anchorId="46DD7381" wp14:editId="38A4F82D">
            <wp:extent cx="3695700" cy="510540"/>
            <wp:effectExtent l="0" t="0" r="762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9"/>
                    <a:stretch>
                      <a:fillRect/>
                    </a:stretch>
                  </pic:blipFill>
                  <pic:spPr>
                    <a:xfrm>
                      <a:off x="0" y="0"/>
                      <a:ext cx="3695700" cy="510540"/>
                    </a:xfrm>
                    <a:prstGeom prst="rect">
                      <a:avLst/>
                    </a:prstGeom>
                    <a:noFill/>
                    <a:ln>
                      <a:noFill/>
                    </a:ln>
                  </pic:spPr>
                </pic:pic>
              </a:graphicData>
            </a:graphic>
          </wp:inline>
        </w:drawing>
      </w:r>
    </w:p>
    <w:p w14:paraId="76FC53F2" w14:textId="77777777" w:rsidR="005B461B" w:rsidRDefault="005B461B">
      <w:pPr>
        <w:pStyle w:val="Heading3"/>
      </w:pPr>
      <w:r>
        <w:rPr>
          <w:rStyle w:val="Strong"/>
          <w:rFonts w:ascii="Times New Roman" w:hAnsi="Times New Roman"/>
          <w:b/>
          <w:bCs/>
        </w:rPr>
        <w:t>3.2.9 Protection Mathematics</w:t>
      </w:r>
    </w:p>
    <w:p w14:paraId="492D6C77" w14:textId="77777777" w:rsidR="005B461B" w:rsidRDefault="005B461B">
      <w:pPr>
        <w:pStyle w:val="Heading3"/>
      </w:pPr>
      <w:r>
        <w:rPr>
          <w:rStyle w:val="Strong"/>
          <w:rFonts w:ascii="Times New Roman" w:hAnsi="Times New Roman"/>
          <w:b/>
          <w:bCs/>
        </w:rPr>
        <w:t>1. Inverse-Time Overcurrent Protection</w:t>
      </w:r>
    </w:p>
    <w:p w14:paraId="6EA6ED51" w14:textId="77777777" w:rsidR="005B461B" w:rsidRDefault="005B461B" w:rsidP="00C43C66">
      <w:pPr>
        <w:numPr>
          <w:ilvl w:val="0"/>
          <w:numId w:val="20"/>
        </w:numPr>
        <w:spacing w:beforeAutospacing="1" w:after="0" w:afterAutospacing="1" w:line="240" w:lineRule="auto"/>
      </w:pPr>
      <w:r>
        <w:t>The relay operating time depends on the fault current:</w:t>
      </w:r>
    </w:p>
    <w:p w14:paraId="14EB1F56" w14:textId="77777777" w:rsidR="005B461B" w:rsidRDefault="005B461B">
      <w:pPr>
        <w:pStyle w:val="NormalWeb"/>
      </w:pPr>
      <w:r>
        <w:t xml:space="preserve">                                           </w:t>
      </w:r>
      <w:r>
        <w:rPr>
          <w:noProof/>
        </w:rPr>
        <w:drawing>
          <wp:inline distT="0" distB="0" distL="114300" distR="114300" wp14:anchorId="2BD1A7CC" wp14:editId="251F0199">
            <wp:extent cx="2948940" cy="571500"/>
            <wp:effectExtent l="0" t="0" r="762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0"/>
                    <a:stretch>
                      <a:fillRect/>
                    </a:stretch>
                  </pic:blipFill>
                  <pic:spPr>
                    <a:xfrm>
                      <a:off x="0" y="0"/>
                      <a:ext cx="2948940" cy="571500"/>
                    </a:xfrm>
                    <a:prstGeom prst="rect">
                      <a:avLst/>
                    </a:prstGeom>
                    <a:noFill/>
                    <a:ln>
                      <a:noFill/>
                    </a:ln>
                  </pic:spPr>
                </pic:pic>
              </a:graphicData>
            </a:graphic>
          </wp:inline>
        </w:drawing>
      </w:r>
    </w:p>
    <w:p w14:paraId="1B1DD0BB" w14:textId="77777777" w:rsidR="005B461B" w:rsidRDefault="005B461B">
      <w:pPr>
        <w:pStyle w:val="NormalWeb"/>
      </w:pPr>
      <w:r>
        <w:t xml:space="preserve">                                               </w:t>
      </w:r>
      <w:r>
        <w:rPr>
          <w:noProof/>
        </w:rPr>
        <w:drawing>
          <wp:inline distT="0" distB="0" distL="114300" distR="114300" wp14:anchorId="318CFECF" wp14:editId="091815D5">
            <wp:extent cx="1828800" cy="426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1"/>
                    <a:stretch>
                      <a:fillRect/>
                    </a:stretch>
                  </pic:blipFill>
                  <pic:spPr>
                    <a:xfrm>
                      <a:off x="0" y="0"/>
                      <a:ext cx="1828800" cy="426720"/>
                    </a:xfrm>
                    <a:prstGeom prst="rect">
                      <a:avLst/>
                    </a:prstGeom>
                    <a:noFill/>
                    <a:ln>
                      <a:noFill/>
                    </a:ln>
                  </pic:spPr>
                </pic:pic>
              </a:graphicData>
            </a:graphic>
          </wp:inline>
        </w:drawing>
      </w:r>
    </w:p>
    <w:p w14:paraId="61DD4908" w14:textId="77777777" w:rsidR="005B461B" w:rsidRDefault="005B461B">
      <w:pPr>
        <w:pStyle w:val="NormalWeb"/>
      </w:pPr>
      <w:r>
        <w:t xml:space="preserve">                                           </w:t>
      </w:r>
      <w:r>
        <w:rPr>
          <w:noProof/>
        </w:rPr>
        <w:drawing>
          <wp:inline distT="0" distB="0" distL="114300" distR="114300" wp14:anchorId="7C0A3C8E" wp14:editId="2FC20BEC">
            <wp:extent cx="2644140" cy="541020"/>
            <wp:effectExtent l="0" t="0" r="762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2"/>
                    <a:stretch>
                      <a:fillRect/>
                    </a:stretch>
                  </pic:blipFill>
                  <pic:spPr>
                    <a:xfrm>
                      <a:off x="0" y="0"/>
                      <a:ext cx="2644140" cy="541020"/>
                    </a:xfrm>
                    <a:prstGeom prst="rect">
                      <a:avLst/>
                    </a:prstGeom>
                    <a:noFill/>
                    <a:ln>
                      <a:noFill/>
                    </a:ln>
                  </pic:spPr>
                </pic:pic>
              </a:graphicData>
            </a:graphic>
          </wp:inline>
        </w:drawing>
      </w:r>
    </w:p>
    <w:p w14:paraId="0147B378" w14:textId="77777777" w:rsidR="005B461B" w:rsidRDefault="005B461B">
      <w:pPr>
        <w:pStyle w:val="Heading3"/>
      </w:pPr>
      <w:r w:rsidRPr="75769248">
        <w:rPr>
          <w:rStyle w:val="Strong"/>
          <w:rFonts w:ascii="Times New Roman" w:hAnsi="Times New Roman"/>
          <w:b/>
          <w:bCs/>
        </w:rPr>
        <w:t>Biased Differential Protection</w:t>
      </w:r>
    </w:p>
    <w:p w14:paraId="36BCA3DD" w14:textId="77777777" w:rsidR="005B461B" w:rsidRDefault="005B461B" w:rsidP="00C43C66">
      <w:pPr>
        <w:numPr>
          <w:ilvl w:val="0"/>
          <w:numId w:val="21"/>
        </w:numPr>
        <w:spacing w:beforeAutospacing="1" w:after="0" w:afterAutospacing="1" w:line="240" w:lineRule="auto"/>
      </w:pPr>
      <w:r>
        <w:t xml:space="preserve">Differential protection checks the difference between the current entering and leaving the protected equipment. </w:t>
      </w:r>
    </w:p>
    <w:p w14:paraId="7DE721A3" w14:textId="77777777" w:rsidR="005B461B" w:rsidRDefault="005B461B" w:rsidP="00C43C66">
      <w:pPr>
        <w:numPr>
          <w:ilvl w:val="0"/>
          <w:numId w:val="21"/>
        </w:numPr>
        <w:spacing w:beforeAutospacing="1" w:after="0" w:afterAutospacing="1" w:line="240" w:lineRule="auto"/>
      </w:pPr>
      <w:r>
        <w:rPr>
          <w:rStyle w:val="Strong"/>
        </w:rPr>
        <w:t>Operating current:</w:t>
      </w:r>
    </w:p>
    <w:p w14:paraId="2702530B" w14:textId="77777777" w:rsidR="005B461B" w:rsidRDefault="005B461B">
      <w:pPr>
        <w:pStyle w:val="NormalWeb"/>
      </w:pPr>
    </w:p>
    <w:p w14:paraId="1F3884F8" w14:textId="77777777" w:rsidR="005B461B" w:rsidRDefault="005B461B">
      <w:r>
        <w:t xml:space="preserve">                                                             </w:t>
      </w:r>
      <w:r>
        <w:rPr>
          <w:noProof/>
        </w:rPr>
        <w:drawing>
          <wp:inline distT="0" distB="0" distL="114300" distR="114300" wp14:anchorId="42502BC9" wp14:editId="18AC89B3">
            <wp:extent cx="1775460" cy="153924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3"/>
                    <a:stretch>
                      <a:fillRect/>
                    </a:stretch>
                  </pic:blipFill>
                  <pic:spPr>
                    <a:xfrm>
                      <a:off x="0" y="0"/>
                      <a:ext cx="1775460" cy="1539240"/>
                    </a:xfrm>
                    <a:prstGeom prst="rect">
                      <a:avLst/>
                    </a:prstGeom>
                    <a:noFill/>
                    <a:ln>
                      <a:noFill/>
                    </a:ln>
                  </pic:spPr>
                </pic:pic>
              </a:graphicData>
            </a:graphic>
          </wp:inline>
        </w:drawing>
      </w:r>
    </w:p>
    <w:p w14:paraId="5651EBDE" w14:textId="77777777" w:rsidR="005B461B" w:rsidRDefault="005B461B" w:rsidP="00C43C66">
      <w:pPr>
        <w:numPr>
          <w:ilvl w:val="0"/>
          <w:numId w:val="22"/>
        </w:numPr>
        <w:spacing w:beforeAutospacing="1" w:after="0" w:afterAutospacing="1" w:line="240" w:lineRule="auto"/>
      </w:pPr>
      <w:r>
        <w:t xml:space="preserve">The relay has a </w:t>
      </w:r>
      <w:r>
        <w:rPr>
          <w:rStyle w:val="Strong"/>
        </w:rPr>
        <w:t>rising characteristic</w:t>
      </w:r>
      <w:r>
        <w:t xml:space="preserve">, meaning the required differential current increases as the bias current increases. </w:t>
      </w:r>
    </w:p>
    <w:p w14:paraId="1FD29252" w14:textId="77777777" w:rsidR="005B461B" w:rsidRDefault="005B461B" w:rsidP="00C43C66">
      <w:pPr>
        <w:numPr>
          <w:ilvl w:val="0"/>
          <w:numId w:val="22"/>
        </w:numPr>
        <w:spacing w:beforeAutospacing="1" w:after="0" w:afterAutospacing="1" w:line="240" w:lineRule="auto"/>
      </w:pPr>
      <w:r w:rsidRPr="75769248">
        <w:t xml:space="preserve">This helps prevent unwanted operation caused by </w:t>
      </w:r>
      <w:r w:rsidRPr="75769248">
        <w:rPr>
          <w:rStyle w:val="Strong"/>
        </w:rPr>
        <w:t>CT errors, transformer tap changes, and magnetizing current</w:t>
      </w:r>
      <w:r w:rsidRPr="75769248">
        <w:t xml:space="preserve">, especially during high through-current. </w:t>
      </w:r>
    </w:p>
    <w:p w14:paraId="6C441221" w14:textId="77777777" w:rsidR="005B461B" w:rsidRDefault="005B461B" w:rsidP="00C43C66">
      <w:pPr>
        <w:numPr>
          <w:ilvl w:val="0"/>
          <w:numId w:val="22"/>
        </w:numPr>
        <w:spacing w:beforeAutospacing="1" w:after="0" w:afterAutospacing="1" w:line="240" w:lineRule="auto"/>
      </w:pPr>
      <w:r>
        <w:t xml:space="preserve">Adopted settings: </w:t>
      </w:r>
    </w:p>
    <w:p w14:paraId="0A785AA0" w14:textId="77777777" w:rsidR="005B461B" w:rsidRDefault="005B461B" w:rsidP="00C43C66">
      <w:pPr>
        <w:numPr>
          <w:ilvl w:val="1"/>
          <w:numId w:val="22"/>
        </w:numPr>
        <w:spacing w:beforeAutospacing="1" w:after="0" w:afterAutospacing="1" w:line="240" w:lineRule="auto"/>
      </w:pPr>
      <w:r>
        <w:rPr>
          <w:rStyle w:val="Strong"/>
        </w:rPr>
        <w:t>Transformer:</w:t>
      </w:r>
      <w:r>
        <w:t xml:space="preserve"> 0.30 pu pickup, with </w:t>
      </w:r>
      <w:r>
        <w:rPr>
          <w:rStyle w:val="Strong"/>
        </w:rPr>
        <w:t>30% and 60% slopes</w:t>
      </w:r>
      <w:r>
        <w:t xml:space="preserve"> </w:t>
      </w:r>
    </w:p>
    <w:p w14:paraId="46396F7C" w14:textId="77777777" w:rsidR="005B461B" w:rsidRDefault="005B461B" w:rsidP="00C43C66">
      <w:pPr>
        <w:numPr>
          <w:ilvl w:val="1"/>
          <w:numId w:val="22"/>
        </w:numPr>
        <w:spacing w:beforeAutospacing="1" w:after="0" w:afterAutospacing="1" w:line="240" w:lineRule="auto"/>
      </w:pPr>
      <w:r>
        <w:rPr>
          <w:rStyle w:val="Strong"/>
        </w:rPr>
        <w:t>Generator:</w:t>
      </w:r>
      <w:r>
        <w:t xml:space="preserve"> 0.20 pu pickup </w:t>
      </w:r>
    </w:p>
    <w:p w14:paraId="2476CD34" w14:textId="77777777" w:rsidR="005B461B" w:rsidRDefault="005B461B">
      <w:pPr>
        <w:pStyle w:val="Heading3"/>
      </w:pPr>
      <w:r>
        <w:rPr>
          <w:rStyle w:val="Strong"/>
          <w:rFonts w:ascii="Times New Roman" w:hAnsi="Times New Roman"/>
          <w:b/>
          <w:bCs/>
        </w:rPr>
        <w:lastRenderedPageBreak/>
        <w:t>3. Breaker Duty Check</w:t>
      </w:r>
    </w:p>
    <w:p w14:paraId="7CAAFF9B" w14:textId="77777777" w:rsidR="005B461B" w:rsidRDefault="005B461B">
      <w:pPr>
        <w:pStyle w:val="NormalWeb"/>
      </w:pPr>
      <w:r>
        <w:t>Each breaker is checked against its nameplate rating for three quantities:</w:t>
      </w:r>
    </w:p>
    <w:p w14:paraId="471CD498" w14:textId="77777777" w:rsidR="005B461B" w:rsidRDefault="005B461B" w:rsidP="00C43C66">
      <w:pPr>
        <w:numPr>
          <w:ilvl w:val="0"/>
          <w:numId w:val="23"/>
        </w:numPr>
        <w:spacing w:beforeAutospacing="1" w:after="0" w:afterAutospacing="1" w:line="240" w:lineRule="auto"/>
      </w:pPr>
      <w:r w:rsidRPr="75769248">
        <w:rPr>
          <w:rStyle w:val="Strong"/>
        </w:rPr>
        <w:t>RMS making current</w:t>
      </w:r>
      <w:r w:rsidRPr="75769248">
        <w:t xml:space="preserve"> → compared with Ik</w:t>
      </w:r>
    </w:p>
    <w:p w14:paraId="3814ABA7" w14:textId="77777777" w:rsidR="005B461B" w:rsidRDefault="005B461B" w:rsidP="00C43C66">
      <w:pPr>
        <w:numPr>
          <w:ilvl w:val="0"/>
          <w:numId w:val="23"/>
        </w:numPr>
        <w:spacing w:beforeAutospacing="1" w:after="0" w:afterAutospacing="1" w:line="240" w:lineRule="auto"/>
      </w:pPr>
      <w:r w:rsidRPr="75769248">
        <w:rPr>
          <w:rStyle w:val="Strong"/>
        </w:rPr>
        <w:t>Peak making current</w:t>
      </w:r>
      <w:r w:rsidRPr="75769248">
        <w:t xml:space="preserve"> → compared with ip </w:t>
      </w:r>
    </w:p>
    <w:p w14:paraId="0C09F6BE" w14:textId="77777777" w:rsidR="005B461B" w:rsidRDefault="005B461B" w:rsidP="00C43C66">
      <w:pPr>
        <w:numPr>
          <w:ilvl w:val="0"/>
          <w:numId w:val="23"/>
        </w:numPr>
        <w:spacing w:beforeAutospacing="1" w:after="0" w:afterAutospacing="1" w:line="240" w:lineRule="auto"/>
      </w:pPr>
      <w:r w:rsidRPr="75769248">
        <w:rPr>
          <w:rStyle w:val="Strong"/>
        </w:rPr>
        <w:t>Breaking current</w:t>
      </w:r>
      <w:r w:rsidRPr="75769248">
        <w:t xml:space="preserve"> → compared with Ib at contact-parting time </w:t>
      </w:r>
    </w:p>
    <w:p w14:paraId="754B9F07" w14:textId="77777777" w:rsidR="005B461B" w:rsidRDefault="005B461B">
      <w:pPr>
        <w:pStyle w:val="NormalWeb"/>
      </w:pPr>
      <w:r>
        <w:t>The available margin is calculated as:</w:t>
      </w:r>
    </w:p>
    <w:p w14:paraId="7120BEBC" w14:textId="77777777" w:rsidR="005B461B" w:rsidRDefault="005B461B">
      <w:r>
        <w:t xml:space="preserve">                                        </w:t>
      </w:r>
      <w:r>
        <w:rPr>
          <w:noProof/>
        </w:rPr>
        <w:drawing>
          <wp:inline distT="0" distB="0" distL="114300" distR="114300" wp14:anchorId="2E2B5D0A" wp14:editId="509D0746">
            <wp:extent cx="3672840" cy="66294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44"/>
                    <a:stretch>
                      <a:fillRect/>
                    </a:stretch>
                  </pic:blipFill>
                  <pic:spPr>
                    <a:xfrm>
                      <a:off x="0" y="0"/>
                      <a:ext cx="3672840" cy="662940"/>
                    </a:xfrm>
                    <a:prstGeom prst="rect">
                      <a:avLst/>
                    </a:prstGeom>
                    <a:noFill/>
                    <a:ln>
                      <a:noFill/>
                    </a:ln>
                  </pic:spPr>
                </pic:pic>
              </a:graphicData>
            </a:graphic>
          </wp:inline>
        </w:drawing>
      </w:r>
    </w:p>
    <w:p w14:paraId="1042216B" w14:textId="77777777" w:rsidR="005B461B" w:rsidRDefault="005B461B"/>
    <w:p w14:paraId="5408C7BB" w14:textId="77777777" w:rsidR="005B461B" w:rsidRDefault="005B461B"/>
    <w:p w14:paraId="6FE3442C" w14:textId="77777777" w:rsidR="005B461B" w:rsidRDefault="005B461B">
      <w:pPr>
        <w:pStyle w:val="Heading2"/>
      </w:pPr>
      <w:bookmarkStart w:id="8" w:name="_Toc241962003"/>
      <w:r>
        <w:rPr>
          <w:rFonts w:ascii="Times New Roman" w:hAnsi="Times New Roman"/>
        </w:rPr>
        <w:t>3.3 Circuit Diagram</w:t>
      </w:r>
      <w:bookmarkEnd w:id="8"/>
    </w:p>
    <w:p w14:paraId="7CBB33C2" w14:textId="77777777" w:rsidR="005B461B" w:rsidRDefault="005B461B">
      <w:pPr>
        <w:pStyle w:val="BodyTextJ"/>
      </w:pPr>
      <w:r w:rsidRPr="75769248">
        <w:t>Section 3.2 gave the equations. This section gives the circuit those equations were written for. It starts with the real plant drawing, then reduces that drawing to the numbered nodes the computer actually solves, then lists the five places where we applied a fault and ends with the protection zones that sit on top of the same circuit.</w:t>
      </w:r>
    </w:p>
    <w:p w14:paraId="34BD8958" w14:textId="77777777" w:rsidR="005B461B" w:rsidRDefault="005B461B"/>
    <w:p w14:paraId="664AD626" w14:textId="77777777" w:rsidR="005B461B" w:rsidRDefault="005B461B">
      <w:pPr>
        <w:pStyle w:val="Heading3"/>
      </w:pPr>
      <w:r>
        <w:rPr>
          <w:rFonts w:ascii="Times New Roman" w:hAnsi="Times New Roman"/>
        </w:rPr>
        <w:t>3.3.1 The real plant single-line diagram</w:t>
      </w:r>
    </w:p>
    <w:p w14:paraId="60066032" w14:textId="77777777" w:rsidR="005B461B" w:rsidRDefault="005B461B">
      <w:pPr>
        <w:pStyle w:val="BodyTextJ"/>
      </w:pPr>
      <w:r>
        <w:t xml:space="preserve">A </w:t>
      </w:r>
      <w:r>
        <w:rPr>
          <w:b/>
        </w:rPr>
        <w:t>single-line diagram</w:t>
      </w:r>
      <w:r>
        <w:t xml:space="preserve"> (SLD) is the standard way to draw a three-phase power system. Instead of drawing three conductors, one line is drawn and every piece of equipment is shown with a standard symbol. Our study is built on the actual as-built drawing of the plant, not on a textbook sketch.</w:t>
      </w:r>
    </w:p>
    <w:p w14:paraId="6FA549AF" w14:textId="77777777" w:rsidR="005B461B" w:rsidRDefault="005B461B">
      <w:r>
        <w:rPr>
          <w:noProof/>
        </w:rPr>
        <w:drawing>
          <wp:inline distT="0" distB="0" distL="114300" distR="114300" wp14:anchorId="332CDC93" wp14:editId="5B16CC91">
            <wp:extent cx="5274310" cy="3780155"/>
            <wp:effectExtent l="0" t="0" r="13970" b="146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5"/>
                    <a:stretch>
                      <a:fillRect/>
                    </a:stretch>
                  </pic:blipFill>
                  <pic:spPr>
                    <a:xfrm>
                      <a:off x="0" y="0"/>
                      <a:ext cx="5274310" cy="3780155"/>
                    </a:xfrm>
                    <a:prstGeom prst="rect">
                      <a:avLst/>
                    </a:prstGeom>
                    <a:noFill/>
                    <a:ln>
                      <a:noFill/>
                    </a:ln>
                  </pic:spPr>
                </pic:pic>
              </a:graphicData>
            </a:graphic>
          </wp:inline>
        </w:drawing>
      </w:r>
    </w:p>
    <w:p w14:paraId="3308B184" w14:textId="77777777" w:rsidR="005B461B" w:rsidRDefault="005B461B" w:rsidP="75769248">
      <w:pPr>
        <w:pStyle w:val="Caption"/>
      </w:pPr>
      <w:bookmarkStart w:id="9" w:name="_Toc241962037"/>
      <w:r>
        <w:rPr>
          <w:sz w:val="20"/>
        </w:rPr>
        <w:lastRenderedPageBreak/>
        <w:t>Figure 2: The master single-line diagram of Ashuganj South 450 MW CCPP: Siemens / TSK / INELECTRA drawing S008-112070-00-ELC-DE-1011, Rev 04 / 04_1, "As-Built Factory". This is the official OEM drawing from which the whole study topology was taken.</w:t>
      </w:r>
      <w:bookmarkEnd w:id="9"/>
    </w:p>
    <w:p w14:paraId="6F8EE101" w14:textId="77777777" w:rsidR="005B461B" w:rsidRDefault="005B461B" w:rsidP="75769248">
      <w:r>
        <w:rPr>
          <w:noProof/>
        </w:rPr>
        <w:drawing>
          <wp:inline distT="0" distB="0" distL="0" distR="0" wp14:anchorId="14B2B65D" wp14:editId="270ABF8A">
            <wp:extent cx="5267325" cy="4010025"/>
            <wp:effectExtent l="0" t="0" r="0" b="0"/>
            <wp:docPr id="1991134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4295" name="Picture 1991134295"/>
                    <pic:cNvPicPr/>
                  </pic:nvPicPr>
                  <pic:blipFill>
                    <a:blip r:embed="rId46">
                      <a:extLst>
                        <a:ext uri="{28A0092B-C50C-407E-A947-70E740481C1C}">
                          <a14:useLocalDpi xmlns:a14="http://schemas.microsoft.com/office/drawing/2010/main"/>
                        </a:ext>
                      </a:extLst>
                    </a:blip>
                    <a:stretch>
                      <a:fillRect/>
                    </a:stretch>
                  </pic:blipFill>
                  <pic:spPr>
                    <a:xfrm>
                      <a:off x="0" y="0"/>
                      <a:ext cx="5267325" cy="4010025"/>
                    </a:xfrm>
                    <a:prstGeom prst="rect">
                      <a:avLst/>
                    </a:prstGeom>
                  </pic:spPr>
                </pic:pic>
              </a:graphicData>
            </a:graphic>
          </wp:inline>
        </w:drawing>
      </w:r>
    </w:p>
    <w:p w14:paraId="575ACB36" w14:textId="77777777" w:rsidR="005B461B" w:rsidRDefault="005B461B">
      <w:pPr>
        <w:pStyle w:val="Caption"/>
      </w:pPr>
      <w:bookmarkStart w:id="10" w:name="_Toc241962038"/>
      <w:r>
        <w:rPr>
          <w:sz w:val="20"/>
        </w:rPr>
        <w:t>Figure 3: Redrawn high-resolution single-line diagram of the same plant (project revision 2). Use this version when the OEM scan is too dense to read a tag or a bay number.</w:t>
      </w:r>
      <w:bookmarkEnd w:id="10"/>
    </w:p>
    <w:p w14:paraId="5132CD87" w14:textId="77777777" w:rsidR="005B461B" w:rsidRDefault="005B461B">
      <w:pPr>
        <w:pStyle w:val="BodyTextJ"/>
      </w:pPr>
      <w:r w:rsidRPr="75769248">
        <w:t>Three official drawings are cited for the topology, and one of them is missing:</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70"/>
        <w:gridCol w:w="2970"/>
        <w:gridCol w:w="2970"/>
      </w:tblGrid>
      <w:tr w:rsidR="005B461B" w14:paraId="1C9BDC64"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25039800"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5EAF751"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Number</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21EA48E"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Status</w:t>
            </w:r>
          </w:p>
        </w:tc>
      </w:tr>
      <w:tr w:rsidR="005B461B" w14:paraId="37940FC4"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62A519"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Master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646F79"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S008-112070-00-ELC-DE-1011</w:t>
            </w:r>
            <w:r w:rsidRPr="75769248">
              <w:rPr>
                <w:rFonts w:ascii="Times New Roman" w:eastAsia="Times New Roman" w:hAnsi="Times New Roman" w:cs="Times New Roman"/>
                <w:color w:val="000000" w:themeColor="text1"/>
                <w:sz w:val="20"/>
                <w:lang w:val="en-GB"/>
              </w:rPr>
              <w:t>, Rev 04 / 04_1, "As-Built Factory" (Siemens / TSK / INELECTRA)</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15420F"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 — the primary topology source</w:t>
            </w:r>
          </w:p>
        </w:tc>
      </w:tr>
      <w:tr w:rsidR="005B461B" w14:paraId="5AB349C5"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2DB5A2"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Companion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9DE31D" w14:textId="77777777" w:rsidR="005B461B" w:rsidRPr="0081342E" w:rsidRDefault="005B461B" w:rsidP="75769248">
            <w:pPr>
              <w:pStyle w:val="TableText"/>
              <w:rPr>
                <w:rFonts w:ascii="Times New Roman" w:eastAsia="Times New Roman" w:hAnsi="Times New Roman" w:cs="Times New Roman"/>
                <w:color w:val="000000" w:themeColor="text1"/>
                <w:sz w:val="20"/>
                <w:lang w:val="pt-PT"/>
              </w:rPr>
            </w:pPr>
            <w:r w:rsidRPr="0081342E">
              <w:rPr>
                <w:rFonts w:ascii="Times New Roman" w:eastAsia="Times New Roman" w:hAnsi="Times New Roman" w:cs="Times New Roman"/>
                <w:b/>
                <w:bCs/>
                <w:color w:val="000000" w:themeColor="text1"/>
                <w:sz w:val="20"/>
                <w:lang w:val="pt-PT"/>
              </w:rPr>
              <w:t>INEL-112070-00-ELC-DE-0001-REV3.pdf</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1EB284"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w:t>
            </w:r>
          </w:p>
        </w:tc>
      </w:tr>
      <w:tr w:rsidR="005B461B" w14:paraId="041D2578"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21DFE9"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Detailed GIS 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97C336"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INEL-112070-00-ELC-DE-0026</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28D917" w14:textId="77777777" w:rsidR="005B461B" w:rsidRDefault="005B461B"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OMITTED from the supplied ZIP</w:t>
            </w:r>
          </w:p>
        </w:tc>
      </w:tr>
    </w:tbl>
    <w:p w14:paraId="6D332576" w14:textId="77777777" w:rsidR="005B461B" w:rsidRDefault="005B461B" w:rsidP="75769248">
      <w:pPr>
        <w:pStyle w:val="BodyTextJ"/>
      </w:pPr>
    </w:p>
    <w:p w14:paraId="5E311AE6" w14:textId="77777777" w:rsidR="005B461B" w:rsidRDefault="005B461B"/>
    <w:p w14:paraId="1CE1CD49" w14:textId="77777777" w:rsidR="005B461B" w:rsidRDefault="005B461B">
      <w:pPr>
        <w:pStyle w:val="Heading3"/>
      </w:pPr>
      <w:r>
        <w:rPr>
          <w:rStyle w:val="Strong"/>
          <w:rFonts w:ascii="Times New Roman" w:hAnsi="Times New Roman"/>
          <w:b/>
          <w:bCs/>
        </w:rPr>
        <w:t>3.3.2 The Power Train –</w:t>
      </w:r>
    </w:p>
    <w:p w14:paraId="1D8D3A4B" w14:textId="77777777" w:rsidR="005B461B" w:rsidRDefault="005B461B">
      <w:pPr>
        <w:pStyle w:val="NormalWeb"/>
      </w:pPr>
      <w:r>
        <w:t xml:space="preserve">The electrical power path can be understood from </w:t>
      </w:r>
      <w:r>
        <w:rPr>
          <w:rStyle w:val="Strong"/>
        </w:rPr>
        <w:t>generation → voltage transformation → switchyard → grid</w:t>
      </w:r>
      <w:r>
        <w:t>, while the auxiliary system supplies power to the plant itself.</w:t>
      </w:r>
    </w:p>
    <w:p w14:paraId="4E0221BE" w14:textId="77777777" w:rsidR="005B461B" w:rsidRDefault="005B461B">
      <w:pPr>
        <w:pStyle w:val="Heading3"/>
      </w:pPr>
      <w:r>
        <w:rPr>
          <w:rStyle w:val="Strong"/>
          <w:rFonts w:ascii="Times New Roman" w:hAnsi="Times New Roman"/>
          <w:b/>
          <w:bCs/>
        </w:rPr>
        <w:t>1. Prime Movers</w:t>
      </w:r>
    </w:p>
    <w:p w14:paraId="42D54F57" w14:textId="77777777" w:rsidR="005B461B" w:rsidRDefault="005B461B" w:rsidP="00C43C66">
      <w:pPr>
        <w:numPr>
          <w:ilvl w:val="0"/>
          <w:numId w:val="24"/>
        </w:numPr>
        <w:spacing w:beforeAutospacing="1" w:after="0" w:afterAutospacing="1" w:line="240" w:lineRule="auto"/>
      </w:pPr>
      <w:r>
        <w:t xml:space="preserve">The plant uses </w:t>
      </w:r>
      <w:r>
        <w:rPr>
          <w:rStyle w:val="Strong"/>
        </w:rPr>
        <w:t>two SGT5-4000F gas turbines</w:t>
      </w:r>
      <w:r>
        <w:t xml:space="preserve"> and </w:t>
      </w:r>
      <w:r>
        <w:rPr>
          <w:rStyle w:val="Strong"/>
        </w:rPr>
        <w:t>one SST-3000 steam turbine</w:t>
      </w:r>
      <w:r>
        <w:t xml:space="preserve">. </w:t>
      </w:r>
    </w:p>
    <w:p w14:paraId="0C5183DE" w14:textId="77777777" w:rsidR="005B461B" w:rsidRDefault="005B461B" w:rsidP="00C43C66">
      <w:pPr>
        <w:numPr>
          <w:ilvl w:val="0"/>
          <w:numId w:val="24"/>
        </w:numPr>
        <w:spacing w:beforeAutospacing="1" w:after="0" w:afterAutospacing="1" w:line="240" w:lineRule="auto"/>
      </w:pPr>
      <w:r>
        <w:t xml:space="preserve">Together, they drive the generator shaft. </w:t>
      </w:r>
    </w:p>
    <w:p w14:paraId="2E3C8529" w14:textId="77777777" w:rsidR="005B461B" w:rsidRDefault="005B461B" w:rsidP="00C43C66">
      <w:pPr>
        <w:numPr>
          <w:ilvl w:val="0"/>
          <w:numId w:val="24"/>
        </w:numPr>
        <w:spacing w:beforeAutospacing="1" w:after="0" w:afterAutospacing="1" w:line="240" w:lineRule="auto"/>
      </w:pPr>
      <w:r>
        <w:lastRenderedPageBreak/>
        <w:t xml:space="preserve">In a </w:t>
      </w:r>
      <w:r>
        <w:rPr>
          <w:rStyle w:val="Strong"/>
        </w:rPr>
        <w:t>combined-cycle plant</w:t>
      </w:r>
      <w:r>
        <w:t xml:space="preserve">, the gas-turbine exhaust heat is used to produce steam, which drives the steam turbine and generates additional power without extra fuel. </w:t>
      </w:r>
    </w:p>
    <w:p w14:paraId="62CD417F" w14:textId="77777777" w:rsidR="005B461B" w:rsidRDefault="005B461B">
      <w:pPr>
        <w:pStyle w:val="Heading3"/>
      </w:pPr>
      <w:r>
        <w:rPr>
          <w:rStyle w:val="Strong"/>
          <w:rFonts w:ascii="Times New Roman" w:hAnsi="Times New Roman"/>
          <w:b/>
          <w:bCs/>
        </w:rPr>
        <w:t>2. Generator</w:t>
      </w:r>
    </w:p>
    <w:p w14:paraId="7756898A" w14:textId="77777777" w:rsidR="005B461B" w:rsidRDefault="005B461B" w:rsidP="00C43C66">
      <w:pPr>
        <w:numPr>
          <w:ilvl w:val="0"/>
          <w:numId w:val="25"/>
        </w:numPr>
        <w:spacing w:beforeAutospacing="1" w:after="0" w:afterAutospacing="1" w:line="240" w:lineRule="auto"/>
      </w:pPr>
      <w:r>
        <w:t xml:space="preserve">The shaft drives a </w:t>
      </w:r>
      <w:r>
        <w:rPr>
          <w:rStyle w:val="Strong"/>
        </w:rPr>
        <w:t>Siemens SGen5-2000H synchronous generator</w:t>
      </w:r>
      <w:r>
        <w:t xml:space="preserve">. </w:t>
      </w:r>
    </w:p>
    <w:p w14:paraId="4DE75C42" w14:textId="77777777" w:rsidR="005B461B" w:rsidRDefault="005B461B" w:rsidP="00C43C66">
      <w:pPr>
        <w:numPr>
          <w:ilvl w:val="0"/>
          <w:numId w:val="25"/>
        </w:numPr>
        <w:spacing w:beforeAutospacing="1" w:after="0" w:afterAutospacing="1" w:line="240" w:lineRule="auto"/>
      </w:pPr>
      <w:r>
        <w:t xml:space="preserve">Rating: </w:t>
      </w:r>
      <w:r>
        <w:rPr>
          <w:rStyle w:val="Strong"/>
        </w:rPr>
        <w:t>458 MVA, 22 kV, 50 Hz</w:t>
      </w:r>
      <w:r>
        <w:t xml:space="preserve"> </w:t>
      </w:r>
    </w:p>
    <w:p w14:paraId="3FCB23D2" w14:textId="77777777" w:rsidR="005B461B" w:rsidRDefault="005B461B" w:rsidP="00C43C66">
      <w:pPr>
        <w:numPr>
          <w:ilvl w:val="0"/>
          <w:numId w:val="25"/>
        </w:numPr>
        <w:spacing w:beforeAutospacing="1" w:after="0" w:afterAutospacing="1" w:line="240" w:lineRule="auto"/>
      </w:pPr>
      <w:r>
        <w:t xml:space="preserve">Rated current: </w:t>
      </w:r>
      <w:r>
        <w:rPr>
          <w:rStyle w:val="Strong"/>
        </w:rPr>
        <w:t>12.02 kA</w:t>
      </w:r>
      <w:r>
        <w:t xml:space="preserve"> </w:t>
      </w:r>
    </w:p>
    <w:p w14:paraId="6F2A12F1" w14:textId="77777777" w:rsidR="005B461B" w:rsidRDefault="005B461B" w:rsidP="00C43C66">
      <w:pPr>
        <w:numPr>
          <w:ilvl w:val="0"/>
          <w:numId w:val="25"/>
        </w:numPr>
        <w:spacing w:beforeAutospacing="1" w:after="0" w:afterAutospacing="1" w:line="240" w:lineRule="auto"/>
      </w:pPr>
      <w:r>
        <w:t xml:space="preserve">The generator neutral is grounded through a </w:t>
      </w:r>
      <w:r>
        <w:rPr>
          <w:rStyle w:val="Strong"/>
        </w:rPr>
        <w:t>high-resistance Neutral Earthing Resistor (NER), 10BAB11</w:t>
      </w:r>
      <w:r>
        <w:t xml:space="preserve">. </w:t>
      </w:r>
    </w:p>
    <w:p w14:paraId="3C2597B8" w14:textId="77777777" w:rsidR="005B461B" w:rsidRDefault="005B461B" w:rsidP="00C43C66">
      <w:pPr>
        <w:numPr>
          <w:ilvl w:val="0"/>
          <w:numId w:val="25"/>
        </w:numPr>
        <w:spacing w:beforeAutospacing="1" w:after="0" w:afterAutospacing="1" w:line="240" w:lineRule="auto"/>
      </w:pPr>
      <w:r>
        <w:t xml:space="preserve">This greatly limits generator earth-fault current to about </w:t>
      </w:r>
      <w:r>
        <w:rPr>
          <w:rStyle w:val="Strong"/>
        </w:rPr>
        <w:t>7.3 A</w:t>
      </w:r>
      <w:r>
        <w:t xml:space="preserve">. </w:t>
      </w:r>
    </w:p>
    <w:p w14:paraId="093A448A" w14:textId="77777777" w:rsidR="005B461B" w:rsidRDefault="005B461B">
      <w:pPr>
        <w:pStyle w:val="Heading3"/>
      </w:pPr>
      <w:r>
        <w:rPr>
          <w:rStyle w:val="Strong"/>
          <w:rFonts w:ascii="Times New Roman" w:hAnsi="Times New Roman"/>
          <w:b/>
          <w:bCs/>
        </w:rPr>
        <w:t>3. Generator Circuit Breaker (GCB)</w:t>
      </w:r>
    </w:p>
    <w:p w14:paraId="1B641BAE" w14:textId="77777777" w:rsidR="005B461B" w:rsidRDefault="005B461B" w:rsidP="00C43C66">
      <w:pPr>
        <w:numPr>
          <w:ilvl w:val="0"/>
          <w:numId w:val="26"/>
        </w:numPr>
        <w:spacing w:beforeAutospacing="1" w:after="0" w:afterAutospacing="1" w:line="240" w:lineRule="auto"/>
      </w:pPr>
      <w:r>
        <w:t xml:space="preserve">The generator output first passes through </w:t>
      </w:r>
      <w:r>
        <w:rPr>
          <w:rStyle w:val="Strong"/>
        </w:rPr>
        <w:t>GCB 10BAC10</w:t>
      </w:r>
      <w:r>
        <w:t xml:space="preserve">. </w:t>
      </w:r>
    </w:p>
    <w:p w14:paraId="6A86A8DE" w14:textId="77777777" w:rsidR="005B461B" w:rsidRDefault="005B461B" w:rsidP="00C43C66">
      <w:pPr>
        <w:numPr>
          <w:ilvl w:val="0"/>
          <w:numId w:val="26"/>
        </w:numPr>
        <w:spacing w:beforeAutospacing="1" w:after="0" w:afterAutospacing="1" w:line="240" w:lineRule="auto"/>
      </w:pPr>
      <w:r>
        <w:t xml:space="preserve">Ratings: </w:t>
      </w:r>
    </w:p>
    <w:p w14:paraId="4B093180" w14:textId="77777777" w:rsidR="005B461B" w:rsidRDefault="005B461B" w:rsidP="00C43C66">
      <w:pPr>
        <w:numPr>
          <w:ilvl w:val="1"/>
          <w:numId w:val="27"/>
        </w:numPr>
        <w:spacing w:beforeAutospacing="1" w:after="0" w:afterAutospacing="1" w:line="240" w:lineRule="auto"/>
      </w:pPr>
      <w:r>
        <w:t xml:space="preserve">Continuous current: </w:t>
      </w:r>
      <w:r>
        <w:rPr>
          <w:rStyle w:val="Strong"/>
        </w:rPr>
        <w:t>12,400 A</w:t>
      </w:r>
      <w:r>
        <w:t xml:space="preserve"> </w:t>
      </w:r>
    </w:p>
    <w:p w14:paraId="3ABCE812" w14:textId="77777777" w:rsidR="005B461B" w:rsidRDefault="005B461B" w:rsidP="00C43C66">
      <w:pPr>
        <w:numPr>
          <w:ilvl w:val="1"/>
          <w:numId w:val="27"/>
        </w:numPr>
        <w:spacing w:beforeAutospacing="1" w:after="0" w:afterAutospacing="1" w:line="240" w:lineRule="auto"/>
      </w:pPr>
      <w:r>
        <w:t xml:space="preserve">RMS breaking current: </w:t>
      </w:r>
      <w:r>
        <w:rPr>
          <w:rStyle w:val="Strong"/>
        </w:rPr>
        <w:t>100 kA</w:t>
      </w:r>
      <w:r>
        <w:t xml:space="preserve"> </w:t>
      </w:r>
    </w:p>
    <w:p w14:paraId="7C1FDBF1" w14:textId="77777777" w:rsidR="005B461B" w:rsidRDefault="005B461B" w:rsidP="00C43C66">
      <w:pPr>
        <w:numPr>
          <w:ilvl w:val="1"/>
          <w:numId w:val="27"/>
        </w:numPr>
        <w:spacing w:beforeAutospacing="1" w:after="0" w:afterAutospacing="1" w:line="240" w:lineRule="auto"/>
      </w:pPr>
      <w:r>
        <w:t xml:space="preserve">Peak making current: </w:t>
      </w:r>
      <w:r>
        <w:rPr>
          <w:rStyle w:val="Strong"/>
        </w:rPr>
        <w:t>274 kA</w:t>
      </w:r>
      <w:r>
        <w:t xml:space="preserve"> </w:t>
      </w:r>
    </w:p>
    <w:p w14:paraId="6D45B1D9" w14:textId="77777777" w:rsidR="005B461B" w:rsidRDefault="005B461B">
      <w:pPr>
        <w:pStyle w:val="Heading3"/>
      </w:pPr>
      <w:r>
        <w:rPr>
          <w:rStyle w:val="Strong"/>
          <w:rFonts w:ascii="Times New Roman" w:hAnsi="Times New Roman"/>
          <w:b/>
          <w:bCs/>
        </w:rPr>
        <w:t>4. Generator Step-Up Transformer (GSUT)</w:t>
      </w:r>
    </w:p>
    <w:p w14:paraId="25C4B111" w14:textId="77777777" w:rsidR="005B461B" w:rsidRDefault="005B461B" w:rsidP="00C43C66">
      <w:pPr>
        <w:numPr>
          <w:ilvl w:val="0"/>
          <w:numId w:val="28"/>
        </w:numPr>
        <w:spacing w:beforeAutospacing="1" w:after="0" w:afterAutospacing="1" w:line="240" w:lineRule="auto"/>
      </w:pPr>
      <w:r>
        <w:t xml:space="preserve">After the GCB, power enters </w:t>
      </w:r>
      <w:r>
        <w:rPr>
          <w:rStyle w:val="Strong"/>
        </w:rPr>
        <w:t>GSUT 10BAT10</w:t>
      </w:r>
      <w:r>
        <w:t xml:space="preserve">. </w:t>
      </w:r>
    </w:p>
    <w:p w14:paraId="05C9ADEC" w14:textId="77777777" w:rsidR="005B461B" w:rsidRDefault="005B461B" w:rsidP="00C43C66">
      <w:pPr>
        <w:numPr>
          <w:ilvl w:val="0"/>
          <w:numId w:val="28"/>
        </w:numPr>
        <w:spacing w:beforeAutospacing="1" w:after="0" w:afterAutospacing="1" w:line="240" w:lineRule="auto"/>
      </w:pPr>
      <w:r>
        <w:t xml:space="preserve">Rating: </w:t>
      </w:r>
      <w:r>
        <w:rPr>
          <w:rStyle w:val="Strong"/>
        </w:rPr>
        <w:t>515 MVA, 22/230 kV</w:t>
      </w:r>
      <w:r>
        <w:t xml:space="preserve"> </w:t>
      </w:r>
    </w:p>
    <w:p w14:paraId="2521FAEC" w14:textId="77777777" w:rsidR="005B461B" w:rsidRDefault="005B461B" w:rsidP="00C43C66">
      <w:pPr>
        <w:numPr>
          <w:ilvl w:val="0"/>
          <w:numId w:val="28"/>
        </w:numPr>
        <w:spacing w:beforeAutospacing="1" w:after="0" w:afterAutospacing="1" w:line="240" w:lineRule="auto"/>
      </w:pPr>
      <w:r>
        <w:t xml:space="preserve">Vector group: </w:t>
      </w:r>
      <w:r>
        <w:rPr>
          <w:rStyle w:val="Strong"/>
        </w:rPr>
        <w:t>YNd1</w:t>
      </w:r>
      <w:r>
        <w:t xml:space="preserve"> </w:t>
      </w:r>
    </w:p>
    <w:p w14:paraId="23A3EE74" w14:textId="77777777" w:rsidR="005B461B" w:rsidRDefault="005B461B" w:rsidP="00C43C66">
      <w:pPr>
        <w:numPr>
          <w:ilvl w:val="0"/>
          <w:numId w:val="28"/>
        </w:numPr>
        <w:spacing w:beforeAutospacing="1" w:after="0" w:afterAutospacing="1" w:line="240" w:lineRule="auto"/>
      </w:pPr>
      <w:r>
        <w:t xml:space="preserve">Impedance: </w:t>
      </w:r>
      <w:r>
        <w:rPr>
          <w:rStyle w:val="Strong"/>
        </w:rPr>
        <w:t>16%</w:t>
      </w:r>
      <w:r>
        <w:t xml:space="preserve"> </w:t>
      </w:r>
    </w:p>
    <w:p w14:paraId="62FF8CE3" w14:textId="77777777" w:rsidR="005B461B" w:rsidRDefault="005B461B">
      <w:pPr>
        <w:pStyle w:val="NormalWeb"/>
      </w:pPr>
      <w:r>
        <w:t xml:space="preserve">The </w:t>
      </w:r>
      <w:r>
        <w:rPr>
          <w:rStyle w:val="Strong"/>
        </w:rPr>
        <w:t>YNd1 connection</w:t>
      </w:r>
      <w:r>
        <w:t xml:space="preserve"> is important because:</w:t>
      </w:r>
    </w:p>
    <w:p w14:paraId="00CCDBE0" w14:textId="77777777" w:rsidR="005B461B" w:rsidRDefault="005B461B" w:rsidP="00C43C66">
      <w:pPr>
        <w:numPr>
          <w:ilvl w:val="0"/>
          <w:numId w:val="29"/>
        </w:numPr>
        <w:spacing w:beforeAutospacing="1" w:after="0" w:afterAutospacing="1" w:line="240" w:lineRule="auto"/>
      </w:pPr>
      <w:r>
        <w:t xml:space="preserve">It introduces a </w:t>
      </w:r>
      <w:r>
        <w:rPr>
          <w:rStyle w:val="Strong"/>
        </w:rPr>
        <w:t>30° phase shift</w:t>
      </w:r>
      <w:r>
        <w:t xml:space="preserve"> between the two sides. </w:t>
      </w:r>
    </w:p>
    <w:p w14:paraId="4E1BDA12" w14:textId="77777777" w:rsidR="005B461B" w:rsidRDefault="005B461B" w:rsidP="00C43C66">
      <w:pPr>
        <w:numPr>
          <w:ilvl w:val="0"/>
          <w:numId w:val="29"/>
        </w:numPr>
        <w:spacing w:beforeAutospacing="1" w:after="0" w:afterAutospacing="1" w:line="240" w:lineRule="auto"/>
      </w:pPr>
      <w:r>
        <w:t xml:space="preserve">The </w:t>
      </w:r>
      <w:r>
        <w:rPr>
          <w:rStyle w:val="Strong"/>
        </w:rPr>
        <w:t>delta winding blocks zero-sequence current</w:t>
      </w:r>
      <w:r>
        <w:t xml:space="preserve"> from passing between the 22 kV and 230 kV systems. </w:t>
      </w:r>
    </w:p>
    <w:p w14:paraId="1D89B923" w14:textId="77777777" w:rsidR="005B461B" w:rsidRDefault="005B461B">
      <w:pPr>
        <w:pStyle w:val="Heading3"/>
      </w:pPr>
      <w:r>
        <w:rPr>
          <w:rStyle w:val="Strong"/>
          <w:rFonts w:ascii="Times New Roman" w:hAnsi="Times New Roman"/>
          <w:b/>
          <w:bCs/>
        </w:rPr>
        <w:t>5. 230 kV Switchyard</w:t>
      </w:r>
    </w:p>
    <w:p w14:paraId="4790356D" w14:textId="77777777" w:rsidR="005B461B" w:rsidRDefault="005B461B" w:rsidP="00C43C66">
      <w:pPr>
        <w:numPr>
          <w:ilvl w:val="0"/>
          <w:numId w:val="30"/>
        </w:numPr>
        <w:spacing w:beforeAutospacing="1" w:after="0" w:afterAutospacing="1" w:line="240" w:lineRule="auto"/>
      </w:pPr>
      <w:r>
        <w:t xml:space="preserve">The transformer output goes to a </w:t>
      </w:r>
      <w:r>
        <w:rPr>
          <w:rStyle w:val="Strong"/>
        </w:rPr>
        <w:t>Siemens 8DN9 GIS</w:t>
      </w:r>
      <w:r>
        <w:t xml:space="preserve">, rated for the </w:t>
      </w:r>
      <w:r>
        <w:rPr>
          <w:rStyle w:val="Strong"/>
        </w:rPr>
        <w:t>245 kV class</w:t>
      </w:r>
      <w:r>
        <w:t xml:space="preserve">. </w:t>
      </w:r>
    </w:p>
    <w:p w14:paraId="025E7BE8" w14:textId="77777777" w:rsidR="005B461B" w:rsidRDefault="005B461B" w:rsidP="00C43C66">
      <w:pPr>
        <w:numPr>
          <w:ilvl w:val="0"/>
          <w:numId w:val="30"/>
        </w:numPr>
        <w:spacing w:beforeAutospacing="1" w:after="0" w:afterAutospacing="1" w:line="240" w:lineRule="auto"/>
      </w:pPr>
      <w:r>
        <w:t xml:space="preserve">Short-time withstand: </w:t>
      </w:r>
      <w:r>
        <w:rPr>
          <w:rStyle w:val="Strong"/>
        </w:rPr>
        <w:t>50 kA</w:t>
      </w:r>
      <w:r>
        <w:t xml:space="preserve"> </w:t>
      </w:r>
    </w:p>
    <w:p w14:paraId="7DC41692" w14:textId="77777777" w:rsidR="005B461B" w:rsidRDefault="005B461B" w:rsidP="00C43C66">
      <w:pPr>
        <w:numPr>
          <w:ilvl w:val="0"/>
          <w:numId w:val="30"/>
        </w:numPr>
        <w:spacing w:beforeAutospacing="1" w:after="0" w:afterAutospacing="1" w:line="240" w:lineRule="auto"/>
      </w:pPr>
      <w:r>
        <w:t xml:space="preserve">It uses a </w:t>
      </w:r>
      <w:r>
        <w:rPr>
          <w:rStyle w:val="Strong"/>
        </w:rPr>
        <w:t>double-busbar system (BB1 and BB2)</w:t>
      </w:r>
      <w:r>
        <w:t xml:space="preserve"> connected through a bus coupler. </w:t>
      </w:r>
    </w:p>
    <w:p w14:paraId="66A2CE15" w14:textId="77777777" w:rsidR="005B461B" w:rsidRDefault="005B461B" w:rsidP="00C43C66">
      <w:pPr>
        <w:numPr>
          <w:ilvl w:val="0"/>
          <w:numId w:val="30"/>
        </w:numPr>
        <w:spacing w:beforeAutospacing="1" w:after="0" w:afterAutospacing="1" w:line="240" w:lineRule="auto"/>
      </w:pPr>
      <w:r>
        <w:t xml:space="preserve">The drawing includes Q0, Q1, Q2, Q9, Q51, Q52 and Q8. </w:t>
      </w:r>
    </w:p>
    <w:p w14:paraId="0EC8F3E4" w14:textId="77777777" w:rsidR="005B461B" w:rsidRDefault="005B461B" w:rsidP="00C43C66">
      <w:pPr>
        <w:numPr>
          <w:ilvl w:val="0"/>
          <w:numId w:val="30"/>
        </w:numPr>
        <w:spacing w:beforeAutospacing="1" w:after="0" w:afterAutospacing="1" w:line="240" w:lineRule="auto"/>
      </w:pPr>
      <w:r>
        <w:t xml:space="preserve">In the study: </w:t>
      </w:r>
    </w:p>
    <w:p w14:paraId="4E4139C2" w14:textId="77777777" w:rsidR="005B461B" w:rsidRDefault="005B461B" w:rsidP="00C43C66">
      <w:pPr>
        <w:numPr>
          <w:ilvl w:val="1"/>
          <w:numId w:val="31"/>
        </w:numPr>
        <w:spacing w:beforeAutospacing="1" w:after="0" w:afterAutospacing="1" w:line="240" w:lineRule="auto"/>
      </w:pPr>
      <w:r>
        <w:rPr>
          <w:rStyle w:val="Strong"/>
        </w:rPr>
        <w:t>Q0</w:t>
      </w:r>
      <w:r>
        <w:t xml:space="preserve"> → circuit breaker </w:t>
      </w:r>
    </w:p>
    <w:p w14:paraId="3751AFB4" w14:textId="77777777" w:rsidR="005B461B" w:rsidRDefault="005B461B" w:rsidP="00C43C66">
      <w:pPr>
        <w:numPr>
          <w:ilvl w:val="1"/>
          <w:numId w:val="31"/>
        </w:numPr>
        <w:spacing w:beforeAutospacing="1" w:after="0" w:afterAutospacing="1" w:line="240" w:lineRule="auto"/>
      </w:pPr>
      <w:r>
        <w:rPr>
          <w:rStyle w:val="Strong"/>
        </w:rPr>
        <w:t>Q1, Q2, Q9</w:t>
      </w:r>
      <w:r>
        <w:t xml:space="preserve"> → disconnectors </w:t>
      </w:r>
    </w:p>
    <w:p w14:paraId="53CE5944" w14:textId="77777777" w:rsidR="005B461B" w:rsidRDefault="005B461B" w:rsidP="00C43C66">
      <w:pPr>
        <w:numPr>
          <w:ilvl w:val="1"/>
          <w:numId w:val="31"/>
        </w:numPr>
        <w:spacing w:beforeAutospacing="1" w:after="0" w:afterAutospacing="1" w:line="240" w:lineRule="auto"/>
      </w:pPr>
      <w:r>
        <w:rPr>
          <w:rStyle w:val="Strong"/>
        </w:rPr>
        <w:t>Q51, Q52, Q8</w:t>
      </w:r>
      <w:r>
        <w:t xml:space="preserve"> → labels without sourced ratings </w:t>
      </w:r>
    </w:p>
    <w:p w14:paraId="2E436D7B" w14:textId="77777777" w:rsidR="005B461B" w:rsidRDefault="005B461B">
      <w:pPr>
        <w:pStyle w:val="Heading3"/>
      </w:pPr>
      <w:r>
        <w:rPr>
          <w:rStyle w:val="Strong"/>
          <w:rFonts w:ascii="Times New Roman" w:hAnsi="Times New Roman"/>
          <w:b/>
          <w:bCs/>
        </w:rPr>
        <w:t>6. Export to the Grid</w:t>
      </w:r>
    </w:p>
    <w:p w14:paraId="6BCBD11C" w14:textId="77777777" w:rsidR="005B461B" w:rsidRDefault="005B461B" w:rsidP="00C43C66">
      <w:pPr>
        <w:numPr>
          <w:ilvl w:val="0"/>
          <w:numId w:val="32"/>
        </w:numPr>
        <w:spacing w:beforeAutospacing="1" w:after="0" w:afterAutospacing="1" w:line="240" w:lineRule="auto"/>
      </w:pPr>
      <w:r>
        <w:t xml:space="preserve">From the GIS, </w:t>
      </w:r>
      <w:r>
        <w:rPr>
          <w:rStyle w:val="Strong"/>
        </w:rPr>
        <w:t>two 230 kV circuits</w:t>
      </w:r>
      <w:r>
        <w:t xml:space="preserve"> carry power to the </w:t>
      </w:r>
      <w:r>
        <w:rPr>
          <w:rStyle w:val="Strong"/>
        </w:rPr>
        <w:t>PGCB Ashuganj substation</w:t>
      </w:r>
      <w:r>
        <w:t xml:space="preserve">. </w:t>
      </w:r>
    </w:p>
    <w:p w14:paraId="05221FAE" w14:textId="77777777" w:rsidR="005B461B" w:rsidRDefault="005B461B" w:rsidP="00C43C66">
      <w:pPr>
        <w:numPr>
          <w:ilvl w:val="0"/>
          <w:numId w:val="32"/>
        </w:numPr>
        <w:spacing w:beforeAutospacing="1" w:after="0" w:afterAutospacing="1" w:line="240" w:lineRule="auto"/>
      </w:pPr>
      <w:r>
        <w:t xml:space="preserve">The connection is approximately </w:t>
      </w:r>
      <w:r>
        <w:rPr>
          <w:rStyle w:val="Strong"/>
        </w:rPr>
        <w:t>0.7 km</w:t>
      </w:r>
      <w:r>
        <w:t xml:space="preserve"> long. </w:t>
      </w:r>
    </w:p>
    <w:p w14:paraId="0925F71C" w14:textId="77777777" w:rsidR="005B461B" w:rsidRDefault="005B461B">
      <w:pPr>
        <w:pStyle w:val="Heading3"/>
      </w:pPr>
      <w:r>
        <w:rPr>
          <w:rStyle w:val="Strong"/>
          <w:rFonts w:ascii="Times New Roman" w:hAnsi="Times New Roman"/>
          <w:b/>
          <w:bCs/>
        </w:rPr>
        <w:lastRenderedPageBreak/>
        <w:t>7. Auxiliary Power System</w:t>
      </w:r>
    </w:p>
    <w:p w14:paraId="108596AF" w14:textId="77777777" w:rsidR="005B461B" w:rsidRDefault="005B461B">
      <w:pPr>
        <w:pStyle w:val="NormalWeb"/>
      </w:pPr>
      <w:r>
        <w:t xml:space="preserve">The plant also needs electricity for its own </w:t>
      </w:r>
      <w:r>
        <w:rPr>
          <w:rStyle w:val="Strong"/>
        </w:rPr>
        <w:t>pumps, fans, mills and other equipment</w:t>
      </w:r>
      <w:r>
        <w:t>.</w:t>
      </w:r>
    </w:p>
    <w:p w14:paraId="6FF2832D" w14:textId="77777777" w:rsidR="005B461B" w:rsidRDefault="005B461B">
      <w:pPr>
        <w:pStyle w:val="NormalWeb"/>
      </w:pPr>
      <w:r>
        <w:t xml:space="preserve">Two auxiliary transformers supply the common </w:t>
      </w:r>
      <w:r>
        <w:rPr>
          <w:rStyle w:val="Strong"/>
        </w:rPr>
        <w:t>6.6 kV auxiliary bus</w:t>
      </w:r>
      <w:r>
        <w:t>:</w:t>
      </w:r>
    </w:p>
    <w:p w14:paraId="459F39C0" w14:textId="77777777" w:rsidR="005B461B" w:rsidRDefault="005B461B">
      <w:pPr>
        <w:pStyle w:val="NormalWeb"/>
      </w:pPr>
      <w:r>
        <w:rPr>
          <w:rStyle w:val="Strong"/>
        </w:rPr>
        <w:t>UAT – Unit Auxiliary Transformer (10BBT10)</w:t>
      </w:r>
    </w:p>
    <w:p w14:paraId="087763E1" w14:textId="77777777" w:rsidR="005B461B" w:rsidRDefault="005B461B" w:rsidP="00C43C66">
      <w:pPr>
        <w:numPr>
          <w:ilvl w:val="0"/>
          <w:numId w:val="33"/>
        </w:numPr>
        <w:spacing w:beforeAutospacing="1" w:after="0" w:afterAutospacing="1" w:line="240" w:lineRule="auto"/>
      </w:pPr>
      <w:r>
        <w:t xml:space="preserve">Rating: </w:t>
      </w:r>
      <w:r>
        <w:rPr>
          <w:rStyle w:val="Strong"/>
        </w:rPr>
        <w:t>25 MVA</w:t>
      </w:r>
      <w:r>
        <w:t xml:space="preserve"> </w:t>
      </w:r>
    </w:p>
    <w:p w14:paraId="673F5C25" w14:textId="77777777" w:rsidR="005B461B" w:rsidRDefault="005B461B" w:rsidP="00C43C66">
      <w:pPr>
        <w:numPr>
          <w:ilvl w:val="0"/>
          <w:numId w:val="33"/>
        </w:numPr>
        <w:spacing w:beforeAutospacing="1" w:after="0" w:afterAutospacing="1" w:line="240" w:lineRule="auto"/>
      </w:pPr>
      <w:r>
        <w:t xml:space="preserve">Voltage: </w:t>
      </w:r>
      <w:r>
        <w:rPr>
          <w:rStyle w:val="Strong"/>
        </w:rPr>
        <w:t>22/6.9 kV</w:t>
      </w:r>
      <w:r>
        <w:t xml:space="preserve"> </w:t>
      </w:r>
    </w:p>
    <w:p w14:paraId="04BED422" w14:textId="77777777" w:rsidR="005B461B" w:rsidRDefault="005B461B" w:rsidP="00C43C66">
      <w:pPr>
        <w:numPr>
          <w:ilvl w:val="0"/>
          <w:numId w:val="33"/>
        </w:numPr>
        <w:spacing w:beforeAutospacing="1" w:after="0" w:afterAutospacing="1" w:line="240" w:lineRule="auto"/>
      </w:pPr>
      <w:r>
        <w:t xml:space="preserve">Vector group: </w:t>
      </w:r>
      <w:r>
        <w:rPr>
          <w:rStyle w:val="Strong"/>
        </w:rPr>
        <w:t>Dyn11</w:t>
      </w:r>
      <w:r>
        <w:t xml:space="preserve"> </w:t>
      </w:r>
    </w:p>
    <w:p w14:paraId="27DCC3EA" w14:textId="77777777" w:rsidR="005B461B" w:rsidRDefault="005B461B" w:rsidP="00C43C66">
      <w:pPr>
        <w:numPr>
          <w:ilvl w:val="0"/>
          <w:numId w:val="33"/>
        </w:numPr>
        <w:spacing w:beforeAutospacing="1" w:after="0" w:afterAutospacing="1" w:line="240" w:lineRule="auto"/>
      </w:pPr>
      <w:r>
        <w:t xml:space="preserve">Impedance: </w:t>
      </w:r>
      <w:r>
        <w:rPr>
          <w:rStyle w:val="Strong"/>
        </w:rPr>
        <w:t>10.5%</w:t>
      </w:r>
      <w:r>
        <w:t xml:space="preserve"> </w:t>
      </w:r>
    </w:p>
    <w:p w14:paraId="5B54BE40" w14:textId="77777777" w:rsidR="005B461B" w:rsidRDefault="005B461B" w:rsidP="00C43C66">
      <w:pPr>
        <w:numPr>
          <w:ilvl w:val="0"/>
          <w:numId w:val="33"/>
        </w:numPr>
        <w:spacing w:beforeAutospacing="1" w:after="0" w:afterAutospacing="1" w:line="240" w:lineRule="auto"/>
      </w:pPr>
      <w:r>
        <w:t xml:space="preserve">Normally supplies the auxiliaries when the generator is running. </w:t>
      </w:r>
    </w:p>
    <w:p w14:paraId="5D1379B6" w14:textId="77777777" w:rsidR="005B461B" w:rsidRDefault="005B461B">
      <w:pPr>
        <w:pStyle w:val="NormalWeb"/>
      </w:pPr>
      <w:r>
        <w:rPr>
          <w:rStyle w:val="Strong"/>
        </w:rPr>
        <w:t>GAT – Generator Auxiliary Transformer (10BBT20)</w:t>
      </w:r>
    </w:p>
    <w:p w14:paraId="4F311A80" w14:textId="77777777" w:rsidR="005B461B" w:rsidRDefault="005B461B" w:rsidP="00C43C66">
      <w:pPr>
        <w:numPr>
          <w:ilvl w:val="0"/>
          <w:numId w:val="34"/>
        </w:numPr>
        <w:spacing w:beforeAutospacing="1" w:after="0" w:afterAutospacing="1" w:line="240" w:lineRule="auto"/>
      </w:pPr>
      <w:r>
        <w:t xml:space="preserve">Voltage: </w:t>
      </w:r>
      <w:r>
        <w:rPr>
          <w:rStyle w:val="Strong"/>
        </w:rPr>
        <w:t>230/6.9 kV</w:t>
      </w:r>
      <w:r>
        <w:t xml:space="preserve"> </w:t>
      </w:r>
    </w:p>
    <w:p w14:paraId="29D2831B" w14:textId="77777777" w:rsidR="005B461B" w:rsidRDefault="005B461B" w:rsidP="00C43C66">
      <w:pPr>
        <w:numPr>
          <w:ilvl w:val="0"/>
          <w:numId w:val="34"/>
        </w:numPr>
        <w:spacing w:beforeAutospacing="1" w:after="0" w:afterAutospacing="1" w:line="240" w:lineRule="auto"/>
      </w:pPr>
      <w:r>
        <w:t xml:space="preserve">Vector group: </w:t>
      </w:r>
      <w:r>
        <w:rPr>
          <w:rStyle w:val="Strong"/>
        </w:rPr>
        <w:t>YNyn0 + d11</w:t>
      </w:r>
      <w:r>
        <w:t xml:space="preserve"> </w:t>
      </w:r>
    </w:p>
    <w:p w14:paraId="0BFC7E26" w14:textId="77777777" w:rsidR="005B461B" w:rsidRDefault="005B461B" w:rsidP="00C43C66">
      <w:pPr>
        <w:numPr>
          <w:ilvl w:val="0"/>
          <w:numId w:val="34"/>
        </w:numPr>
        <w:spacing w:beforeAutospacing="1" w:after="0" w:afterAutospacing="1" w:line="240" w:lineRule="auto"/>
      </w:pPr>
      <w:r>
        <w:t xml:space="preserve">Impedance: </w:t>
      </w:r>
      <w:r>
        <w:rPr>
          <w:rStyle w:val="Strong"/>
        </w:rPr>
        <w:t>12%</w:t>
      </w:r>
      <w:r>
        <w:t xml:space="preserve"> </w:t>
      </w:r>
    </w:p>
    <w:p w14:paraId="70803B63" w14:textId="77777777" w:rsidR="005B461B" w:rsidRDefault="005B461B" w:rsidP="00C43C66">
      <w:pPr>
        <w:numPr>
          <w:ilvl w:val="0"/>
          <w:numId w:val="34"/>
        </w:numPr>
        <w:spacing w:beforeAutospacing="1" w:after="0" w:afterAutospacing="1" w:line="240" w:lineRule="auto"/>
      </w:pPr>
      <w:r>
        <w:t xml:space="preserve">Provides </w:t>
      </w:r>
      <w:r>
        <w:rPr>
          <w:rStyle w:val="Strong"/>
        </w:rPr>
        <w:t>start-up and backup supply from the grid</w:t>
      </w:r>
      <w:r>
        <w:t xml:space="preserve">. </w:t>
      </w:r>
    </w:p>
    <w:p w14:paraId="02733F07" w14:textId="77777777" w:rsidR="005B461B" w:rsidRDefault="005B461B">
      <w:pPr>
        <w:pStyle w:val="NormalWeb"/>
      </w:pPr>
      <w:r w:rsidRPr="75769248">
        <w:t>The studied auxiliary load is:</w:t>
      </w:r>
    </w:p>
    <w:p w14:paraId="1A459EFA" w14:textId="77777777" w:rsidR="005B461B" w:rsidRDefault="005B461B">
      <w:pPr>
        <w:pStyle w:val="NormalWeb"/>
      </w:pPr>
      <w:r w:rsidRPr="75769248">
        <w:rPr>
          <w:b/>
          <w:bCs/>
        </w:rPr>
        <w:t>14.0 MW at 0.85 pf lagging</w:t>
      </w:r>
    </w:p>
    <w:p w14:paraId="7BF08F79" w14:textId="77777777" w:rsidR="005B461B" w:rsidRDefault="005B461B" w:rsidP="75769248">
      <w:pPr>
        <w:pStyle w:val="NormalWeb"/>
        <w:rPr>
          <w:b/>
          <w:bCs/>
        </w:rPr>
      </w:pPr>
    </w:p>
    <w:p w14:paraId="56BCFDB5" w14:textId="77777777" w:rsidR="005B461B" w:rsidRDefault="005B461B">
      <w:pPr>
        <w:pStyle w:val="Heading3"/>
      </w:pPr>
      <w:r>
        <w:rPr>
          <w:rStyle w:val="Strong"/>
          <w:rFonts w:ascii="Times New Roman" w:hAnsi="Times New Roman"/>
          <w:b/>
          <w:bCs/>
        </w:rPr>
        <w:t>Important Voltage Difference</w:t>
      </w:r>
    </w:p>
    <w:p w14:paraId="2B5DE032" w14:textId="77777777" w:rsidR="005B461B" w:rsidRDefault="005B461B">
      <w:pPr>
        <w:pStyle w:val="NormalWeb"/>
      </w:pPr>
      <w:r w:rsidRPr="75769248">
        <w:t>There is a small but important difference between the transformer and bus voltage:</w:t>
      </w:r>
    </w:p>
    <w:p w14:paraId="4B6EB707" w14:textId="77777777" w:rsidR="005B461B" w:rsidRDefault="005B461B" w:rsidP="75769248">
      <w:pPr>
        <w:pStyle w:val="NormalWeb"/>
        <w:jc w:val="center"/>
      </w:pPr>
      <w:r w:rsidRPr="75769248">
        <w:rPr>
          <w:b/>
          <w:bCs/>
        </w:rPr>
        <w:t>6.9 kV transformer LV ≠ 6.6 kV auxiliary bus</w:t>
      </w:r>
    </w:p>
    <w:p w14:paraId="717071B7" w14:textId="77777777" w:rsidR="005B461B" w:rsidRDefault="005B461B">
      <w:r w:rsidRPr="75769248">
        <w:rPr>
          <w:rFonts w:eastAsia="Symbol"/>
          <w:szCs w:val="24"/>
        </w:rPr>
        <w:t>· Transformer</w:t>
      </w:r>
      <w:r w:rsidRPr="75769248">
        <w:t xml:space="preserve"> LV nameplate: </w:t>
      </w:r>
      <w:r w:rsidRPr="75769248">
        <w:rPr>
          <w:rStyle w:val="Strong"/>
        </w:rPr>
        <w:t>6.9 kV</w:t>
      </w:r>
      <w:r w:rsidRPr="75769248">
        <w:t xml:space="preserve"> </w:t>
      </w:r>
    </w:p>
    <w:p w14:paraId="01C76216" w14:textId="77777777" w:rsidR="005B461B" w:rsidRDefault="005B461B">
      <w:r w:rsidRPr="75769248">
        <w:rPr>
          <w:rFonts w:eastAsia="Symbol"/>
          <w:szCs w:val="24"/>
        </w:rPr>
        <w:t>· Plant</w:t>
      </w:r>
      <w:r w:rsidRPr="75769248">
        <w:t xml:space="preserve"> auxiliary bus: </w:t>
      </w:r>
      <w:r w:rsidRPr="75769248">
        <w:rPr>
          <w:rStyle w:val="Strong"/>
        </w:rPr>
        <w:t>6.6 kV</w:t>
      </w:r>
      <w:r w:rsidRPr="75769248">
        <w:t xml:space="preserve"> </w:t>
      </w:r>
    </w:p>
    <w:p w14:paraId="590A88FC" w14:textId="77777777" w:rsidR="005B461B" w:rsidRDefault="005B461B">
      <w:r w:rsidRPr="75769248">
        <w:rPr>
          <w:rFonts w:eastAsia="Symbol"/>
          <w:szCs w:val="24"/>
        </w:rPr>
        <w:t>· Difference</w:t>
      </w:r>
      <w:r w:rsidRPr="75769248">
        <w:t xml:space="preserve">: </w:t>
      </w:r>
      <w:r w:rsidRPr="75769248">
        <w:rPr>
          <w:rStyle w:val="Strong"/>
        </w:rPr>
        <w:t>4.55%</w:t>
      </w:r>
      <w:r w:rsidRPr="75769248">
        <w:t xml:space="preserve"> </w:t>
      </w:r>
    </w:p>
    <w:p w14:paraId="0435FEB9" w14:textId="77777777" w:rsidR="005B461B" w:rsidRDefault="005B461B">
      <w:r w:rsidRPr="75769248">
        <w:rPr>
          <w:rFonts w:eastAsia="Symbol"/>
          <w:szCs w:val="24"/>
        </w:rPr>
        <w:t>· This</w:t>
      </w:r>
      <w:r w:rsidRPr="75769248">
        <w:t xml:space="preserve"> is recorded as </w:t>
      </w:r>
      <w:r w:rsidRPr="75769248">
        <w:rPr>
          <w:rStyle w:val="Strong"/>
        </w:rPr>
        <w:t>conflict C13</w:t>
      </w:r>
      <w:r w:rsidRPr="75769248">
        <w:t xml:space="preserve"> in the project register.</w:t>
      </w:r>
    </w:p>
    <w:p w14:paraId="2679BB27" w14:textId="77777777" w:rsidR="005B461B" w:rsidRDefault="005B461B">
      <w:pPr>
        <w:pStyle w:val="Heading3"/>
      </w:pPr>
      <w:r>
        <w:rPr>
          <w:rStyle w:val="Strong"/>
          <w:rFonts w:ascii="Times New Roman" w:hAnsi="Times New Roman"/>
          <w:b/>
          <w:bCs/>
        </w:rPr>
        <w:t>3.3.3 From Drawing to Solver: Bus and Node Table</w:t>
      </w:r>
    </w:p>
    <w:p w14:paraId="270D86A2" w14:textId="77777777" w:rsidR="005B461B" w:rsidRDefault="005B461B">
      <w:pPr>
        <w:pStyle w:val="NormalWeb"/>
      </w:pPr>
      <w:r w:rsidRPr="75769248">
        <w:t xml:space="preserve">The electrical drawing has many labelled points, but the </w:t>
      </w:r>
      <w:r w:rsidRPr="75769248">
        <w:rPr>
          <w:rStyle w:val="Strong"/>
        </w:rPr>
        <w:t>load-flow solver needs them as defined electrical buses/nodes</w:t>
      </w:r>
      <w:r w:rsidRPr="75769248">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2139"/>
        <w:gridCol w:w="1622"/>
        <w:gridCol w:w="3158"/>
      </w:tblGrid>
      <w:tr w:rsidR="005B461B" w14:paraId="6BF77CC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CF2C8EC"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912D7EF"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it is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2F2A945"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Load-flow type</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2546D72"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is specified at it</w:t>
            </w:r>
          </w:p>
        </w:tc>
      </w:tr>
      <w:tr w:rsidR="005B461B" w14:paraId="64871ED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7B4214"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B01 (</w:t>
            </w:r>
            <w:r w:rsidRPr="75769248">
              <w:rPr>
                <w:rFonts w:ascii="Consolas" w:eastAsia="Consolas" w:hAnsi="Consolas" w:cs="Consolas"/>
                <w:color w:val="000000" w:themeColor="text1"/>
                <w:sz w:val="18"/>
                <w:szCs w:val="18"/>
                <w:lang w:val="en-GB"/>
              </w:rPr>
              <w:t>B22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A2B3EF"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Generator terminal, 22 kV</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DDBA47"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PV</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40298F"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V</w:t>
            </w:r>
          </w:p>
        </w:tc>
      </w:tr>
      <w:tr w:rsidR="005B461B" w14:paraId="5464276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B76B1C"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B02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w:t>
            </w:r>
            <w:r w:rsidRPr="75769248">
              <w:rPr>
                <w:rFonts w:ascii="Consolas" w:eastAsia="Consolas" w:hAnsi="Consolas" w:cs="Consolas"/>
                <w:color w:val="000000" w:themeColor="text1"/>
                <w:sz w:val="18"/>
                <w:szCs w:val="18"/>
                <w:lang w:val="en-GB"/>
              </w:rPr>
              <w:t>B230_2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94E9D0"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Ashuganj South 230 kV GIS busbars BB1 / BB2</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DAA5D4"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18AAFB"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005B461B" w14:paraId="4403159C"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48EB3F"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lastRenderedPageBreak/>
              <w:t>B03 (</w:t>
            </w:r>
            <w:r w:rsidRPr="75769248">
              <w:rPr>
                <w:rFonts w:ascii="Consolas" w:eastAsia="Consolas" w:hAnsi="Consolas" w:cs="Consolas"/>
                <w:color w:val="000000" w:themeColor="text1"/>
                <w:sz w:val="18"/>
                <w:szCs w:val="18"/>
                <w:lang w:val="en-GB"/>
              </w:rPr>
              <w:t>BGRID230</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758C48"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Ashuganj 230 kV grid boundary</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36912"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Slack</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3292E1"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V and θ = reference</w:t>
            </w:r>
          </w:p>
          <w:p w14:paraId="6A39BC8B" w14:textId="77777777" w:rsidR="005B461B" w:rsidRDefault="005B461B" w:rsidP="75769248">
            <w:pPr>
              <w:pStyle w:val="TableText"/>
              <w:rPr>
                <w:rFonts w:ascii="Times New Roman" w:eastAsia="Times New Roman" w:hAnsi="Times New Roman" w:cs="Times New Roman"/>
                <w:color w:val="000000" w:themeColor="text1"/>
                <w:szCs w:val="17"/>
                <w:lang w:val="en-GB"/>
              </w:rPr>
            </w:pPr>
          </w:p>
        </w:tc>
      </w:tr>
      <w:tr w:rsidR="005B461B" w14:paraId="71D00090"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60D7D7"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B04–B10</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45289A"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Remote 400/230 kV buses of the wider network</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335917"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ED8339"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005B461B" w14:paraId="72DA788C"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B292DE"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B11 (</w:t>
            </w:r>
            <w:r w:rsidRPr="75769248">
              <w:rPr>
                <w:rFonts w:ascii="Consolas" w:eastAsia="Consolas" w:hAnsi="Consolas" w:cs="Consolas"/>
                <w:color w:val="000000" w:themeColor="text1"/>
                <w:sz w:val="18"/>
                <w:szCs w:val="18"/>
                <w:lang w:val="en-GB"/>
              </w:rPr>
              <w:t>B6_6</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B9208D"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Plant auxiliary 6.6 kV bus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2262CA"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34C79C"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bl>
    <w:p w14:paraId="424F7AA3" w14:textId="77777777" w:rsidR="005B461B" w:rsidRDefault="005B461B">
      <w:pPr>
        <w:pStyle w:val="NormalWeb"/>
      </w:pPr>
    </w:p>
    <w:p w14:paraId="7E2088B7" w14:textId="77777777" w:rsidR="005B461B" w:rsidRDefault="005B461B" w:rsidP="75769248">
      <w:pPr>
        <w:pStyle w:val="Heading3"/>
      </w:pPr>
      <w:r w:rsidRPr="75769248">
        <w:rPr>
          <w:rStyle w:val="Strong"/>
          <w:rFonts w:ascii="Times New Roman" w:hAnsi="Times New Roman"/>
          <w:b/>
          <w:bCs/>
        </w:rPr>
        <w:t>What the Bus Types Mean</w:t>
      </w:r>
    </w:p>
    <w:p w14:paraId="4129DBF3" w14:textId="77777777" w:rsidR="005B461B" w:rsidRDefault="005B461B">
      <w:pPr>
        <w:pStyle w:val="NormalWeb"/>
        <w:ind w:left="720"/>
      </w:pPr>
      <w:r>
        <w:rPr>
          <w:rStyle w:val="Strong"/>
        </w:rPr>
        <w:t>Slack bus:</w:t>
      </w:r>
      <w:r>
        <w:t xml:space="preserve"> Voltage magnitude and angle are fixed. It supplies/absorbs the remaining power needed to balance the system.</w:t>
      </w:r>
    </w:p>
    <w:p w14:paraId="7DE7E2B3" w14:textId="77777777" w:rsidR="005B461B" w:rsidRPr="0081342E" w:rsidRDefault="005B461B" w:rsidP="00C43C66">
      <w:pPr>
        <w:numPr>
          <w:ilvl w:val="0"/>
          <w:numId w:val="35"/>
        </w:numPr>
        <w:spacing w:beforeAutospacing="1" w:after="0" w:afterAutospacing="1" w:line="240" w:lineRule="auto"/>
        <w:ind w:left="1440"/>
        <w:rPr>
          <w:lang w:val="pt-PT"/>
        </w:rPr>
      </w:pPr>
      <w:r w:rsidRPr="0081342E">
        <w:rPr>
          <w:lang w:val="pt-PT"/>
        </w:rPr>
        <w:t>V=1.000 pu,</w:t>
      </w:r>
      <w:r>
        <w:t>θ</w:t>
      </w:r>
      <w:r w:rsidRPr="0081342E">
        <w:rPr>
          <w:lang w:val="pt-PT"/>
        </w:rPr>
        <w:t xml:space="preserve">=0∘V=1.000\ pu,\qquad \theta=0^\circ </w:t>
      </w:r>
    </w:p>
    <w:p w14:paraId="43F0DCAC" w14:textId="77777777" w:rsidR="005B461B" w:rsidRDefault="005B461B" w:rsidP="00C43C66">
      <w:pPr>
        <w:numPr>
          <w:ilvl w:val="0"/>
          <w:numId w:val="35"/>
        </w:numPr>
        <w:spacing w:beforeAutospacing="1" w:after="0" w:afterAutospacing="1" w:line="240" w:lineRule="auto"/>
      </w:pPr>
      <w:r>
        <w:rPr>
          <w:rStyle w:val="Strong"/>
        </w:rPr>
        <w:t>PV bus:</w:t>
      </w:r>
      <w:r>
        <w:t xml:space="preserve"> Real power PP and voltage magnitude VV are specified. The solver calculates </w:t>
      </w:r>
      <w:r>
        <w:rPr>
          <w:rStyle w:val="Strong"/>
        </w:rPr>
        <w:t xml:space="preserve">reactive power </w:t>
      </w:r>
      <w:r>
        <w:t xml:space="preserve">QQ and </w:t>
      </w:r>
      <w:r>
        <w:rPr>
          <w:rStyle w:val="Strong"/>
        </w:rPr>
        <w:t>voltage angle</w:t>
      </w:r>
      <w:r>
        <w:t xml:space="preserve">. </w:t>
      </w:r>
    </w:p>
    <w:p w14:paraId="0A4E7ED7" w14:textId="77777777" w:rsidR="005B461B" w:rsidRDefault="005B461B" w:rsidP="00C43C66">
      <w:pPr>
        <w:numPr>
          <w:ilvl w:val="0"/>
          <w:numId w:val="35"/>
        </w:numPr>
        <w:spacing w:beforeAutospacing="1" w:after="0" w:afterAutospacing="1" w:line="240" w:lineRule="auto"/>
      </w:pPr>
      <w:r>
        <w:rPr>
          <w:rStyle w:val="Strong"/>
        </w:rPr>
        <w:t>PQ bus:</w:t>
      </w:r>
      <w:r>
        <w:t xml:space="preserve"> Real power PP and reactive power QQ are specified. The solver calculates the </w:t>
      </w:r>
      <w:r>
        <w:rPr>
          <w:rStyle w:val="Strong"/>
        </w:rPr>
        <w:t>voltage magnitude and angle</w:t>
      </w:r>
      <w:r>
        <w:t xml:space="preserve">. </w:t>
      </w:r>
    </w:p>
    <w:p w14:paraId="0064B51B" w14:textId="77777777" w:rsidR="005B461B" w:rsidRDefault="005B461B">
      <w:pPr>
        <w:pStyle w:val="Heading3"/>
      </w:pPr>
      <w:r>
        <w:rPr>
          <w:rStyle w:val="Strong"/>
          <w:rFonts w:ascii="Times New Roman" w:hAnsi="Times New Roman"/>
          <w:b/>
          <w:bCs/>
        </w:rPr>
        <w:t>Additional Solver Nodes</w:t>
      </w:r>
    </w:p>
    <w:p w14:paraId="32848CB9" w14:textId="77777777" w:rsidR="005B461B" w:rsidRDefault="005B461B">
      <w:pPr>
        <w:pStyle w:val="NormalWeb"/>
      </w:pPr>
      <w:r>
        <w:t>Two additional node names appear in the results:</w:t>
      </w:r>
    </w:p>
    <w:p w14:paraId="22176CBA" w14:textId="77777777" w:rsidR="005B461B" w:rsidRDefault="005B461B" w:rsidP="00C43C66">
      <w:pPr>
        <w:numPr>
          <w:ilvl w:val="0"/>
          <w:numId w:val="36"/>
        </w:numPr>
        <w:spacing w:beforeAutospacing="1" w:after="0" w:afterAutospacing="1" w:line="240" w:lineRule="auto"/>
      </w:pPr>
      <w:r>
        <w:rPr>
          <w:rStyle w:val="Strong"/>
        </w:rPr>
        <w:t>GAT_HV</w:t>
      </w:r>
      <w:r>
        <w:t xml:space="preserve"> → 230 kV terminal of the Generator Auxiliary Transformer. </w:t>
      </w:r>
    </w:p>
    <w:p w14:paraId="77B2E36C" w14:textId="77777777" w:rsidR="005B461B" w:rsidRDefault="005B461B" w:rsidP="00C43C66">
      <w:pPr>
        <w:numPr>
          <w:ilvl w:val="0"/>
          <w:numId w:val="36"/>
        </w:numPr>
        <w:spacing w:beforeAutospacing="1" w:after="0" w:afterAutospacing="1" w:line="240" w:lineRule="auto"/>
      </w:pPr>
      <w:r>
        <w:rPr>
          <w:rStyle w:val="Strong"/>
        </w:rPr>
        <w:t>B230_REMOTE</w:t>
      </w:r>
      <w:r>
        <w:t xml:space="preserve"> → far end of the </w:t>
      </w:r>
      <w:r>
        <w:rPr>
          <w:rStyle w:val="Strong"/>
        </w:rPr>
        <w:t>0.7 km, 230 kV line</w:t>
      </w:r>
      <w:r>
        <w:t>.</w:t>
      </w:r>
    </w:p>
    <w:p w14:paraId="24CBADDB" w14:textId="77777777" w:rsidR="005B461B" w:rsidRDefault="005B461B">
      <w:pPr>
        <w:pStyle w:val="Heading3"/>
      </w:pPr>
      <w:r>
        <w:rPr>
          <w:rStyle w:val="Strong"/>
          <w:rFonts w:ascii="Times New Roman" w:hAnsi="Times New Roman"/>
          <w:b/>
          <w:bCs/>
        </w:rPr>
        <w:t>3.3.4 Zero-Impedance Node Merging — Why 8/9 Buses Become 5/6</w:t>
      </w:r>
    </w:p>
    <w:p w14:paraId="34D97BB5" w14:textId="77777777" w:rsidR="005B461B" w:rsidRDefault="005B461B" w:rsidP="00C43C66">
      <w:pPr>
        <w:numPr>
          <w:ilvl w:val="0"/>
          <w:numId w:val="37"/>
        </w:numPr>
        <w:spacing w:beforeAutospacing="1" w:after="0" w:afterAutospacing="1" w:line="240" w:lineRule="auto"/>
      </w:pPr>
      <w:r>
        <w:t xml:space="preserve">In the actual electrical system, points connected by </w:t>
      </w:r>
      <w:r>
        <w:rPr>
          <w:rStyle w:val="Strong"/>
        </w:rPr>
        <w:t>zero impedance</w:t>
      </w:r>
      <w:r>
        <w:t xml:space="preserve"> are electrically the </w:t>
      </w:r>
      <w:r>
        <w:rPr>
          <w:rStyle w:val="Strong"/>
        </w:rPr>
        <w:t>same node</w:t>
      </w:r>
      <w:r>
        <w:t xml:space="preserve">, even if they have different labels in the drawing. </w:t>
      </w:r>
    </w:p>
    <w:p w14:paraId="166B9DBB" w14:textId="77777777" w:rsidR="005B461B" w:rsidRDefault="005B461B" w:rsidP="00C43C66">
      <w:pPr>
        <w:numPr>
          <w:ilvl w:val="0"/>
          <w:numId w:val="37"/>
        </w:numPr>
        <w:spacing w:beforeAutospacing="1" w:after="0" w:afterAutospacing="1" w:line="240" w:lineRule="auto"/>
      </w:pPr>
      <w:r w:rsidRPr="75769248">
        <w:t xml:space="preserve">Therefore, busbar sections, closed disconnectors, and short isolated-phase bus ducts are </w:t>
      </w:r>
      <w:r w:rsidRPr="75769248">
        <w:rPr>
          <w:rStyle w:val="Strong"/>
        </w:rPr>
        <w:t>merged into one solver node</w:t>
      </w:r>
      <w:r w:rsidRPr="75769248">
        <w:t xml:space="preserve">. </w:t>
      </w:r>
    </w:p>
    <w:p w14:paraId="398ED3A5" w14:textId="77777777" w:rsidR="005B461B" w:rsidRDefault="005B461B" w:rsidP="00C43C66">
      <w:pPr>
        <w:numPr>
          <w:ilvl w:val="0"/>
          <w:numId w:val="37"/>
        </w:numPr>
        <w:spacing w:beforeAutospacing="1" w:after="0" w:afterAutospacing="1" w:line="240" w:lineRule="auto"/>
      </w:pPr>
      <w:r>
        <w:t xml:space="preserve">Keeping zero-impedance nodes separate would create zero rows/columns in the admittance matrix and could make the matrix </w:t>
      </w:r>
      <w:r>
        <w:rPr>
          <w:rStyle w:val="Strong"/>
        </w:rPr>
        <w:t>singular</w:t>
      </w:r>
      <w:r>
        <w:t xml:space="preserve">. </w:t>
      </w:r>
    </w:p>
    <w:p w14:paraId="375A2A13" w14:textId="77777777" w:rsidR="005B461B" w:rsidRDefault="005B461B">
      <w:pPr>
        <w:pStyle w:val="NormalWeb"/>
      </w:pPr>
      <w:r>
        <w:rPr>
          <w:rStyle w:val="Strong"/>
        </w:rPr>
        <w:t>Two topologies are used:</w:t>
      </w:r>
    </w:p>
    <w:p w14:paraId="190CD92C" w14:textId="77777777" w:rsidR="005B461B" w:rsidRDefault="005B461B" w:rsidP="00C43C66">
      <w:pPr>
        <w:numPr>
          <w:ilvl w:val="0"/>
          <w:numId w:val="38"/>
        </w:numPr>
        <w:spacing w:beforeAutospacing="1" w:after="0" w:afterAutospacing="1" w:line="240" w:lineRule="auto"/>
      </w:pPr>
      <w:r>
        <w:rPr>
          <w:rStyle w:val="Strong"/>
        </w:rPr>
        <w:t>Generation 1 &amp; 2:</w:t>
      </w:r>
      <w:r w:rsidRPr="75769248">
        <w:rPr>
          <w:rStyle w:val="Strong"/>
        </w:rPr>
        <w:t xml:space="preserve"> 8 drawing buses → 5 electrical nodes</w:t>
      </w:r>
      <w:r w:rsidRPr="75769248">
        <w:t xml:space="preserve"> </w:t>
      </w:r>
    </w:p>
    <w:p w14:paraId="1CF41E4A" w14:textId="77777777" w:rsidR="005B461B" w:rsidRDefault="005B461B" w:rsidP="00C43C66">
      <w:pPr>
        <w:numPr>
          <w:ilvl w:val="1"/>
          <w:numId w:val="39"/>
        </w:numPr>
        <w:spacing w:beforeAutospacing="1" w:after="0" w:afterAutospacing="1" w:line="240" w:lineRule="auto"/>
      </w:pPr>
      <w:r w:rsidRPr="75769248">
        <w:t xml:space="preserve">The grid equivalent ZGRID connects directly to </w:t>
      </w:r>
      <w:r w:rsidRPr="75769248">
        <w:rPr>
          <w:rStyle w:val="Strong"/>
        </w:rPr>
        <w:t>B230_1</w:t>
      </w:r>
      <w:r w:rsidRPr="75769248">
        <w:t xml:space="preserve">. </w:t>
      </w:r>
    </w:p>
    <w:p w14:paraId="5C3AC44A" w14:textId="77777777" w:rsidR="005B461B" w:rsidRDefault="005B461B" w:rsidP="00C43C66">
      <w:pPr>
        <w:numPr>
          <w:ilvl w:val="1"/>
          <w:numId w:val="39"/>
        </w:numPr>
        <w:spacing w:beforeAutospacing="1" w:after="0" w:afterAutospacing="1" w:line="240" w:lineRule="auto"/>
      </w:pPr>
      <w:r>
        <w:t xml:space="preserve">There is no separate transmission-line node. </w:t>
      </w:r>
    </w:p>
    <w:p w14:paraId="558928B1" w14:textId="77777777" w:rsidR="005B461B" w:rsidRDefault="005B461B" w:rsidP="00C43C66">
      <w:pPr>
        <w:numPr>
          <w:ilvl w:val="0"/>
          <w:numId w:val="38"/>
        </w:numPr>
        <w:spacing w:beforeAutospacing="1" w:after="0" w:afterAutospacing="1" w:line="240" w:lineRule="auto"/>
      </w:pPr>
      <w:r>
        <w:rPr>
          <w:rStyle w:val="Strong"/>
        </w:rPr>
        <w:t>Generation 3 (primary result):</w:t>
      </w:r>
      <w:r w:rsidRPr="75769248">
        <w:rPr>
          <w:rStyle w:val="Strong"/>
        </w:rPr>
        <w:t xml:space="preserve"> 9 drawing buses → 6 electrical nodes</w:t>
      </w:r>
      <w:r w:rsidRPr="75769248">
        <w:t xml:space="preserve"> </w:t>
      </w:r>
    </w:p>
    <w:p w14:paraId="09EAF807" w14:textId="77777777" w:rsidR="005B461B" w:rsidRDefault="005B461B" w:rsidP="00C43C66">
      <w:pPr>
        <w:numPr>
          <w:ilvl w:val="1"/>
          <w:numId w:val="38"/>
        </w:numPr>
        <w:spacing w:beforeAutospacing="1" w:after="0" w:afterAutospacing="1" w:line="240" w:lineRule="auto"/>
      </w:pPr>
      <w:r>
        <w:t>The 0.7 km line introduces a real impedance:</w:t>
      </w:r>
    </w:p>
    <w:p w14:paraId="1639E356" w14:textId="77777777" w:rsidR="005B461B" w:rsidRDefault="005B461B">
      <w:pPr>
        <w:pStyle w:val="NormalWeb"/>
      </w:pPr>
      <w:r>
        <w:t xml:space="preserve">                    </w:t>
      </w:r>
      <w:r>
        <w:rPr>
          <w:noProof/>
        </w:rPr>
        <w:drawing>
          <wp:inline distT="0" distB="0" distL="114300" distR="114300" wp14:anchorId="6262DBFC" wp14:editId="059E3DFF">
            <wp:extent cx="3924300" cy="434340"/>
            <wp:effectExtent l="0" t="0" r="7620" b="762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47"/>
                    <a:stretch>
                      <a:fillRect/>
                    </a:stretch>
                  </pic:blipFill>
                  <pic:spPr>
                    <a:xfrm>
                      <a:off x="0" y="0"/>
                      <a:ext cx="3924300" cy="434340"/>
                    </a:xfrm>
                    <a:prstGeom prst="rect">
                      <a:avLst/>
                    </a:prstGeom>
                    <a:noFill/>
                    <a:ln>
                      <a:noFill/>
                    </a:ln>
                  </pic:spPr>
                </pic:pic>
              </a:graphicData>
            </a:graphic>
          </wp:inline>
        </w:drawing>
      </w:r>
    </w:p>
    <w:p w14:paraId="45D315F6" w14:textId="77777777" w:rsidR="005B461B" w:rsidRDefault="005B461B" w:rsidP="00C43C66">
      <w:pPr>
        <w:numPr>
          <w:ilvl w:val="0"/>
          <w:numId w:val="40"/>
        </w:numPr>
        <w:spacing w:beforeAutospacing="1" w:after="0" w:afterAutospacing="1" w:line="240" w:lineRule="auto"/>
      </w:pPr>
      <w:r w:rsidRPr="75769248">
        <w:t xml:space="preserve">Therefore, the plant end and remote end of the line must be treated as </w:t>
      </w:r>
      <w:r w:rsidRPr="75769248">
        <w:rPr>
          <w:rStyle w:val="Strong"/>
        </w:rPr>
        <w:t>different electrical nodes</w:t>
      </w:r>
      <w:r w:rsidRPr="75769248">
        <w:t xml:space="preserve">.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20"/>
        <w:gridCol w:w="2220"/>
        <w:gridCol w:w="2220"/>
        <w:gridCol w:w="2220"/>
      </w:tblGrid>
      <w:tr w:rsidR="005B461B" w14:paraId="26D38822"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DFE4F4A"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lastRenderedPageBreak/>
              <w:t>Result generation</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034AA51"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Buses on the drawing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F76B67F"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Electrical nodes after merging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8441482"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Topology</w:t>
            </w:r>
          </w:p>
        </w:tc>
      </w:tr>
      <w:tr w:rsidR="005B461B" w14:paraId="23F014F7"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1A5014"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Generation 1 and Generation 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7ECCEF"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88B31B"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4BFB2F"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The grid equivalent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connects straight on to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there is no line</w:t>
            </w:r>
          </w:p>
        </w:tc>
      </w:tr>
      <w:tr w:rsidR="005B461B" w14:paraId="59E1E554"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6107DE"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Generation 3 (the primary result)</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77BC12"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9</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76D203"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6</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637DE7" w14:textId="77777777" w:rsidR="005B461B" w:rsidRDefault="005B461B" w:rsidP="75769248">
            <w:pPr>
              <w:pStyle w:val="TableText"/>
              <w:rPr>
                <w:rFonts w:ascii="Consolas" w:eastAsia="Consolas" w:hAnsi="Consolas" w:cs="Consolas"/>
                <w:color w:val="000000" w:themeColor="text1"/>
                <w:sz w:val="18"/>
                <w:szCs w:val="18"/>
              </w:rPr>
            </w:pP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L_LINE</w:t>
            </w:r>
            <w:r w:rsidRPr="75769248">
              <w:rPr>
                <w:rFonts w:ascii="Times New Roman" w:eastAsia="Times New Roman" w:hAnsi="Times New Roman" w:cs="Times New Roman"/>
                <w:color w:val="000000" w:themeColor="text1"/>
                <w:szCs w:val="17"/>
                <w:lang w:val="en-GB"/>
              </w:rPr>
              <w:t xml:space="preserve">, 0.7 km] → </w:t>
            </w:r>
            <w:r w:rsidRPr="75769248">
              <w:rPr>
                <w:rFonts w:ascii="Consolas" w:eastAsia="Consolas" w:hAnsi="Consolas" w:cs="Consolas"/>
                <w:color w:val="000000" w:themeColor="text1"/>
                <w:sz w:val="18"/>
                <w:szCs w:val="18"/>
                <w:lang w:val="en-GB"/>
              </w:rPr>
              <w:t>B230_REMOTE</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BGRID230</w:t>
            </w:r>
          </w:p>
        </w:tc>
      </w:tr>
    </w:tbl>
    <w:p w14:paraId="4A279C42" w14:textId="77777777" w:rsidR="005B461B" w:rsidRDefault="005B461B" w:rsidP="75769248">
      <w:pPr>
        <w:spacing w:beforeAutospacing="1" w:afterAutospacing="1"/>
      </w:pPr>
    </w:p>
    <w:p w14:paraId="6CA27A86" w14:textId="77777777" w:rsidR="005B461B" w:rsidRDefault="005B461B">
      <w:pPr>
        <w:spacing w:beforeAutospacing="1" w:afterAutospacing="1"/>
      </w:pPr>
    </w:p>
    <w:p w14:paraId="30434BC2" w14:textId="77777777" w:rsidR="005B461B" w:rsidRDefault="005B461B">
      <w:pPr>
        <w:pStyle w:val="NormalWeb"/>
      </w:pPr>
      <w:r>
        <w:rPr>
          <w:rStyle w:val="Strong"/>
        </w:rPr>
        <w:t>Validation:</w:t>
      </w:r>
      <w:r w:rsidRPr="75769248">
        <w:rPr>
          <w:rStyle w:val="Strong"/>
        </w:rPr>
        <w:t xml:space="preserve"> </w:t>
      </w:r>
      <w:r w:rsidRPr="75769248">
        <w:t xml:space="preserve">With the bus coupler closed, </w:t>
      </w:r>
      <w:r w:rsidRPr="75769248">
        <w:rPr>
          <w:rStyle w:val="Strong"/>
        </w:rPr>
        <w:t>B230_1 and B230_2 have the same voltage</w:t>
      </w:r>
      <w:r w:rsidRPr="75769248">
        <w:t>:</w:t>
      </w:r>
    </w:p>
    <w:p w14:paraId="20BE2CAB" w14:textId="77777777" w:rsidR="005B461B" w:rsidRDefault="005B461B">
      <w:pPr>
        <w:pStyle w:val="NormalWeb"/>
      </w:pPr>
      <w:r>
        <w:rPr>
          <w:noProof/>
        </w:rPr>
        <w:drawing>
          <wp:inline distT="0" distB="0" distL="0" distR="0" wp14:anchorId="22BD253F" wp14:editId="4D4AB1E9">
            <wp:extent cx="5267325" cy="323850"/>
            <wp:effectExtent l="0" t="0" r="0" b="0"/>
            <wp:docPr id="1895467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7289" name="Picture 1895467289"/>
                    <pic:cNvPicPr/>
                  </pic:nvPicPr>
                  <pic:blipFill>
                    <a:blip r:embed="rId48">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3AC451C5" w14:textId="77777777" w:rsidR="005B461B" w:rsidRDefault="005B461B">
      <w:pPr>
        <w:pStyle w:val="NormalWeb"/>
      </w:pPr>
      <w:r w:rsidRPr="75769248">
        <w:t>This confirms that they are correctly treated as one electrical node.</w:t>
      </w:r>
    </w:p>
    <w:p w14:paraId="1881CE82" w14:textId="77777777" w:rsidR="005B461B" w:rsidRDefault="005B461B">
      <w:pPr>
        <w:pStyle w:val="Heading3"/>
      </w:pPr>
      <w:r>
        <w:rPr>
          <w:rStyle w:val="Strong"/>
          <w:rFonts w:ascii="Times New Roman" w:hAnsi="Times New Roman"/>
          <w:b/>
          <w:bCs/>
        </w:rPr>
        <w:t>3.3.5 The 0.7 km Dual-Circuit 230 kV Line</w:t>
      </w:r>
    </w:p>
    <w:p w14:paraId="46DBFFD5" w14:textId="77777777" w:rsidR="005B461B" w:rsidRDefault="005B461B" w:rsidP="75769248">
      <w:pPr>
        <w:pStyle w:val="NormalWeb"/>
      </w:pPr>
      <w:r>
        <w:t xml:space="preserve">The export connection consists of </w:t>
      </w:r>
      <w:r>
        <w:rPr>
          <w:rStyle w:val="Strong"/>
        </w:rPr>
        <w:t>two parallel 230 kV circuits</w:t>
      </w:r>
      <w:r>
        <w:t xml:space="preserve"> using </w:t>
      </w:r>
      <w:r>
        <w:rPr>
          <w:rStyle w:val="Strong"/>
        </w:rPr>
        <w:t>Mallard 795 MCM ACSR</w:t>
      </w:r>
      <w:r>
        <w:t xml:space="preserve"> conductors.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70"/>
        <w:gridCol w:w="2970"/>
        <w:gridCol w:w="2970"/>
      </w:tblGrid>
      <w:tr w:rsidR="005B461B" w14:paraId="2181EE48"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0F26779"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Quantity</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E783F4E"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Per-unit per 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62195F1"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In physical units per km</w:t>
            </w:r>
          </w:p>
        </w:tc>
      </w:tr>
      <w:tr w:rsidR="005B461B" w14:paraId="64C1A6F6"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9F0EAF"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resistance r₁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0310D6"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0.00015 pu/km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A9C39A"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0.07935 Ω/km</w:t>
            </w:r>
          </w:p>
        </w:tc>
      </w:tr>
      <w:tr w:rsidR="005B461B" w14:paraId="6046E0CE"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2F1829"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reactance x₁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BED335"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0.00077 pu/km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B96AE7"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0.40733 Ω/km</w:t>
            </w:r>
          </w:p>
        </w:tc>
      </w:tr>
      <w:tr w:rsidR="005B461B" w14:paraId="72CB1E34"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2B2437"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Shunt susceptance y₁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19229B"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0.001488 pu/km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5158DE" w14:textId="77777777" w:rsidR="005B461B" w:rsidRDefault="005B461B"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2.81285 µS/km</w:t>
            </w:r>
          </w:p>
        </w:tc>
      </w:tr>
    </w:tbl>
    <w:p w14:paraId="75529DC2" w14:textId="77777777" w:rsidR="005B461B" w:rsidRDefault="005B461B" w:rsidP="75769248">
      <w:pPr>
        <w:pStyle w:val="NormalWeb"/>
      </w:pPr>
    </w:p>
    <w:p w14:paraId="7D7B18D4" w14:textId="77777777" w:rsidR="005B461B" w:rsidRDefault="005B461B">
      <w:pPr>
        <w:pStyle w:val="NormalWeb"/>
      </w:pPr>
      <w:r>
        <w:t xml:space="preserve">For the </w:t>
      </w:r>
      <w:r>
        <w:rPr>
          <w:rStyle w:val="Strong"/>
        </w:rPr>
        <w:t>0.7 km dual circuit</w:t>
      </w:r>
      <w:r>
        <w:t>, the two series paths are in parallel, while their shunt capacitances add:</w:t>
      </w:r>
    </w:p>
    <w:p w14:paraId="767478DE" w14:textId="77777777" w:rsidR="005B461B" w:rsidRDefault="005B461B">
      <w:pPr>
        <w:pStyle w:val="NormalWeb"/>
      </w:pPr>
      <w:r>
        <w:t xml:space="preserve">                                   </w:t>
      </w:r>
      <w:r>
        <w:rPr>
          <w:noProof/>
        </w:rPr>
        <w:drawing>
          <wp:inline distT="0" distB="0" distL="114300" distR="114300" wp14:anchorId="4598112F" wp14:editId="75D8143C">
            <wp:extent cx="2324100" cy="1905000"/>
            <wp:effectExtent l="0" t="0" r="7620" b="0"/>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49"/>
                    <a:stretch>
                      <a:fillRect/>
                    </a:stretch>
                  </pic:blipFill>
                  <pic:spPr>
                    <a:xfrm>
                      <a:off x="0" y="0"/>
                      <a:ext cx="2324100" cy="1905000"/>
                    </a:xfrm>
                    <a:prstGeom prst="rect">
                      <a:avLst/>
                    </a:prstGeom>
                    <a:noFill/>
                    <a:ln>
                      <a:noFill/>
                    </a:ln>
                  </pic:spPr>
                </pic:pic>
              </a:graphicData>
            </a:graphic>
          </wp:inline>
        </w:drawing>
      </w:r>
    </w:p>
    <w:p w14:paraId="6D4DE697" w14:textId="77777777" w:rsidR="005B461B" w:rsidRDefault="005B461B">
      <w:pPr>
        <w:pStyle w:val="NormalWeb"/>
      </w:pPr>
      <w:r>
        <w:t xml:space="preserve">These values form the </w:t>
      </w:r>
      <w:r>
        <w:rPr>
          <w:rStyle w:val="Strong"/>
        </w:rPr>
        <w:t>lumped nominal-π model</w:t>
      </w:r>
      <w:r>
        <w:t xml:space="preserve"> of the export line.</w:t>
      </w:r>
    </w:p>
    <w:p w14:paraId="60941821" w14:textId="77777777" w:rsidR="005B461B" w:rsidRDefault="005B461B">
      <w:pPr>
        <w:pStyle w:val="Heading3"/>
      </w:pPr>
      <w:r>
        <w:rPr>
          <w:rStyle w:val="Strong"/>
          <w:rFonts w:ascii="Times New Roman" w:hAnsi="Times New Roman"/>
          <w:b/>
          <w:bCs/>
        </w:rPr>
        <w:lastRenderedPageBreak/>
        <w:t>Important Results</w:t>
      </w:r>
    </w:p>
    <w:p w14:paraId="2C6E8BC5" w14:textId="77777777" w:rsidR="005B461B" w:rsidRDefault="005B461B" w:rsidP="00C43C66">
      <w:pPr>
        <w:numPr>
          <w:ilvl w:val="0"/>
          <w:numId w:val="41"/>
        </w:numPr>
        <w:spacing w:beforeAutospacing="1" w:after="0" w:afterAutospacing="1" w:line="240" w:lineRule="auto"/>
        <w:ind w:left="1440"/>
      </w:pPr>
    </w:p>
    <w:p w14:paraId="27F4DFFB" w14:textId="77777777" w:rsidR="005B461B" w:rsidRDefault="005B461B">
      <w:pPr>
        <w:pStyle w:val="NormalWeb"/>
        <w:ind w:left="720"/>
      </w:pPr>
      <w:r>
        <w:t>Series voltage drop is only:</w:t>
      </w:r>
    </w:p>
    <w:p w14:paraId="78416ABC" w14:textId="77777777" w:rsidR="005B461B" w:rsidRDefault="005B461B" w:rsidP="00C43C66">
      <w:pPr>
        <w:numPr>
          <w:ilvl w:val="0"/>
          <w:numId w:val="41"/>
        </w:numPr>
        <w:spacing w:beforeAutospacing="1" w:after="0" w:afterAutospacing="1" w:line="240" w:lineRule="auto"/>
        <w:ind w:left="1440"/>
      </w:pPr>
      <w:r>
        <w:t xml:space="preserve">29.203 V=0.012710%\boxed{29.203\ V=0.012710\%} </w:t>
      </w:r>
    </w:p>
    <w:p w14:paraId="00A8A43D" w14:textId="77777777" w:rsidR="005B461B" w:rsidRDefault="005B461B" w:rsidP="00C43C66">
      <w:pPr>
        <w:numPr>
          <w:ilvl w:val="0"/>
          <w:numId w:val="41"/>
        </w:numPr>
        <w:spacing w:beforeAutospacing="1" w:after="0" w:afterAutospacing="1" w:line="240" w:lineRule="auto"/>
        <w:ind w:left="1440"/>
      </w:pPr>
    </w:p>
    <w:p w14:paraId="60B1680A" w14:textId="77777777" w:rsidR="005B461B" w:rsidRDefault="005B461B">
      <w:pPr>
        <w:pStyle w:val="NormalWeb"/>
        <w:ind w:left="720"/>
      </w:pPr>
      <w:r>
        <w:t>Line loss:</w:t>
      </w:r>
    </w:p>
    <w:p w14:paraId="10F12419" w14:textId="77777777" w:rsidR="005B461B" w:rsidRDefault="005B461B" w:rsidP="00C43C66">
      <w:pPr>
        <w:numPr>
          <w:ilvl w:val="0"/>
          <w:numId w:val="41"/>
        </w:numPr>
        <w:spacing w:beforeAutospacing="1" w:after="0" w:afterAutospacing="1" w:line="240" w:lineRule="auto"/>
        <w:ind w:left="1440"/>
      </w:pPr>
      <w:r>
        <w:t xml:space="preserve">0.062928 MW\boxed{0.062928\ MW} </w:t>
      </w:r>
    </w:p>
    <w:p w14:paraId="0E029792" w14:textId="77777777" w:rsidR="005B461B" w:rsidRDefault="005B461B" w:rsidP="00C43C66">
      <w:pPr>
        <w:numPr>
          <w:ilvl w:val="0"/>
          <w:numId w:val="41"/>
        </w:numPr>
        <w:spacing w:beforeAutospacing="1" w:after="0" w:afterAutospacing="1" w:line="240" w:lineRule="auto"/>
      </w:pPr>
      <w:r>
        <w:t xml:space="preserve">The line's </w:t>
      </w:r>
      <w:r>
        <w:rPr>
          <w:rStyle w:val="Strong"/>
        </w:rPr>
        <w:t>thermal rating is missing</w:t>
      </w:r>
      <w:r>
        <w:t xml:space="preserve"> from the source documents, so its loading percentage was kept as </w:t>
      </w:r>
      <w:r>
        <w:rPr>
          <w:rStyle w:val="Strong"/>
        </w:rPr>
        <w:t>NaN</w:t>
      </w:r>
      <w:r>
        <w:t xml:space="preserve"> instead of assuming an ampacity. </w:t>
      </w:r>
    </w:p>
    <w:p w14:paraId="147D7044" w14:textId="77777777" w:rsidR="005B461B" w:rsidRDefault="005B461B">
      <w:pPr>
        <w:pStyle w:val="Heading3"/>
      </w:pPr>
      <w:r>
        <w:rPr>
          <w:rStyle w:val="Strong"/>
          <w:rFonts w:ascii="Times New Roman" w:hAnsi="Times New Roman"/>
          <w:b/>
          <w:bCs/>
        </w:rPr>
        <w:t>Important Correction to the Model</w:t>
      </w:r>
    </w:p>
    <w:p w14:paraId="2B48AB55" w14:textId="77777777" w:rsidR="005B461B" w:rsidRDefault="005B461B">
      <w:pPr>
        <w:pStyle w:val="NormalWeb"/>
      </w:pPr>
      <w:r>
        <w:t xml:space="preserve">The study uses the measured </w:t>
      </w:r>
      <w:r>
        <w:rPr>
          <w:rStyle w:val="Strong"/>
        </w:rPr>
        <w:t>0.7 km</w:t>
      </w:r>
      <w:r>
        <w:t xml:space="preserve"> length instead of two older assumptions:</w:t>
      </w:r>
    </w:p>
    <w:p w14:paraId="1DE1B26C" w14:textId="77777777" w:rsidR="005B461B" w:rsidRDefault="005B461B" w:rsidP="00C43C66">
      <w:pPr>
        <w:numPr>
          <w:ilvl w:val="0"/>
          <w:numId w:val="42"/>
        </w:numPr>
        <w:spacing w:beforeAutospacing="1" w:after="0" w:afterAutospacing="1" w:line="240" w:lineRule="auto"/>
      </w:pPr>
      <w:r>
        <w:t xml:space="preserve">70 km line </w:t>
      </w:r>
    </w:p>
    <w:p w14:paraId="7686AB34" w14:textId="77777777" w:rsidR="005B461B" w:rsidRDefault="005B461B" w:rsidP="00C43C66">
      <w:pPr>
        <w:numPr>
          <w:ilvl w:val="0"/>
          <w:numId w:val="42"/>
        </w:numPr>
        <w:spacing w:beforeAutospacing="1" w:after="0" w:afterAutospacing="1" w:line="240" w:lineRule="auto"/>
      </w:pPr>
      <w:r>
        <w:t xml:space="preserve">44 km line </w:t>
      </w:r>
    </w:p>
    <w:p w14:paraId="2762DF28" w14:textId="77777777" w:rsidR="005B461B" w:rsidRDefault="005B461B">
      <w:pPr>
        <w:pStyle w:val="NormalWeb"/>
      </w:pPr>
      <w:r>
        <w:t xml:space="preserve">The </w:t>
      </w:r>
      <w:r>
        <w:rPr>
          <w:rStyle w:val="Strong"/>
        </w:rPr>
        <w:t>44 km value belongs to the Ghorasal–Ashuganj 230 kV line</w:t>
      </w:r>
      <w:r>
        <w:t>, while the 70 km value was another outdated assumption.</w:t>
      </w:r>
    </w:p>
    <w:p w14:paraId="1717BF5A" w14:textId="77777777" w:rsidR="005B461B" w:rsidRDefault="005B461B">
      <w:pPr>
        <w:pStyle w:val="NormalWeb"/>
      </w:pPr>
      <w:r w:rsidRPr="75769248">
        <w:t xml:space="preserve">Using the actual 0.7 km length changes the line behavior significantly: because of the relatively important </w:t>
      </w:r>
      <w:r w:rsidRPr="75769248">
        <w:rPr>
          <w:rStyle w:val="Strong"/>
        </w:rPr>
        <w:t>shunt charging effect</w:t>
      </w:r>
      <w:r w:rsidRPr="75769248">
        <w:t xml:space="preserve">, the plant-end voltage actually </w:t>
      </w:r>
      <w:r w:rsidRPr="75769248">
        <w:rPr>
          <w:rStyle w:val="Strong"/>
        </w:rPr>
        <w:t>rises by about 24.017 V</w:t>
      </w:r>
      <w:r w:rsidRPr="75769248">
        <w:t xml:space="preserve"> rather than simply dropping along the line.</w:t>
      </w:r>
    </w:p>
    <w:p w14:paraId="05148D8E" w14:textId="77777777" w:rsidR="005B461B" w:rsidRDefault="005B461B">
      <w:pPr>
        <w:pStyle w:val="Heading3"/>
      </w:pPr>
      <w:r>
        <w:rPr>
          <w:rStyle w:val="Strong"/>
          <w:rFonts w:ascii="Times New Roman" w:hAnsi="Times New Roman"/>
          <w:b/>
          <w:bCs/>
        </w:rPr>
        <w:t>3.3.6 The Five Fault Locations</w:t>
      </w:r>
    </w:p>
    <w:p w14:paraId="00873A5C" w14:textId="77777777" w:rsidR="005B461B" w:rsidRDefault="005B461B">
      <w:pPr>
        <w:pStyle w:val="NormalWeb"/>
      </w:pPr>
      <w:r>
        <w:t xml:space="preserve">The fault study considers </w:t>
      </w:r>
      <w:r>
        <w:rPr>
          <w:rStyle w:val="Strong"/>
        </w:rPr>
        <w:t>five specific fault locations</w:t>
      </w:r>
      <w:r>
        <w:t xml:space="preserve"> across the generating unit, switchyard, transmission line, and grid interface.</w:t>
      </w:r>
    </w:p>
    <w:tbl>
      <w:tblPr>
        <w:tblW w:w="945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63"/>
        <w:gridCol w:w="1782"/>
        <w:gridCol w:w="1782"/>
        <w:gridCol w:w="1782"/>
        <w:gridCol w:w="2241"/>
      </w:tblGrid>
      <w:tr w:rsidR="005B461B" w14:paraId="3B0F19CE" w14:textId="77777777" w:rsidTr="00AC5F9E">
        <w:trPr>
          <w:tblHeader/>
        </w:trPr>
        <w:tc>
          <w:tcPr>
            <w:tcW w:w="1863" w:type="dxa"/>
            <w:shd w:val="clear" w:color="auto" w:fill="E8E8E8"/>
          </w:tcPr>
          <w:p w14:paraId="5ED6909F" w14:textId="77777777" w:rsidR="005B461B" w:rsidRDefault="005B461B" w:rsidP="00541F74">
            <w:pPr>
              <w:pStyle w:val="TableText"/>
            </w:pPr>
            <w:r>
              <w:rPr>
                <w:b/>
              </w:rPr>
              <w:t>Fault</w:t>
            </w:r>
          </w:p>
        </w:tc>
        <w:tc>
          <w:tcPr>
            <w:tcW w:w="1782" w:type="dxa"/>
            <w:shd w:val="clear" w:color="auto" w:fill="E8E8E8"/>
          </w:tcPr>
          <w:p w14:paraId="6876FC40" w14:textId="77777777" w:rsidR="005B461B" w:rsidRDefault="005B461B" w:rsidP="00541F74">
            <w:pPr>
              <w:pStyle w:val="TableText"/>
            </w:pPr>
            <w:r>
              <w:rPr>
                <w:b/>
              </w:rPr>
              <w:t>Where it is</w:t>
            </w:r>
          </w:p>
        </w:tc>
        <w:tc>
          <w:tcPr>
            <w:tcW w:w="1782" w:type="dxa"/>
            <w:shd w:val="clear" w:color="auto" w:fill="E8E8E8"/>
          </w:tcPr>
          <w:p w14:paraId="37B81C69" w14:textId="77777777" w:rsidR="005B461B" w:rsidRDefault="005B461B" w:rsidP="00541F74">
            <w:pPr>
              <w:pStyle w:val="TableText"/>
            </w:pPr>
            <w:r>
              <w:rPr>
                <w:b/>
              </w:rPr>
              <w:t>Tag to look for on the SLD</w:t>
            </w:r>
          </w:p>
        </w:tc>
        <w:tc>
          <w:tcPr>
            <w:tcW w:w="1782" w:type="dxa"/>
            <w:shd w:val="clear" w:color="auto" w:fill="E8E8E8"/>
          </w:tcPr>
          <w:p w14:paraId="2D26B6F8" w14:textId="77777777" w:rsidR="005B461B" w:rsidRDefault="005B461B" w:rsidP="00541F74">
            <w:pPr>
              <w:pStyle w:val="TableText"/>
            </w:pPr>
            <w:r>
              <w:rPr>
                <w:b/>
              </w:rPr>
              <w:t>Voltage</w:t>
            </w:r>
          </w:p>
        </w:tc>
        <w:tc>
          <w:tcPr>
            <w:tcW w:w="2241" w:type="dxa"/>
            <w:shd w:val="clear" w:color="auto" w:fill="E8E8E8"/>
          </w:tcPr>
          <w:p w14:paraId="4146253B" w14:textId="77777777" w:rsidR="005B461B" w:rsidRDefault="005B461B" w:rsidP="00541F74">
            <w:pPr>
              <w:pStyle w:val="TableText"/>
            </w:pPr>
            <w:r>
              <w:rPr>
                <w:b/>
              </w:rPr>
              <w:t>Note</w:t>
            </w:r>
          </w:p>
        </w:tc>
      </w:tr>
      <w:tr w:rsidR="005B461B" w14:paraId="7E5B6FB3" w14:textId="77777777" w:rsidTr="00AC5F9E">
        <w:tc>
          <w:tcPr>
            <w:tcW w:w="1863" w:type="dxa"/>
          </w:tcPr>
          <w:p w14:paraId="4D5DD7B7" w14:textId="77777777" w:rsidR="005B461B" w:rsidRDefault="005B461B" w:rsidP="00541F74">
            <w:pPr>
              <w:pStyle w:val="TableText"/>
            </w:pPr>
            <w:r>
              <w:rPr>
                <w:b/>
              </w:rPr>
              <w:t>F1</w:t>
            </w:r>
          </w:p>
        </w:tc>
        <w:tc>
          <w:tcPr>
            <w:tcW w:w="1782" w:type="dxa"/>
          </w:tcPr>
          <w:p w14:paraId="24296631" w14:textId="77777777" w:rsidR="005B461B" w:rsidRDefault="005B461B" w:rsidP="00541F74">
            <w:pPr>
              <w:pStyle w:val="TableText"/>
            </w:pPr>
            <w:r>
              <w:t>Generator terminals</w:t>
            </w:r>
          </w:p>
        </w:tc>
        <w:tc>
          <w:tcPr>
            <w:tcW w:w="1782" w:type="dxa"/>
          </w:tcPr>
          <w:p w14:paraId="6342300E" w14:textId="77777777" w:rsidR="005B461B" w:rsidRDefault="005B461B" w:rsidP="00541F74">
            <w:pPr>
              <w:pStyle w:val="TableText"/>
            </w:pPr>
            <w:r>
              <w:t xml:space="preserve">Generator </w:t>
            </w:r>
            <w:r>
              <w:rPr>
                <w:rFonts w:ascii="Consolas" w:hAnsi="Consolas"/>
                <w:sz w:val="18"/>
              </w:rPr>
              <w:t>10MKA10</w:t>
            </w:r>
            <w:r>
              <w:t xml:space="preserve">, GCB </w:t>
            </w:r>
            <w:r>
              <w:rPr>
                <w:rFonts w:ascii="Consolas" w:hAnsi="Consolas"/>
                <w:sz w:val="18"/>
              </w:rPr>
              <w:t>10BAC10</w:t>
            </w:r>
            <w:r>
              <w:t xml:space="preserve">, NER </w:t>
            </w:r>
            <w:r>
              <w:rPr>
                <w:rFonts w:ascii="Consolas" w:hAnsi="Consolas"/>
                <w:sz w:val="18"/>
              </w:rPr>
              <w:t>10BAB11</w:t>
            </w:r>
          </w:p>
        </w:tc>
        <w:tc>
          <w:tcPr>
            <w:tcW w:w="1782" w:type="dxa"/>
          </w:tcPr>
          <w:p w14:paraId="7D3A6325" w14:textId="77777777" w:rsidR="005B461B" w:rsidRDefault="005B461B" w:rsidP="00541F74">
            <w:pPr>
              <w:pStyle w:val="TableText"/>
            </w:pPr>
            <w:r>
              <w:t>22 kV</w:t>
            </w:r>
          </w:p>
        </w:tc>
        <w:tc>
          <w:tcPr>
            <w:tcW w:w="2241" w:type="dxa"/>
          </w:tcPr>
          <w:p w14:paraId="43FA8F62" w14:textId="77777777" w:rsidR="005B461B" w:rsidRDefault="005B461B" w:rsidP="00541F74">
            <w:pPr>
              <w:pStyle w:val="TableText"/>
            </w:pPr>
            <w:r>
              <w:t>The highest fault current in the study, 126.21 kA for a three-phase fault</w:t>
            </w:r>
          </w:p>
        </w:tc>
      </w:tr>
      <w:tr w:rsidR="005B461B" w14:paraId="4ECE44E5" w14:textId="77777777" w:rsidTr="00AC5F9E">
        <w:tc>
          <w:tcPr>
            <w:tcW w:w="1863" w:type="dxa"/>
          </w:tcPr>
          <w:p w14:paraId="14D922B6" w14:textId="77777777" w:rsidR="005B461B" w:rsidRDefault="005B461B" w:rsidP="00541F74">
            <w:pPr>
              <w:pStyle w:val="TableText"/>
            </w:pPr>
            <w:r>
              <w:rPr>
                <w:b/>
              </w:rPr>
              <w:t>F2</w:t>
            </w:r>
          </w:p>
        </w:tc>
        <w:tc>
          <w:tcPr>
            <w:tcW w:w="1782" w:type="dxa"/>
          </w:tcPr>
          <w:p w14:paraId="69155D2E" w14:textId="77777777" w:rsidR="005B461B" w:rsidRDefault="005B461B" w:rsidP="00541F74">
            <w:pPr>
              <w:pStyle w:val="TableText"/>
            </w:pPr>
            <w:r>
              <w:t>GSUT LV terminals</w:t>
            </w:r>
          </w:p>
        </w:tc>
        <w:tc>
          <w:tcPr>
            <w:tcW w:w="1782" w:type="dxa"/>
          </w:tcPr>
          <w:p w14:paraId="73A4AF56" w14:textId="77777777" w:rsidR="005B461B" w:rsidRDefault="005B461B" w:rsidP="00541F74">
            <w:pPr>
              <w:pStyle w:val="TableText"/>
            </w:pPr>
            <w:r>
              <w:t xml:space="preserve">GSUT </w:t>
            </w:r>
            <w:r>
              <w:rPr>
                <w:rFonts w:ascii="Consolas" w:hAnsi="Consolas"/>
                <w:sz w:val="18"/>
              </w:rPr>
              <w:t>10BAT10</w:t>
            </w:r>
            <w:r>
              <w:t xml:space="preserve"> LV delta bushings, UAT </w:t>
            </w:r>
            <w:r>
              <w:rPr>
                <w:rFonts w:ascii="Consolas" w:hAnsi="Consolas"/>
                <w:sz w:val="18"/>
              </w:rPr>
              <w:t>10BBT10</w:t>
            </w:r>
            <w:r>
              <w:t xml:space="preserve"> tee-off</w:t>
            </w:r>
          </w:p>
        </w:tc>
        <w:tc>
          <w:tcPr>
            <w:tcW w:w="1782" w:type="dxa"/>
          </w:tcPr>
          <w:p w14:paraId="0FE7593A" w14:textId="77777777" w:rsidR="005B461B" w:rsidRDefault="005B461B" w:rsidP="00541F74">
            <w:pPr>
              <w:pStyle w:val="TableText"/>
            </w:pPr>
            <w:r>
              <w:t>22 kV</w:t>
            </w:r>
          </w:p>
        </w:tc>
        <w:tc>
          <w:tcPr>
            <w:tcW w:w="2241" w:type="dxa"/>
          </w:tcPr>
          <w:p w14:paraId="3956B799" w14:textId="77777777" w:rsidR="005B461B" w:rsidRDefault="005B461B" w:rsidP="00541F74">
            <w:pPr>
              <w:pStyle w:val="TableText"/>
            </w:pPr>
            <w:r>
              <w:rPr>
                <w:b/>
              </w:rPr>
              <w:t>Electrically the same node as F1.</w:t>
            </w:r>
            <w:r>
              <w:t xml:space="preserve"> All F2 results are identical to F1</w:t>
            </w:r>
          </w:p>
        </w:tc>
      </w:tr>
      <w:tr w:rsidR="005B461B" w14:paraId="63B809F6" w14:textId="77777777" w:rsidTr="00AC5F9E">
        <w:tc>
          <w:tcPr>
            <w:tcW w:w="1863" w:type="dxa"/>
          </w:tcPr>
          <w:p w14:paraId="5A35D6A3" w14:textId="77777777" w:rsidR="005B461B" w:rsidRDefault="005B461B" w:rsidP="00541F74">
            <w:pPr>
              <w:pStyle w:val="TableText"/>
            </w:pPr>
            <w:r>
              <w:rPr>
                <w:b/>
              </w:rPr>
              <w:t>F3</w:t>
            </w:r>
          </w:p>
        </w:tc>
        <w:tc>
          <w:tcPr>
            <w:tcW w:w="1782" w:type="dxa"/>
          </w:tcPr>
          <w:p w14:paraId="5E781610" w14:textId="77777777" w:rsidR="005B461B" w:rsidRDefault="005B461B" w:rsidP="00541F74">
            <w:pPr>
              <w:pStyle w:val="TableText"/>
            </w:pPr>
            <w:r>
              <w:t>230 kV GIS busbar</w:t>
            </w:r>
          </w:p>
        </w:tc>
        <w:tc>
          <w:tcPr>
            <w:tcW w:w="1782" w:type="dxa"/>
          </w:tcPr>
          <w:p w14:paraId="3FF33E67" w14:textId="77777777" w:rsidR="005B461B" w:rsidRDefault="005B461B" w:rsidP="00541F74">
            <w:pPr>
              <w:pStyle w:val="TableText"/>
            </w:pPr>
            <w:r>
              <w:t xml:space="preserve">GIS busbars, GSUT bay </w:t>
            </w:r>
            <w:r>
              <w:rPr>
                <w:rFonts w:ascii="Consolas" w:hAnsi="Consolas"/>
                <w:sz w:val="18"/>
              </w:rPr>
              <w:t>10BAY11</w:t>
            </w:r>
          </w:p>
        </w:tc>
        <w:tc>
          <w:tcPr>
            <w:tcW w:w="1782" w:type="dxa"/>
          </w:tcPr>
          <w:p w14:paraId="71ADC00B" w14:textId="77777777" w:rsidR="005B461B" w:rsidRDefault="005B461B" w:rsidP="00541F74">
            <w:pPr>
              <w:pStyle w:val="TableText"/>
            </w:pPr>
            <w:r>
              <w:t>230 kV</w:t>
            </w:r>
          </w:p>
        </w:tc>
        <w:tc>
          <w:tcPr>
            <w:tcW w:w="2241" w:type="dxa"/>
          </w:tcPr>
          <w:p w14:paraId="31AD62E7" w14:textId="77777777" w:rsidR="005B461B" w:rsidRDefault="005B461B" w:rsidP="00541F74">
            <w:pPr>
              <w:pStyle w:val="TableText"/>
            </w:pPr>
            <w:r>
              <w:t>The switchyard case, 50.53 kA three-phase</w:t>
            </w:r>
          </w:p>
        </w:tc>
      </w:tr>
      <w:tr w:rsidR="005B461B" w14:paraId="489933FF" w14:textId="77777777" w:rsidTr="00AC5F9E">
        <w:tc>
          <w:tcPr>
            <w:tcW w:w="1863" w:type="dxa"/>
          </w:tcPr>
          <w:p w14:paraId="26631E9A" w14:textId="77777777" w:rsidR="005B461B" w:rsidRDefault="005B461B" w:rsidP="00541F74">
            <w:pPr>
              <w:pStyle w:val="TableText"/>
            </w:pPr>
            <w:r>
              <w:rPr>
                <w:b/>
              </w:rPr>
              <w:t>F4</w:t>
            </w:r>
          </w:p>
        </w:tc>
        <w:tc>
          <w:tcPr>
            <w:tcW w:w="1782" w:type="dxa"/>
          </w:tcPr>
          <w:p w14:paraId="4399B391" w14:textId="77777777" w:rsidR="005B461B" w:rsidRDefault="005B461B" w:rsidP="00541F74">
            <w:pPr>
              <w:pStyle w:val="TableText"/>
            </w:pPr>
            <w:r>
              <w:t>Line at fraction m = 0.5 (the midpoint)</w:t>
            </w:r>
          </w:p>
        </w:tc>
        <w:tc>
          <w:tcPr>
            <w:tcW w:w="1782" w:type="dxa"/>
          </w:tcPr>
          <w:p w14:paraId="7A8A8F4C" w14:textId="77777777" w:rsidR="005B461B" w:rsidRDefault="005B461B" w:rsidP="00541F74">
            <w:pPr>
              <w:pStyle w:val="TableText"/>
            </w:pPr>
            <w:r>
              <w:t>Outgoing line bays</w:t>
            </w:r>
          </w:p>
        </w:tc>
        <w:tc>
          <w:tcPr>
            <w:tcW w:w="1782" w:type="dxa"/>
          </w:tcPr>
          <w:p w14:paraId="30A85DB5" w14:textId="77777777" w:rsidR="005B461B" w:rsidRDefault="005B461B" w:rsidP="00541F74">
            <w:pPr>
              <w:pStyle w:val="TableText"/>
            </w:pPr>
            <w:r>
              <w:t>230 kV</w:t>
            </w:r>
          </w:p>
        </w:tc>
        <w:tc>
          <w:tcPr>
            <w:tcW w:w="2241" w:type="dxa"/>
          </w:tcPr>
          <w:p w14:paraId="461FAF69" w14:textId="77777777" w:rsidR="005B461B" w:rsidRDefault="005B461B" w:rsidP="00541F74">
            <w:pPr>
              <w:pStyle w:val="TableText"/>
            </w:pPr>
            <w:r>
              <w:t>A sliding fault position along circuit 1</w:t>
            </w:r>
          </w:p>
        </w:tc>
      </w:tr>
      <w:tr w:rsidR="005B461B" w14:paraId="7BEB1F8F" w14:textId="77777777" w:rsidTr="00AC5F9E">
        <w:tc>
          <w:tcPr>
            <w:tcW w:w="1863" w:type="dxa"/>
          </w:tcPr>
          <w:p w14:paraId="386CAA35" w14:textId="77777777" w:rsidR="005B461B" w:rsidRDefault="005B461B" w:rsidP="00541F74">
            <w:pPr>
              <w:pStyle w:val="TableText"/>
            </w:pPr>
            <w:r>
              <w:rPr>
                <w:b/>
              </w:rPr>
              <w:t>F5</w:t>
            </w:r>
          </w:p>
        </w:tc>
        <w:tc>
          <w:tcPr>
            <w:tcW w:w="1782" w:type="dxa"/>
          </w:tcPr>
          <w:p w14:paraId="3BCA94A9" w14:textId="77777777" w:rsidR="005B461B" w:rsidRDefault="005B461B" w:rsidP="00541F74">
            <w:pPr>
              <w:pStyle w:val="TableText"/>
            </w:pPr>
            <w:r>
              <w:t>Remote grid boundary</w:t>
            </w:r>
          </w:p>
        </w:tc>
        <w:tc>
          <w:tcPr>
            <w:tcW w:w="1782" w:type="dxa"/>
          </w:tcPr>
          <w:p w14:paraId="65B5F654" w14:textId="77777777" w:rsidR="005B461B" w:rsidRDefault="005B461B" w:rsidP="00541F74">
            <w:pPr>
              <w:pStyle w:val="TableText"/>
            </w:pPr>
            <w:r>
              <w:t xml:space="preserve">PGCB interface node </w:t>
            </w:r>
            <w:r>
              <w:rPr>
                <w:rFonts w:ascii="Consolas" w:hAnsi="Consolas"/>
                <w:sz w:val="18"/>
              </w:rPr>
              <w:t>B230_REMOTE</w:t>
            </w:r>
          </w:p>
        </w:tc>
        <w:tc>
          <w:tcPr>
            <w:tcW w:w="1782" w:type="dxa"/>
          </w:tcPr>
          <w:p w14:paraId="10B7D3AE" w14:textId="77777777" w:rsidR="005B461B" w:rsidRDefault="005B461B" w:rsidP="00541F74">
            <w:pPr>
              <w:pStyle w:val="TableText"/>
            </w:pPr>
            <w:r>
              <w:t>230 kV</w:t>
            </w:r>
          </w:p>
        </w:tc>
        <w:tc>
          <w:tcPr>
            <w:tcW w:w="2241" w:type="dxa"/>
          </w:tcPr>
          <w:p w14:paraId="7740618C" w14:textId="77777777" w:rsidR="005B461B" w:rsidRDefault="005B461B" w:rsidP="00541F74">
            <w:pPr>
              <w:pStyle w:val="TableText"/>
            </w:pPr>
            <w:r>
              <w:t>The highest 230 kV current, 53.09 kA, because it sits closest to the grid source</w:t>
            </w:r>
          </w:p>
        </w:tc>
      </w:tr>
    </w:tbl>
    <w:p w14:paraId="062699C7" w14:textId="77777777" w:rsidR="005B461B" w:rsidRDefault="005B461B">
      <w:pPr>
        <w:pStyle w:val="NormalWeb"/>
      </w:pPr>
    </w:p>
    <w:p w14:paraId="11E61F44" w14:textId="77777777" w:rsidR="005B461B" w:rsidRDefault="005B461B">
      <w:pPr>
        <w:pStyle w:val="Heading3"/>
      </w:pPr>
      <w:r>
        <w:rPr>
          <w:rStyle w:val="Strong"/>
          <w:rFonts w:ascii="Times New Roman" w:hAnsi="Times New Roman"/>
          <w:b/>
          <w:bCs/>
        </w:rPr>
        <w:lastRenderedPageBreak/>
        <w:t>Why F1 and F2 Are the Same</w:t>
      </w:r>
    </w:p>
    <w:p w14:paraId="444A417B" w14:textId="77777777" w:rsidR="005B461B" w:rsidRDefault="005B461B" w:rsidP="00C43C66">
      <w:pPr>
        <w:numPr>
          <w:ilvl w:val="0"/>
          <w:numId w:val="43"/>
        </w:numPr>
        <w:spacing w:beforeAutospacing="1" w:after="0" w:afterAutospacing="1" w:line="240" w:lineRule="auto"/>
      </w:pPr>
      <w:r>
        <w:t xml:space="preserve">F1 is at the </w:t>
      </w:r>
      <w:r>
        <w:rPr>
          <w:rStyle w:val="Strong"/>
        </w:rPr>
        <w:t>generator terminals</w:t>
      </w:r>
      <w:r>
        <w:t xml:space="preserve">. </w:t>
      </w:r>
    </w:p>
    <w:p w14:paraId="6FBED3FD" w14:textId="77777777" w:rsidR="005B461B" w:rsidRDefault="005B461B" w:rsidP="00C43C66">
      <w:pPr>
        <w:numPr>
          <w:ilvl w:val="0"/>
          <w:numId w:val="43"/>
        </w:numPr>
        <w:spacing w:beforeAutospacing="1" w:after="0" w:afterAutospacing="1" w:line="240" w:lineRule="auto"/>
      </w:pPr>
      <w:r>
        <w:t xml:space="preserve">F2 is at the </w:t>
      </w:r>
      <w:r>
        <w:rPr>
          <w:rStyle w:val="Strong"/>
        </w:rPr>
        <w:t>GSUT low-voltage terminals</w:t>
      </w:r>
      <w:r>
        <w:t xml:space="preserve">. </w:t>
      </w:r>
    </w:p>
    <w:p w14:paraId="06D7759E" w14:textId="77777777" w:rsidR="005B461B" w:rsidRDefault="005B461B" w:rsidP="00C43C66">
      <w:pPr>
        <w:numPr>
          <w:ilvl w:val="0"/>
          <w:numId w:val="43"/>
        </w:numPr>
        <w:spacing w:beforeAutospacing="1" w:after="0" w:afterAutospacing="1" w:line="240" w:lineRule="auto"/>
      </w:pPr>
      <w:r>
        <w:t xml:space="preserve">Between them are only the </w:t>
      </w:r>
      <w:r>
        <w:rPr>
          <w:rStyle w:val="Strong"/>
        </w:rPr>
        <w:t>isolated-phase bus duct and closed GCB</w:t>
      </w:r>
      <w:r>
        <w:t xml:space="preserve">. </w:t>
      </w:r>
    </w:p>
    <w:p w14:paraId="12C7E6AC" w14:textId="77777777" w:rsidR="005B461B" w:rsidRDefault="005B461B" w:rsidP="00C43C66">
      <w:pPr>
        <w:numPr>
          <w:ilvl w:val="0"/>
          <w:numId w:val="43"/>
        </w:numPr>
        <w:spacing w:beforeAutospacing="1" w:after="0" w:afterAutospacing="1" w:line="240" w:lineRule="auto"/>
      </w:pPr>
      <w:r>
        <w:t xml:space="preserve">These are treated as </w:t>
      </w:r>
      <w:r>
        <w:rPr>
          <w:rStyle w:val="Strong"/>
        </w:rPr>
        <w:t>zero impedance</w:t>
      </w:r>
      <w:r>
        <w:t xml:space="preserve"> in the model. </w:t>
      </w:r>
    </w:p>
    <w:p w14:paraId="19E917C6" w14:textId="77777777" w:rsidR="005B461B" w:rsidRDefault="005B461B" w:rsidP="00C43C66">
      <w:pPr>
        <w:numPr>
          <w:ilvl w:val="0"/>
          <w:numId w:val="43"/>
        </w:numPr>
        <w:spacing w:beforeAutospacing="1" w:after="0" w:afterAutospacing="1" w:line="240" w:lineRule="auto"/>
      </w:pPr>
      <w:r>
        <w:t xml:space="preserve">Therefore, according to the node-merging rule, F1 and F2 are actually </w:t>
      </w:r>
      <w:r>
        <w:rPr>
          <w:rStyle w:val="Strong"/>
        </w:rPr>
        <w:t>one electrical node</w:t>
      </w:r>
      <w:r>
        <w:t xml:space="preserve">. </w:t>
      </w:r>
    </w:p>
    <w:p w14:paraId="1E41BEC1" w14:textId="77777777" w:rsidR="005B461B" w:rsidRDefault="005B461B">
      <w:pPr>
        <w:pStyle w:val="NormalWeb"/>
      </w:pPr>
      <w:r>
        <w:t>So:</w:t>
      </w:r>
    </w:p>
    <w:p w14:paraId="5B3FB1F3" w14:textId="77777777" w:rsidR="005B461B" w:rsidRPr="00AC5F9E" w:rsidRDefault="005B461B" w:rsidP="00AC5F9E">
      <w:pPr>
        <w:ind w:left="2880"/>
        <w:rPr>
          <w:b/>
          <w:bCs/>
        </w:rPr>
      </w:pPr>
      <w:r w:rsidRPr="00AC5F9E">
        <w:rPr>
          <w:rFonts w:eastAsia="SimSun"/>
          <w:b/>
          <w:bCs/>
          <w:szCs w:val="24"/>
          <w:lang w:bidi="ar"/>
        </w:rPr>
        <w:t xml:space="preserve">F2=F1 electrically </w:t>
      </w:r>
    </w:p>
    <w:p w14:paraId="359AAE31" w14:textId="77777777" w:rsidR="005B461B" w:rsidRDefault="005B461B">
      <w:pPr>
        <w:pStyle w:val="NormalWeb"/>
      </w:pPr>
      <w:r>
        <w:t xml:space="preserve">The identical F1/F2 results are therefore </w:t>
      </w:r>
      <w:r>
        <w:rPr>
          <w:rStyle w:val="Strong"/>
        </w:rPr>
        <w:t>not duplicated calculations</w:t>
      </w:r>
      <w:r>
        <w:t>; they represent the same electrical location.</w:t>
      </w:r>
    </w:p>
    <w:p w14:paraId="0A194B65" w14:textId="77777777" w:rsidR="005B461B" w:rsidRDefault="005B461B">
      <w:pPr>
        <w:pStyle w:val="Heading3"/>
      </w:pPr>
      <w:r>
        <w:rPr>
          <w:rStyle w:val="Strong"/>
          <w:rFonts w:ascii="Times New Roman" w:hAnsi="Times New Roman"/>
          <w:b/>
          <w:bCs/>
        </w:rPr>
        <w:t>F4 Sliding-Fault Check</w:t>
      </w:r>
    </w:p>
    <w:p w14:paraId="076E2102" w14:textId="77777777" w:rsidR="005B461B" w:rsidRDefault="005B461B">
      <w:pPr>
        <w:pStyle w:val="NormalWeb"/>
      </w:pPr>
      <w:r>
        <w:t>F4 can move along the 0.7 km line using the position parameter mm:</w:t>
      </w:r>
    </w:p>
    <w:p w14:paraId="26F50FDC" w14:textId="77777777" w:rsidR="005B461B" w:rsidRDefault="005B461B" w:rsidP="00C43C66">
      <w:pPr>
        <w:numPr>
          <w:ilvl w:val="0"/>
          <w:numId w:val="44"/>
        </w:numPr>
        <w:spacing w:beforeAutospacing="1" w:after="0" w:afterAutospacing="1" w:line="240" w:lineRule="auto"/>
      </w:pPr>
      <w:r>
        <w:t xml:space="preserve">m=0→ fault at the </w:t>
      </w:r>
      <w:r>
        <w:rPr>
          <w:rStyle w:val="Strong"/>
        </w:rPr>
        <w:t>F3/plant end</w:t>
      </w:r>
      <w:r>
        <w:t xml:space="preserve"> </w:t>
      </w:r>
    </w:p>
    <w:p w14:paraId="226E455D" w14:textId="77777777" w:rsidR="005B461B" w:rsidRDefault="005B461B" w:rsidP="00C43C66">
      <w:pPr>
        <w:numPr>
          <w:ilvl w:val="0"/>
          <w:numId w:val="44"/>
        </w:numPr>
        <w:spacing w:beforeAutospacing="1" w:after="0" w:afterAutospacing="1" w:line="240" w:lineRule="auto"/>
      </w:pPr>
      <w:r>
        <w:t xml:space="preserve">m=0.5 → </w:t>
      </w:r>
      <w:r>
        <w:rPr>
          <w:rStyle w:val="Strong"/>
        </w:rPr>
        <w:t>midpoint</w:t>
      </w:r>
      <w:r>
        <w:t xml:space="preserve"> </w:t>
      </w:r>
    </w:p>
    <w:p w14:paraId="7B67BD79" w14:textId="77777777" w:rsidR="005B461B" w:rsidRDefault="005B461B" w:rsidP="00C43C66">
      <w:pPr>
        <w:numPr>
          <w:ilvl w:val="0"/>
          <w:numId w:val="44"/>
        </w:numPr>
        <w:spacing w:beforeAutospacing="1" w:after="0" w:afterAutospacing="1" w:line="240" w:lineRule="auto"/>
      </w:pPr>
      <w:r>
        <w:t xml:space="preserve">m=1 → fault at the </w:t>
      </w:r>
      <w:r>
        <w:rPr>
          <w:rStyle w:val="Strong"/>
        </w:rPr>
        <w:t>F5/remote end</w:t>
      </w:r>
      <w:r>
        <w:t xml:space="preserve"> </w:t>
      </w:r>
    </w:p>
    <w:p w14:paraId="55DCD01B" w14:textId="77777777" w:rsidR="005B461B" w:rsidRDefault="005B461B">
      <w:pPr>
        <w:pStyle w:val="NormalWeb"/>
      </w:pPr>
      <w:r>
        <w:t>The model was checked at both endpoints:</w:t>
      </w:r>
    </w:p>
    <w:p w14:paraId="13286D1C" w14:textId="77777777" w:rsidR="005B461B" w:rsidRDefault="005B461B">
      <w:pPr>
        <w:pStyle w:val="NormalWeb"/>
      </w:pPr>
      <w:r>
        <w:t xml:space="preserve">                                    </w:t>
      </w:r>
      <w:r>
        <w:rPr>
          <w:noProof/>
        </w:rPr>
        <w:drawing>
          <wp:inline distT="0" distB="0" distL="114300" distR="114300" wp14:anchorId="7D8D2BAB" wp14:editId="2BD1324A">
            <wp:extent cx="2933700" cy="701040"/>
            <wp:effectExtent l="0" t="0" r="762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pic:cNvPicPr>
                  </pic:nvPicPr>
                  <pic:blipFill>
                    <a:blip r:embed="rId50"/>
                    <a:stretch>
                      <a:fillRect/>
                    </a:stretch>
                  </pic:blipFill>
                  <pic:spPr>
                    <a:xfrm>
                      <a:off x="0" y="0"/>
                      <a:ext cx="2933700" cy="701040"/>
                    </a:xfrm>
                    <a:prstGeom prst="rect">
                      <a:avLst/>
                    </a:prstGeom>
                    <a:noFill/>
                    <a:ln>
                      <a:noFill/>
                    </a:ln>
                  </pic:spPr>
                </pic:pic>
              </a:graphicData>
            </a:graphic>
          </wp:inline>
        </w:drawing>
      </w:r>
    </w:p>
    <w:p w14:paraId="10EE81B9" w14:textId="77777777" w:rsidR="005B461B" w:rsidRDefault="005B461B">
      <w:pPr>
        <w:pStyle w:val="NormalWeb"/>
      </w:pPr>
      <w:r>
        <w:t xml:space="preserve">This confirms that the sliding fault is correctly connected between the </w:t>
      </w:r>
      <w:r>
        <w:rPr>
          <w:rStyle w:val="Strong"/>
        </w:rPr>
        <w:t>plant-side and remote-side endpoints</w:t>
      </w:r>
      <w:r>
        <w:t>.</w:t>
      </w:r>
    </w:p>
    <w:p w14:paraId="28F352AD" w14:textId="77777777" w:rsidR="005B461B" w:rsidRDefault="005B461B">
      <w:pPr>
        <w:pStyle w:val="Heading3"/>
      </w:pPr>
      <w:r>
        <w:rPr>
          <w:rFonts w:ascii="Times New Roman" w:hAnsi="Times New Roman"/>
        </w:rPr>
        <w:t>3.3.7 The protection zones drawn on the same circuit</w:t>
      </w:r>
    </w:p>
    <w:p w14:paraId="19B780BB" w14:textId="77777777" w:rsidR="005B461B" w:rsidRDefault="005B461B">
      <w:pPr>
        <w:pStyle w:val="BodyTextJ"/>
      </w:pPr>
      <w:r>
        <w:t xml:space="preserve">Protection engineers divide a plant into </w:t>
      </w:r>
      <w:r>
        <w:rPr>
          <w:b/>
        </w:rPr>
        <w:t>zones</w:t>
      </w:r>
      <w:r>
        <w:t xml:space="preserve">. A zone is a region of the circuit bounded by current transformers, with one protection scheme responsible for everything inside it. Zones are deliberately made to </w:t>
      </w:r>
      <w:r>
        <w:rPr>
          <w:b/>
        </w:rPr>
        <w:t>overlap</w:t>
      </w:r>
      <w:r>
        <w:t xml:space="preserve"> at their boundaries, so that no point of the plant is left unprotected by the gap between two schemes.</w:t>
      </w:r>
    </w:p>
    <w:p w14:paraId="2FD23D28" w14:textId="77777777" w:rsidR="005B461B" w:rsidRDefault="005B461B">
      <w:pPr>
        <w:pStyle w:val="NormalWeb"/>
      </w:pPr>
      <w:r>
        <w:rPr>
          <w:noProof/>
        </w:rPr>
        <w:lastRenderedPageBreak/>
        <w:drawing>
          <wp:inline distT="0" distB="0" distL="0" distR="0" wp14:anchorId="1382FB68" wp14:editId="22F372F0">
            <wp:extent cx="5658485" cy="2806700"/>
            <wp:effectExtent l="0" t="0" r="10795"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51"/>
                    <a:stretch>
                      <a:fillRect/>
                    </a:stretch>
                  </pic:blipFill>
                  <pic:spPr>
                    <a:xfrm>
                      <a:off x="0" y="0"/>
                      <a:ext cx="5658485" cy="2807310"/>
                    </a:xfrm>
                    <a:prstGeom prst="rect">
                      <a:avLst/>
                    </a:prstGeom>
                  </pic:spPr>
                </pic:pic>
              </a:graphicData>
            </a:graphic>
          </wp:inline>
        </w:drawing>
      </w:r>
    </w:p>
    <w:p w14:paraId="2F80FC5A" w14:textId="77777777" w:rsidR="005B461B" w:rsidRDefault="005B461B">
      <w:pPr>
        <w:pStyle w:val="Caption"/>
      </w:pPr>
      <w:bookmarkStart w:id="11" w:name="_Toc241962039"/>
      <w:r>
        <w:rPr>
          <w:sz w:val="20"/>
        </w:rPr>
        <w:t>Figure 4: The protection zone map for Ashuganj South: zones G (generator), T (transformer), B (230 kV busbar) and L (line), with their overlapping boundaries shown at the current-transformer locations.</w:t>
      </w:r>
      <w:bookmarkEnd w:id="11"/>
    </w:p>
    <w:p w14:paraId="025DD3DA" w14:textId="77777777" w:rsidR="005B461B" w:rsidRDefault="005B461B">
      <w:pPr>
        <w:pStyle w:val="NormalWeb"/>
      </w:pPr>
    </w:p>
    <w:p w14:paraId="64950CCA" w14:textId="77777777" w:rsidR="005B461B" w:rsidRDefault="005B461B">
      <w:pPr>
        <w:pStyle w:val="Heading2"/>
      </w:pPr>
      <w:bookmarkStart w:id="12" w:name="_Toc241962004"/>
      <w:r>
        <w:rPr>
          <w:rFonts w:ascii="Times New Roman" w:hAnsi="Times New Roman"/>
        </w:rPr>
        <w:t>3.4 Simulation Model</w:t>
      </w:r>
      <w:bookmarkEnd w:id="12"/>
    </w:p>
    <w:p w14:paraId="45187CDF" w14:textId="77777777" w:rsidR="005B461B" w:rsidRDefault="005B461B" w:rsidP="00C43C66">
      <w:pPr>
        <w:numPr>
          <w:ilvl w:val="0"/>
          <w:numId w:val="45"/>
        </w:numPr>
        <w:spacing w:beforeAutospacing="1" w:after="0" w:afterAutospacing="1" w:line="240" w:lineRule="auto"/>
      </w:pPr>
      <w:r>
        <w:t xml:space="preserve">This is a </w:t>
      </w:r>
      <w:r>
        <w:rPr>
          <w:rStyle w:val="Strong"/>
        </w:rPr>
        <w:t>dynamic closed-loop Simulink model</w:t>
      </w:r>
      <w:r>
        <w:t xml:space="preserve">, unlike the previous static fault study. </w:t>
      </w:r>
    </w:p>
    <w:p w14:paraId="577B5F89" w14:textId="77777777" w:rsidR="005B461B" w:rsidRDefault="005B461B" w:rsidP="00C43C66">
      <w:pPr>
        <w:numPr>
          <w:ilvl w:val="0"/>
          <w:numId w:val="45"/>
        </w:numPr>
        <w:spacing w:beforeAutospacing="1" w:after="0" w:afterAutospacing="1" w:line="240" w:lineRule="auto"/>
      </w:pPr>
      <w:r>
        <w:t>The complete sequence is:</w:t>
      </w:r>
      <w:r>
        <w:br/>
      </w:r>
      <w:r>
        <w:rPr>
          <w:rStyle w:val="Strong"/>
        </w:rPr>
        <w:t>Fault → Measurement → Relay → Trip → Breaker → Fault Clearing</w:t>
      </w:r>
      <w:r>
        <w:t xml:space="preserve"> </w:t>
      </w:r>
    </w:p>
    <w:p w14:paraId="330CF385" w14:textId="77777777" w:rsidR="005B461B" w:rsidRDefault="005B461B" w:rsidP="00C43C66">
      <w:pPr>
        <w:numPr>
          <w:ilvl w:val="0"/>
          <w:numId w:val="45"/>
        </w:numPr>
        <w:spacing w:beforeAutospacing="1" w:after="0" w:afterAutospacing="1" w:line="240" w:lineRule="auto"/>
      </w:pPr>
      <w:r>
        <w:rPr>
          <w:rStyle w:val="Strong"/>
        </w:rPr>
        <w:t>Software:</w:t>
      </w:r>
      <w:r>
        <w:t xml:space="preserve"> MATLAB R2024a + Simulink/Simscape Electrical </w:t>
      </w:r>
    </w:p>
    <w:p w14:paraId="12E70C9C" w14:textId="77777777" w:rsidR="005B461B" w:rsidRDefault="005B461B" w:rsidP="00C43C66">
      <w:pPr>
        <w:numPr>
          <w:ilvl w:val="0"/>
          <w:numId w:val="45"/>
        </w:numPr>
        <w:spacing w:beforeAutospacing="1" w:after="0" w:afterAutospacing="1" w:line="240" w:lineRule="auto"/>
      </w:pPr>
      <w:r>
        <w:rPr>
          <w:rStyle w:val="Strong"/>
        </w:rPr>
        <w:t>Model size:</w:t>
      </w:r>
      <w:r>
        <w:t xml:space="preserve"> 453 entities </w:t>
      </w:r>
    </w:p>
    <w:p w14:paraId="44DB879A" w14:textId="77777777" w:rsidR="005B461B" w:rsidRDefault="005B461B" w:rsidP="00C43C66">
      <w:pPr>
        <w:numPr>
          <w:ilvl w:val="0"/>
          <w:numId w:val="45"/>
        </w:numPr>
        <w:spacing w:beforeAutospacing="1" w:after="0" w:afterAutospacing="1" w:line="240" w:lineRule="auto"/>
      </w:pPr>
      <w:r>
        <w:rPr>
          <w:rStyle w:val="Strong"/>
        </w:rPr>
        <w:t>Electrical time step:</w:t>
      </w:r>
      <w:r>
        <w:t xml:space="preserve"> </w:t>
      </w:r>
      <w:r>
        <w:rPr>
          <w:rStyle w:val="Strong"/>
        </w:rPr>
        <w:t>50 µs</w:t>
      </w:r>
      <w:r>
        <w:t xml:space="preserve"> </w:t>
      </w:r>
    </w:p>
    <w:p w14:paraId="34EDEB00" w14:textId="77777777" w:rsidR="005B461B" w:rsidRDefault="005B461B" w:rsidP="00C43C66">
      <w:pPr>
        <w:numPr>
          <w:ilvl w:val="0"/>
          <w:numId w:val="45"/>
        </w:numPr>
        <w:spacing w:beforeAutospacing="1" w:after="0" w:afterAutospacing="1" w:line="240" w:lineRule="auto"/>
      </w:pPr>
      <w:r>
        <w:rPr>
          <w:rStyle w:val="Strong"/>
        </w:rPr>
        <w:t>Control/protection time step:</w:t>
      </w:r>
      <w:r>
        <w:t xml:space="preserve"> </w:t>
      </w:r>
      <w:r>
        <w:rPr>
          <w:rStyle w:val="Strong"/>
        </w:rPr>
        <w:t>1 ms</w:t>
      </w:r>
      <w:r>
        <w:t xml:space="preserve"> </w:t>
      </w:r>
    </w:p>
    <w:p w14:paraId="265D207D" w14:textId="77777777" w:rsidR="005B461B" w:rsidRDefault="005B461B" w:rsidP="00C43C66">
      <w:pPr>
        <w:numPr>
          <w:ilvl w:val="0"/>
          <w:numId w:val="45"/>
        </w:numPr>
        <w:spacing w:beforeAutospacing="1" w:after="0" w:afterAutospacing="1" w:line="240" w:lineRule="auto"/>
      </w:pPr>
      <w:r>
        <w:rPr>
          <w:rStyle w:val="Strong"/>
        </w:rPr>
        <w:t>Frequency:</w:t>
      </w:r>
      <w:r>
        <w:t xml:space="preserve"> 50 Hz </w:t>
      </w:r>
    </w:p>
    <w:p w14:paraId="5DB42BCF" w14:textId="77777777" w:rsidR="005B461B" w:rsidRDefault="005B461B" w:rsidP="00C43C66">
      <w:pPr>
        <w:numPr>
          <w:ilvl w:val="0"/>
          <w:numId w:val="45"/>
        </w:numPr>
        <w:spacing w:beforeAutospacing="1" w:after="0" w:afterAutospacing="1" w:line="240" w:lineRule="auto"/>
      </w:pPr>
      <w:r>
        <w:rPr>
          <w:rStyle w:val="Strong"/>
        </w:rPr>
        <w:t>Fault blocks:</w:t>
      </w:r>
      <w:r>
        <w:t xml:space="preserve"> 7 </w:t>
      </w:r>
    </w:p>
    <w:p w14:paraId="64017A37" w14:textId="77777777" w:rsidR="005B461B" w:rsidRDefault="005B461B" w:rsidP="00C43C66">
      <w:pPr>
        <w:numPr>
          <w:ilvl w:val="0"/>
          <w:numId w:val="45"/>
        </w:numPr>
        <w:spacing w:beforeAutospacing="1" w:after="0" w:afterAutospacing="1" w:line="240" w:lineRule="auto"/>
      </w:pPr>
      <w:r>
        <w:rPr>
          <w:rStyle w:val="Strong"/>
        </w:rPr>
        <w:t>Breakers:</w:t>
      </w:r>
      <w:r>
        <w:t xml:space="preserve"> 5 </w:t>
      </w:r>
    </w:p>
    <w:p w14:paraId="27BA7DE7" w14:textId="77777777" w:rsidR="005B461B" w:rsidRDefault="005B461B" w:rsidP="00C43C66">
      <w:pPr>
        <w:numPr>
          <w:ilvl w:val="0"/>
          <w:numId w:val="45"/>
        </w:numPr>
        <w:spacing w:beforeAutospacing="1" w:after="0" w:afterAutospacing="1" w:line="240" w:lineRule="auto"/>
      </w:pPr>
      <w:r>
        <w:rPr>
          <w:rStyle w:val="Strong"/>
        </w:rPr>
        <w:t>Measurement points:</w:t>
      </w:r>
      <w:r>
        <w:t xml:space="preserve"> 19 </w:t>
      </w:r>
    </w:p>
    <w:p w14:paraId="387CCC4D" w14:textId="77777777" w:rsidR="005B461B" w:rsidRDefault="005B461B" w:rsidP="00C43C66">
      <w:pPr>
        <w:numPr>
          <w:ilvl w:val="0"/>
          <w:numId w:val="45"/>
        </w:numPr>
        <w:spacing w:beforeAutospacing="1" w:after="0" w:afterAutospacing="1" w:line="240" w:lineRule="auto"/>
      </w:pPr>
      <w:r>
        <w:rPr>
          <w:rStyle w:val="Strong"/>
        </w:rPr>
        <w:t>Level-2 M-S-functions:</w:t>
      </w:r>
      <w:r>
        <w:t xml:space="preserve"> 5 </w:t>
      </w:r>
    </w:p>
    <w:p w14:paraId="26B68775" w14:textId="77777777" w:rsidR="005B461B" w:rsidRDefault="005B461B">
      <w:pPr>
        <w:pStyle w:val="Heading3"/>
      </w:pPr>
      <w:r>
        <w:rPr>
          <w:rStyle w:val="Strong"/>
          <w:rFonts w:ascii="Times New Roman" w:hAnsi="Times New Roman"/>
          <w:b/>
          <w:bCs/>
        </w:rPr>
        <w:t>Five M-S-Functions</w:t>
      </w:r>
    </w:p>
    <w:p w14:paraId="4377530B" w14:textId="77777777" w:rsidR="005B461B" w:rsidRDefault="005B461B" w:rsidP="00C43C66">
      <w:pPr>
        <w:numPr>
          <w:ilvl w:val="0"/>
          <w:numId w:val="46"/>
        </w:numPr>
        <w:spacing w:beforeAutospacing="1" w:after="0" w:afterAutospacing="1" w:line="240" w:lineRule="auto"/>
      </w:pPr>
      <w:r>
        <w:rPr>
          <w:rStyle w:val="Strong"/>
        </w:rPr>
        <w:t>Measurement:</w:t>
      </w:r>
      <w:r>
        <w:t xml:space="preserve"> extracts voltage/current using DFT and RMS. </w:t>
      </w:r>
    </w:p>
    <w:p w14:paraId="53B9A808" w14:textId="77777777" w:rsidR="005B461B" w:rsidRDefault="005B461B" w:rsidP="00C43C66">
      <w:pPr>
        <w:numPr>
          <w:ilvl w:val="0"/>
          <w:numId w:val="46"/>
        </w:numPr>
        <w:spacing w:beforeAutospacing="1" w:after="0" w:afterAutospacing="1" w:line="240" w:lineRule="auto"/>
      </w:pPr>
      <w:r>
        <w:rPr>
          <w:rStyle w:val="Strong"/>
        </w:rPr>
        <w:t>Relay:</w:t>
      </w:r>
      <w:r>
        <w:t xml:space="preserve"> runs the 7 protection elements. </w:t>
      </w:r>
    </w:p>
    <w:p w14:paraId="14702F59" w14:textId="77777777" w:rsidR="005B461B" w:rsidRDefault="005B461B" w:rsidP="00C43C66">
      <w:pPr>
        <w:numPr>
          <w:ilvl w:val="0"/>
          <w:numId w:val="46"/>
        </w:numPr>
        <w:spacing w:beforeAutospacing="1" w:after="0" w:afterAutospacing="1" w:line="240" w:lineRule="auto"/>
      </w:pPr>
      <w:r>
        <w:rPr>
          <w:rStyle w:val="Strong"/>
        </w:rPr>
        <w:t>DC:</w:t>
      </w:r>
      <w:r>
        <w:t xml:space="preserve"> models the battery, charger and state of charge. </w:t>
      </w:r>
    </w:p>
    <w:p w14:paraId="2ED52726" w14:textId="77777777" w:rsidR="005B461B" w:rsidRDefault="005B461B" w:rsidP="00C43C66">
      <w:pPr>
        <w:numPr>
          <w:ilvl w:val="0"/>
          <w:numId w:val="46"/>
        </w:numPr>
        <w:spacing w:beforeAutospacing="1" w:after="0" w:afterAutospacing="1" w:line="240" w:lineRule="auto"/>
      </w:pPr>
      <w:r>
        <w:rPr>
          <w:rStyle w:val="Strong"/>
        </w:rPr>
        <w:t>Breaker:</w:t>
      </w:r>
      <w:r>
        <w:t xml:space="preserve"> models trip coil and </w:t>
      </w:r>
      <w:r>
        <w:rPr>
          <w:rStyle w:val="Strong"/>
        </w:rPr>
        <w:t>50 ms</w:t>
      </w:r>
      <w:r>
        <w:t xml:space="preserve"> breaker operation. </w:t>
      </w:r>
    </w:p>
    <w:p w14:paraId="424BB106" w14:textId="77777777" w:rsidR="005B461B" w:rsidRDefault="005B461B" w:rsidP="00C43C66">
      <w:pPr>
        <w:numPr>
          <w:ilvl w:val="0"/>
          <w:numId w:val="46"/>
        </w:numPr>
        <w:spacing w:beforeAutospacing="1" w:after="0" w:afterAutospacing="1" w:line="240" w:lineRule="auto"/>
      </w:pPr>
      <w:r>
        <w:rPr>
          <w:rStyle w:val="Strong"/>
        </w:rPr>
        <w:t>Control:</w:t>
      </w:r>
      <w:r>
        <w:t xml:space="preserve"> models the governor/turbine and AVR</w:t>
      </w:r>
    </w:p>
    <w:p w14:paraId="6CD3134F" w14:textId="77777777" w:rsidR="005B461B" w:rsidRDefault="005B461B">
      <w:pPr>
        <w:rPr>
          <w:noProof/>
        </w:rPr>
      </w:pPr>
      <w:r>
        <w:rPr>
          <w:noProof/>
        </w:rPr>
        <w:drawing>
          <wp:inline distT="0" distB="0" distL="114300" distR="114300" wp14:anchorId="708D36D4" wp14:editId="747D5474">
            <wp:extent cx="635" cy="0"/>
            <wp:effectExtent l="0" t="0" r="0" b="0"/>
            <wp:docPr id="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3"/>
                    <pic:cNvPicPr>
                      <a:picLocks noChangeAspect="1"/>
                    </pic:cNvPicPr>
                  </pic:nvPicPr>
                  <pic:blipFill>
                    <a:blip r:embed="rId14"/>
                    <a:stretch>
                      <a:fillRect/>
                    </a:stretch>
                  </pic:blipFill>
                  <pic:spPr>
                    <a:xfrm>
                      <a:off x="0" y="0"/>
                      <a:ext cx="635" cy="0"/>
                    </a:xfrm>
                    <a:prstGeom prst="rect">
                      <a:avLst/>
                    </a:prstGeom>
                    <a:noFill/>
                    <a:ln>
                      <a:noFill/>
                    </a:ln>
                  </pic:spPr>
                </pic:pic>
              </a:graphicData>
            </a:graphic>
          </wp:inline>
        </w:drawing>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455"/>
        <w:gridCol w:w="4456"/>
      </w:tblGrid>
      <w:tr w:rsidR="005B461B" w14:paraId="64A7758B" w14:textId="77777777" w:rsidTr="00541F74">
        <w:trPr>
          <w:tblHeader/>
        </w:trPr>
        <w:tc>
          <w:tcPr>
            <w:tcW w:w="4455" w:type="dxa"/>
            <w:shd w:val="clear" w:color="auto" w:fill="E8E8E8"/>
          </w:tcPr>
          <w:p w14:paraId="7898BF9F" w14:textId="77777777" w:rsidR="005B461B" w:rsidRDefault="005B461B" w:rsidP="00541F74">
            <w:pPr>
              <w:pStyle w:val="TableText"/>
            </w:pPr>
            <w:r>
              <w:rPr>
                <w:b/>
              </w:rPr>
              <w:t>S-function</w:t>
            </w:r>
          </w:p>
        </w:tc>
        <w:tc>
          <w:tcPr>
            <w:tcW w:w="4455" w:type="dxa"/>
            <w:shd w:val="clear" w:color="auto" w:fill="E8E8E8"/>
          </w:tcPr>
          <w:p w14:paraId="16FC35C5" w14:textId="77777777" w:rsidR="005B461B" w:rsidRDefault="005B461B" w:rsidP="00541F74">
            <w:pPr>
              <w:pStyle w:val="TableText"/>
            </w:pPr>
            <w:r>
              <w:rPr>
                <w:b/>
              </w:rPr>
              <w:t>What it does</w:t>
            </w:r>
          </w:p>
        </w:tc>
      </w:tr>
      <w:tr w:rsidR="005B461B" w14:paraId="79F969A5" w14:textId="77777777" w:rsidTr="00541F74">
        <w:tc>
          <w:tcPr>
            <w:tcW w:w="4455" w:type="dxa"/>
          </w:tcPr>
          <w:p w14:paraId="0755516E" w14:textId="77777777" w:rsidR="005B461B" w:rsidRDefault="005B461B" w:rsidP="00541F74">
            <w:pPr>
              <w:pStyle w:val="TableText"/>
            </w:pPr>
            <w:r>
              <w:rPr>
                <w:rFonts w:ascii="Consolas" w:hAnsi="Consolas"/>
                <w:sz w:val="18"/>
              </w:rPr>
              <w:t>phase6_measurement_sfun</w:t>
            </w:r>
          </w:p>
        </w:tc>
        <w:tc>
          <w:tcPr>
            <w:tcW w:w="4455" w:type="dxa"/>
          </w:tcPr>
          <w:p w14:paraId="6F21AD11" w14:textId="77777777" w:rsidR="005B461B" w:rsidRDefault="005B461B" w:rsidP="00541F74">
            <w:pPr>
              <w:pStyle w:val="TableText"/>
            </w:pPr>
            <w:r>
              <w:t xml:space="preserve">Synchronized fixed 50 Hz </w:t>
            </w:r>
            <w:r>
              <w:rPr>
                <w:b/>
              </w:rPr>
              <w:t>discrete Fourier transform (DFT)</w:t>
            </w:r>
            <w:r>
              <w:t xml:space="preserve"> over a 20 ms window, plus a waveform RMS path</w:t>
            </w:r>
          </w:p>
        </w:tc>
      </w:tr>
      <w:tr w:rsidR="005B461B" w14:paraId="6633B9FF" w14:textId="77777777" w:rsidTr="00541F74">
        <w:tc>
          <w:tcPr>
            <w:tcW w:w="4455" w:type="dxa"/>
          </w:tcPr>
          <w:p w14:paraId="7056E489" w14:textId="77777777" w:rsidR="005B461B" w:rsidRDefault="005B461B" w:rsidP="00541F74">
            <w:pPr>
              <w:pStyle w:val="TableText"/>
            </w:pPr>
            <w:r>
              <w:rPr>
                <w:rFonts w:ascii="Consolas" w:hAnsi="Consolas"/>
                <w:sz w:val="18"/>
              </w:rPr>
              <w:lastRenderedPageBreak/>
              <w:t>phase6_relay_sfun</w:t>
            </w:r>
          </w:p>
        </w:tc>
        <w:tc>
          <w:tcPr>
            <w:tcW w:w="4455" w:type="dxa"/>
          </w:tcPr>
          <w:p w14:paraId="508A56E0" w14:textId="77777777" w:rsidR="005B461B" w:rsidRDefault="005B461B" w:rsidP="00541F74">
            <w:pPr>
              <w:pStyle w:val="TableText"/>
            </w:pPr>
            <w:r>
              <w:t xml:space="preserve">The </w:t>
            </w:r>
            <w:r>
              <w:rPr>
                <w:b/>
              </w:rPr>
              <w:t>seven protection elements</w:t>
            </w:r>
          </w:p>
        </w:tc>
      </w:tr>
      <w:tr w:rsidR="005B461B" w14:paraId="207DAF19" w14:textId="77777777" w:rsidTr="00541F74">
        <w:tc>
          <w:tcPr>
            <w:tcW w:w="4455" w:type="dxa"/>
          </w:tcPr>
          <w:p w14:paraId="697357AE" w14:textId="77777777" w:rsidR="005B461B" w:rsidRDefault="005B461B" w:rsidP="00541F74">
            <w:pPr>
              <w:pStyle w:val="TableText"/>
            </w:pPr>
            <w:r>
              <w:rPr>
                <w:rFonts w:ascii="Consolas" w:hAnsi="Consolas"/>
                <w:sz w:val="18"/>
              </w:rPr>
              <w:t>phase6_dc_sfun</w:t>
            </w:r>
          </w:p>
        </w:tc>
        <w:tc>
          <w:tcPr>
            <w:tcW w:w="4455" w:type="dxa"/>
          </w:tcPr>
          <w:p w14:paraId="08F7AB92" w14:textId="77777777" w:rsidR="005B461B" w:rsidRDefault="005B461B" w:rsidP="00541F74">
            <w:pPr>
              <w:pStyle w:val="TableText"/>
            </w:pPr>
            <w:r>
              <w:t>Battery Thevenin model, bounded charger, state of charge, alarms</w:t>
            </w:r>
          </w:p>
        </w:tc>
      </w:tr>
      <w:tr w:rsidR="005B461B" w14:paraId="10166138" w14:textId="77777777" w:rsidTr="00541F74">
        <w:tc>
          <w:tcPr>
            <w:tcW w:w="4455" w:type="dxa"/>
          </w:tcPr>
          <w:p w14:paraId="10B30842" w14:textId="77777777" w:rsidR="005B461B" w:rsidRDefault="005B461B" w:rsidP="00541F74">
            <w:pPr>
              <w:pStyle w:val="TableText"/>
            </w:pPr>
            <w:r>
              <w:rPr>
                <w:rFonts w:ascii="Consolas" w:hAnsi="Consolas"/>
                <w:sz w:val="18"/>
              </w:rPr>
              <w:t>phase6_breaker_sfun</w:t>
            </w:r>
          </w:p>
        </w:tc>
        <w:tc>
          <w:tcPr>
            <w:tcW w:w="4455" w:type="dxa"/>
          </w:tcPr>
          <w:p w14:paraId="3F508BF7" w14:textId="77777777" w:rsidR="005B461B" w:rsidRDefault="005B461B" w:rsidP="00541F74">
            <w:pPr>
              <w:pStyle w:val="TableText"/>
            </w:pPr>
            <w:r>
              <w:t xml:space="preserve">Trip-coil availability, </w:t>
            </w:r>
            <w:r>
              <w:rPr>
                <w:b/>
              </w:rPr>
              <w:t>50 ms mechanism time</w:t>
            </w:r>
            <w:r>
              <w:t>, open latch</w:t>
            </w:r>
          </w:p>
        </w:tc>
      </w:tr>
      <w:tr w:rsidR="005B461B" w14:paraId="0FC08707" w14:textId="77777777" w:rsidTr="00541F74">
        <w:tc>
          <w:tcPr>
            <w:tcW w:w="4455" w:type="dxa"/>
          </w:tcPr>
          <w:p w14:paraId="459C56B1" w14:textId="77777777" w:rsidR="005B461B" w:rsidRDefault="005B461B" w:rsidP="00541F74">
            <w:pPr>
              <w:pStyle w:val="TableText"/>
            </w:pPr>
            <w:r>
              <w:rPr>
                <w:rFonts w:ascii="Consolas" w:hAnsi="Consolas"/>
                <w:sz w:val="18"/>
              </w:rPr>
              <w:t>phase6_control_sfun</w:t>
            </w:r>
          </w:p>
        </w:tc>
        <w:tc>
          <w:tcPr>
            <w:tcW w:w="4455" w:type="dxa"/>
          </w:tcPr>
          <w:p w14:paraId="19B6AABB" w14:textId="77777777" w:rsidR="005B461B" w:rsidRDefault="005B461B" w:rsidP="00541F74">
            <w:pPr>
              <w:pStyle w:val="TableText"/>
            </w:pPr>
            <w:r>
              <w:t>Discrete governor / turbine model plus the automatic voltage regulator</w:t>
            </w:r>
          </w:p>
        </w:tc>
      </w:tr>
    </w:tbl>
    <w:p w14:paraId="6808C8C5" w14:textId="77777777" w:rsidR="005B461B" w:rsidRDefault="005B461B"/>
    <w:p w14:paraId="340B145E" w14:textId="77777777" w:rsidR="005B461B" w:rsidRDefault="005B461B">
      <w:r>
        <w:rPr>
          <w:noProof/>
        </w:rPr>
        <w:drawing>
          <wp:inline distT="0" distB="0" distL="0" distR="0" wp14:anchorId="071DE6A5" wp14:editId="21260F33">
            <wp:extent cx="5658485" cy="4053840"/>
            <wp:effectExtent l="0" t="0" r="1079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2"/>
                    <a:stretch>
                      <a:fillRect/>
                    </a:stretch>
                  </pic:blipFill>
                  <pic:spPr>
                    <a:xfrm>
                      <a:off x="0" y="0"/>
                      <a:ext cx="5658485" cy="4054410"/>
                    </a:xfrm>
                    <a:prstGeom prst="rect">
                      <a:avLst/>
                    </a:prstGeom>
                  </pic:spPr>
                </pic:pic>
              </a:graphicData>
            </a:graphic>
          </wp:inline>
        </w:drawing>
      </w:r>
    </w:p>
    <w:p w14:paraId="28193C15" w14:textId="77777777" w:rsidR="005B461B" w:rsidRDefault="005B461B">
      <w:pPr>
        <w:pStyle w:val="Caption"/>
      </w:pPr>
      <w:bookmarkStart w:id="13" w:name="_Toc241962040"/>
      <w:r>
        <w:rPr>
          <w:sz w:val="20"/>
        </w:rPr>
        <w:t>Figure 5: Verification banner inside the model: the launcher asserts that the open model is this project's copy before it will build or simulate.</w:t>
      </w:r>
      <w:bookmarkEnd w:id="13"/>
    </w:p>
    <w:p w14:paraId="6B22B49D" w14:textId="77777777" w:rsidR="005B461B" w:rsidRDefault="005B461B"/>
    <w:p w14:paraId="2D77D3B6" w14:textId="77777777" w:rsidR="005B461B" w:rsidRDefault="005B461B">
      <w:pPr>
        <w:pStyle w:val="Heading3"/>
      </w:pPr>
      <w:r>
        <w:rPr>
          <w:rStyle w:val="Strong"/>
          <w:rFonts w:ascii="Times New Roman" w:hAnsi="Times New Roman"/>
          <w:b/>
          <w:bCs/>
        </w:rPr>
        <w:t>3.4.2 Three Solvers Used in the Project</w:t>
      </w:r>
    </w:p>
    <w:p w14:paraId="6901BD83" w14:textId="77777777" w:rsidR="005B461B" w:rsidRDefault="005B461B">
      <w:pPr>
        <w:pStyle w:val="NormalWeb"/>
      </w:pPr>
      <w:r>
        <w:t xml:space="preserve">The project uses </w:t>
      </w:r>
      <w:r>
        <w:rPr>
          <w:rStyle w:val="Strong"/>
        </w:rPr>
        <w:t>three different numerical methods</w:t>
      </w:r>
      <w:r>
        <w:t>, each for a different purpose: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3435"/>
        <w:gridCol w:w="1692"/>
        <w:gridCol w:w="2453"/>
      </w:tblGrid>
      <w:tr w:rsidR="005B461B" w14:paraId="32C03FEF" w14:textId="77777777" w:rsidTr="00AC5F9E">
        <w:trPr>
          <w:tblHeader/>
          <w:tblCellSpacing w:w="15" w:type="dxa"/>
        </w:trPr>
        <w:tc>
          <w:tcPr>
            <w:tcW w:w="0" w:type="auto"/>
            <w:vAlign w:val="center"/>
          </w:tcPr>
          <w:p w14:paraId="02D046FA" w14:textId="77777777" w:rsidR="005B461B" w:rsidRDefault="005B461B">
            <w:pPr>
              <w:jc w:val="center"/>
              <w:rPr>
                <w:b/>
                <w:bCs/>
              </w:rPr>
            </w:pPr>
            <w:r>
              <w:rPr>
                <w:rFonts w:eastAsia="SimSun"/>
                <w:b/>
                <w:bCs/>
                <w:szCs w:val="24"/>
                <w:lang w:bidi="ar"/>
              </w:rPr>
              <w:t>Study</w:t>
            </w:r>
          </w:p>
        </w:tc>
        <w:tc>
          <w:tcPr>
            <w:tcW w:w="0" w:type="auto"/>
            <w:vAlign w:val="center"/>
          </w:tcPr>
          <w:p w14:paraId="0B3F8604" w14:textId="77777777" w:rsidR="005B461B" w:rsidRDefault="005B461B">
            <w:pPr>
              <w:jc w:val="center"/>
              <w:rPr>
                <w:b/>
                <w:bCs/>
              </w:rPr>
            </w:pPr>
            <w:r>
              <w:rPr>
                <w:rFonts w:eastAsia="SimSun"/>
                <w:b/>
                <w:bCs/>
                <w:szCs w:val="24"/>
                <w:lang w:bidi="ar"/>
              </w:rPr>
              <w:t>Solver</w:t>
            </w:r>
          </w:p>
        </w:tc>
        <w:tc>
          <w:tcPr>
            <w:tcW w:w="0" w:type="auto"/>
            <w:vAlign w:val="center"/>
          </w:tcPr>
          <w:p w14:paraId="1F050CD7" w14:textId="77777777" w:rsidR="005B461B" w:rsidRDefault="005B461B">
            <w:pPr>
              <w:jc w:val="center"/>
              <w:rPr>
                <w:b/>
                <w:bCs/>
              </w:rPr>
            </w:pPr>
            <w:r>
              <w:rPr>
                <w:rFonts w:eastAsia="SimSun"/>
                <w:b/>
                <w:bCs/>
                <w:szCs w:val="24"/>
                <w:lang w:bidi="ar"/>
              </w:rPr>
              <w:t>Iteration?</w:t>
            </w:r>
          </w:p>
        </w:tc>
        <w:tc>
          <w:tcPr>
            <w:tcW w:w="0" w:type="auto"/>
            <w:vAlign w:val="center"/>
          </w:tcPr>
          <w:p w14:paraId="1FCA6638" w14:textId="77777777" w:rsidR="005B461B" w:rsidRDefault="005B461B">
            <w:pPr>
              <w:jc w:val="center"/>
              <w:rPr>
                <w:b/>
                <w:bCs/>
              </w:rPr>
            </w:pPr>
            <w:r>
              <w:rPr>
                <w:rFonts w:eastAsia="SimSun"/>
                <w:b/>
                <w:bCs/>
                <w:szCs w:val="24"/>
                <w:lang w:bidi="ar"/>
              </w:rPr>
              <w:t>Main reason</w:t>
            </w:r>
          </w:p>
        </w:tc>
      </w:tr>
      <w:tr w:rsidR="005B461B" w14:paraId="0AFB951F" w14:textId="77777777" w:rsidTr="00AC5F9E">
        <w:trPr>
          <w:tblCellSpacing w:w="15" w:type="dxa"/>
        </w:trPr>
        <w:tc>
          <w:tcPr>
            <w:tcW w:w="0" w:type="auto"/>
            <w:vAlign w:val="center"/>
          </w:tcPr>
          <w:p w14:paraId="14617DE5" w14:textId="77777777" w:rsidR="005B461B" w:rsidRDefault="005B461B">
            <w:r>
              <w:rPr>
                <w:rStyle w:val="Strong"/>
                <w:rFonts w:eastAsia="SimSun"/>
                <w:szCs w:val="24"/>
                <w:lang w:bidi="ar"/>
              </w:rPr>
              <w:t>Load Flow</w:t>
            </w:r>
          </w:p>
        </w:tc>
        <w:tc>
          <w:tcPr>
            <w:tcW w:w="0" w:type="auto"/>
            <w:vAlign w:val="center"/>
          </w:tcPr>
          <w:p w14:paraId="7B276FA6" w14:textId="77777777" w:rsidR="005B461B" w:rsidRDefault="005B461B">
            <w:r>
              <w:rPr>
                <w:rFonts w:eastAsia="SimSun"/>
                <w:szCs w:val="24"/>
                <w:lang w:bidi="ar"/>
              </w:rPr>
              <w:t>Newton–Raphson</w:t>
            </w:r>
          </w:p>
        </w:tc>
        <w:tc>
          <w:tcPr>
            <w:tcW w:w="0" w:type="auto"/>
            <w:vAlign w:val="center"/>
          </w:tcPr>
          <w:p w14:paraId="32F3375E" w14:textId="77777777" w:rsidR="005B461B" w:rsidRDefault="005B461B">
            <w:r>
              <w:rPr>
                <w:rStyle w:val="Strong"/>
                <w:rFonts w:eastAsia="SimSun"/>
                <w:szCs w:val="24"/>
                <w:lang w:bidi="ar"/>
              </w:rPr>
              <w:t>Yes</w:t>
            </w:r>
            <w:r>
              <w:rPr>
                <w:rFonts w:eastAsia="SimSun"/>
                <w:szCs w:val="24"/>
                <w:lang w:bidi="ar"/>
              </w:rPr>
              <w:t xml:space="preserve"> — 2 iterations</w:t>
            </w:r>
          </w:p>
        </w:tc>
        <w:tc>
          <w:tcPr>
            <w:tcW w:w="0" w:type="auto"/>
            <w:vAlign w:val="center"/>
          </w:tcPr>
          <w:p w14:paraId="379FDD5A" w14:textId="77777777" w:rsidR="005B461B" w:rsidRDefault="005B461B">
            <w:r>
              <w:rPr>
                <w:rFonts w:eastAsia="SimSun"/>
                <w:szCs w:val="24"/>
                <w:lang w:bidi="ar"/>
              </w:rPr>
              <w:t>Load-flow equations are nonlinear</w:t>
            </w:r>
          </w:p>
        </w:tc>
      </w:tr>
      <w:tr w:rsidR="005B461B" w14:paraId="169BC2A0" w14:textId="77777777" w:rsidTr="00AC5F9E">
        <w:trPr>
          <w:tblCellSpacing w:w="15" w:type="dxa"/>
        </w:trPr>
        <w:tc>
          <w:tcPr>
            <w:tcW w:w="0" w:type="auto"/>
            <w:vAlign w:val="center"/>
          </w:tcPr>
          <w:p w14:paraId="70948E6A" w14:textId="77777777" w:rsidR="005B461B" w:rsidRDefault="005B461B">
            <w:r>
              <w:rPr>
                <w:rStyle w:val="Strong"/>
                <w:rFonts w:eastAsia="SimSun"/>
                <w:szCs w:val="24"/>
                <w:lang w:bidi="ar"/>
              </w:rPr>
              <w:t>Fault Study</w:t>
            </w:r>
          </w:p>
        </w:tc>
        <w:tc>
          <w:tcPr>
            <w:tcW w:w="0" w:type="auto"/>
            <w:vAlign w:val="center"/>
          </w:tcPr>
          <w:p w14:paraId="0E2875A4" w14:textId="77777777" w:rsidR="005B461B" w:rsidRDefault="005B461B">
            <w:r>
              <w:rPr>
                <w:rFonts w:eastAsia="SimSun"/>
                <w:szCs w:val="24"/>
                <w:lang w:bidi="ar"/>
              </w:rPr>
              <w:t xml:space="preserve">Direct </w:t>
            </w:r>
            <w:r>
              <w:rPr>
                <w:rStyle w:val="Strong"/>
                <w:rFonts w:eastAsia="SimSun"/>
                <w:szCs w:val="24"/>
                <w:lang w:bidi="ar"/>
              </w:rPr>
              <w:t>LU factorization / MATLAB backslash</w:t>
            </w:r>
          </w:p>
        </w:tc>
        <w:tc>
          <w:tcPr>
            <w:tcW w:w="0" w:type="auto"/>
            <w:vAlign w:val="center"/>
          </w:tcPr>
          <w:p w14:paraId="4135D53E" w14:textId="77777777" w:rsidR="005B461B" w:rsidRDefault="005B461B">
            <w:r>
              <w:rPr>
                <w:rStyle w:val="Strong"/>
                <w:rFonts w:eastAsia="SimSun"/>
                <w:szCs w:val="24"/>
                <w:lang w:bidi="ar"/>
              </w:rPr>
              <w:t>No</w:t>
            </w:r>
          </w:p>
        </w:tc>
        <w:tc>
          <w:tcPr>
            <w:tcW w:w="0" w:type="auto"/>
            <w:vAlign w:val="center"/>
          </w:tcPr>
          <w:p w14:paraId="49427BFF" w14:textId="77777777" w:rsidR="005B461B" w:rsidRDefault="005B461B">
            <w:r>
              <w:rPr>
                <w:rFonts w:eastAsia="SimSun"/>
                <w:szCs w:val="24"/>
                <w:lang w:bidi="ar"/>
              </w:rPr>
              <w:t>Fault network is linear</w:t>
            </w:r>
          </w:p>
        </w:tc>
      </w:tr>
      <w:tr w:rsidR="005B461B" w14:paraId="1A2334EA" w14:textId="77777777" w:rsidTr="00AC5F9E">
        <w:trPr>
          <w:tblCellSpacing w:w="15" w:type="dxa"/>
        </w:trPr>
        <w:tc>
          <w:tcPr>
            <w:tcW w:w="0" w:type="auto"/>
            <w:vAlign w:val="center"/>
          </w:tcPr>
          <w:p w14:paraId="7086378F" w14:textId="77777777" w:rsidR="005B461B" w:rsidRDefault="005B461B">
            <w:r>
              <w:rPr>
                <w:rStyle w:val="Strong"/>
                <w:rFonts w:eastAsia="SimSun"/>
                <w:szCs w:val="24"/>
                <w:lang w:bidi="ar"/>
              </w:rPr>
              <w:t xml:space="preserve">Dynamic </w:t>
            </w:r>
            <w:r>
              <w:rPr>
                <w:rStyle w:val="Strong"/>
                <w:rFonts w:eastAsia="SimSun"/>
                <w:szCs w:val="24"/>
                <w:lang w:bidi="ar"/>
              </w:rPr>
              <w:lastRenderedPageBreak/>
              <w:t>Model</w:t>
            </w:r>
          </w:p>
        </w:tc>
        <w:tc>
          <w:tcPr>
            <w:tcW w:w="0" w:type="auto"/>
            <w:vAlign w:val="center"/>
          </w:tcPr>
          <w:p w14:paraId="680E5512" w14:textId="77777777" w:rsidR="005B461B" w:rsidRDefault="005B461B">
            <w:r>
              <w:rPr>
                <w:rFonts w:eastAsia="SimSun"/>
                <w:szCs w:val="24"/>
                <w:lang w:bidi="ar"/>
              </w:rPr>
              <w:lastRenderedPageBreak/>
              <w:t xml:space="preserve">Time-domain solver + robust </w:t>
            </w:r>
            <w:r>
              <w:rPr>
                <w:rFonts w:eastAsia="SimSun"/>
                <w:szCs w:val="24"/>
                <w:lang w:bidi="ar"/>
              </w:rPr>
              <w:lastRenderedPageBreak/>
              <w:t>trapezoidal method</w:t>
            </w:r>
          </w:p>
        </w:tc>
        <w:tc>
          <w:tcPr>
            <w:tcW w:w="0" w:type="auto"/>
            <w:vAlign w:val="center"/>
          </w:tcPr>
          <w:p w14:paraId="08E27194" w14:textId="77777777" w:rsidR="005B461B" w:rsidRDefault="005B461B">
            <w:r>
              <w:rPr>
                <w:rStyle w:val="Strong"/>
                <w:rFonts w:eastAsia="SimSun"/>
                <w:szCs w:val="24"/>
                <w:lang w:bidi="ar"/>
              </w:rPr>
              <w:lastRenderedPageBreak/>
              <w:t xml:space="preserve">Time steps </w:t>
            </w:r>
            <w:r>
              <w:rPr>
                <w:rStyle w:val="Strong"/>
                <w:rFonts w:eastAsia="SimSun"/>
                <w:szCs w:val="24"/>
                <w:lang w:bidi="ar"/>
              </w:rPr>
              <w:lastRenderedPageBreak/>
              <w:t>forward</w:t>
            </w:r>
          </w:p>
        </w:tc>
        <w:tc>
          <w:tcPr>
            <w:tcW w:w="0" w:type="auto"/>
            <w:vAlign w:val="center"/>
          </w:tcPr>
          <w:p w14:paraId="722BECAA" w14:textId="77777777" w:rsidR="005B461B" w:rsidRDefault="005B461B">
            <w:r>
              <w:rPr>
                <w:rFonts w:eastAsia="SimSun"/>
                <w:szCs w:val="24"/>
                <w:lang w:bidi="ar"/>
              </w:rPr>
              <w:lastRenderedPageBreak/>
              <w:t xml:space="preserve">System states change </w:t>
            </w:r>
            <w:r>
              <w:rPr>
                <w:rFonts w:eastAsia="SimSun"/>
                <w:szCs w:val="24"/>
                <w:lang w:bidi="ar"/>
              </w:rPr>
              <w:lastRenderedPageBreak/>
              <w:t>with time</w:t>
            </w:r>
          </w:p>
        </w:tc>
      </w:tr>
    </w:tbl>
    <w:p w14:paraId="53B1B1EC" w14:textId="77777777" w:rsidR="005B461B" w:rsidRDefault="005B461B">
      <w:pPr>
        <w:pStyle w:val="Heading3"/>
      </w:pPr>
      <w:r>
        <w:rPr>
          <w:rStyle w:val="Strong"/>
          <w:rFonts w:ascii="Times New Roman" w:hAnsi="Times New Roman"/>
          <w:b/>
          <w:bCs/>
        </w:rPr>
        <w:lastRenderedPageBreak/>
        <w:t>In Simple Terms</w:t>
      </w:r>
    </w:p>
    <w:p w14:paraId="63039E6C" w14:textId="77777777" w:rsidR="005B461B" w:rsidRDefault="005B461B" w:rsidP="00C43C66">
      <w:pPr>
        <w:numPr>
          <w:ilvl w:val="0"/>
          <w:numId w:val="47"/>
        </w:numPr>
        <w:spacing w:beforeAutospacing="1" w:after="0" w:afterAutospacing="1" w:line="240" w:lineRule="auto"/>
      </w:pPr>
      <w:r>
        <w:rPr>
          <w:rStyle w:val="Strong"/>
        </w:rPr>
        <w:t>Load flow:</w:t>
      </w:r>
      <w:r>
        <w:t xml:space="preserve"> repeatedly solves until the voltage/power solution converges. </w:t>
      </w:r>
    </w:p>
    <w:p w14:paraId="1CE18076" w14:textId="77777777" w:rsidR="005B461B" w:rsidRDefault="005B461B" w:rsidP="00C43C66">
      <w:pPr>
        <w:numPr>
          <w:ilvl w:val="0"/>
          <w:numId w:val="47"/>
        </w:numPr>
        <w:spacing w:beforeAutospacing="1" w:after="0" w:afterAutospacing="1" w:line="240" w:lineRule="auto"/>
      </w:pPr>
      <w:r>
        <w:rPr>
          <w:rStyle w:val="Strong"/>
        </w:rPr>
        <w:t>Fault study:</w:t>
      </w:r>
      <w:r>
        <w:t xml:space="preserve"> directly solves the linear network once. </w:t>
      </w:r>
    </w:p>
    <w:p w14:paraId="1209DF93" w14:textId="77777777" w:rsidR="005B461B" w:rsidRDefault="005B461B" w:rsidP="00C43C66">
      <w:pPr>
        <w:numPr>
          <w:ilvl w:val="0"/>
          <w:numId w:val="47"/>
        </w:numPr>
        <w:spacing w:beforeAutospacing="1" w:after="0" w:afterAutospacing="1" w:line="240" w:lineRule="auto"/>
      </w:pPr>
      <w:r>
        <w:rPr>
          <w:rStyle w:val="Strong"/>
        </w:rPr>
        <w:t>Dynamic model:</w:t>
      </w:r>
      <w:r>
        <w:t xml:space="preserve"> moves forward in small </w:t>
      </w:r>
      <w:r>
        <w:rPr>
          <w:rStyle w:val="Strong"/>
        </w:rPr>
        <w:t>50 µs time steps</w:t>
      </w:r>
      <w:r>
        <w:t xml:space="preserve"> to simulate the machine, governor and protection states.</w:t>
      </w:r>
    </w:p>
    <w:p w14:paraId="1FD2C06E" w14:textId="77777777" w:rsidR="005B461B" w:rsidRDefault="005B461B">
      <w:pPr>
        <w:tabs>
          <w:tab w:val="left" w:pos="720"/>
        </w:tabs>
        <w:spacing w:beforeAutospacing="1" w:afterAutospacing="1"/>
      </w:pPr>
    </w:p>
    <w:p w14:paraId="732CEE03" w14:textId="77777777" w:rsidR="005B461B" w:rsidRDefault="005B461B">
      <w:pPr>
        <w:pStyle w:val="Heading3"/>
      </w:pPr>
      <w:r>
        <w:rPr>
          <w:rStyle w:val="Strong"/>
          <w:rFonts w:ascii="Times New Roman" w:hAnsi="Times New Roman"/>
          <w:b/>
          <w:bCs/>
        </w:rPr>
        <w:t>3.4.3 The Thirteen Main Subsystems</w:t>
      </w:r>
    </w:p>
    <w:p w14:paraId="1DB3CFD2" w14:textId="77777777" w:rsidR="005B461B" w:rsidRDefault="005B461B">
      <w:pPr>
        <w:pStyle w:val="NormalWeb"/>
      </w:pPr>
      <w:r>
        <w:t xml:space="preserve">The dynamic model is divided into </w:t>
      </w:r>
      <w:r>
        <w:rPr>
          <w:rStyle w:val="Strong"/>
        </w:rPr>
        <w:t>13 main subsystems</w:t>
      </w:r>
      <w:r>
        <w:t>.</w:t>
      </w:r>
    </w:p>
    <w:p w14:paraId="16385FF7" w14:textId="77777777" w:rsidR="005B461B" w:rsidRDefault="005B461B">
      <w:pPr>
        <w:pStyle w:val="Heading3"/>
      </w:pPr>
      <w:r>
        <w:rPr>
          <w:rStyle w:val="Strong"/>
          <w:rFonts w:ascii="Times New Roman" w:hAnsi="Times New Roman"/>
          <w:b/>
          <w:bCs/>
        </w:rPr>
        <w:t>(0) Top Level – Closed Loop</w:t>
      </w:r>
    </w:p>
    <w:p w14:paraId="0BC654CF" w14:textId="77777777" w:rsidR="005B461B" w:rsidRDefault="005B461B">
      <w:pPr>
        <w:pStyle w:val="NormalWeb"/>
      </w:pPr>
      <w:r>
        <w:t xml:space="preserve">This is the </w:t>
      </w:r>
      <w:r>
        <w:rPr>
          <w:rStyle w:val="Strong"/>
        </w:rPr>
        <w:t>main overview of the entire simulation</w:t>
      </w:r>
      <w:r>
        <w:t>.</w:t>
      </w:r>
    </w:p>
    <w:p w14:paraId="52B04704" w14:textId="77777777" w:rsidR="005B461B" w:rsidRDefault="005B461B" w:rsidP="00C43C66">
      <w:pPr>
        <w:numPr>
          <w:ilvl w:val="0"/>
          <w:numId w:val="48"/>
        </w:numPr>
        <w:spacing w:beforeAutospacing="1" w:after="0" w:afterAutospacing="1" w:line="240" w:lineRule="auto"/>
      </w:pPr>
      <w:r>
        <w:rPr>
          <w:rStyle w:val="Strong"/>
        </w:rPr>
        <w:t>Upper path:</w:t>
      </w:r>
      <w:r>
        <w:t xml:space="preserve"> represents the actual electrical power system:</w:t>
      </w:r>
      <w:r>
        <w:br/>
      </w:r>
      <w:r>
        <w:rPr>
          <w:rStyle w:val="Strong"/>
        </w:rPr>
        <w:t>Generator → Transformer → Switchyard → Line → Grid</w:t>
      </w:r>
      <w:r>
        <w:t xml:space="preserve"> </w:t>
      </w:r>
    </w:p>
    <w:p w14:paraId="4FA138AC" w14:textId="77777777" w:rsidR="005B461B" w:rsidRDefault="005B461B" w:rsidP="00C43C66">
      <w:pPr>
        <w:numPr>
          <w:ilvl w:val="0"/>
          <w:numId w:val="48"/>
        </w:numPr>
        <w:spacing w:beforeAutospacing="1" w:after="0" w:afterAutospacing="1" w:line="240" w:lineRule="auto"/>
      </w:pPr>
      <w:r>
        <w:rPr>
          <w:rStyle w:val="Strong"/>
        </w:rPr>
        <w:t>Lower path:</w:t>
      </w:r>
      <w:r>
        <w:t xml:space="preserve"> represents the protection and control system:</w:t>
      </w:r>
      <w:r>
        <w:br/>
      </w:r>
      <w:r>
        <w:rPr>
          <w:rStyle w:val="Strong"/>
        </w:rPr>
        <w:t>Measurement → Protection → Breaker Control → DC Supply → Breaker</w:t>
      </w:r>
      <w:r>
        <w:t xml:space="preserve"> </w:t>
      </w:r>
    </w:p>
    <w:p w14:paraId="7707FE9D" w14:textId="77777777" w:rsidR="005B461B" w:rsidRDefault="005B461B" w:rsidP="00C43C66">
      <w:pPr>
        <w:numPr>
          <w:ilvl w:val="0"/>
          <w:numId w:val="48"/>
        </w:numPr>
        <w:spacing w:beforeAutospacing="1" w:after="0" w:afterAutospacing="1" w:line="240" w:lineRule="auto"/>
      </w:pPr>
      <w:r>
        <w:t xml:space="preserve">The breaker-control output feeds back to the physical electrical system, creating the </w:t>
      </w:r>
      <w:r>
        <w:rPr>
          <w:rStyle w:val="Strong"/>
        </w:rPr>
        <w:t>closed loop</w:t>
      </w:r>
      <w:r>
        <w:t xml:space="preserve">. </w:t>
      </w:r>
    </w:p>
    <w:p w14:paraId="08BFCEF7" w14:textId="77777777" w:rsidR="005B461B" w:rsidRDefault="005B461B" w:rsidP="00C43C66">
      <w:pPr>
        <w:numPr>
          <w:ilvl w:val="0"/>
          <w:numId w:val="48"/>
        </w:numPr>
        <w:spacing w:beforeAutospacing="1" w:after="0" w:afterAutospacing="1" w:line="240" w:lineRule="auto"/>
      </w:pPr>
      <w:r>
        <w:t xml:space="preserve">The top level also contains: </w:t>
      </w:r>
    </w:p>
    <w:p w14:paraId="41738C02" w14:textId="77777777" w:rsidR="005B461B" w:rsidRDefault="005B461B" w:rsidP="00C43C66">
      <w:pPr>
        <w:numPr>
          <w:ilvl w:val="1"/>
          <w:numId w:val="48"/>
        </w:numPr>
        <w:spacing w:beforeAutospacing="1" w:after="0" w:afterAutospacing="1" w:line="240" w:lineRule="auto"/>
      </w:pPr>
      <w:r>
        <w:rPr>
          <w:rStyle w:val="Strong"/>
        </w:rPr>
        <w:t>powergui</w:t>
      </w:r>
      <w:r>
        <w:t xml:space="preserve"> for configuring the simulation </w:t>
      </w:r>
    </w:p>
    <w:p w14:paraId="08CEFE00" w14:textId="77777777" w:rsidR="005B461B" w:rsidRDefault="005B461B" w:rsidP="00C43C66">
      <w:pPr>
        <w:numPr>
          <w:ilvl w:val="1"/>
          <w:numId w:val="48"/>
        </w:numPr>
        <w:spacing w:beforeAutospacing="1" w:after="0" w:afterAutospacing="1" w:line="240" w:lineRule="auto"/>
      </w:pPr>
      <w:r>
        <w:rPr>
          <w:rStyle w:val="Strong"/>
        </w:rPr>
        <w:t>Generator circuit breaker</w:t>
      </w:r>
      <w:r>
        <w:t xml:space="preserve"> </w:t>
      </w:r>
    </w:p>
    <w:p w14:paraId="07F2EE3E" w14:textId="77777777" w:rsidR="005B461B" w:rsidRDefault="005B461B" w:rsidP="00C43C66">
      <w:pPr>
        <w:numPr>
          <w:ilvl w:val="1"/>
          <w:numId w:val="48"/>
        </w:numPr>
        <w:spacing w:beforeAutospacing="1" w:after="0" w:afterAutospacing="1" w:line="240" w:lineRule="auto"/>
      </w:pPr>
      <w:r>
        <w:rPr>
          <w:rStyle w:val="Strong"/>
        </w:rPr>
        <w:t>B01 and B02 busbars</w:t>
      </w:r>
      <w:r>
        <w:t xml:space="preserve"> </w:t>
      </w:r>
    </w:p>
    <w:p w14:paraId="0DAA6265" w14:textId="77777777" w:rsidR="005B461B" w:rsidRDefault="005B461B" w:rsidP="00C43C66">
      <w:pPr>
        <w:numPr>
          <w:ilvl w:val="1"/>
          <w:numId w:val="48"/>
        </w:numPr>
        <w:spacing w:beforeAutospacing="1" w:after="0" w:afterAutospacing="1" w:line="240" w:lineRule="auto"/>
      </w:pPr>
      <w:r>
        <w:rPr>
          <w:rStyle w:val="Strong"/>
        </w:rPr>
        <w:t>GCB command path</w:t>
      </w:r>
      <w:r>
        <w:t xml:space="preserve"> </w:t>
      </w:r>
    </w:p>
    <w:p w14:paraId="5C8D7410" w14:textId="77777777" w:rsidR="005B461B" w:rsidRDefault="005B461B" w:rsidP="00C43C66">
      <w:pPr>
        <w:numPr>
          <w:ilvl w:val="1"/>
          <w:numId w:val="48"/>
        </w:numPr>
        <w:spacing w:beforeAutospacing="1" w:after="0" w:afterAutospacing="1" w:line="240" w:lineRule="auto"/>
      </w:pPr>
      <w:r>
        <w:rPr>
          <w:rStyle w:val="Strong"/>
        </w:rPr>
        <w:t>18 Display blocks</w:t>
      </w:r>
      <w:r>
        <w:t xml:space="preserve"> for showing live simulation values</w:t>
      </w:r>
    </w:p>
    <w:p w14:paraId="39AA6C92" w14:textId="77777777" w:rsidR="005B461B" w:rsidRDefault="005B461B">
      <w:pPr>
        <w:tabs>
          <w:tab w:val="left" w:pos="720"/>
        </w:tabs>
        <w:spacing w:beforeAutospacing="1" w:afterAutospacing="1"/>
      </w:pPr>
      <w:r>
        <w:rPr>
          <w:noProof/>
        </w:rPr>
        <w:lastRenderedPageBreak/>
        <w:drawing>
          <wp:inline distT="0" distB="0" distL="0" distR="0" wp14:anchorId="4C21E767" wp14:editId="4BB72605">
            <wp:extent cx="5658485" cy="4055110"/>
            <wp:effectExtent l="0" t="0" r="10795" b="139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3"/>
                    <a:stretch>
                      <a:fillRect/>
                    </a:stretch>
                  </pic:blipFill>
                  <pic:spPr>
                    <a:xfrm>
                      <a:off x="0" y="0"/>
                      <a:ext cx="5658485" cy="4055248"/>
                    </a:xfrm>
                    <a:prstGeom prst="rect">
                      <a:avLst/>
                    </a:prstGeom>
                  </pic:spPr>
                </pic:pic>
              </a:graphicData>
            </a:graphic>
          </wp:inline>
        </w:drawing>
      </w:r>
    </w:p>
    <w:p w14:paraId="5A13DFF3" w14:textId="77777777" w:rsidR="005B461B" w:rsidRDefault="005B461B">
      <w:pPr>
        <w:pStyle w:val="Caption"/>
      </w:pPr>
      <w:bookmarkStart w:id="14" w:name="_Toc241962041"/>
      <w:r>
        <w:rPr>
          <w:sz w:val="20"/>
        </w:rPr>
        <w:t>Figure 6: The top level of the closed-loop trip model. The electrical plant runs left to right; the measurement, protection, breaker-control and DC-supply subsystems form the feedback loop that returns to the breakers.</w:t>
      </w:r>
      <w:bookmarkEnd w:id="14"/>
    </w:p>
    <w:p w14:paraId="47834EFC" w14:textId="77777777" w:rsidR="005B461B" w:rsidRDefault="005B461B">
      <w:pPr>
        <w:pStyle w:val="Heading3"/>
      </w:pPr>
      <w:r>
        <w:rPr>
          <w:rStyle w:val="Strong"/>
          <w:rFonts w:ascii="Times New Roman" w:hAnsi="Times New Roman"/>
          <w:b/>
          <w:bCs/>
        </w:rPr>
        <w:t>(1) Generator — 27 Blocks</w:t>
      </w:r>
    </w:p>
    <w:p w14:paraId="1379EDFE" w14:textId="77777777" w:rsidR="005B461B" w:rsidRDefault="005B461B" w:rsidP="00C43C66">
      <w:pPr>
        <w:numPr>
          <w:ilvl w:val="0"/>
          <w:numId w:val="49"/>
        </w:numPr>
        <w:spacing w:beforeAutospacing="1" w:after="0" w:afterAutospacing="1" w:line="240" w:lineRule="auto"/>
      </w:pPr>
      <w:r>
        <w:t xml:space="preserve">The subsystem contains </w:t>
      </w:r>
      <w:r>
        <w:rPr>
          <w:rStyle w:val="Strong"/>
        </w:rPr>
        <w:t>27 blocks</w:t>
      </w:r>
      <w:r>
        <w:t xml:space="preserve">. </w:t>
      </w:r>
    </w:p>
    <w:p w14:paraId="47ABF7F3" w14:textId="77777777" w:rsidR="005B461B" w:rsidRDefault="005B461B" w:rsidP="00C43C66">
      <w:pPr>
        <w:numPr>
          <w:ilvl w:val="0"/>
          <w:numId w:val="49"/>
        </w:numPr>
        <w:spacing w:beforeAutospacing="1" w:after="0" w:afterAutospacing="1" w:line="240" w:lineRule="auto"/>
      </w:pPr>
      <w:r>
        <w:t xml:space="preserve">A </w:t>
      </w:r>
      <w:r>
        <w:rPr>
          <w:rStyle w:val="Strong"/>
        </w:rPr>
        <w:t>Synchronous Machine pu Standard</w:t>
      </w:r>
      <w:r>
        <w:t xml:space="preserve"> block represents the </w:t>
      </w:r>
      <w:r>
        <w:rPr>
          <w:rStyle w:val="Strong"/>
        </w:rPr>
        <w:t>458 MVA, 22 kV generator</w:t>
      </w:r>
      <w:r>
        <w:t xml:space="preserve">. </w:t>
      </w:r>
    </w:p>
    <w:p w14:paraId="2B53F47A" w14:textId="77777777" w:rsidR="005B461B" w:rsidRDefault="005B461B" w:rsidP="00C43C66">
      <w:pPr>
        <w:numPr>
          <w:ilvl w:val="0"/>
          <w:numId w:val="49"/>
        </w:numPr>
        <w:spacing w:beforeAutospacing="1" w:after="0" w:afterAutospacing="1" w:line="240" w:lineRule="auto"/>
      </w:pPr>
      <w:r>
        <w:t xml:space="preserve">It includes: </w:t>
      </w:r>
    </w:p>
    <w:p w14:paraId="4ED6C5EF" w14:textId="77777777" w:rsidR="005B461B" w:rsidRDefault="005B461B" w:rsidP="00C43C66">
      <w:pPr>
        <w:numPr>
          <w:ilvl w:val="1"/>
          <w:numId w:val="49"/>
        </w:numPr>
        <w:spacing w:beforeAutospacing="1" w:after="0" w:afterAutospacing="1" w:line="240" w:lineRule="auto"/>
      </w:pPr>
      <w:r>
        <w:rPr>
          <w:rStyle w:val="Strong"/>
        </w:rPr>
        <w:t>Neutral earthing branch</w:t>
      </w:r>
      <w:r>
        <w:t xml:space="preserve"> </w:t>
      </w:r>
    </w:p>
    <w:p w14:paraId="207444F5" w14:textId="77777777" w:rsidR="005B461B" w:rsidRDefault="005B461B" w:rsidP="00C43C66">
      <w:pPr>
        <w:numPr>
          <w:ilvl w:val="1"/>
          <w:numId w:val="49"/>
        </w:numPr>
        <w:spacing w:beforeAutospacing="1" w:after="0" w:afterAutospacing="1" w:line="240" w:lineRule="auto"/>
      </w:pPr>
      <w:r>
        <w:rPr>
          <w:rStyle w:val="Strong"/>
        </w:rPr>
        <w:t>Generator fault block</w:t>
      </w:r>
      <w:r>
        <w:t xml:space="preserve"> </w:t>
      </w:r>
    </w:p>
    <w:p w14:paraId="27862A65" w14:textId="77777777" w:rsidR="005B461B" w:rsidRDefault="005B461B" w:rsidP="00C43C66">
      <w:pPr>
        <w:numPr>
          <w:ilvl w:val="1"/>
          <w:numId w:val="49"/>
        </w:numPr>
        <w:spacing w:beforeAutospacing="1" w:after="0" w:afterAutospacing="1" w:line="240" w:lineRule="auto"/>
      </w:pPr>
      <w:r>
        <w:rPr>
          <w:rStyle w:val="Strong"/>
        </w:rPr>
        <w:t>Inner current measurement</w:t>
      </w:r>
      <w:r>
        <w:t xml:space="preserve"> </w:t>
      </w:r>
    </w:p>
    <w:p w14:paraId="611531CA" w14:textId="77777777" w:rsidR="005B461B" w:rsidRDefault="005B461B" w:rsidP="00C43C66">
      <w:pPr>
        <w:numPr>
          <w:ilvl w:val="1"/>
          <w:numId w:val="49"/>
        </w:numPr>
        <w:spacing w:beforeAutospacing="1" w:after="0" w:afterAutospacing="1" w:line="240" w:lineRule="auto"/>
      </w:pPr>
      <w:r>
        <w:rPr>
          <w:rStyle w:val="Strong"/>
        </w:rPr>
        <w:t>Terminal current measurement</w:t>
      </w:r>
      <w:r>
        <w:t xml:space="preserve"> </w:t>
      </w:r>
    </w:p>
    <w:p w14:paraId="05240F11" w14:textId="77777777" w:rsidR="005B461B" w:rsidRDefault="005B461B" w:rsidP="00C43C66">
      <w:pPr>
        <w:numPr>
          <w:ilvl w:val="0"/>
          <w:numId w:val="49"/>
        </w:numPr>
        <w:spacing w:beforeAutospacing="1" w:after="0" w:afterAutospacing="1" w:line="240" w:lineRule="auto"/>
      </w:pPr>
      <w:r>
        <w:t xml:space="preserve">The inner and terminal measurements provide the two sides needed for </w:t>
      </w:r>
      <w:r>
        <w:rPr>
          <w:rStyle w:val="Strong"/>
        </w:rPr>
        <w:t>generator differential protection (87G)</w:t>
      </w:r>
      <w:r>
        <w:t>.</w:t>
      </w:r>
    </w:p>
    <w:p w14:paraId="5362BC3E" w14:textId="77777777" w:rsidR="005B461B" w:rsidRDefault="005B461B">
      <w:pPr>
        <w:tabs>
          <w:tab w:val="left" w:pos="720"/>
        </w:tabs>
        <w:spacing w:beforeAutospacing="1" w:afterAutospacing="1"/>
      </w:pPr>
      <w:r>
        <w:rPr>
          <w:noProof/>
        </w:rPr>
        <w:lastRenderedPageBreak/>
        <w:drawing>
          <wp:inline distT="0" distB="0" distL="0" distR="0" wp14:anchorId="4C3A7238" wp14:editId="793CB777">
            <wp:extent cx="5658485" cy="5085080"/>
            <wp:effectExtent l="0" t="0" r="10795"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4"/>
                    <a:stretch>
                      <a:fillRect/>
                    </a:stretch>
                  </pic:blipFill>
                  <pic:spPr>
                    <a:xfrm>
                      <a:off x="0" y="0"/>
                      <a:ext cx="5658485" cy="5085080"/>
                    </a:xfrm>
                    <a:prstGeom prst="rect">
                      <a:avLst/>
                    </a:prstGeom>
                  </pic:spPr>
                </pic:pic>
              </a:graphicData>
            </a:graphic>
          </wp:inline>
        </w:drawing>
      </w:r>
    </w:p>
    <w:p w14:paraId="0DDC71CA" w14:textId="77777777" w:rsidR="005B461B" w:rsidRDefault="005B461B">
      <w:pPr>
        <w:pStyle w:val="Caption"/>
      </w:pPr>
      <w:bookmarkStart w:id="15" w:name="_Toc241962042"/>
      <w:r>
        <w:rPr>
          <w:sz w:val="20"/>
        </w:rPr>
        <w:t>Figure 7: The generator subsystem: a Synchronous Machine pu Standard block, its neutral earthing branch, the terminal fault block, and the inner and terminal current-transformer measurement points that bound protection zone G.</w:t>
      </w:r>
      <w:bookmarkEnd w:id="15"/>
    </w:p>
    <w:p w14:paraId="5D060F00" w14:textId="77777777" w:rsidR="005B461B" w:rsidRDefault="005B461B">
      <w:pPr>
        <w:pStyle w:val="Heading3"/>
      </w:pPr>
      <w:r>
        <w:rPr>
          <w:rStyle w:val="Strong"/>
          <w:rFonts w:ascii="Times New Roman" w:hAnsi="Times New Roman"/>
          <w:b/>
          <w:bCs/>
        </w:rPr>
        <w:t xml:space="preserve">3.4.3 The Thirteen Main Subsystems — </w:t>
      </w:r>
    </w:p>
    <w:p w14:paraId="4C7A4AD1" w14:textId="77777777" w:rsidR="005B461B" w:rsidRDefault="005B461B">
      <w:pPr>
        <w:pStyle w:val="NormalWeb"/>
      </w:pPr>
      <w:r>
        <w:t xml:space="preserve">The dynamic model is divided into </w:t>
      </w:r>
      <w:r>
        <w:rPr>
          <w:rStyle w:val="Strong"/>
        </w:rPr>
        <w:t>13 main subsystems</w:t>
      </w:r>
      <w:r>
        <w:t>, each handling a specific part of the power system or protection chain.</w:t>
      </w:r>
    </w:p>
    <w:p w14:paraId="0A950946" w14:textId="77777777" w:rsidR="005B461B" w:rsidRDefault="005B461B" w:rsidP="00C43C66">
      <w:pPr>
        <w:numPr>
          <w:ilvl w:val="0"/>
          <w:numId w:val="50"/>
        </w:numPr>
        <w:spacing w:beforeAutospacing="1" w:after="0" w:afterAutospacing="1" w:line="240" w:lineRule="auto"/>
      </w:pPr>
      <w:r>
        <w:rPr>
          <w:rStyle w:val="Strong"/>
        </w:rPr>
        <w:t>Generator — 27 blocks</w:t>
      </w:r>
      <w:r>
        <w:t xml:space="preserve"> </w:t>
      </w:r>
    </w:p>
    <w:p w14:paraId="129171A3" w14:textId="77777777" w:rsidR="005B461B" w:rsidRDefault="005B461B" w:rsidP="00C43C66">
      <w:pPr>
        <w:numPr>
          <w:ilvl w:val="1"/>
          <w:numId w:val="50"/>
        </w:numPr>
        <w:spacing w:beforeAutospacing="1" w:after="0" w:afterAutospacing="1" w:line="240" w:lineRule="auto"/>
      </w:pPr>
      <w:r>
        <w:t xml:space="preserve">458 MVA, 22 kV synchronous generator. </w:t>
      </w:r>
    </w:p>
    <w:p w14:paraId="70C13E52" w14:textId="77777777" w:rsidR="005B461B" w:rsidRDefault="005B461B" w:rsidP="00C43C66">
      <w:pPr>
        <w:numPr>
          <w:ilvl w:val="1"/>
          <w:numId w:val="50"/>
        </w:numPr>
        <w:spacing w:beforeAutospacing="1" w:after="0" w:afterAutospacing="1" w:line="240" w:lineRule="auto"/>
      </w:pPr>
      <w:r>
        <w:t xml:space="preserve">Includes NER, fault block and current measurements for </w:t>
      </w:r>
      <w:r>
        <w:rPr>
          <w:rStyle w:val="Strong"/>
        </w:rPr>
        <w:t>87G differential protection</w:t>
      </w:r>
      <w:r>
        <w:t xml:space="preserve">. </w:t>
      </w:r>
    </w:p>
    <w:p w14:paraId="4080D443" w14:textId="77777777" w:rsidR="005B461B" w:rsidRDefault="005B461B" w:rsidP="00AC5F9E">
      <w:pPr>
        <w:spacing w:beforeAutospacing="1" w:afterAutospacing="1"/>
        <w:jc w:val="center"/>
      </w:pPr>
      <w:r>
        <w:rPr>
          <w:noProof/>
        </w:rPr>
        <w:lastRenderedPageBreak/>
        <w:drawing>
          <wp:inline distT="0" distB="0" distL="0" distR="0" wp14:anchorId="29574A5E" wp14:editId="14CCAEA0">
            <wp:extent cx="5658485" cy="5085080"/>
            <wp:effectExtent l="0" t="0" r="10795"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54"/>
                    <a:stretch>
                      <a:fillRect/>
                    </a:stretch>
                  </pic:blipFill>
                  <pic:spPr>
                    <a:xfrm>
                      <a:off x="0" y="0"/>
                      <a:ext cx="5658485" cy="5085080"/>
                    </a:xfrm>
                    <a:prstGeom prst="rect">
                      <a:avLst/>
                    </a:prstGeom>
                  </pic:spPr>
                </pic:pic>
              </a:graphicData>
            </a:graphic>
          </wp:inline>
        </w:drawing>
      </w:r>
    </w:p>
    <w:p w14:paraId="295BED93" w14:textId="77777777" w:rsidR="005B461B" w:rsidRDefault="005B461B">
      <w:pPr>
        <w:pStyle w:val="Caption"/>
      </w:pPr>
      <w:bookmarkStart w:id="16" w:name="_Toc241962043"/>
      <w:r>
        <w:rPr>
          <w:sz w:val="20"/>
        </w:rPr>
        <w:t>Figure 7: The generator subsystem: a Synchronous Machine pu Standard block, its neutral earthing branch, the terminal fault block, and the inner and terminal current-transformer measurement points that bound protection zone G.</w:t>
      </w:r>
      <w:bookmarkEnd w:id="16"/>
    </w:p>
    <w:p w14:paraId="46B5F512" w14:textId="77777777" w:rsidR="005B461B" w:rsidRDefault="005B461B">
      <w:pPr>
        <w:spacing w:beforeAutospacing="1" w:afterAutospacing="1"/>
        <w:ind w:left="1080"/>
      </w:pPr>
    </w:p>
    <w:p w14:paraId="4D87971E" w14:textId="77777777" w:rsidR="005B461B" w:rsidRDefault="005B461B" w:rsidP="00C43C66">
      <w:pPr>
        <w:numPr>
          <w:ilvl w:val="0"/>
          <w:numId w:val="50"/>
        </w:numPr>
        <w:spacing w:beforeAutospacing="1" w:after="0" w:afterAutospacing="1" w:line="240" w:lineRule="auto"/>
      </w:pPr>
      <w:r>
        <w:rPr>
          <w:rStyle w:val="Strong"/>
        </w:rPr>
        <w:t>Turbine &amp; AVR — 14 blocks</w:t>
      </w:r>
      <w:r>
        <w:t xml:space="preserve"> </w:t>
      </w:r>
    </w:p>
    <w:p w14:paraId="65BD4319" w14:textId="77777777" w:rsidR="005B461B" w:rsidRDefault="005B461B" w:rsidP="00C43C66">
      <w:pPr>
        <w:numPr>
          <w:ilvl w:val="1"/>
          <w:numId w:val="51"/>
        </w:numPr>
        <w:spacing w:beforeAutospacing="1" w:after="0" w:afterAutospacing="1" w:line="240" w:lineRule="auto"/>
      </w:pPr>
      <w:r>
        <w:t xml:space="preserve">Provides </w:t>
      </w:r>
      <w:r>
        <w:rPr>
          <w:rStyle w:val="Strong"/>
        </w:rPr>
        <w:t>mechanical power</w:t>
      </w:r>
      <w:r>
        <w:t xml:space="preserve"> and </w:t>
      </w:r>
      <w:r>
        <w:rPr>
          <w:rStyle w:val="Strong"/>
        </w:rPr>
        <w:t>field voltage</w:t>
      </w:r>
      <w:r>
        <w:t xml:space="preserve"> to the generator. </w:t>
      </w:r>
    </w:p>
    <w:p w14:paraId="28C3F0D2" w14:textId="77777777" w:rsidR="005B461B" w:rsidRDefault="005B461B" w:rsidP="00C43C66">
      <w:pPr>
        <w:numPr>
          <w:ilvl w:val="1"/>
          <w:numId w:val="51"/>
        </w:numPr>
        <w:spacing w:beforeAutospacing="1" w:after="0" w:afterAutospacing="1" w:line="240" w:lineRule="auto"/>
      </w:pPr>
      <w:r>
        <w:t xml:space="preserve">Uses a 5% governor droop and AVR. </w:t>
      </w:r>
    </w:p>
    <w:p w14:paraId="7FFA80DA" w14:textId="77777777" w:rsidR="005B461B" w:rsidRDefault="005B461B" w:rsidP="00C43C66">
      <w:pPr>
        <w:numPr>
          <w:ilvl w:val="1"/>
          <w:numId w:val="51"/>
        </w:numPr>
        <w:spacing w:beforeAutospacing="1" w:after="0" w:afterAutospacing="1" w:line="240" w:lineRule="auto"/>
      </w:pPr>
      <w:r>
        <w:t xml:space="preserve">Control parameters are engineering assumptions because actual Siemens settings were unavailable. </w:t>
      </w:r>
    </w:p>
    <w:p w14:paraId="482E1FDC" w14:textId="77777777" w:rsidR="005B461B" w:rsidRDefault="005B461B" w:rsidP="00AC5F9E">
      <w:pPr>
        <w:spacing w:beforeAutospacing="1" w:afterAutospacing="1"/>
        <w:jc w:val="center"/>
      </w:pPr>
      <w:r>
        <w:rPr>
          <w:noProof/>
        </w:rPr>
        <w:lastRenderedPageBreak/>
        <w:drawing>
          <wp:inline distT="0" distB="0" distL="0" distR="0" wp14:anchorId="0B53E5A1" wp14:editId="2C9CF920">
            <wp:extent cx="5658485" cy="2849880"/>
            <wp:effectExtent l="0" t="0" r="1079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55"/>
                    <a:stretch>
                      <a:fillRect/>
                    </a:stretch>
                  </pic:blipFill>
                  <pic:spPr>
                    <a:xfrm>
                      <a:off x="0" y="0"/>
                      <a:ext cx="5658485" cy="2850011"/>
                    </a:xfrm>
                    <a:prstGeom prst="rect">
                      <a:avLst/>
                    </a:prstGeom>
                  </pic:spPr>
                </pic:pic>
              </a:graphicData>
            </a:graphic>
          </wp:inline>
        </w:drawing>
      </w:r>
    </w:p>
    <w:p w14:paraId="2C890DB8" w14:textId="77777777" w:rsidR="005B461B" w:rsidRDefault="005B461B">
      <w:pPr>
        <w:pStyle w:val="Caption"/>
      </w:pPr>
      <w:bookmarkStart w:id="17" w:name="_Toc241962044"/>
      <w:r>
        <w:rPr>
          <w:sz w:val="20"/>
        </w:rPr>
        <w:t>Figure 8: The turbine and automatic voltage regulator subsystem, driving the machine's mechanical power and field voltage inputs from the discrete governor and AVR code.</w:t>
      </w:r>
      <w:bookmarkEnd w:id="17"/>
    </w:p>
    <w:p w14:paraId="20E01AAC" w14:textId="77777777" w:rsidR="005B461B" w:rsidRDefault="005B461B">
      <w:pPr>
        <w:spacing w:beforeAutospacing="1" w:afterAutospacing="1"/>
        <w:ind w:left="1080"/>
      </w:pPr>
    </w:p>
    <w:p w14:paraId="506BEF42" w14:textId="77777777" w:rsidR="005B461B" w:rsidRDefault="005B461B" w:rsidP="00C43C66">
      <w:pPr>
        <w:numPr>
          <w:ilvl w:val="0"/>
          <w:numId w:val="50"/>
        </w:numPr>
        <w:spacing w:beforeAutospacing="1" w:after="0" w:afterAutospacing="1" w:line="240" w:lineRule="auto"/>
      </w:pPr>
      <w:r>
        <w:rPr>
          <w:rStyle w:val="Strong"/>
        </w:rPr>
        <w:t>Transformer — 21 blocks</w:t>
      </w:r>
      <w:r>
        <w:t xml:space="preserve"> </w:t>
      </w:r>
    </w:p>
    <w:p w14:paraId="57C68859" w14:textId="77777777" w:rsidR="005B461B" w:rsidRDefault="005B461B" w:rsidP="00C43C66">
      <w:pPr>
        <w:numPr>
          <w:ilvl w:val="1"/>
          <w:numId w:val="52"/>
        </w:numPr>
        <w:spacing w:beforeAutospacing="1" w:after="0" w:afterAutospacing="1" w:line="240" w:lineRule="auto"/>
      </w:pPr>
      <w:r>
        <w:t xml:space="preserve">Models the </w:t>
      </w:r>
      <w:r>
        <w:rPr>
          <w:rStyle w:val="Strong"/>
        </w:rPr>
        <w:t>515 MVA, 22/230 kV YNd1 GSUT</w:t>
      </w:r>
      <w:r>
        <w:t xml:space="preserve">. </w:t>
      </w:r>
    </w:p>
    <w:p w14:paraId="7669A235" w14:textId="77777777" w:rsidR="005B461B" w:rsidRDefault="005B461B" w:rsidP="00C43C66">
      <w:pPr>
        <w:numPr>
          <w:ilvl w:val="1"/>
          <w:numId w:val="52"/>
        </w:numPr>
        <w:spacing w:beforeAutospacing="1" w:after="0" w:afterAutospacing="1" w:line="240" w:lineRule="auto"/>
      </w:pPr>
      <w:r>
        <w:t xml:space="preserve">Measures LV/HV currents for </w:t>
      </w:r>
      <w:r>
        <w:rPr>
          <w:rStyle w:val="Strong"/>
        </w:rPr>
        <w:t>87T differential protection</w:t>
      </w:r>
      <w:r>
        <w:t xml:space="preserve">. </w:t>
      </w:r>
    </w:p>
    <w:p w14:paraId="4D80D053" w14:textId="77777777" w:rsidR="005B461B" w:rsidRDefault="005B461B" w:rsidP="00C43C66">
      <w:pPr>
        <w:numPr>
          <w:ilvl w:val="1"/>
          <w:numId w:val="52"/>
        </w:numPr>
        <w:spacing w:beforeAutospacing="1" w:after="0" w:afterAutospacing="1" w:line="240" w:lineRule="auto"/>
      </w:pPr>
      <w:r>
        <w:t xml:space="preserve">Includes LV and HV fault blocks. </w:t>
      </w:r>
    </w:p>
    <w:p w14:paraId="61C4F0C5" w14:textId="77777777" w:rsidR="005B461B" w:rsidRDefault="005B461B" w:rsidP="00AC5F9E">
      <w:pPr>
        <w:spacing w:beforeAutospacing="1" w:afterAutospacing="1"/>
        <w:jc w:val="center"/>
      </w:pPr>
      <w:r>
        <w:rPr>
          <w:noProof/>
        </w:rPr>
        <w:lastRenderedPageBreak/>
        <w:drawing>
          <wp:inline distT="0" distB="0" distL="0" distR="0" wp14:anchorId="1D0E1DD7" wp14:editId="419B7315">
            <wp:extent cx="5658485" cy="5402580"/>
            <wp:effectExtent l="0" t="0" r="1079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6"/>
                    <a:stretch>
                      <a:fillRect/>
                    </a:stretch>
                  </pic:blipFill>
                  <pic:spPr>
                    <a:xfrm>
                      <a:off x="0" y="0"/>
                      <a:ext cx="5658485" cy="5402866"/>
                    </a:xfrm>
                    <a:prstGeom prst="rect">
                      <a:avLst/>
                    </a:prstGeom>
                  </pic:spPr>
                </pic:pic>
              </a:graphicData>
            </a:graphic>
          </wp:inline>
        </w:drawing>
      </w:r>
    </w:p>
    <w:p w14:paraId="5B558FA1" w14:textId="77777777" w:rsidR="005B461B" w:rsidRDefault="005B461B">
      <w:pPr>
        <w:pStyle w:val="Caption"/>
      </w:pPr>
      <w:bookmarkStart w:id="18" w:name="_Toc241962045"/>
      <w:r>
        <w:rPr>
          <w:sz w:val="20"/>
        </w:rPr>
        <w:t>Figure 9: The transformer subsystem: the 515 MVA YNd1 GSUT with its LV and HV current measurements, plus the fault blocks on both the 22 kV and 230 kV terminals.</w:t>
      </w:r>
      <w:bookmarkEnd w:id="18"/>
    </w:p>
    <w:p w14:paraId="7C73FA10" w14:textId="77777777" w:rsidR="005B461B" w:rsidRDefault="005B461B">
      <w:pPr>
        <w:spacing w:beforeAutospacing="1" w:afterAutospacing="1"/>
      </w:pPr>
    </w:p>
    <w:p w14:paraId="084D2B35" w14:textId="77777777" w:rsidR="005B461B" w:rsidRDefault="005B461B" w:rsidP="00C43C66">
      <w:pPr>
        <w:numPr>
          <w:ilvl w:val="0"/>
          <w:numId w:val="50"/>
        </w:numPr>
        <w:spacing w:beforeAutospacing="1" w:after="0" w:afterAutospacing="1" w:line="240" w:lineRule="auto"/>
      </w:pPr>
      <w:r>
        <w:rPr>
          <w:rStyle w:val="Strong"/>
        </w:rPr>
        <w:t>Switchyard — 25 blocks</w:t>
      </w:r>
      <w:r>
        <w:t xml:space="preserve"> </w:t>
      </w:r>
    </w:p>
    <w:p w14:paraId="137F393E" w14:textId="77777777" w:rsidR="005B461B" w:rsidRDefault="005B461B" w:rsidP="00C43C66">
      <w:pPr>
        <w:numPr>
          <w:ilvl w:val="1"/>
          <w:numId w:val="53"/>
        </w:numPr>
        <w:spacing w:beforeAutospacing="1" w:after="0" w:afterAutospacing="1" w:line="240" w:lineRule="auto"/>
      </w:pPr>
      <w:r>
        <w:t xml:space="preserve">Models the </w:t>
      </w:r>
      <w:r>
        <w:rPr>
          <w:rStyle w:val="Strong"/>
        </w:rPr>
        <w:t>230 kV GIS and Q0 breaker</w:t>
      </w:r>
      <w:r>
        <w:t xml:space="preserve">. </w:t>
      </w:r>
    </w:p>
    <w:p w14:paraId="12C3C0B7" w14:textId="77777777" w:rsidR="005B461B" w:rsidRDefault="005B461B" w:rsidP="00C43C66">
      <w:pPr>
        <w:numPr>
          <w:ilvl w:val="1"/>
          <w:numId w:val="53"/>
        </w:numPr>
        <w:spacing w:beforeAutospacing="1" w:after="0" w:afterAutospacing="1" w:line="240" w:lineRule="auto"/>
      </w:pPr>
      <w:r>
        <w:t xml:space="preserve">Current measurements provide inputs for </w:t>
      </w:r>
      <w:r>
        <w:rPr>
          <w:rStyle w:val="Strong"/>
        </w:rPr>
        <w:t>87B busbar differential protection</w:t>
      </w:r>
      <w:r>
        <w:t xml:space="preserve">. </w:t>
      </w:r>
    </w:p>
    <w:p w14:paraId="7AC4E100" w14:textId="77777777" w:rsidR="005B461B" w:rsidRDefault="005B461B" w:rsidP="00C43C66">
      <w:pPr>
        <w:numPr>
          <w:ilvl w:val="1"/>
          <w:numId w:val="53"/>
        </w:numPr>
        <w:spacing w:beforeAutospacing="1" w:after="0" w:afterAutospacing="1" w:line="240" w:lineRule="auto"/>
      </w:pPr>
      <w:r>
        <w:t xml:space="preserve">Includes the main GIS fault block. </w:t>
      </w:r>
    </w:p>
    <w:p w14:paraId="6DF8C9DD" w14:textId="77777777" w:rsidR="005B461B" w:rsidRDefault="005B461B" w:rsidP="00AC5F9E">
      <w:pPr>
        <w:spacing w:beforeAutospacing="1" w:afterAutospacing="1"/>
        <w:jc w:val="center"/>
      </w:pPr>
      <w:r>
        <w:rPr>
          <w:noProof/>
        </w:rPr>
        <w:lastRenderedPageBreak/>
        <w:drawing>
          <wp:inline distT="0" distB="0" distL="0" distR="0" wp14:anchorId="039ACC64" wp14:editId="649FD10C">
            <wp:extent cx="5658485" cy="4223385"/>
            <wp:effectExtent l="0" t="0" r="1079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7"/>
                    <a:stretch>
                      <a:fillRect/>
                    </a:stretch>
                  </pic:blipFill>
                  <pic:spPr>
                    <a:xfrm>
                      <a:off x="0" y="0"/>
                      <a:ext cx="5658485" cy="4223397"/>
                    </a:xfrm>
                    <a:prstGeom prst="rect">
                      <a:avLst/>
                    </a:prstGeom>
                  </pic:spPr>
                </pic:pic>
              </a:graphicData>
            </a:graphic>
          </wp:inline>
        </w:drawing>
      </w:r>
    </w:p>
    <w:p w14:paraId="7C650FB4" w14:textId="77777777" w:rsidR="005B461B" w:rsidRDefault="005B461B">
      <w:pPr>
        <w:pStyle w:val="Caption"/>
      </w:pPr>
      <w:bookmarkStart w:id="19" w:name="_Toc241962046"/>
      <w:r>
        <w:rPr>
          <w:sz w:val="20"/>
        </w:rPr>
        <w:t>Figure 10: The 230 kV switchyard subsystem: the GIS busbar, the Q0 breaker, the bus-in and bus-out current measurements that form the 87B differential, and the GIS230 fault block.</w:t>
      </w:r>
      <w:bookmarkEnd w:id="19"/>
    </w:p>
    <w:p w14:paraId="4C18664C"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6223A674" wp14:editId="0CB59BF7">
            <wp:extent cx="5658485" cy="2668270"/>
            <wp:effectExtent l="0" t="0" r="1079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8"/>
                    <a:stretch>
                      <a:fillRect/>
                    </a:stretch>
                  </pic:blipFill>
                  <pic:spPr>
                    <a:xfrm>
                      <a:off x="0" y="0"/>
                      <a:ext cx="5658485" cy="2668875"/>
                    </a:xfrm>
                    <a:prstGeom prst="rect">
                      <a:avLst/>
                    </a:prstGeom>
                  </pic:spPr>
                </pic:pic>
              </a:graphicData>
            </a:graphic>
          </wp:inline>
        </w:drawing>
      </w:r>
    </w:p>
    <w:p w14:paraId="5F195FD4" w14:textId="77777777" w:rsidR="005B461B" w:rsidRDefault="005B461B">
      <w:pPr>
        <w:pStyle w:val="Caption"/>
      </w:pPr>
      <w:bookmarkStart w:id="20" w:name="_Toc241962047"/>
      <w:r>
        <w:rPr>
          <w:sz w:val="20"/>
        </w:rPr>
        <w:t>Figure 11: The transmission-line subsystem: four Three-Phase PI Section Line blocks forming two circuits, each split into a plant half and a remote half so that a fault can be applied at the midpoint.</w:t>
      </w:r>
      <w:bookmarkEnd w:id="20"/>
    </w:p>
    <w:p w14:paraId="6B7E2945" w14:textId="77777777" w:rsidR="005B461B" w:rsidRDefault="005B461B">
      <w:pPr>
        <w:spacing w:beforeAutospacing="1" w:afterAutospacing="1"/>
      </w:pPr>
    </w:p>
    <w:p w14:paraId="6202336D" w14:textId="77777777" w:rsidR="005B461B" w:rsidRDefault="005B461B" w:rsidP="00C43C66">
      <w:pPr>
        <w:numPr>
          <w:ilvl w:val="0"/>
          <w:numId w:val="50"/>
        </w:numPr>
        <w:spacing w:beforeAutospacing="1" w:after="0" w:afterAutospacing="1" w:line="240" w:lineRule="auto"/>
      </w:pPr>
      <w:r>
        <w:rPr>
          <w:rStyle w:val="Strong"/>
        </w:rPr>
        <w:t>Transmission Line — 24 blocks</w:t>
      </w:r>
      <w:r>
        <w:t xml:space="preserve"> </w:t>
      </w:r>
    </w:p>
    <w:p w14:paraId="097BC414" w14:textId="77777777" w:rsidR="005B461B" w:rsidRDefault="005B461B" w:rsidP="00C43C66">
      <w:pPr>
        <w:numPr>
          <w:ilvl w:val="1"/>
          <w:numId w:val="54"/>
        </w:numPr>
        <w:spacing w:beforeAutospacing="1" w:after="0" w:afterAutospacing="1" w:line="240" w:lineRule="auto"/>
      </w:pPr>
      <w:r>
        <w:lastRenderedPageBreak/>
        <w:t xml:space="preserve">Models the </w:t>
      </w:r>
      <w:r>
        <w:rPr>
          <w:rStyle w:val="Strong"/>
        </w:rPr>
        <w:t>0.7 km dual-circuit 230 kV line</w:t>
      </w:r>
      <w:r>
        <w:t xml:space="preserve">. </w:t>
      </w:r>
    </w:p>
    <w:p w14:paraId="6C1DE0D2" w14:textId="77777777" w:rsidR="005B461B" w:rsidRDefault="005B461B" w:rsidP="00C43C66">
      <w:pPr>
        <w:numPr>
          <w:ilvl w:val="1"/>
          <w:numId w:val="54"/>
        </w:numPr>
        <w:spacing w:beforeAutospacing="1" w:after="0" w:afterAutospacing="1" w:line="240" w:lineRule="auto"/>
      </w:pPr>
      <w:r>
        <w:t xml:space="preserve">Each circuit is split into plant and remote halves. </w:t>
      </w:r>
    </w:p>
    <w:p w14:paraId="5146C2E9" w14:textId="77777777" w:rsidR="005B461B" w:rsidRDefault="005B461B" w:rsidP="00C43C66">
      <w:pPr>
        <w:numPr>
          <w:ilvl w:val="1"/>
          <w:numId w:val="54"/>
        </w:numPr>
        <w:spacing w:beforeAutospacing="1" w:after="0" w:afterAutospacing="1" w:line="240" w:lineRule="auto"/>
      </w:pPr>
      <w:r>
        <w:t xml:space="preserve">This creates the midpoint needed for the </w:t>
      </w:r>
      <w:r>
        <w:rPr>
          <w:rStyle w:val="Strong"/>
        </w:rPr>
        <w:t>F4 line fault</w:t>
      </w:r>
      <w:r>
        <w:t xml:space="preserve"> and provides measurements for </w:t>
      </w:r>
      <w:r>
        <w:rPr>
          <w:rStyle w:val="Strong"/>
        </w:rPr>
        <w:t>87L line differential protection</w:t>
      </w:r>
      <w:r>
        <w:t xml:space="preserve">. </w:t>
      </w:r>
    </w:p>
    <w:p w14:paraId="22B050C5" w14:textId="77777777" w:rsidR="005B461B" w:rsidRDefault="005B461B" w:rsidP="00C43C66">
      <w:pPr>
        <w:numPr>
          <w:ilvl w:val="0"/>
          <w:numId w:val="50"/>
        </w:numPr>
        <w:spacing w:beforeAutospacing="1" w:after="0" w:afterAutospacing="1" w:line="240" w:lineRule="auto"/>
      </w:pPr>
      <w:r>
        <w:rPr>
          <w:rStyle w:val="Strong"/>
        </w:rPr>
        <w:t>Grid — 13 blocks</w:t>
      </w:r>
      <w:r>
        <w:t xml:space="preserve"> </w:t>
      </w:r>
    </w:p>
    <w:p w14:paraId="61174D29" w14:textId="77777777" w:rsidR="005B461B" w:rsidRDefault="005B461B" w:rsidP="00C43C66">
      <w:pPr>
        <w:numPr>
          <w:ilvl w:val="1"/>
          <w:numId w:val="55"/>
        </w:numPr>
        <w:spacing w:beforeAutospacing="1" w:after="0" w:afterAutospacing="1" w:line="240" w:lineRule="auto"/>
      </w:pPr>
      <w:r>
        <w:t xml:space="preserve">Represents the external grid using a </w:t>
      </w:r>
      <w:r>
        <w:rPr>
          <w:rStyle w:val="Strong"/>
        </w:rPr>
        <w:t>Thevenin equivalent</w:t>
      </w:r>
      <w:r>
        <w:t xml:space="preserve">. </w:t>
      </w:r>
    </w:p>
    <w:p w14:paraId="55F8158E" w14:textId="77777777" w:rsidR="005B461B" w:rsidRDefault="005B461B" w:rsidP="00C43C66">
      <w:pPr>
        <w:numPr>
          <w:ilvl w:val="1"/>
          <w:numId w:val="55"/>
        </w:numPr>
        <w:spacing w:beforeAutospacing="1" w:after="0" w:afterAutospacing="1" w:line="240" w:lineRule="auto"/>
      </w:pPr>
      <w:r>
        <w:t xml:space="preserve">Separate positive- and zero-sequence impedances are included. </w:t>
      </w:r>
    </w:p>
    <w:p w14:paraId="295FC580" w14:textId="77777777" w:rsidR="005B461B" w:rsidRDefault="005B461B" w:rsidP="00C43C66">
      <w:pPr>
        <w:numPr>
          <w:ilvl w:val="1"/>
          <w:numId w:val="55"/>
        </w:numPr>
        <w:spacing w:beforeAutospacing="1" w:after="0" w:afterAutospacing="1" w:line="240" w:lineRule="auto"/>
      </w:pPr>
      <w:r>
        <w:t xml:space="preserve">Includes the F5 grid-boundary fault. </w:t>
      </w:r>
    </w:p>
    <w:p w14:paraId="5A287BF7" w14:textId="77777777" w:rsidR="005B461B" w:rsidRDefault="005B461B" w:rsidP="009C4C4D">
      <w:pPr>
        <w:spacing w:beforeAutospacing="1" w:afterAutospacing="1"/>
        <w:jc w:val="center"/>
      </w:pPr>
      <w:r>
        <w:rPr>
          <w:noProof/>
        </w:rPr>
        <w:drawing>
          <wp:inline distT="0" distB="0" distL="0" distR="0" wp14:anchorId="2E2D14D2" wp14:editId="128477B6">
            <wp:extent cx="5658485" cy="4118610"/>
            <wp:effectExtent l="0" t="0" r="1079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9"/>
                    <a:stretch>
                      <a:fillRect/>
                    </a:stretch>
                  </pic:blipFill>
                  <pic:spPr>
                    <a:xfrm>
                      <a:off x="0" y="0"/>
                      <a:ext cx="5658485" cy="4118959"/>
                    </a:xfrm>
                    <a:prstGeom prst="rect">
                      <a:avLst/>
                    </a:prstGeom>
                  </pic:spPr>
                </pic:pic>
              </a:graphicData>
            </a:graphic>
          </wp:inline>
        </w:drawing>
      </w:r>
    </w:p>
    <w:p w14:paraId="5E28A2F9" w14:textId="77777777" w:rsidR="005B461B" w:rsidRDefault="005B461B">
      <w:pPr>
        <w:pStyle w:val="Caption"/>
      </w:pPr>
      <w:bookmarkStart w:id="21" w:name="_Toc241962048"/>
      <w:r>
        <w:rPr>
          <w:sz w:val="20"/>
        </w:rPr>
        <w:t>Figure 12: The external grid subsystem: a Three-Phase Source behind a Three-Phase Mutual Inductance Z1-Z0 block, which gives the grid independent positive- and zero-sequence impedances.</w:t>
      </w:r>
      <w:bookmarkEnd w:id="21"/>
    </w:p>
    <w:p w14:paraId="5801080B" w14:textId="77777777" w:rsidR="005B461B" w:rsidRDefault="005B461B">
      <w:pPr>
        <w:spacing w:beforeAutospacing="1" w:afterAutospacing="1"/>
        <w:ind w:left="1080"/>
      </w:pPr>
    </w:p>
    <w:p w14:paraId="3A9E62D1" w14:textId="77777777" w:rsidR="005B461B" w:rsidRDefault="005B461B" w:rsidP="00C43C66">
      <w:pPr>
        <w:numPr>
          <w:ilvl w:val="0"/>
          <w:numId w:val="50"/>
        </w:numPr>
        <w:spacing w:beforeAutospacing="1" w:after="0" w:afterAutospacing="1" w:line="240" w:lineRule="auto"/>
      </w:pPr>
      <w:r>
        <w:rPr>
          <w:rStyle w:val="Strong"/>
        </w:rPr>
        <w:t>Auxiliaries — 25 blocks</w:t>
      </w:r>
      <w:r>
        <w:t xml:space="preserve"> </w:t>
      </w:r>
    </w:p>
    <w:p w14:paraId="6941B714" w14:textId="77777777" w:rsidR="005B461B" w:rsidRDefault="005B461B" w:rsidP="00C43C66">
      <w:pPr>
        <w:numPr>
          <w:ilvl w:val="1"/>
          <w:numId w:val="56"/>
        </w:numPr>
        <w:spacing w:beforeAutospacing="1" w:after="0" w:afterAutospacing="1" w:line="240" w:lineRule="auto"/>
      </w:pPr>
      <w:r>
        <w:t xml:space="preserve">Contains the </w:t>
      </w:r>
      <w:r>
        <w:rPr>
          <w:rStyle w:val="Strong"/>
        </w:rPr>
        <w:t>UAT, GAT, 6.6 kV bus and 14 MW load</w:t>
      </w:r>
      <w:r>
        <w:t xml:space="preserve">. </w:t>
      </w:r>
    </w:p>
    <w:p w14:paraId="19195B3A" w14:textId="77777777" w:rsidR="005B461B" w:rsidRDefault="005B461B" w:rsidP="00C43C66">
      <w:pPr>
        <w:numPr>
          <w:ilvl w:val="1"/>
          <w:numId w:val="56"/>
        </w:numPr>
        <w:spacing w:beforeAutospacing="1" w:after="0" w:afterAutospacing="1" w:line="240" w:lineRule="auto"/>
      </w:pPr>
      <w:r>
        <w:t xml:space="preserve">Includes the GAT incomer breaker and auxiliary fault. </w:t>
      </w:r>
    </w:p>
    <w:p w14:paraId="7CCD7531" w14:textId="77777777" w:rsidR="005B461B" w:rsidRDefault="005B461B" w:rsidP="00C43C66">
      <w:pPr>
        <w:numPr>
          <w:ilvl w:val="1"/>
          <w:numId w:val="56"/>
        </w:numPr>
        <w:spacing w:beforeAutospacing="1" w:after="0" w:afterAutospacing="1" w:line="240" w:lineRule="auto"/>
      </w:pPr>
      <w:r>
        <w:t xml:space="preserve">GAT can be switched in/out to represent different operating topologies. </w:t>
      </w:r>
    </w:p>
    <w:p w14:paraId="7115D0AF" w14:textId="77777777" w:rsidR="005B461B" w:rsidRDefault="005B461B" w:rsidP="00E26769">
      <w:pPr>
        <w:spacing w:beforeAutospacing="1" w:afterAutospacing="1"/>
        <w:jc w:val="center"/>
      </w:pPr>
      <w:r>
        <w:rPr>
          <w:noProof/>
        </w:rPr>
        <w:lastRenderedPageBreak/>
        <w:drawing>
          <wp:inline distT="0" distB="0" distL="0" distR="0" wp14:anchorId="7EF1362A" wp14:editId="06B7DA2E">
            <wp:extent cx="5658485" cy="4508500"/>
            <wp:effectExtent l="0" t="0" r="10795"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60"/>
                    <a:stretch>
                      <a:fillRect/>
                    </a:stretch>
                  </pic:blipFill>
                  <pic:spPr>
                    <a:xfrm>
                      <a:off x="0" y="0"/>
                      <a:ext cx="5658485" cy="4508979"/>
                    </a:xfrm>
                    <a:prstGeom prst="rect">
                      <a:avLst/>
                    </a:prstGeom>
                  </pic:spPr>
                </pic:pic>
              </a:graphicData>
            </a:graphic>
          </wp:inline>
        </w:drawing>
      </w:r>
    </w:p>
    <w:p w14:paraId="6CF3BB63" w14:textId="77777777" w:rsidR="005B461B" w:rsidRPr="00E26769" w:rsidRDefault="005B461B" w:rsidP="00E26769">
      <w:pPr>
        <w:pStyle w:val="Caption"/>
        <w:spacing w:beforeAutospacing="1" w:afterAutospacing="1"/>
        <w:rPr>
          <w:iCs/>
        </w:rPr>
      </w:pPr>
      <w:bookmarkStart w:id="22" w:name="_Toc241962049"/>
      <w:r>
        <w:rPr>
          <w:sz w:val="20"/>
        </w:rPr>
        <w:t>Figure 13: The auxiliary subsystem: the UAT and GAT transformers, the 6.6 kV auxiliary bus with its static load, the GAT incomer breaker and the AUX66 fault block</w:t>
      </w:r>
      <w:bookmarkEnd w:id="22"/>
    </w:p>
    <w:p w14:paraId="5D68C1DE" w14:textId="77777777" w:rsidR="005B461B" w:rsidRDefault="005B461B" w:rsidP="00C43C66">
      <w:pPr>
        <w:numPr>
          <w:ilvl w:val="0"/>
          <w:numId w:val="50"/>
        </w:numPr>
        <w:spacing w:beforeAutospacing="1" w:after="0" w:afterAutospacing="1" w:line="240" w:lineRule="auto"/>
      </w:pPr>
      <w:r>
        <w:rPr>
          <w:rStyle w:val="Strong"/>
        </w:rPr>
        <w:t>Measurements — 14 blocks + child subsystems</w:t>
      </w:r>
      <w:r>
        <w:t xml:space="preserve"> </w:t>
      </w:r>
    </w:p>
    <w:p w14:paraId="16E25A10" w14:textId="77777777" w:rsidR="005B461B" w:rsidRDefault="005B461B" w:rsidP="00C43C66">
      <w:pPr>
        <w:numPr>
          <w:ilvl w:val="1"/>
          <w:numId w:val="57"/>
        </w:numPr>
        <w:spacing w:beforeAutospacing="1" w:after="0" w:afterAutospacing="1" w:line="240" w:lineRule="auto"/>
      </w:pPr>
      <w:r>
        <w:t xml:space="preserve">Contains </w:t>
      </w:r>
      <w:r>
        <w:rPr>
          <w:rStyle w:val="Strong"/>
        </w:rPr>
        <w:t>19 voltage/current measurement points</w:t>
      </w:r>
      <w:r>
        <w:t xml:space="preserve">. </w:t>
      </w:r>
    </w:p>
    <w:p w14:paraId="04A5C752" w14:textId="77777777" w:rsidR="005B461B" w:rsidRDefault="005B461B" w:rsidP="00C43C66">
      <w:pPr>
        <w:numPr>
          <w:ilvl w:val="1"/>
          <w:numId w:val="57"/>
        </w:numPr>
        <w:spacing w:beforeAutospacing="1" w:after="0" w:afterAutospacing="1" w:line="240" w:lineRule="auto"/>
      </w:pPr>
      <w:r>
        <w:t xml:space="preserve">Uses a </w:t>
      </w:r>
      <w:r>
        <w:rPr>
          <w:rStyle w:val="Strong"/>
        </w:rPr>
        <w:t>20 ms, 50 Hz synchronized DFT</w:t>
      </w:r>
      <w:r>
        <w:t xml:space="preserve"> to obtain relay phasors. </w:t>
      </w:r>
    </w:p>
    <w:p w14:paraId="66DC4E68" w14:textId="77777777" w:rsidR="005B461B" w:rsidRDefault="005B461B" w:rsidP="00C43C66">
      <w:pPr>
        <w:numPr>
          <w:ilvl w:val="1"/>
          <w:numId w:val="57"/>
        </w:numPr>
        <w:spacing w:beforeAutospacing="1" w:after="0" w:afterAutospacing="1" w:line="240" w:lineRule="auto"/>
      </w:pPr>
      <w:r>
        <w:t xml:space="preserve">Also provides waveform RMS measurements. </w:t>
      </w:r>
    </w:p>
    <w:p w14:paraId="2CB8DFC6" w14:textId="77777777" w:rsidR="005B461B" w:rsidRDefault="005B461B">
      <w:pPr>
        <w:spacing w:beforeAutospacing="1" w:afterAutospacing="1"/>
      </w:pPr>
      <w:r>
        <w:lastRenderedPageBreak/>
        <w:t xml:space="preserve">                      </w:t>
      </w:r>
      <w:r>
        <w:rPr>
          <w:noProof/>
        </w:rPr>
        <w:drawing>
          <wp:inline distT="0" distB="0" distL="0" distR="0" wp14:anchorId="5639BFFF" wp14:editId="008776B4">
            <wp:extent cx="5658485" cy="2611120"/>
            <wp:effectExtent l="0" t="0" r="10795" b="1016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61"/>
                    <a:stretch>
                      <a:fillRect/>
                    </a:stretch>
                  </pic:blipFill>
                  <pic:spPr>
                    <a:xfrm>
                      <a:off x="0" y="0"/>
                      <a:ext cx="5658485" cy="2611391"/>
                    </a:xfrm>
                    <a:prstGeom prst="rect">
                      <a:avLst/>
                    </a:prstGeom>
                  </pic:spPr>
                </pic:pic>
              </a:graphicData>
            </a:graphic>
          </wp:inline>
        </w:drawing>
      </w:r>
    </w:p>
    <w:p w14:paraId="4B6D694C" w14:textId="77777777" w:rsidR="005B461B" w:rsidRDefault="005B461B">
      <w:pPr>
        <w:pStyle w:val="Caption"/>
      </w:pPr>
      <w:bookmarkStart w:id="23" w:name="_Toc241962050"/>
      <w:r>
        <w:rPr>
          <w:sz w:val="20"/>
        </w:rPr>
        <w:t>Figure 14: The measurement subsystem: nineteen three-phase voltage-current measurement points feeding the synchronized DFT, plus the live RMS reading displays.</w:t>
      </w:r>
      <w:bookmarkEnd w:id="23"/>
    </w:p>
    <w:p w14:paraId="3F6D758E" w14:textId="77777777" w:rsidR="005B461B" w:rsidRDefault="005B461B">
      <w:pPr>
        <w:spacing w:beforeAutospacing="1" w:afterAutospacing="1"/>
      </w:pPr>
    </w:p>
    <w:p w14:paraId="6543A678" w14:textId="77777777" w:rsidR="005B461B" w:rsidRDefault="005B461B" w:rsidP="00C43C66">
      <w:pPr>
        <w:numPr>
          <w:ilvl w:val="0"/>
          <w:numId w:val="50"/>
        </w:numPr>
        <w:spacing w:beforeAutospacing="1" w:after="0" w:afterAutospacing="1" w:line="240" w:lineRule="auto"/>
      </w:pPr>
      <w:r>
        <w:rPr>
          <w:rStyle w:val="Strong"/>
        </w:rPr>
        <w:t>Protection — 7 blocks</w:t>
      </w:r>
      <w:r>
        <w:t xml:space="preserve"> </w:t>
      </w:r>
    </w:p>
    <w:p w14:paraId="6F563A49" w14:textId="77777777" w:rsidR="005B461B" w:rsidRDefault="005B461B" w:rsidP="00C43C66">
      <w:pPr>
        <w:numPr>
          <w:ilvl w:val="1"/>
          <w:numId w:val="58"/>
        </w:numPr>
        <w:spacing w:beforeAutospacing="1" w:after="0" w:afterAutospacing="1" w:line="240" w:lineRule="auto"/>
      </w:pPr>
      <w:r>
        <w:t xml:space="preserve">Contains all </w:t>
      </w:r>
      <w:r>
        <w:rPr>
          <w:rStyle w:val="Strong"/>
        </w:rPr>
        <w:t>seven protection elements</w:t>
      </w:r>
      <w:r>
        <w:t xml:space="preserve"> inside one relay S-function. </w:t>
      </w:r>
    </w:p>
    <w:p w14:paraId="5A06E38D" w14:textId="77777777" w:rsidR="005B461B" w:rsidRDefault="005B461B" w:rsidP="00C43C66">
      <w:pPr>
        <w:numPr>
          <w:ilvl w:val="1"/>
          <w:numId w:val="58"/>
        </w:numPr>
        <w:spacing w:beforeAutospacing="1" w:after="0" w:afterAutospacing="1" w:line="240" w:lineRule="auto"/>
      </w:pPr>
      <w:r>
        <w:t xml:space="preserve">Produces pickup, timing, differential/restraint and trip signals. </w:t>
      </w:r>
    </w:p>
    <w:p w14:paraId="55547AC1" w14:textId="77777777" w:rsidR="005B461B" w:rsidRDefault="005B461B" w:rsidP="00E26769">
      <w:pPr>
        <w:spacing w:beforeAutospacing="1" w:afterAutospacing="1"/>
        <w:jc w:val="center"/>
      </w:pPr>
      <w:r>
        <w:rPr>
          <w:noProof/>
        </w:rPr>
        <w:drawing>
          <wp:inline distT="0" distB="0" distL="0" distR="0" wp14:anchorId="67E17B6E" wp14:editId="504912F6">
            <wp:extent cx="5658485" cy="3169920"/>
            <wp:effectExtent l="0" t="0" r="1079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62"/>
                    <a:stretch>
                      <a:fillRect/>
                    </a:stretch>
                  </pic:blipFill>
                  <pic:spPr>
                    <a:xfrm>
                      <a:off x="0" y="0"/>
                      <a:ext cx="5658485" cy="3170494"/>
                    </a:xfrm>
                    <a:prstGeom prst="rect">
                      <a:avLst/>
                    </a:prstGeom>
                  </pic:spPr>
                </pic:pic>
              </a:graphicData>
            </a:graphic>
          </wp:inline>
        </w:drawing>
      </w:r>
    </w:p>
    <w:p w14:paraId="24F6127C" w14:textId="77777777" w:rsidR="005B461B" w:rsidRDefault="005B461B">
      <w:pPr>
        <w:pStyle w:val="Caption"/>
      </w:pPr>
      <w:bookmarkStart w:id="24" w:name="_Toc241962051"/>
      <w:r>
        <w:rPr>
          <w:sz w:val="20"/>
        </w:rPr>
        <w:t>Figure 15: The protection subsystem: the relay S-function block with its seven elements, taking measured phasors in and issuing pickup, timer and trip-request signals out.</w:t>
      </w:r>
      <w:bookmarkEnd w:id="24"/>
    </w:p>
    <w:p w14:paraId="0F2FE6C2" w14:textId="77777777" w:rsidR="005B461B" w:rsidRDefault="005B461B">
      <w:pPr>
        <w:spacing w:beforeAutospacing="1" w:afterAutospacing="1"/>
        <w:ind w:left="1080"/>
      </w:pPr>
    </w:p>
    <w:p w14:paraId="3BB44D6F" w14:textId="77777777" w:rsidR="005B461B" w:rsidRDefault="005B461B" w:rsidP="00C43C66">
      <w:pPr>
        <w:numPr>
          <w:ilvl w:val="0"/>
          <w:numId w:val="50"/>
        </w:numPr>
        <w:spacing w:beforeAutospacing="1" w:after="0" w:afterAutospacing="1" w:line="240" w:lineRule="auto"/>
      </w:pPr>
      <w:r>
        <w:rPr>
          <w:rStyle w:val="Strong"/>
        </w:rPr>
        <w:lastRenderedPageBreak/>
        <w:t>Breaker Control — 18 blocks</w:t>
      </w:r>
      <w:r>
        <w:t xml:space="preserve"> </w:t>
      </w:r>
    </w:p>
    <w:p w14:paraId="0F0B7491" w14:textId="77777777" w:rsidR="005B461B" w:rsidRDefault="005B461B" w:rsidP="00C43C66">
      <w:pPr>
        <w:numPr>
          <w:ilvl w:val="0"/>
          <w:numId w:val="59"/>
        </w:numPr>
        <w:spacing w:beforeAutospacing="1" w:after="0" w:afterAutospacing="1" w:line="240" w:lineRule="auto"/>
      </w:pPr>
      <w:r>
        <w:t xml:space="preserve">Converts relay trip requests into breaker operation. </w:t>
      </w:r>
    </w:p>
    <w:p w14:paraId="45839EF7" w14:textId="77777777" w:rsidR="005B461B" w:rsidRDefault="005B461B" w:rsidP="00C43C66">
      <w:pPr>
        <w:numPr>
          <w:ilvl w:val="0"/>
          <w:numId w:val="59"/>
        </w:numPr>
        <w:spacing w:beforeAutospacing="1" w:after="0" w:afterAutospacing="1" w:line="240" w:lineRule="auto"/>
      </w:pPr>
      <w:r>
        <w:t xml:space="preserve">Requires healthy DC supply. </w:t>
      </w:r>
    </w:p>
    <w:p w14:paraId="65763DB9" w14:textId="77777777" w:rsidR="005B461B" w:rsidRDefault="005B461B" w:rsidP="00C43C66">
      <w:pPr>
        <w:numPr>
          <w:ilvl w:val="0"/>
          <w:numId w:val="59"/>
        </w:numPr>
        <w:spacing w:beforeAutospacing="1" w:after="0" w:afterAutospacing="1" w:line="240" w:lineRule="auto"/>
      </w:pPr>
      <w:r>
        <w:t xml:space="preserve">Uses </w:t>
      </w:r>
      <w:r>
        <w:rPr>
          <w:rStyle w:val="Strong"/>
        </w:rPr>
        <w:t>50 ms breaker operating time</w:t>
      </w:r>
      <w:r>
        <w:t xml:space="preserve"> and latches breakers open. </w:t>
      </w:r>
    </w:p>
    <w:p w14:paraId="042AD3CD" w14:textId="77777777" w:rsidR="005B461B" w:rsidRDefault="005B461B" w:rsidP="00E26769">
      <w:pPr>
        <w:spacing w:beforeAutospacing="1" w:afterAutospacing="1"/>
        <w:jc w:val="center"/>
      </w:pPr>
      <w:r>
        <w:rPr>
          <w:noProof/>
        </w:rPr>
        <w:drawing>
          <wp:inline distT="0" distB="0" distL="0" distR="0" wp14:anchorId="1E69512B" wp14:editId="495BA461">
            <wp:extent cx="5658485" cy="2585720"/>
            <wp:effectExtent l="0" t="0" r="10795"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63"/>
                    <a:stretch>
                      <a:fillRect/>
                    </a:stretch>
                  </pic:blipFill>
                  <pic:spPr>
                    <a:xfrm>
                      <a:off x="0" y="0"/>
                      <a:ext cx="5658485" cy="2585787"/>
                    </a:xfrm>
                    <a:prstGeom prst="rect">
                      <a:avLst/>
                    </a:prstGeom>
                  </pic:spPr>
                </pic:pic>
              </a:graphicData>
            </a:graphic>
          </wp:inline>
        </w:drawing>
      </w:r>
    </w:p>
    <w:p w14:paraId="7A0C2108" w14:textId="77777777" w:rsidR="005B461B" w:rsidRDefault="005B461B">
      <w:pPr>
        <w:pStyle w:val="Caption"/>
      </w:pPr>
      <w:bookmarkStart w:id="25" w:name="_Toc241962052"/>
      <w:r>
        <w:rPr>
          <w:sz w:val="20"/>
        </w:rPr>
        <w:t>Figure 16: The breaker-control subsystem: trip requests are combined with DC health, timed against the 50 ms mechanism delay, and latched open.</w:t>
      </w:r>
      <w:bookmarkEnd w:id="25"/>
    </w:p>
    <w:p w14:paraId="3E5C2DA3" w14:textId="77777777" w:rsidR="005B461B" w:rsidRDefault="005B461B">
      <w:pPr>
        <w:spacing w:beforeAutospacing="1" w:afterAutospacing="1"/>
        <w:ind w:left="360"/>
      </w:pPr>
    </w:p>
    <w:p w14:paraId="714F9842" w14:textId="77777777" w:rsidR="005B461B" w:rsidRPr="00E26769" w:rsidRDefault="005B461B" w:rsidP="00C43C66">
      <w:pPr>
        <w:pStyle w:val="ListParagraph"/>
        <w:numPr>
          <w:ilvl w:val="0"/>
          <w:numId w:val="50"/>
        </w:numPr>
        <w:spacing w:beforeAutospacing="1" w:after="60" w:afterAutospacing="1" w:line="240" w:lineRule="auto"/>
        <w:contextualSpacing w:val="0"/>
        <w:jc w:val="both"/>
      </w:pPr>
      <w:r w:rsidRPr="00E26769">
        <w:rPr>
          <w:rStyle w:val="Strong"/>
        </w:rPr>
        <w:t>DC Supply — 9 blocks</w:t>
      </w:r>
      <w:r w:rsidRPr="00E26769">
        <w:t xml:space="preserve"> </w:t>
      </w:r>
    </w:p>
    <w:p w14:paraId="15911836" w14:textId="77777777" w:rsidR="005B461B" w:rsidRDefault="005B461B" w:rsidP="00C43C66">
      <w:pPr>
        <w:numPr>
          <w:ilvl w:val="0"/>
          <w:numId w:val="60"/>
        </w:numPr>
        <w:spacing w:beforeAutospacing="1" w:after="0" w:afterAutospacing="1" w:line="240" w:lineRule="auto"/>
      </w:pPr>
      <w:r>
        <w:t xml:space="preserve">Models the </w:t>
      </w:r>
      <w:r>
        <w:rPr>
          <w:rStyle w:val="Strong"/>
        </w:rPr>
        <w:t>110 V station battery, charger and trip-coil load</w:t>
      </w:r>
      <w:r>
        <w:t xml:space="preserve">. </w:t>
      </w:r>
    </w:p>
    <w:p w14:paraId="7A5A8962" w14:textId="77777777" w:rsidR="005B461B" w:rsidRDefault="005B461B" w:rsidP="00C43C66">
      <w:pPr>
        <w:numPr>
          <w:ilvl w:val="0"/>
          <w:numId w:val="60"/>
        </w:numPr>
        <w:spacing w:beforeAutospacing="1" w:after="0" w:afterAutospacing="1" w:line="240" w:lineRule="auto"/>
      </w:pPr>
      <w:r>
        <w:t xml:space="preserve">Includes an </w:t>
      </w:r>
      <w:r>
        <w:rPr>
          <w:rStyle w:val="Strong"/>
        </w:rPr>
        <w:t>88 V trip-permission threshold</w:t>
      </w:r>
      <w:r>
        <w:t xml:space="preserve">. </w:t>
      </w:r>
    </w:p>
    <w:p w14:paraId="7E557686" w14:textId="77777777" w:rsidR="005B461B" w:rsidRDefault="005B461B" w:rsidP="00C43C66">
      <w:pPr>
        <w:numPr>
          <w:ilvl w:val="0"/>
          <w:numId w:val="60"/>
        </w:numPr>
        <w:spacing w:beforeAutospacing="1" w:after="0" w:afterAutospacing="1" w:line="240" w:lineRule="auto"/>
      </w:pPr>
      <w:r>
        <w:t xml:space="preserve">Demonstrates that a relay cannot trip the breaker without sufficient DC power. </w:t>
      </w:r>
    </w:p>
    <w:p w14:paraId="2FB0F1AF" w14:textId="77777777" w:rsidR="005B461B" w:rsidRDefault="005B461B" w:rsidP="00E26769">
      <w:pPr>
        <w:tabs>
          <w:tab w:val="left" w:pos="720"/>
        </w:tabs>
        <w:spacing w:beforeAutospacing="1" w:afterAutospacing="1"/>
        <w:jc w:val="center"/>
      </w:pPr>
      <w:r>
        <w:rPr>
          <w:noProof/>
        </w:rPr>
        <w:drawing>
          <wp:inline distT="0" distB="0" distL="0" distR="0" wp14:anchorId="5BBDFB32" wp14:editId="225AA4D4">
            <wp:extent cx="5658485" cy="1969770"/>
            <wp:effectExtent l="0" t="0" r="10795" b="1143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64"/>
                    <a:stretch>
                      <a:fillRect/>
                    </a:stretch>
                  </pic:blipFill>
                  <pic:spPr>
                    <a:xfrm>
                      <a:off x="0" y="0"/>
                      <a:ext cx="5658485" cy="1970251"/>
                    </a:xfrm>
                    <a:prstGeom prst="rect">
                      <a:avLst/>
                    </a:prstGeom>
                  </pic:spPr>
                </pic:pic>
              </a:graphicData>
            </a:graphic>
          </wp:inline>
        </w:drawing>
      </w:r>
    </w:p>
    <w:p w14:paraId="32349BEB" w14:textId="77777777" w:rsidR="005B461B" w:rsidRDefault="005B461B">
      <w:pPr>
        <w:pStyle w:val="Caption"/>
      </w:pPr>
      <w:bookmarkStart w:id="26" w:name="_Toc241962053"/>
      <w:r>
        <w:rPr>
          <w:sz w:val="20"/>
        </w:rPr>
        <w:t>Figure 17: The station DC subsystem: the 110 V battery Thevenin model, the bounded charger, the trip-coil load and the 88 V trip-permission gate.</w:t>
      </w:r>
      <w:bookmarkEnd w:id="26"/>
    </w:p>
    <w:p w14:paraId="274E5BF1" w14:textId="77777777" w:rsidR="005B461B" w:rsidRDefault="005B461B">
      <w:pPr>
        <w:spacing w:beforeAutospacing="1" w:afterAutospacing="1"/>
        <w:ind w:left="360"/>
      </w:pPr>
    </w:p>
    <w:p w14:paraId="0429F0AA" w14:textId="77777777" w:rsidR="005B461B" w:rsidRPr="00E26769" w:rsidRDefault="005B461B" w:rsidP="00C43C66">
      <w:pPr>
        <w:pStyle w:val="ListParagraph"/>
        <w:numPr>
          <w:ilvl w:val="0"/>
          <w:numId w:val="50"/>
        </w:numPr>
        <w:spacing w:beforeAutospacing="1" w:after="60" w:afterAutospacing="1" w:line="240" w:lineRule="auto"/>
        <w:contextualSpacing w:val="0"/>
        <w:jc w:val="both"/>
      </w:pPr>
      <w:r w:rsidRPr="00E26769">
        <w:rPr>
          <w:rStyle w:val="Strong"/>
        </w:rPr>
        <w:lastRenderedPageBreak/>
        <w:t>Results — 9 blocks</w:t>
      </w:r>
      <w:r w:rsidRPr="00E26769">
        <w:t xml:space="preserve"> </w:t>
      </w:r>
    </w:p>
    <w:p w14:paraId="58026181" w14:textId="77777777" w:rsidR="005B461B" w:rsidRDefault="005B461B" w:rsidP="00C43C66">
      <w:pPr>
        <w:numPr>
          <w:ilvl w:val="0"/>
          <w:numId w:val="61"/>
        </w:numPr>
        <w:spacing w:beforeAutospacing="1" w:after="0" w:afterAutospacing="1" w:line="240" w:lineRule="auto"/>
      </w:pPr>
      <w:r>
        <w:t xml:space="preserve">Records simulation results. </w:t>
      </w:r>
    </w:p>
    <w:p w14:paraId="6E637118" w14:textId="77777777" w:rsidR="005B461B" w:rsidRDefault="005B461B" w:rsidP="00C43C66">
      <w:pPr>
        <w:numPr>
          <w:ilvl w:val="0"/>
          <w:numId w:val="61"/>
        </w:numPr>
        <w:spacing w:beforeAutospacing="1" w:after="0" w:afterAutospacing="1" w:line="240" w:lineRule="auto"/>
      </w:pPr>
      <w:r>
        <w:t xml:space="preserve">Each scenario produces </w:t>
      </w:r>
      <w:r>
        <w:rPr>
          <w:rStyle w:val="Strong"/>
        </w:rPr>
        <w:t>17 CSV files, 5 figures and 1 MAT file</w:t>
      </w:r>
      <w:r>
        <w:t xml:space="preserve">. </w:t>
      </w:r>
    </w:p>
    <w:p w14:paraId="77F6A0BF" w14:textId="77777777" w:rsidR="005B461B" w:rsidRDefault="005B461B" w:rsidP="00E26769">
      <w:pPr>
        <w:spacing w:beforeAutospacing="1" w:afterAutospacing="1"/>
        <w:jc w:val="center"/>
      </w:pPr>
      <w:r>
        <w:rPr>
          <w:noProof/>
        </w:rPr>
        <w:drawing>
          <wp:inline distT="0" distB="0" distL="0" distR="0" wp14:anchorId="0A720F91" wp14:editId="54CBEA24">
            <wp:extent cx="5658485" cy="2790190"/>
            <wp:effectExtent l="0" t="0" r="10795"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65"/>
                    <a:stretch>
                      <a:fillRect/>
                    </a:stretch>
                  </pic:blipFill>
                  <pic:spPr>
                    <a:xfrm>
                      <a:off x="0" y="0"/>
                      <a:ext cx="5658485" cy="2790486"/>
                    </a:xfrm>
                    <a:prstGeom prst="rect">
                      <a:avLst/>
                    </a:prstGeom>
                  </pic:spPr>
                </pic:pic>
              </a:graphicData>
            </a:graphic>
          </wp:inline>
        </w:drawing>
      </w:r>
    </w:p>
    <w:p w14:paraId="4B81C97B" w14:textId="77777777" w:rsidR="005B461B" w:rsidRDefault="005B461B">
      <w:pPr>
        <w:pStyle w:val="Caption"/>
      </w:pPr>
      <w:bookmarkStart w:id="27" w:name="_Toc241962054"/>
      <w:r>
        <w:rPr>
          <w:sz w:val="20"/>
        </w:rPr>
        <w:t>Figure 18: The results subsystem: signal logging for the seventeen exported CSV tables and the five exported figures per scenario.</w:t>
      </w:r>
      <w:bookmarkEnd w:id="27"/>
    </w:p>
    <w:p w14:paraId="4D1B4488" w14:textId="77777777" w:rsidR="005B461B" w:rsidRDefault="005B461B">
      <w:pPr>
        <w:spacing w:beforeAutospacing="1" w:afterAutospacing="1"/>
        <w:ind w:left="360"/>
      </w:pPr>
    </w:p>
    <w:p w14:paraId="2A20EEDF" w14:textId="77777777" w:rsidR="005B461B" w:rsidRPr="00E26769" w:rsidRDefault="005B461B" w:rsidP="00C43C66">
      <w:pPr>
        <w:pStyle w:val="ListParagraph"/>
        <w:numPr>
          <w:ilvl w:val="0"/>
          <w:numId w:val="50"/>
        </w:numPr>
        <w:spacing w:beforeAutospacing="1" w:after="60" w:afterAutospacing="1" w:line="240" w:lineRule="auto"/>
        <w:contextualSpacing w:val="0"/>
        <w:jc w:val="both"/>
      </w:pPr>
      <w:r w:rsidRPr="00E26769">
        <w:rPr>
          <w:rStyle w:val="Strong"/>
        </w:rPr>
        <w:t>Top-level/overall model integration</w:t>
      </w:r>
      <w:r w:rsidRPr="00E26769">
        <w:t xml:space="preserve"> </w:t>
      </w:r>
    </w:p>
    <w:p w14:paraId="4C78B634" w14:textId="77777777" w:rsidR="005B461B" w:rsidRDefault="005B461B" w:rsidP="00C43C66">
      <w:pPr>
        <w:numPr>
          <w:ilvl w:val="0"/>
          <w:numId w:val="62"/>
        </w:numPr>
        <w:spacing w:beforeAutospacing="1" w:after="0" w:afterAutospacing="1" w:line="240" w:lineRule="auto"/>
      </w:pPr>
      <w:r>
        <w:t xml:space="preserve">These subsystems work together as the complete </w:t>
      </w:r>
      <w:r>
        <w:rPr>
          <w:rStyle w:val="Strong"/>
        </w:rPr>
        <w:t>closed-loop protection system</w:t>
      </w:r>
      <w:r>
        <w:t xml:space="preserve">. </w:t>
      </w:r>
    </w:p>
    <w:p w14:paraId="4DF2D6E3" w14:textId="77777777" w:rsidR="005B461B" w:rsidRDefault="005B461B">
      <w:pPr>
        <w:pStyle w:val="NormalWeb"/>
      </w:pPr>
      <w:r>
        <w:rPr>
          <w:rStyle w:val="Strong"/>
        </w:rPr>
        <w:t>Also:</w:t>
      </w:r>
      <w:r>
        <w:t xml:space="preserve"> the root level contains a </w:t>
      </w:r>
      <w:r>
        <w:rPr>
          <w:rStyle w:val="Strong"/>
        </w:rPr>
        <w:t>Live Meter Signals subsystem with 37 blocks</w:t>
      </w:r>
      <w:r>
        <w:t xml:space="preserve"> for displaying important values during simulation.</w:t>
      </w:r>
    </w:p>
    <w:p w14:paraId="782A8ED0" w14:textId="77777777" w:rsidR="005B461B" w:rsidRDefault="005B461B">
      <w:pPr>
        <w:tabs>
          <w:tab w:val="left" w:pos="720"/>
        </w:tabs>
        <w:spacing w:beforeAutospacing="1" w:afterAutospacing="1"/>
      </w:pPr>
    </w:p>
    <w:p w14:paraId="13B5C54A" w14:textId="77777777" w:rsidR="005B461B" w:rsidRDefault="005B461B">
      <w:pPr>
        <w:pStyle w:val="Heading3"/>
      </w:pPr>
      <w:r>
        <w:rPr>
          <w:rStyle w:val="Strong"/>
          <w:rFonts w:ascii="Times New Roman" w:hAnsi="Times New Roman"/>
          <w:b/>
          <w:bCs/>
        </w:rPr>
        <w:t>3.4.5 The Seven Relay Elements — Student Version</w:t>
      </w:r>
    </w:p>
    <w:p w14:paraId="3F5E67F2" w14:textId="77777777" w:rsidR="005B461B" w:rsidRDefault="005B461B">
      <w:pPr>
        <w:pStyle w:val="NormalWeb"/>
      </w:pPr>
      <w:r>
        <w:rPr>
          <w:noProof/>
        </w:rPr>
        <mc:AlternateContent>
          <mc:Choice Requires="wps">
            <w:drawing>
              <wp:anchor distT="0" distB="0" distL="114300" distR="114300" simplePos="0" relativeHeight="251659264" behindDoc="0" locked="0" layoutInCell="1" allowOverlap="1" wp14:anchorId="2DE25752" wp14:editId="5F3CC25F">
                <wp:simplePos x="0" y="0"/>
                <wp:positionH relativeFrom="column">
                  <wp:posOffset>593271</wp:posOffset>
                </wp:positionH>
                <wp:positionV relativeFrom="paragraph">
                  <wp:posOffset>288834</wp:posOffset>
                </wp:positionV>
                <wp:extent cx="4120243" cy="326572"/>
                <wp:effectExtent l="0" t="0" r="13970" b="16510"/>
                <wp:wrapNone/>
                <wp:docPr id="1" name="Rectangle: Rounded Corners 1"/>
                <wp:cNvGraphicFramePr/>
                <a:graphic xmlns:a="http://schemas.openxmlformats.org/drawingml/2006/main">
                  <a:graphicData uri="http://schemas.microsoft.com/office/word/2010/wordprocessingShape">
                    <wps:wsp>
                      <wps:cNvSpPr/>
                      <wps:spPr>
                        <a:xfrm>
                          <a:off x="0" y="0"/>
                          <a:ext cx="4120243" cy="32657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3D9AFF" id="Rectangle: Rounded Corners 1" o:spid="_x0000_s1026" style="position:absolute;margin-left:46.7pt;margin-top:22.75pt;width:324.45pt;height:25.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" filled="f" strokecolor="#243f60 [1604]" strokeweight="2pt"/>
            </w:pict>
          </mc:Fallback>
        </mc:AlternateContent>
      </w:r>
      <w:r>
        <w:t xml:space="preserve">The simulation uses </w:t>
      </w:r>
      <w:r>
        <w:rPr>
          <w:rStyle w:val="Strong"/>
        </w:rPr>
        <w:t>7 protection elements</w:t>
      </w:r>
      <w:r>
        <w:t>:</w:t>
      </w:r>
    </w:p>
    <w:p w14:paraId="23C6945E" w14:textId="77777777" w:rsidR="005B461B" w:rsidRDefault="005B461B" w:rsidP="00E26769">
      <w:pPr>
        <w:jc w:val="center"/>
      </w:pPr>
      <w:r>
        <w:rPr>
          <w:rFonts w:eastAsia="SimSun"/>
          <w:szCs w:val="24"/>
          <w:lang w:bidi="ar"/>
        </w:rPr>
        <w:t>GEN51 → GSUT51 → GEN51N → 87G → 87T → 87B → 87L</w:t>
      </w:r>
    </w:p>
    <w:p w14:paraId="1436B1BE" w14:textId="77777777" w:rsidR="005B461B" w:rsidRDefault="005B461B">
      <w:pPr>
        <w:pStyle w:val="Heading3"/>
      </w:pPr>
      <w:r>
        <w:rPr>
          <w:rStyle w:val="Strong"/>
          <w:rFonts w:ascii="Times New Roman" w:hAnsi="Times New Roman"/>
          <w:b/>
          <w:bCs/>
        </w:rPr>
        <w:t>1. Overcurrent Protection</w:t>
      </w:r>
    </w:p>
    <w:p w14:paraId="114D8677" w14:textId="77777777" w:rsidR="005B461B" w:rsidRDefault="005B461B">
      <w:pPr>
        <w:pStyle w:val="NormalWeb"/>
      </w:pPr>
      <w:r>
        <w:t xml:space="preserve">The first three are </w:t>
      </w:r>
      <w:r>
        <w:rPr>
          <w:rStyle w:val="Strong"/>
        </w:rPr>
        <w:t>inverse-time overcurrent relays</w:t>
      </w:r>
      <w:r>
        <w:t>:</w:t>
      </w:r>
    </w:p>
    <w:p w14:paraId="662C3ECC" w14:textId="77777777" w:rsidR="005B461B" w:rsidRDefault="005B461B" w:rsidP="00C43C66">
      <w:pPr>
        <w:numPr>
          <w:ilvl w:val="0"/>
          <w:numId w:val="63"/>
        </w:numPr>
        <w:spacing w:beforeAutospacing="1" w:after="0" w:afterAutospacing="1" w:line="240" w:lineRule="auto"/>
      </w:pPr>
      <w:r>
        <w:rPr>
          <w:rStyle w:val="Strong"/>
        </w:rPr>
        <w:t>GEN51</w:t>
      </w:r>
      <w:r>
        <w:t xml:space="preserve"> → protects the generator from overcurrent. </w:t>
      </w:r>
    </w:p>
    <w:p w14:paraId="4A720175" w14:textId="77777777" w:rsidR="005B461B" w:rsidRDefault="005B461B" w:rsidP="00C43C66">
      <w:pPr>
        <w:numPr>
          <w:ilvl w:val="0"/>
          <w:numId w:val="63"/>
        </w:numPr>
        <w:spacing w:beforeAutospacing="1" w:after="0" w:afterAutospacing="1" w:line="240" w:lineRule="auto"/>
      </w:pPr>
      <w:r>
        <w:rPr>
          <w:rStyle w:val="Strong"/>
        </w:rPr>
        <w:t>GSUT51</w:t>
      </w:r>
      <w:r>
        <w:t xml:space="preserve"> → protects the GSUT. </w:t>
      </w:r>
    </w:p>
    <w:p w14:paraId="12AECE2F" w14:textId="77777777" w:rsidR="005B461B" w:rsidRDefault="005B461B" w:rsidP="00C43C66">
      <w:pPr>
        <w:numPr>
          <w:ilvl w:val="0"/>
          <w:numId w:val="63"/>
        </w:numPr>
        <w:spacing w:beforeAutospacing="1" w:after="0" w:afterAutospacing="1" w:line="240" w:lineRule="auto"/>
      </w:pPr>
      <w:r>
        <w:rPr>
          <w:rStyle w:val="Strong"/>
        </w:rPr>
        <w:t>GEN51N</w:t>
      </w:r>
      <w:r>
        <w:t xml:space="preserve"> → detects generator earth faults using the </w:t>
      </w:r>
      <w:r>
        <w:rPr>
          <w:rStyle w:val="Strong"/>
        </w:rPr>
        <w:t>neutral current</w:t>
      </w:r>
      <w:r>
        <w:t xml:space="preserve">. </w:t>
      </w:r>
    </w:p>
    <w:p w14:paraId="57288B08" w14:textId="77777777" w:rsidR="005B461B" w:rsidRDefault="005B461B">
      <w:pPr>
        <w:pStyle w:val="NormalWeb"/>
      </w:pPr>
      <w:r>
        <w:lastRenderedPageBreak/>
        <w:t>The relay operating time is:</w:t>
      </w:r>
    </w:p>
    <w:p w14:paraId="496AA752" w14:textId="77777777" w:rsidR="005B461B" w:rsidRDefault="005B461B">
      <w:pPr>
        <w:pStyle w:val="NormalWeb"/>
      </w:pPr>
      <w:r>
        <w:t xml:space="preserve">                                   </w:t>
      </w:r>
      <w:r>
        <w:rPr>
          <w:noProof/>
        </w:rPr>
        <w:drawing>
          <wp:inline distT="0" distB="0" distL="114300" distR="114300" wp14:anchorId="38F9B1B2" wp14:editId="5E22C4D1">
            <wp:extent cx="2499360" cy="662940"/>
            <wp:effectExtent l="0" t="0" r="0" b="7620"/>
            <wp:docPr id="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5"/>
                    <pic:cNvPicPr>
                      <a:picLocks noChangeAspect="1"/>
                    </pic:cNvPicPr>
                  </pic:nvPicPr>
                  <pic:blipFill>
                    <a:blip r:embed="rId66"/>
                    <a:stretch>
                      <a:fillRect/>
                    </a:stretch>
                  </pic:blipFill>
                  <pic:spPr>
                    <a:xfrm>
                      <a:off x="0" y="0"/>
                      <a:ext cx="2499360" cy="662940"/>
                    </a:xfrm>
                    <a:prstGeom prst="rect">
                      <a:avLst/>
                    </a:prstGeom>
                    <a:noFill/>
                    <a:ln>
                      <a:noFill/>
                    </a:ln>
                  </pic:spPr>
                </pic:pic>
              </a:graphicData>
            </a:graphic>
          </wp:inline>
        </w:drawing>
      </w:r>
    </w:p>
    <w:p w14:paraId="1BA1C078" w14:textId="77777777" w:rsidR="005B461B" w:rsidRDefault="005B461B">
      <w:pPr>
        <w:pStyle w:val="NormalWeb"/>
      </w:pPr>
      <w:r>
        <w:t>The relay does not simply wait for one fixed time. It continuously checks the current and accumulates its operating time until it reaches the trip point.</w:t>
      </w:r>
    </w:p>
    <w:p w14:paraId="2761809B" w14:textId="77777777" w:rsidR="005B461B" w:rsidRDefault="005B461B">
      <w:pPr>
        <w:pStyle w:val="Heading3"/>
      </w:pPr>
      <w:r>
        <w:rPr>
          <w:rStyle w:val="Strong"/>
          <w:rFonts w:ascii="Times New Roman" w:hAnsi="Times New Roman"/>
          <w:b/>
          <w:bCs/>
        </w:rPr>
        <w:t>2. Differential Protection</w:t>
      </w:r>
    </w:p>
    <w:p w14:paraId="628F78F2" w14:textId="77777777" w:rsidR="005B461B" w:rsidRDefault="005B461B">
      <w:pPr>
        <w:pStyle w:val="NormalWeb"/>
      </w:pPr>
      <w:r>
        <w:t>The other four relays compare currents entering and leaving their protected zones:</w:t>
      </w:r>
    </w:p>
    <w:p w14:paraId="351FD66C" w14:textId="77777777" w:rsidR="005B461B" w:rsidRDefault="005B461B" w:rsidP="00C43C66">
      <w:pPr>
        <w:numPr>
          <w:ilvl w:val="0"/>
          <w:numId w:val="64"/>
        </w:numPr>
        <w:spacing w:beforeAutospacing="1" w:after="0" w:afterAutospacing="1" w:line="240" w:lineRule="auto"/>
      </w:pPr>
      <w:r>
        <w:rPr>
          <w:rStyle w:val="Strong"/>
        </w:rPr>
        <w:t>87G</w:t>
      </w:r>
      <w:r>
        <w:t xml:space="preserve"> → Generator differential </w:t>
      </w:r>
    </w:p>
    <w:p w14:paraId="2171C667" w14:textId="77777777" w:rsidR="005B461B" w:rsidRDefault="005B461B" w:rsidP="00C43C66">
      <w:pPr>
        <w:numPr>
          <w:ilvl w:val="0"/>
          <w:numId w:val="64"/>
        </w:numPr>
        <w:spacing w:beforeAutospacing="1" w:after="0" w:afterAutospacing="1" w:line="240" w:lineRule="auto"/>
      </w:pPr>
      <w:r>
        <w:rPr>
          <w:rStyle w:val="Strong"/>
        </w:rPr>
        <w:t>87T</w:t>
      </w:r>
      <w:r>
        <w:t xml:space="preserve"> → Transformer differential </w:t>
      </w:r>
    </w:p>
    <w:p w14:paraId="24D516BD" w14:textId="77777777" w:rsidR="005B461B" w:rsidRDefault="005B461B" w:rsidP="00C43C66">
      <w:pPr>
        <w:numPr>
          <w:ilvl w:val="0"/>
          <w:numId w:val="64"/>
        </w:numPr>
        <w:spacing w:beforeAutospacing="1" w:after="0" w:afterAutospacing="1" w:line="240" w:lineRule="auto"/>
      </w:pPr>
      <w:r>
        <w:rPr>
          <w:rStyle w:val="Strong"/>
        </w:rPr>
        <w:t>87B</w:t>
      </w:r>
      <w:r>
        <w:t xml:space="preserve"> → 230 kV busbar differential </w:t>
      </w:r>
    </w:p>
    <w:p w14:paraId="1DD628C7" w14:textId="77777777" w:rsidR="005B461B" w:rsidRDefault="005B461B" w:rsidP="00C43C66">
      <w:pPr>
        <w:numPr>
          <w:ilvl w:val="0"/>
          <w:numId w:val="64"/>
        </w:numPr>
        <w:spacing w:beforeAutospacing="1" w:after="0" w:afterAutospacing="1" w:line="240" w:lineRule="auto"/>
      </w:pPr>
      <w:r>
        <w:rPr>
          <w:rStyle w:val="Strong"/>
        </w:rPr>
        <w:t>87L</w:t>
      </w:r>
      <w:r>
        <w:t xml:space="preserve"> → Transmission-line differential </w:t>
      </w:r>
    </w:p>
    <w:p w14:paraId="3BE72526" w14:textId="77777777" w:rsidR="005B461B" w:rsidRDefault="005B461B">
      <w:pPr>
        <w:pStyle w:val="NormalWeb"/>
      </w:pPr>
      <w:r>
        <w:t xml:space="preserve">If the current difference becomes too large, the relay assumes there is an </w:t>
      </w:r>
      <w:r>
        <w:rPr>
          <w:rStyle w:val="Strong"/>
        </w:rPr>
        <w:t>internal fault</w:t>
      </w:r>
      <w:r>
        <w:t xml:space="preserve"> and sends a trip signal.</w:t>
      </w:r>
    </w:p>
    <w:p w14:paraId="2D88E7E4" w14:textId="77777777" w:rsidR="005B461B" w:rsidRDefault="005B461B">
      <w:pPr>
        <w:pStyle w:val="Heading3"/>
      </w:pPr>
      <w:r>
        <w:rPr>
          <w:rStyle w:val="Strong"/>
          <w:rFonts w:ascii="Times New Roman" w:hAnsi="Times New Roman"/>
          <w:b/>
          <w:bCs/>
        </w:rPr>
        <w:t>87T Transformer Protection</w:t>
      </w:r>
    </w:p>
    <w:p w14:paraId="7834DB6F" w14:textId="77777777" w:rsidR="005B461B" w:rsidRDefault="005B461B">
      <w:pPr>
        <w:pStyle w:val="NormalWeb"/>
      </w:pPr>
      <w:r>
        <w:t xml:space="preserve">Because the GSUT is </w:t>
      </w:r>
      <w:r>
        <w:rPr>
          <w:rStyle w:val="Strong"/>
        </w:rPr>
        <w:t>YNd1</w:t>
      </w:r>
      <w:r>
        <w:t>, the LV and HV currents have different magnitudes and phase angles.</w:t>
      </w:r>
    </w:p>
    <w:p w14:paraId="1ED327B7" w14:textId="77777777" w:rsidR="005B461B" w:rsidRDefault="005B461B">
      <w:pPr>
        <w:pStyle w:val="NormalWeb"/>
      </w:pPr>
      <w:r>
        <w:t>Therefore, the model:</w:t>
      </w:r>
    </w:p>
    <w:p w14:paraId="25A74AA9" w14:textId="77777777" w:rsidR="005B461B" w:rsidRDefault="005B461B" w:rsidP="00C43C66">
      <w:pPr>
        <w:numPr>
          <w:ilvl w:val="0"/>
          <w:numId w:val="65"/>
        </w:numPr>
        <w:spacing w:beforeAutospacing="1" w:after="0" w:afterAutospacing="1" w:line="240" w:lineRule="auto"/>
      </w:pPr>
      <w:r>
        <w:t xml:space="preserve">Converts the LV current using a </w:t>
      </w:r>
      <w:r>
        <w:rPr>
          <w:rStyle w:val="Strong"/>
        </w:rPr>
        <w:t>cyclic-delta transformation</w:t>
      </w:r>
      <w:r>
        <w:t xml:space="preserve">. </w:t>
      </w:r>
    </w:p>
    <w:p w14:paraId="1DE7EB32" w14:textId="77777777" w:rsidR="005B461B" w:rsidRDefault="005B461B" w:rsidP="00C43C66">
      <w:pPr>
        <w:numPr>
          <w:ilvl w:val="0"/>
          <w:numId w:val="65"/>
        </w:numPr>
        <w:spacing w:beforeAutospacing="1" w:after="0" w:afterAutospacing="1" w:line="240" w:lineRule="auto"/>
      </w:pPr>
      <w:r>
        <w:t xml:space="preserve">Removes HV </w:t>
      </w:r>
      <w:r>
        <w:rPr>
          <w:rStyle w:val="Strong"/>
        </w:rPr>
        <w:t>zero-sequence current</w:t>
      </w:r>
      <w:r>
        <w:t xml:space="preserve"> because the delta winding blocks it. </w:t>
      </w:r>
    </w:p>
    <w:p w14:paraId="6536A0AC" w14:textId="77777777" w:rsidR="005B461B" w:rsidRDefault="005B461B">
      <w:pPr>
        <w:pStyle w:val="NormalWeb"/>
      </w:pPr>
      <w:r>
        <w:t xml:space="preserve">This prevents </w:t>
      </w:r>
      <w:r>
        <w:rPr>
          <w:rStyle w:val="Strong"/>
        </w:rPr>
        <w:t>false operation of 87T during external earth faults</w:t>
      </w:r>
      <w:r>
        <w:t>.</w:t>
      </w:r>
    </w:p>
    <w:p w14:paraId="7BBED992" w14:textId="77777777" w:rsidR="005B461B" w:rsidRDefault="005B461B">
      <w:pPr>
        <w:pStyle w:val="Heading3"/>
      </w:pPr>
      <w:r>
        <w:rPr>
          <w:rStyle w:val="Strong"/>
          <w:rFonts w:ascii="Times New Roman" w:hAnsi="Times New Roman"/>
          <w:b/>
          <w:bCs/>
        </w:rPr>
        <w:t>87L Line Protection</w:t>
      </w:r>
    </w:p>
    <w:p w14:paraId="63ADB63D" w14:textId="77777777" w:rsidR="005B461B" w:rsidRDefault="005B461B">
      <w:pPr>
        <w:pStyle w:val="NormalWeb"/>
      </w:pPr>
      <w:r>
        <w:t>87L compares currents at both ends of the transmission line.</w:t>
      </w:r>
    </w:p>
    <w:p w14:paraId="1A353A46" w14:textId="77777777" w:rsidR="005B461B" w:rsidRDefault="005B461B">
      <w:pPr>
        <w:pStyle w:val="NormalWeb"/>
      </w:pPr>
      <w:r>
        <w:t>Because the two measurements need communication, the model adds:</w:t>
      </w:r>
    </w:p>
    <w:p w14:paraId="0709496E" w14:textId="77777777" w:rsidR="005B461B" w:rsidRPr="00E26769" w:rsidRDefault="005B461B" w:rsidP="00E26769">
      <w:r>
        <w:rPr>
          <w:rFonts w:eastAsia="SimSun"/>
          <w:szCs w:val="24"/>
          <w:lang w:bidi="ar"/>
        </w:rPr>
        <w:t>5 ms communication delay.</w:t>
      </w:r>
    </w:p>
    <w:p w14:paraId="0A52A4B5" w14:textId="77777777" w:rsidR="005B461B" w:rsidRDefault="005B461B">
      <w:pPr>
        <w:pStyle w:val="NormalWeb"/>
      </w:pPr>
      <w:r>
        <w:t>So, the total effective delay is:</w:t>
      </w:r>
    </w:p>
    <w:p w14:paraId="1F855985" w14:textId="77777777" w:rsidR="005B461B" w:rsidRDefault="005B461B" w:rsidP="00E26769">
      <w:pPr>
        <w:pStyle w:val="Heading3"/>
        <w:ind w:left="2160" w:firstLine="720"/>
      </w:pPr>
      <w:r>
        <w:rPr>
          <w:noProof/>
        </w:rPr>
        <w:lastRenderedPageBreak/>
        <w:drawing>
          <wp:inline distT="0" distB="0" distL="114300" distR="114300" wp14:anchorId="76E566E1" wp14:editId="59A8C796">
            <wp:extent cx="2286000" cy="434340"/>
            <wp:effectExtent l="0" t="0" r="0" b="7620"/>
            <wp:docPr id="7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6"/>
                    <pic:cNvPicPr>
                      <a:picLocks noChangeAspect="1"/>
                    </pic:cNvPicPr>
                  </pic:nvPicPr>
                  <pic:blipFill>
                    <a:blip r:embed="rId67"/>
                    <a:stretch>
                      <a:fillRect/>
                    </a:stretch>
                  </pic:blipFill>
                  <pic:spPr>
                    <a:xfrm>
                      <a:off x="0" y="0"/>
                      <a:ext cx="2286000" cy="434340"/>
                    </a:xfrm>
                    <a:prstGeom prst="rect">
                      <a:avLst/>
                    </a:prstGeom>
                    <a:noFill/>
                    <a:ln>
                      <a:noFill/>
                    </a:ln>
                  </pic:spPr>
                </pic:pic>
              </a:graphicData>
            </a:graphic>
          </wp:inline>
        </w:drawing>
      </w:r>
    </w:p>
    <w:p w14:paraId="59C80BC5" w14:textId="77777777" w:rsidR="005B461B" w:rsidRDefault="005B461B">
      <w:pPr>
        <w:pStyle w:val="Heading3"/>
      </w:pPr>
      <w:r>
        <w:rPr>
          <w:rStyle w:val="Strong"/>
          <w:rFonts w:ascii="Times New Roman" w:hAnsi="Times New Roman"/>
          <w:b/>
          <w:bCs/>
        </w:rPr>
        <w:t>Important Point About Settings</w:t>
      </w:r>
    </w:p>
    <w:p w14:paraId="6A787734" w14:textId="77777777" w:rsidR="005B461B" w:rsidRDefault="005B461B">
      <w:pPr>
        <w:pStyle w:val="NormalWeb"/>
      </w:pPr>
      <w:r>
        <w:t xml:space="preserve">The relay settings used in the simulation come directly from the </w:t>
      </w:r>
      <w:r>
        <w:rPr>
          <w:rStyle w:val="Strong"/>
        </w:rPr>
        <w:t>Phase-5 settings file</w:t>
      </w:r>
      <w:r>
        <w:t xml:space="preserve">. Phase 6 does </w:t>
      </w:r>
      <w:r>
        <w:rPr>
          <w:rStyle w:val="Strong"/>
        </w:rPr>
        <w:t>not change or recalculate them</w:t>
      </w:r>
      <w:r>
        <w:t>.</w:t>
      </w:r>
    </w:p>
    <w:p w14:paraId="2A8202A6" w14:textId="77777777" w:rsidR="005B461B" w:rsidRDefault="005B461B">
      <w:pPr>
        <w:pStyle w:val="NormalWeb"/>
      </w:pPr>
      <w:r>
        <w:t>Some settings are:</w:t>
      </w:r>
    </w:p>
    <w:p w14:paraId="58AC5E57" w14:textId="77777777" w:rsidR="005B461B" w:rsidRDefault="005B461B" w:rsidP="00C43C66">
      <w:pPr>
        <w:numPr>
          <w:ilvl w:val="0"/>
          <w:numId w:val="66"/>
        </w:numPr>
        <w:spacing w:beforeAutospacing="1" w:after="0" w:afterAutospacing="1" w:line="240" w:lineRule="auto"/>
      </w:pPr>
      <w:r>
        <w:rPr>
          <w:rStyle w:val="Strong"/>
        </w:rPr>
        <w:t>Derived</w:t>
      </w:r>
      <w:r>
        <w:t xml:space="preserve"> → calculated from study results. </w:t>
      </w:r>
    </w:p>
    <w:p w14:paraId="67AC06BF" w14:textId="77777777" w:rsidR="005B461B" w:rsidRDefault="005B461B" w:rsidP="00C43C66">
      <w:pPr>
        <w:numPr>
          <w:ilvl w:val="0"/>
          <w:numId w:val="66"/>
        </w:numPr>
        <w:spacing w:beforeAutospacing="1" w:after="0" w:afterAutospacing="1" w:line="240" w:lineRule="auto"/>
      </w:pPr>
      <w:r>
        <w:rPr>
          <w:rStyle w:val="Strong"/>
        </w:rPr>
        <w:t>Assumed</w:t>
      </w:r>
      <w:r>
        <w:t xml:space="preserve"> → engineering assumptions. </w:t>
      </w:r>
    </w:p>
    <w:p w14:paraId="4D8BB0BE" w14:textId="77777777" w:rsidR="005B461B" w:rsidRDefault="005B461B" w:rsidP="00C43C66">
      <w:pPr>
        <w:numPr>
          <w:ilvl w:val="0"/>
          <w:numId w:val="66"/>
        </w:numPr>
        <w:spacing w:beforeAutospacing="1" w:after="0" w:afterAutospacing="1" w:line="240" w:lineRule="auto"/>
      </w:pPr>
      <w:r>
        <w:rPr>
          <w:rStyle w:val="Strong"/>
        </w:rPr>
        <w:t>Study proxy</w:t>
      </w:r>
      <w:r>
        <w:t xml:space="preserve"> → used to represent protection behavior because actual relay settings were unavailable. </w:t>
      </w:r>
    </w:p>
    <w:p w14:paraId="03083D52" w14:textId="77777777" w:rsidR="005B461B" w:rsidRDefault="005B461B">
      <w:pPr>
        <w:pStyle w:val="NormalWeb"/>
      </w:pPr>
      <w:r>
        <w:t xml:space="preserve">Two additional settings, </w:t>
      </w:r>
      <w:r>
        <w:rPr>
          <w:rStyle w:val="Strong"/>
        </w:rPr>
        <w:t>GIS-Q0-51</w:t>
      </w:r>
      <w:r>
        <w:t xml:space="preserve"> and </w:t>
      </w:r>
      <w:r>
        <w:rPr>
          <w:rStyle w:val="Strong"/>
        </w:rPr>
        <w:t>GEN-51-SIEMENS-BL</w:t>
      </w:r>
      <w:r>
        <w:t>, are excluded from the dynamic trip system because their documentation status is not sufficient.</w:t>
      </w:r>
    </w:p>
    <w:p w14:paraId="6E253386" w14:textId="77777777" w:rsidR="005B461B" w:rsidRDefault="005B461B">
      <w:pPr>
        <w:pStyle w:val="Heading3"/>
      </w:pPr>
      <w:r>
        <w:rPr>
          <w:rStyle w:val="Strong"/>
          <w:rFonts w:ascii="Times New Roman" w:hAnsi="Times New Roman"/>
          <w:b/>
          <w:bCs/>
        </w:rPr>
        <w:t>3.4.6 The Trip Matrix</w:t>
      </w:r>
    </w:p>
    <w:p w14:paraId="2436997D" w14:textId="77777777" w:rsidR="005B461B" w:rsidRDefault="005B461B">
      <w:pPr>
        <w:pStyle w:val="NormalWeb"/>
      </w:pPr>
      <w:r>
        <w:t xml:space="preserve">The relay signals are connected to </w:t>
      </w:r>
      <w:r>
        <w:rPr>
          <w:rStyle w:val="Strong"/>
        </w:rPr>
        <w:t>five breakers</w:t>
      </w:r>
      <w:r>
        <w:t xml:space="preserve"> using a fixed trip logic.</w:t>
      </w:r>
    </w:p>
    <w:p w14:paraId="5DAB19EA" w14:textId="77777777" w:rsidR="005B461B" w:rsidRDefault="005B461B">
      <w:pPr>
        <w:pStyle w:val="Heading3"/>
      </w:pPr>
      <w:r>
        <w:rPr>
          <w:rStyle w:val="Strong"/>
          <w:rFonts w:ascii="Times New Roman" w:hAnsi="Times New Roman"/>
          <w:b/>
          <w:bCs/>
        </w:rPr>
        <w:t>Trip Logic</w:t>
      </w:r>
    </w:p>
    <w:p w14:paraId="080E071E" w14:textId="77777777" w:rsidR="005B461B" w:rsidRDefault="005B461B" w:rsidP="00C43C66">
      <w:pPr>
        <w:numPr>
          <w:ilvl w:val="0"/>
          <w:numId w:val="67"/>
        </w:numPr>
        <w:spacing w:beforeAutospacing="1" w:after="0" w:afterAutospacing="1" w:line="240" w:lineRule="auto"/>
      </w:pPr>
      <w:r>
        <w:rPr>
          <w:rStyle w:val="Strong"/>
        </w:rPr>
        <w:t>Unit trip</w:t>
      </w:r>
      <w:r>
        <w:t xml:space="preserve"> = GEN51 OR GSUT51 OR GEN51N OR 87G OR 87T </w:t>
      </w:r>
    </w:p>
    <w:p w14:paraId="1D33CCF6" w14:textId="77777777" w:rsidR="005B461B" w:rsidRDefault="005B461B" w:rsidP="00C43C66">
      <w:pPr>
        <w:numPr>
          <w:ilvl w:val="0"/>
          <w:numId w:val="67"/>
        </w:numPr>
        <w:spacing w:beforeAutospacing="1" w:after="0" w:afterAutospacing="1" w:line="240" w:lineRule="auto"/>
      </w:pPr>
      <w:r>
        <w:rPr>
          <w:rStyle w:val="Strong"/>
        </w:rPr>
        <w:t>GCB</w:t>
      </w:r>
      <w:r>
        <w:t xml:space="preserve"> = Unit trip </w:t>
      </w:r>
    </w:p>
    <w:p w14:paraId="674AC2A5" w14:textId="77777777" w:rsidR="005B461B" w:rsidRDefault="005B461B" w:rsidP="00C43C66">
      <w:pPr>
        <w:numPr>
          <w:ilvl w:val="0"/>
          <w:numId w:val="67"/>
        </w:numPr>
        <w:spacing w:beforeAutospacing="1" w:after="0" w:afterAutospacing="1" w:line="240" w:lineRule="auto"/>
      </w:pPr>
      <w:r>
        <w:rPr>
          <w:rStyle w:val="Strong"/>
        </w:rPr>
        <w:t>Q0</w:t>
      </w:r>
      <w:r>
        <w:t xml:space="preserve"> = Unit trip OR 87B </w:t>
      </w:r>
    </w:p>
    <w:p w14:paraId="3A1A2682" w14:textId="77777777" w:rsidR="005B461B" w:rsidRDefault="005B461B" w:rsidP="00C43C66">
      <w:pPr>
        <w:numPr>
          <w:ilvl w:val="0"/>
          <w:numId w:val="67"/>
        </w:numPr>
        <w:spacing w:beforeAutospacing="1" w:after="0" w:afterAutospacing="1" w:line="240" w:lineRule="auto"/>
      </w:pPr>
      <w:r>
        <w:rPr>
          <w:rStyle w:val="Strong"/>
        </w:rPr>
        <w:t>Line Local</w:t>
      </w:r>
      <w:r>
        <w:t xml:space="preserve"> = 87B OR 87L </w:t>
      </w:r>
    </w:p>
    <w:p w14:paraId="184418A7" w14:textId="77777777" w:rsidR="005B461B" w:rsidRDefault="005B461B" w:rsidP="00C43C66">
      <w:pPr>
        <w:numPr>
          <w:ilvl w:val="0"/>
          <w:numId w:val="67"/>
        </w:numPr>
        <w:spacing w:beforeAutospacing="1" w:after="0" w:afterAutospacing="1" w:line="240" w:lineRule="auto"/>
      </w:pPr>
      <w:r>
        <w:rPr>
          <w:rStyle w:val="Strong"/>
        </w:rPr>
        <w:t>Line Remote</w:t>
      </w:r>
      <w:r>
        <w:t xml:space="preserve"> = 87L </w:t>
      </w:r>
    </w:p>
    <w:p w14:paraId="077286D4" w14:textId="77777777" w:rsidR="005B461B" w:rsidRDefault="005B461B" w:rsidP="00C43C66">
      <w:pPr>
        <w:numPr>
          <w:ilvl w:val="0"/>
          <w:numId w:val="67"/>
        </w:numPr>
        <w:spacing w:beforeAutospacing="1" w:after="0" w:afterAutospacing="1" w:line="240" w:lineRule="auto"/>
      </w:pPr>
      <w:r>
        <w:rPr>
          <w:rStyle w:val="Strong"/>
        </w:rPr>
        <w:t>GAT</w:t>
      </w:r>
      <w:r>
        <w:t xml:space="preserve"> = 87B </w:t>
      </w:r>
    </w:p>
    <w:p w14:paraId="4FAB236B" w14:textId="77777777" w:rsidR="005B461B" w:rsidRDefault="005B461B">
      <w:pPr>
        <w:pStyle w:val="Heading3"/>
      </w:pPr>
      <w:r>
        <w:rPr>
          <w:rStyle w:val="Strong"/>
          <w:rFonts w:ascii="Times New Roman" w:hAnsi="Times New Roman"/>
          <w:b/>
          <w:bCs/>
        </w:rPr>
        <w:t>In Simple Words</w:t>
      </w:r>
    </w:p>
    <w:p w14:paraId="737AA6BF" w14:textId="77777777" w:rsidR="005B461B" w:rsidRDefault="005B461B" w:rsidP="00C43C66">
      <w:pPr>
        <w:numPr>
          <w:ilvl w:val="0"/>
          <w:numId w:val="68"/>
        </w:numPr>
        <w:spacing w:beforeAutospacing="1" w:after="0" w:afterAutospacing="1" w:line="240" w:lineRule="auto"/>
      </w:pPr>
      <w:r>
        <w:t xml:space="preserve">Any fault detected </w:t>
      </w:r>
      <w:r>
        <w:rPr>
          <w:rStyle w:val="Strong"/>
        </w:rPr>
        <w:t>inside the generator/unit</w:t>
      </w:r>
      <w:r>
        <w:t xml:space="preserve"> trips the </w:t>
      </w:r>
      <w:r>
        <w:rPr>
          <w:rStyle w:val="Strong"/>
        </w:rPr>
        <w:t>GCB</w:t>
      </w:r>
      <w:r>
        <w:t xml:space="preserve">. </w:t>
      </w:r>
    </w:p>
    <w:p w14:paraId="435BD649" w14:textId="77777777" w:rsidR="005B461B" w:rsidRDefault="005B461B" w:rsidP="00C43C66">
      <w:pPr>
        <w:numPr>
          <w:ilvl w:val="0"/>
          <w:numId w:val="68"/>
        </w:numPr>
        <w:spacing w:beforeAutospacing="1" w:after="0" w:afterAutospacing="1" w:line="240" w:lineRule="auto"/>
      </w:pPr>
      <w:r>
        <w:t xml:space="preserve">Unit faults or </w:t>
      </w:r>
      <w:r>
        <w:rPr>
          <w:rStyle w:val="Strong"/>
        </w:rPr>
        <w:t>230 kV busbar faults</w:t>
      </w:r>
      <w:r>
        <w:t xml:space="preserve"> trip </w:t>
      </w:r>
      <w:r>
        <w:rPr>
          <w:rStyle w:val="Strong"/>
        </w:rPr>
        <w:t>Q0</w:t>
      </w:r>
      <w:r>
        <w:t xml:space="preserve">. </w:t>
      </w:r>
    </w:p>
    <w:p w14:paraId="353893C0" w14:textId="77777777" w:rsidR="005B461B" w:rsidRDefault="005B461B" w:rsidP="00C43C66">
      <w:pPr>
        <w:numPr>
          <w:ilvl w:val="0"/>
          <w:numId w:val="68"/>
        </w:numPr>
        <w:spacing w:beforeAutospacing="1" w:after="0" w:afterAutospacing="1" w:line="240" w:lineRule="auto"/>
      </w:pPr>
      <w:r>
        <w:t xml:space="preserve">A busbar fault or line fault trips the </w:t>
      </w:r>
      <w:r>
        <w:rPr>
          <w:rStyle w:val="Strong"/>
        </w:rPr>
        <w:t>local line breaker</w:t>
      </w:r>
      <w:r>
        <w:t xml:space="preserve">. </w:t>
      </w:r>
    </w:p>
    <w:p w14:paraId="5688EF6F" w14:textId="77777777" w:rsidR="005B461B" w:rsidRDefault="005B461B" w:rsidP="00C43C66">
      <w:pPr>
        <w:numPr>
          <w:ilvl w:val="0"/>
          <w:numId w:val="68"/>
        </w:numPr>
        <w:spacing w:beforeAutospacing="1" w:after="0" w:afterAutospacing="1" w:line="240" w:lineRule="auto"/>
      </w:pPr>
      <w:r>
        <w:t xml:space="preserve">A line fault also trips the </w:t>
      </w:r>
      <w:r>
        <w:rPr>
          <w:rStyle w:val="Strong"/>
        </w:rPr>
        <w:t>remote line breaker</w:t>
      </w:r>
      <w:r>
        <w:t xml:space="preserve">. </w:t>
      </w:r>
    </w:p>
    <w:p w14:paraId="5E56687D" w14:textId="77777777" w:rsidR="005B461B" w:rsidRDefault="005B461B" w:rsidP="00C43C66">
      <w:pPr>
        <w:numPr>
          <w:ilvl w:val="0"/>
          <w:numId w:val="68"/>
        </w:numPr>
        <w:spacing w:beforeAutospacing="1" w:after="0" w:afterAutospacing="1" w:line="240" w:lineRule="auto"/>
      </w:pPr>
      <w:r>
        <w:t xml:space="preserve">A busbar fault trips the </w:t>
      </w:r>
      <w:r>
        <w:rPr>
          <w:rStyle w:val="Strong"/>
        </w:rPr>
        <w:t>GAT breaker</w:t>
      </w:r>
      <w:r>
        <w:t xml:space="preserve"> as well, preventing the grid from feeding the busbar fault through the auxiliary system. </w:t>
      </w:r>
    </w:p>
    <w:p w14:paraId="33F36438" w14:textId="77777777" w:rsidR="005B461B" w:rsidRDefault="005B461B">
      <w:pPr>
        <w:pStyle w:val="Heading3"/>
      </w:pPr>
      <w:r>
        <w:rPr>
          <w:rStyle w:val="Strong"/>
          <w:rFonts w:ascii="Times New Roman" w:hAnsi="Times New Roman"/>
          <w:b/>
          <w:bCs/>
        </w:rPr>
        <w:t>Breaker Operation</w:t>
      </w:r>
    </w:p>
    <w:p w14:paraId="1B5885E6" w14:textId="77777777" w:rsidR="005B461B" w:rsidRDefault="005B461B">
      <w:pPr>
        <w:pStyle w:val="NormalWeb"/>
      </w:pPr>
      <w:r>
        <w:t>Three additional rules apply:</w:t>
      </w:r>
    </w:p>
    <w:p w14:paraId="2E157BF5" w14:textId="77777777" w:rsidR="005B461B" w:rsidRDefault="005B461B" w:rsidP="00C43C66">
      <w:pPr>
        <w:numPr>
          <w:ilvl w:val="0"/>
          <w:numId w:val="69"/>
        </w:numPr>
        <w:spacing w:beforeAutospacing="1" w:after="0" w:afterAutospacing="1" w:line="240" w:lineRule="auto"/>
      </w:pPr>
      <w:r>
        <w:t xml:space="preserve">The breaker mechanism operates </w:t>
      </w:r>
      <w:r>
        <w:rPr>
          <w:rStyle w:val="Strong"/>
        </w:rPr>
        <w:t>only when the station DC supply is healthy</w:t>
      </w:r>
      <w:r>
        <w:t xml:space="preserve">. </w:t>
      </w:r>
    </w:p>
    <w:p w14:paraId="094130B6" w14:textId="77777777" w:rsidR="005B461B" w:rsidRPr="003438CA" w:rsidRDefault="005B461B" w:rsidP="00C43C66">
      <w:pPr>
        <w:pStyle w:val="ListParagraph"/>
        <w:numPr>
          <w:ilvl w:val="0"/>
          <w:numId w:val="69"/>
        </w:numPr>
        <w:spacing w:beforeAutospacing="1" w:after="60" w:afterAutospacing="1" w:line="240" w:lineRule="auto"/>
        <w:contextualSpacing w:val="0"/>
        <w:jc w:val="both"/>
      </w:pPr>
      <w:r>
        <w:t>After receiving a valid trip command, the breaker opens after:</w:t>
      </w:r>
      <w:r w:rsidRPr="003438CA">
        <w:t xml:space="preserve"> 50 ms </w:t>
      </w:r>
    </w:p>
    <w:p w14:paraId="24F66D44" w14:textId="77777777" w:rsidR="005B461B" w:rsidRDefault="005B461B" w:rsidP="00C43C66">
      <w:pPr>
        <w:numPr>
          <w:ilvl w:val="0"/>
          <w:numId w:val="69"/>
        </w:numPr>
        <w:spacing w:beforeAutospacing="1" w:after="0" w:afterAutospacing="1" w:line="240" w:lineRule="auto"/>
      </w:pPr>
      <w:r>
        <w:t xml:space="preserve">Once opened, the breaker </w:t>
      </w:r>
      <w:r>
        <w:rPr>
          <w:rStyle w:val="Strong"/>
        </w:rPr>
        <w:t>stays open (latched)</w:t>
      </w:r>
      <w:r>
        <w:t xml:space="preserve">. </w:t>
      </w:r>
    </w:p>
    <w:p w14:paraId="1CCA978E" w14:textId="77777777" w:rsidR="005B461B" w:rsidRDefault="005B461B">
      <w:pPr>
        <w:pStyle w:val="NormalWeb"/>
      </w:pPr>
      <w:r>
        <w:lastRenderedPageBreak/>
        <w:t xml:space="preserve">If the DC supply is completely lost, the breaker </w:t>
      </w:r>
      <w:r>
        <w:rPr>
          <w:rStyle w:val="Strong"/>
        </w:rPr>
        <w:t>cannot operate</w:t>
      </w:r>
      <w:r>
        <w:t xml:space="preserve">. A pending trip request is retained and </w:t>
      </w:r>
      <w:r>
        <w:rPr>
          <w:rStyle w:val="Strong"/>
        </w:rPr>
        <w:t>executes when DC power returns</w:t>
      </w:r>
      <w:r>
        <w:t>.</w:t>
      </w:r>
    </w:p>
    <w:p w14:paraId="2324F1DD" w14:textId="77777777" w:rsidR="005B461B" w:rsidRDefault="005B461B">
      <w:pPr>
        <w:pStyle w:val="NormalWeb"/>
      </w:pPr>
    </w:p>
    <w:p w14:paraId="5B5F6581" w14:textId="77777777" w:rsidR="005B461B" w:rsidRDefault="005B461B">
      <w:pPr>
        <w:pStyle w:val="Heading3"/>
      </w:pPr>
      <w:r>
        <w:rPr>
          <w:rStyle w:val="Strong"/>
          <w:rFonts w:ascii="Times New Roman" w:hAnsi="Times New Roman"/>
          <w:b/>
          <w:bCs/>
        </w:rPr>
        <w:t xml:space="preserve">3.4.7 The Station DC System </w:t>
      </w:r>
    </w:p>
    <w:p w14:paraId="75C5E4DF" w14:textId="77777777" w:rsidR="005B461B" w:rsidRDefault="005B461B">
      <w:pPr>
        <w:pStyle w:val="NormalWeb"/>
      </w:pPr>
      <w:r>
        <w:t xml:space="preserve">The station DC system supplies power to the </w:t>
      </w:r>
      <w:r>
        <w:rPr>
          <w:rStyle w:val="Strong"/>
        </w:rPr>
        <w:t>relay and breaker trip circuits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2437"/>
      </w:tblGrid>
      <w:tr w:rsidR="005B461B" w14:paraId="6EBFB7FA" w14:textId="77777777" w:rsidTr="003438CA">
        <w:trPr>
          <w:tblHeader/>
          <w:tblCellSpacing w:w="15" w:type="dxa"/>
        </w:trPr>
        <w:tc>
          <w:tcPr>
            <w:tcW w:w="0" w:type="auto"/>
            <w:vAlign w:val="center"/>
          </w:tcPr>
          <w:p w14:paraId="43EA2524" w14:textId="77777777" w:rsidR="005B461B" w:rsidRDefault="005B461B">
            <w:pPr>
              <w:jc w:val="center"/>
              <w:rPr>
                <w:b/>
                <w:bCs/>
              </w:rPr>
            </w:pPr>
            <w:r>
              <w:rPr>
                <w:rFonts w:eastAsia="SimSun"/>
                <w:b/>
                <w:bCs/>
                <w:szCs w:val="24"/>
                <w:lang w:bidi="ar"/>
              </w:rPr>
              <w:t>Parameter</w:t>
            </w:r>
          </w:p>
        </w:tc>
        <w:tc>
          <w:tcPr>
            <w:tcW w:w="2392" w:type="dxa"/>
            <w:vAlign w:val="center"/>
          </w:tcPr>
          <w:p w14:paraId="089F9FBD" w14:textId="77777777" w:rsidR="005B461B" w:rsidRDefault="005B461B">
            <w:pPr>
              <w:jc w:val="center"/>
              <w:rPr>
                <w:b/>
                <w:bCs/>
              </w:rPr>
            </w:pPr>
            <w:r>
              <w:rPr>
                <w:rFonts w:eastAsia="SimSun"/>
                <w:b/>
                <w:bCs/>
                <w:szCs w:val="24"/>
                <w:lang w:bidi="ar"/>
              </w:rPr>
              <w:t>Value</w:t>
            </w:r>
          </w:p>
        </w:tc>
      </w:tr>
      <w:tr w:rsidR="005B461B" w14:paraId="4DA7A2B8" w14:textId="77777777" w:rsidTr="003438CA">
        <w:trPr>
          <w:tblCellSpacing w:w="15" w:type="dxa"/>
        </w:trPr>
        <w:tc>
          <w:tcPr>
            <w:tcW w:w="0" w:type="auto"/>
            <w:vAlign w:val="center"/>
          </w:tcPr>
          <w:p w14:paraId="4C01D300" w14:textId="77777777" w:rsidR="005B461B" w:rsidRDefault="005B461B">
            <w:r>
              <w:rPr>
                <w:rFonts w:eastAsia="SimSun"/>
                <w:szCs w:val="24"/>
                <w:lang w:bidi="ar"/>
              </w:rPr>
              <w:t>DC voltage</w:t>
            </w:r>
          </w:p>
        </w:tc>
        <w:tc>
          <w:tcPr>
            <w:tcW w:w="2392" w:type="dxa"/>
            <w:vAlign w:val="center"/>
          </w:tcPr>
          <w:p w14:paraId="7D089777" w14:textId="77777777" w:rsidR="005B461B" w:rsidRDefault="005B461B">
            <w:r>
              <w:rPr>
                <w:rStyle w:val="Strong"/>
                <w:rFonts w:eastAsia="SimSun"/>
                <w:szCs w:val="24"/>
                <w:lang w:bidi="ar"/>
              </w:rPr>
              <w:t>110 V</w:t>
            </w:r>
          </w:p>
        </w:tc>
      </w:tr>
      <w:tr w:rsidR="005B461B" w14:paraId="203A10AA" w14:textId="77777777" w:rsidTr="003438CA">
        <w:trPr>
          <w:tblCellSpacing w:w="15" w:type="dxa"/>
        </w:trPr>
        <w:tc>
          <w:tcPr>
            <w:tcW w:w="0" w:type="auto"/>
            <w:vAlign w:val="center"/>
          </w:tcPr>
          <w:p w14:paraId="331A5BAA" w14:textId="77777777" w:rsidR="005B461B" w:rsidRDefault="005B461B">
            <w:r>
              <w:rPr>
                <w:rFonts w:eastAsia="SimSun"/>
                <w:szCs w:val="24"/>
                <w:lang w:bidi="ar"/>
              </w:rPr>
              <w:t>Battery</w:t>
            </w:r>
          </w:p>
        </w:tc>
        <w:tc>
          <w:tcPr>
            <w:tcW w:w="2392" w:type="dxa"/>
            <w:vAlign w:val="center"/>
          </w:tcPr>
          <w:p w14:paraId="153B550A" w14:textId="77777777" w:rsidR="005B461B" w:rsidRDefault="005B461B">
            <w:r>
              <w:rPr>
                <w:rStyle w:val="Strong"/>
                <w:rFonts w:eastAsia="SimSun"/>
                <w:szCs w:val="24"/>
                <w:lang w:bidi="ar"/>
              </w:rPr>
              <w:t>55 lead-acid cells</w:t>
            </w:r>
          </w:p>
        </w:tc>
      </w:tr>
      <w:tr w:rsidR="005B461B" w14:paraId="226316E6" w14:textId="77777777" w:rsidTr="003438CA">
        <w:trPr>
          <w:tblCellSpacing w:w="15" w:type="dxa"/>
        </w:trPr>
        <w:tc>
          <w:tcPr>
            <w:tcW w:w="0" w:type="auto"/>
            <w:vAlign w:val="center"/>
          </w:tcPr>
          <w:p w14:paraId="6E9E0DCA" w14:textId="77777777" w:rsidR="005B461B" w:rsidRDefault="005B461B">
            <w:r>
              <w:rPr>
                <w:rFonts w:eastAsia="SimSun"/>
                <w:szCs w:val="24"/>
                <w:lang w:bidi="ar"/>
              </w:rPr>
              <w:t>Capacity</w:t>
            </w:r>
          </w:p>
        </w:tc>
        <w:tc>
          <w:tcPr>
            <w:tcW w:w="2392" w:type="dxa"/>
            <w:vAlign w:val="center"/>
          </w:tcPr>
          <w:p w14:paraId="4083FBE3" w14:textId="77777777" w:rsidR="005B461B" w:rsidRDefault="005B461B">
            <w:r>
              <w:rPr>
                <w:rStyle w:val="Strong"/>
                <w:rFonts w:eastAsia="SimSun"/>
                <w:szCs w:val="24"/>
                <w:lang w:bidi="ar"/>
              </w:rPr>
              <w:t>200 Ah</w:t>
            </w:r>
          </w:p>
        </w:tc>
      </w:tr>
      <w:tr w:rsidR="005B461B" w14:paraId="29F38814" w14:textId="77777777" w:rsidTr="003438CA">
        <w:trPr>
          <w:tblCellSpacing w:w="15" w:type="dxa"/>
        </w:trPr>
        <w:tc>
          <w:tcPr>
            <w:tcW w:w="0" w:type="auto"/>
            <w:vAlign w:val="center"/>
          </w:tcPr>
          <w:p w14:paraId="4E722A74" w14:textId="77777777" w:rsidR="005B461B" w:rsidRDefault="005B461B">
            <w:r>
              <w:rPr>
                <w:rFonts w:eastAsia="SimSun"/>
                <w:szCs w:val="24"/>
                <w:lang w:bidi="ar"/>
              </w:rPr>
              <w:t>Charger</w:t>
            </w:r>
          </w:p>
        </w:tc>
        <w:tc>
          <w:tcPr>
            <w:tcW w:w="2392" w:type="dxa"/>
            <w:vAlign w:val="center"/>
          </w:tcPr>
          <w:p w14:paraId="0CD38720" w14:textId="77777777" w:rsidR="005B461B" w:rsidRDefault="005B461B">
            <w:r>
              <w:rPr>
                <w:rStyle w:val="Strong"/>
                <w:rFonts w:eastAsia="SimSun"/>
                <w:szCs w:val="24"/>
                <w:lang w:bidi="ar"/>
              </w:rPr>
              <w:t>20 kW, 123.75 V</w:t>
            </w:r>
          </w:p>
        </w:tc>
      </w:tr>
      <w:tr w:rsidR="005B461B" w14:paraId="1E34C8C9" w14:textId="77777777" w:rsidTr="003438CA">
        <w:trPr>
          <w:tblCellSpacing w:w="15" w:type="dxa"/>
        </w:trPr>
        <w:tc>
          <w:tcPr>
            <w:tcW w:w="0" w:type="auto"/>
            <w:vAlign w:val="center"/>
          </w:tcPr>
          <w:p w14:paraId="7EB83C9B" w14:textId="77777777" w:rsidR="005B461B" w:rsidRDefault="005B461B">
            <w:r>
              <w:rPr>
                <w:rFonts w:eastAsia="SimSun"/>
                <w:szCs w:val="24"/>
                <w:lang w:bidi="ar"/>
              </w:rPr>
              <w:t>Internal resistance</w:t>
            </w:r>
          </w:p>
        </w:tc>
        <w:tc>
          <w:tcPr>
            <w:tcW w:w="2392" w:type="dxa"/>
            <w:vAlign w:val="center"/>
          </w:tcPr>
          <w:p w14:paraId="7CFA023D" w14:textId="77777777" w:rsidR="005B461B" w:rsidRDefault="005B461B">
            <w:r>
              <w:rPr>
                <w:rStyle w:val="Strong"/>
                <w:rFonts w:eastAsia="SimSun"/>
                <w:szCs w:val="24"/>
                <w:lang w:bidi="ar"/>
              </w:rPr>
              <w:t>0.05 Ω</w:t>
            </w:r>
          </w:p>
        </w:tc>
      </w:tr>
      <w:tr w:rsidR="005B461B" w14:paraId="16016AEA" w14:textId="77777777" w:rsidTr="003438CA">
        <w:trPr>
          <w:tblCellSpacing w:w="15" w:type="dxa"/>
        </w:trPr>
        <w:tc>
          <w:tcPr>
            <w:tcW w:w="0" w:type="auto"/>
            <w:vAlign w:val="center"/>
          </w:tcPr>
          <w:p w14:paraId="6A078CC7" w14:textId="77777777" w:rsidR="005B461B" w:rsidRDefault="005B461B">
            <w:r>
              <w:rPr>
                <w:rFonts w:eastAsia="SimSun"/>
                <w:szCs w:val="24"/>
                <w:lang w:bidi="ar"/>
              </w:rPr>
              <w:t>Trip permission</w:t>
            </w:r>
          </w:p>
        </w:tc>
        <w:tc>
          <w:tcPr>
            <w:tcW w:w="2392" w:type="dxa"/>
            <w:vAlign w:val="center"/>
          </w:tcPr>
          <w:p w14:paraId="3EB08C41" w14:textId="77777777" w:rsidR="005B461B" w:rsidRPr="003438CA" w:rsidRDefault="005B461B">
            <w:pPr>
              <w:rPr>
                <w:b/>
                <w:bCs/>
              </w:rPr>
            </w:pPr>
            <w:r w:rsidRPr="003438CA">
              <w:rPr>
                <w:rFonts w:eastAsia="SimSun"/>
                <w:b/>
                <w:bCs/>
                <w:szCs w:val="24"/>
                <w:lang w:bidi="ar"/>
              </w:rPr>
              <w:t>VDC≥88 V</w:t>
            </w:r>
          </w:p>
        </w:tc>
      </w:tr>
    </w:tbl>
    <w:p w14:paraId="4F6F498E" w14:textId="77777777" w:rsidR="005B461B" w:rsidRDefault="005B461B">
      <w:pPr>
        <w:pStyle w:val="Heading3"/>
      </w:pPr>
      <w:r>
        <w:rPr>
          <w:rStyle w:val="Strong"/>
          <w:rFonts w:ascii="Times New Roman" w:hAnsi="Times New Roman"/>
          <w:b/>
          <w:bCs/>
        </w:rPr>
        <w:t>How It Works</w:t>
      </w:r>
    </w:p>
    <w:p w14:paraId="7B65AF6A" w14:textId="77777777" w:rsidR="005B461B" w:rsidRDefault="005B461B">
      <w:pPr>
        <w:pStyle w:val="NormalWeb"/>
      </w:pPr>
      <w:r>
        <w:t>The important condition is:</w:t>
      </w:r>
    </w:p>
    <w:p w14:paraId="070765C1" w14:textId="77777777" w:rsidR="005B461B" w:rsidRDefault="005B461B">
      <w:pPr>
        <w:pStyle w:val="NormalWeb"/>
        <w:ind w:firstLineChars="200" w:firstLine="480"/>
      </w:pPr>
      <w:r>
        <w:rPr>
          <w:noProof/>
        </w:rPr>
        <w:drawing>
          <wp:inline distT="0" distB="0" distL="114300" distR="114300" wp14:anchorId="3AFDBD74" wp14:editId="3359DD90">
            <wp:extent cx="3977640" cy="472440"/>
            <wp:effectExtent l="0" t="0" r="0" b="0"/>
            <wp:docPr id="8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7"/>
                    <pic:cNvPicPr>
                      <a:picLocks noChangeAspect="1"/>
                    </pic:cNvPicPr>
                  </pic:nvPicPr>
                  <pic:blipFill>
                    <a:blip r:embed="rId68"/>
                    <a:stretch>
                      <a:fillRect/>
                    </a:stretch>
                  </pic:blipFill>
                  <pic:spPr>
                    <a:xfrm>
                      <a:off x="0" y="0"/>
                      <a:ext cx="3977640" cy="472440"/>
                    </a:xfrm>
                    <a:prstGeom prst="rect">
                      <a:avLst/>
                    </a:prstGeom>
                    <a:noFill/>
                    <a:ln>
                      <a:noFill/>
                    </a:ln>
                  </pic:spPr>
                </pic:pic>
              </a:graphicData>
            </a:graphic>
          </wp:inline>
        </w:drawing>
      </w:r>
    </w:p>
    <w:p w14:paraId="41D7547C" w14:textId="77777777" w:rsidR="005B461B" w:rsidRDefault="005B461B" w:rsidP="003438CA">
      <w:pPr>
        <w:pStyle w:val="NormalWeb"/>
      </w:pPr>
      <w:r>
        <w:t xml:space="preserve">So even if the relay sends a </w:t>
      </w:r>
      <w:r>
        <w:rPr>
          <w:rStyle w:val="Strong"/>
        </w:rPr>
        <w:t>trip signal</w:t>
      </w:r>
      <w:r>
        <w:t>, the breaker will not operate if the DC voltage is too low.</w:t>
      </w:r>
    </w:p>
    <w:p w14:paraId="7CD0FBCD" w14:textId="77777777" w:rsidR="005B461B" w:rsidRDefault="005B461B">
      <w:pPr>
        <w:pStyle w:val="Heading3"/>
      </w:pPr>
      <w:r>
        <w:rPr>
          <w:rStyle w:val="Strong"/>
          <w:rFonts w:ascii="Times New Roman" w:hAnsi="Times New Roman"/>
          <w:b/>
          <w:bCs/>
        </w:rPr>
        <w:t>Simulation Results</w:t>
      </w:r>
    </w:p>
    <w:p w14:paraId="7858D0BE" w14:textId="77777777" w:rsidR="005B461B" w:rsidRDefault="005B461B" w:rsidP="00C43C66">
      <w:pPr>
        <w:numPr>
          <w:ilvl w:val="0"/>
          <w:numId w:val="70"/>
        </w:numPr>
        <w:spacing w:beforeAutospacing="1" w:after="0" w:afterAutospacing="1" w:line="240" w:lineRule="auto"/>
      </w:pPr>
      <w:r>
        <w:t xml:space="preserve">DC voltage normally stays between </w:t>
      </w:r>
      <w:r>
        <w:rPr>
          <w:rStyle w:val="Strong"/>
        </w:rPr>
        <w:t>114–124 V</w:t>
      </w:r>
      <w:r>
        <w:t xml:space="preserve">. </w:t>
      </w:r>
    </w:p>
    <w:p w14:paraId="024D112C" w14:textId="77777777" w:rsidR="005B461B" w:rsidRDefault="005B461B" w:rsidP="00C43C66">
      <w:pPr>
        <w:numPr>
          <w:ilvl w:val="0"/>
          <w:numId w:val="70"/>
        </w:numPr>
        <w:spacing w:beforeAutospacing="1" w:after="0" w:afterAutospacing="1" w:line="240" w:lineRule="auto"/>
      </w:pPr>
      <w:r>
        <w:t xml:space="preserve">When the trip coil operates, the voltage drops by about </w:t>
      </w:r>
      <w:r>
        <w:rPr>
          <w:rStyle w:val="Strong"/>
        </w:rPr>
        <w:t>1 V</w:t>
      </w:r>
      <w:r>
        <w:t xml:space="preserve">, to around </w:t>
      </w:r>
      <w:r>
        <w:rPr>
          <w:rStyle w:val="Strong"/>
        </w:rPr>
        <w:t>109 V</w:t>
      </w:r>
      <w:r>
        <w:t xml:space="preserve">. </w:t>
      </w:r>
    </w:p>
    <w:p w14:paraId="61987A1B" w14:textId="77777777" w:rsidR="005B461B" w:rsidRDefault="005B461B" w:rsidP="00C43C66">
      <w:pPr>
        <w:numPr>
          <w:ilvl w:val="0"/>
          <w:numId w:val="70"/>
        </w:numPr>
        <w:spacing w:beforeAutospacing="1" w:after="0" w:afterAutospacing="1" w:line="240" w:lineRule="auto"/>
      </w:pPr>
      <w:r>
        <w:t xml:space="preserve">This is still safely above the </w:t>
      </w:r>
      <w:r>
        <w:rPr>
          <w:rStyle w:val="Strong"/>
        </w:rPr>
        <w:t>88 V trip-permission limit</w:t>
      </w:r>
      <w:r>
        <w:t xml:space="preserve">. </w:t>
      </w:r>
    </w:p>
    <w:p w14:paraId="319155B3" w14:textId="77777777" w:rsidR="005B461B" w:rsidRDefault="005B461B" w:rsidP="00C43C66">
      <w:pPr>
        <w:numPr>
          <w:ilvl w:val="0"/>
          <w:numId w:val="70"/>
        </w:numPr>
        <w:spacing w:beforeAutospacing="1" w:after="0" w:afterAutospacing="1" w:line="240" w:lineRule="auto"/>
      </w:pPr>
      <w:r>
        <w:t xml:space="preserve">Therefore, normal simulated faults are not blocked by the DC system. </w:t>
      </w:r>
    </w:p>
    <w:p w14:paraId="2F91701F" w14:textId="77777777" w:rsidR="005B461B" w:rsidRDefault="005B461B" w:rsidP="00C43C66">
      <w:pPr>
        <w:numPr>
          <w:ilvl w:val="0"/>
          <w:numId w:val="70"/>
        </w:numPr>
        <w:spacing w:beforeAutospacing="1" w:after="0" w:afterAutospacing="1" w:line="240" w:lineRule="auto"/>
      </w:pPr>
      <w:r>
        <w:t xml:space="preserve">When the battery is deliberately removed, the model can demonstrate a </w:t>
      </w:r>
      <w:r>
        <w:rPr>
          <w:rStyle w:val="Strong"/>
        </w:rPr>
        <w:t>trip request being delayed until DC power returns</w:t>
      </w:r>
      <w:r>
        <w:t xml:space="preserve">. </w:t>
      </w:r>
    </w:p>
    <w:p w14:paraId="798722A9" w14:textId="77777777" w:rsidR="005B461B" w:rsidRDefault="005B461B">
      <w:pPr>
        <w:pStyle w:val="Heading3"/>
      </w:pPr>
      <w:r>
        <w:rPr>
          <w:rStyle w:val="Strong"/>
          <w:rFonts w:ascii="Times New Roman" w:hAnsi="Times New Roman"/>
          <w:b/>
          <w:bCs/>
        </w:rPr>
        <w:t>Important Data Source Point</w:t>
      </w:r>
    </w:p>
    <w:p w14:paraId="50499F96" w14:textId="77777777" w:rsidR="005B461B" w:rsidRDefault="005B461B">
      <w:pPr>
        <w:pStyle w:val="NormalWeb"/>
      </w:pPr>
      <w:r>
        <w:t xml:space="preserve">Only the </w:t>
      </w:r>
      <w:r>
        <w:rPr>
          <w:rStyle w:val="Strong"/>
        </w:rPr>
        <w:t>110 V nominal voltage</w:t>
      </w:r>
      <w:r>
        <w:t xml:space="preserve"> came directly from the source documents.</w:t>
      </w:r>
    </w:p>
    <w:p w14:paraId="337C1070" w14:textId="77777777" w:rsidR="005B461B" w:rsidRDefault="005B461B">
      <w:pPr>
        <w:pStyle w:val="NormalWeb"/>
      </w:pPr>
      <w:r>
        <w:t xml:space="preserve">The following were </w:t>
      </w:r>
      <w:r>
        <w:rPr>
          <w:rStyle w:val="Strong"/>
        </w:rPr>
        <w:t>study assumptions/additions</w:t>
      </w:r>
      <w:r>
        <w:t>:</w:t>
      </w:r>
    </w:p>
    <w:p w14:paraId="398F7573" w14:textId="77777777" w:rsidR="005B461B" w:rsidRDefault="005B461B" w:rsidP="00C43C66">
      <w:pPr>
        <w:numPr>
          <w:ilvl w:val="0"/>
          <w:numId w:val="71"/>
        </w:numPr>
        <w:spacing w:beforeAutospacing="1" w:after="0" w:afterAutospacing="1" w:line="240" w:lineRule="auto"/>
      </w:pPr>
      <w:r>
        <w:lastRenderedPageBreak/>
        <w:t xml:space="preserve">55-cell configuration </w:t>
      </w:r>
    </w:p>
    <w:p w14:paraId="4F9991AC" w14:textId="77777777" w:rsidR="005B461B" w:rsidRDefault="005B461B" w:rsidP="00C43C66">
      <w:pPr>
        <w:numPr>
          <w:ilvl w:val="0"/>
          <w:numId w:val="71"/>
        </w:numPr>
        <w:spacing w:beforeAutospacing="1" w:after="0" w:afterAutospacing="1" w:line="240" w:lineRule="auto"/>
      </w:pPr>
      <w:r>
        <w:t xml:space="preserve">200 Ah capacity </w:t>
      </w:r>
    </w:p>
    <w:p w14:paraId="5176459B" w14:textId="77777777" w:rsidR="005B461B" w:rsidRDefault="005B461B" w:rsidP="00C43C66">
      <w:pPr>
        <w:numPr>
          <w:ilvl w:val="0"/>
          <w:numId w:val="71"/>
        </w:numPr>
        <w:spacing w:beforeAutospacing="1" w:after="0" w:afterAutospacing="1" w:line="240" w:lineRule="auto"/>
      </w:pPr>
      <w:r>
        <w:t xml:space="preserve">0.05 Ω internal resistance </w:t>
      </w:r>
    </w:p>
    <w:p w14:paraId="41592825" w14:textId="77777777" w:rsidR="005B461B" w:rsidRDefault="005B461B" w:rsidP="00C43C66">
      <w:pPr>
        <w:numPr>
          <w:ilvl w:val="0"/>
          <w:numId w:val="71"/>
        </w:numPr>
        <w:spacing w:beforeAutospacing="1" w:after="0" w:afterAutospacing="1" w:line="240" w:lineRule="auto"/>
      </w:pPr>
      <w:r>
        <w:t xml:space="preserve">20 kW charger and float voltage </w:t>
      </w:r>
    </w:p>
    <w:p w14:paraId="1465EF4E" w14:textId="77777777" w:rsidR="005B461B" w:rsidRDefault="005B461B" w:rsidP="00C43C66">
      <w:pPr>
        <w:numPr>
          <w:ilvl w:val="0"/>
          <w:numId w:val="71"/>
        </w:numPr>
        <w:spacing w:beforeAutospacing="1" w:after="0" w:afterAutospacing="1" w:line="240" w:lineRule="auto"/>
      </w:pPr>
      <w:r>
        <w:t>88 V trip-permission threshold</w:t>
      </w:r>
    </w:p>
    <w:p w14:paraId="259A5157" w14:textId="77777777" w:rsidR="005B461B" w:rsidRDefault="005B461B">
      <w:pPr>
        <w:pStyle w:val="Heading3"/>
      </w:pPr>
      <w:r>
        <w:rPr>
          <w:rStyle w:val="Strong"/>
          <w:rFonts w:ascii="Times New Roman" w:hAnsi="Times New Roman"/>
          <w:b/>
          <w:bCs/>
        </w:rPr>
        <w:t>3.4.8 Model Verification</w:t>
      </w:r>
    </w:p>
    <w:p w14:paraId="2C2F2D74" w14:textId="77777777" w:rsidR="005B461B" w:rsidRDefault="005B461B">
      <w:pPr>
        <w:pStyle w:val="NormalWeb"/>
      </w:pPr>
      <w:r>
        <w:t>The dynamic model was checked using specific tests, not just by looking at whether the waveforms seemed reasonable.</w:t>
      </w:r>
    </w:p>
    <w:p w14:paraId="28EF937C" w14:textId="77777777" w:rsidR="005B461B" w:rsidRDefault="005B461B" w:rsidP="00C43C66">
      <w:pPr>
        <w:numPr>
          <w:ilvl w:val="0"/>
          <w:numId w:val="72"/>
        </w:numPr>
        <w:spacing w:beforeAutospacing="1" w:after="0" w:afterAutospacing="1" w:line="240" w:lineRule="auto"/>
      </w:pPr>
      <w:r>
        <w:rPr>
          <w:rStyle w:val="Strong"/>
        </w:rPr>
        <w:t>Steady-state comparison:</w:t>
      </w:r>
      <w:r>
        <w:t xml:space="preserve"> 14/14 tests passed. </w:t>
      </w:r>
    </w:p>
    <w:p w14:paraId="09F9B572" w14:textId="77777777" w:rsidR="005B461B" w:rsidRPr="003438CA" w:rsidRDefault="005B461B" w:rsidP="00C43C66">
      <w:pPr>
        <w:numPr>
          <w:ilvl w:val="0"/>
          <w:numId w:val="72"/>
        </w:numPr>
        <w:spacing w:beforeAutospacing="1" w:after="0" w:afterAutospacing="1" w:line="240" w:lineRule="auto"/>
      </w:pPr>
      <w:r w:rsidRPr="003438CA">
        <w:t xml:space="preserve">The dynamic model matched the frozen Phase-3 load-flow operating point. </w:t>
      </w:r>
    </w:p>
    <w:p w14:paraId="4BB28F22" w14:textId="77777777" w:rsidR="005B461B" w:rsidRDefault="005B461B" w:rsidP="00C43C66">
      <w:pPr>
        <w:numPr>
          <w:ilvl w:val="0"/>
          <w:numId w:val="72"/>
        </w:numPr>
        <w:spacing w:beforeAutospacing="1" w:after="0" w:afterAutospacing="1" w:line="240" w:lineRule="auto"/>
      </w:pPr>
      <w:r>
        <w:rPr>
          <w:rStyle w:val="Strong"/>
        </w:rPr>
        <w:t>Scenario checks:</w:t>
      </w:r>
      <w:r>
        <w:t xml:space="preserve"> 11/11 passed. </w:t>
      </w:r>
    </w:p>
    <w:p w14:paraId="1C29F873" w14:textId="77777777" w:rsidR="005B461B" w:rsidRDefault="005B461B" w:rsidP="00C43C66">
      <w:pPr>
        <w:numPr>
          <w:ilvl w:val="0"/>
          <w:numId w:val="72"/>
        </w:numPr>
        <w:spacing w:beforeAutospacing="1" w:after="0" w:afterAutospacing="1" w:line="240" w:lineRule="auto"/>
      </w:pPr>
      <w:r>
        <w:rPr>
          <w:rStyle w:val="Strong"/>
        </w:rPr>
        <w:t>Relay settings:</w:t>
      </w:r>
      <w:r>
        <w:t xml:space="preserve"> 7 settings were checked against the frozen Phase-5 file. </w:t>
      </w:r>
    </w:p>
    <w:p w14:paraId="112D193D" w14:textId="77777777" w:rsidR="005B461B" w:rsidRDefault="005B461B" w:rsidP="00C43C66">
      <w:pPr>
        <w:numPr>
          <w:ilvl w:val="0"/>
          <w:numId w:val="72"/>
        </w:numPr>
        <w:spacing w:beforeAutospacing="1" w:after="0" w:afterAutospacing="1" w:line="240" w:lineRule="auto"/>
      </w:pPr>
      <w:r>
        <w:rPr>
          <w:rStyle w:val="Strong"/>
        </w:rPr>
        <w:t>Saved simulations:</w:t>
      </w:r>
      <w:r>
        <w:t xml:space="preserve"> 26 scenario folders were generated, each containing CSV results, figures and a MAT file. </w:t>
      </w:r>
    </w:p>
    <w:p w14:paraId="0A2DFB40" w14:textId="77777777" w:rsidR="005B461B" w:rsidRDefault="005B461B">
      <w:pPr>
        <w:pStyle w:val="NormalWeb"/>
      </w:pPr>
      <w:r>
        <w:t xml:space="preserve">The most important check is the </w:t>
      </w:r>
      <w:r>
        <w:rPr>
          <w:rStyle w:val="Strong"/>
        </w:rPr>
        <w:t>14/14 operating-point match</w:t>
      </w:r>
      <w:r>
        <w:t>, showing that the dynamic model starts from the same electrical condition established by the earlier static study.</w:t>
      </w:r>
    </w:p>
    <w:p w14:paraId="210C81AC" w14:textId="77777777" w:rsidR="005B461B" w:rsidRDefault="005B461B">
      <w:pPr>
        <w:pStyle w:val="Heading3"/>
      </w:pPr>
      <w:r>
        <w:rPr>
          <w:rStyle w:val="Strong"/>
          <w:rFonts w:ascii="Times New Roman" w:hAnsi="Times New Roman"/>
          <w:b/>
          <w:bCs/>
        </w:rPr>
        <w:t>3.4.9 Model Limitations</w:t>
      </w:r>
    </w:p>
    <w:p w14:paraId="77D75888" w14:textId="77777777" w:rsidR="005B461B" w:rsidRDefault="005B461B">
      <w:pPr>
        <w:pStyle w:val="NormalWeb"/>
      </w:pPr>
      <w:r>
        <w:t>Some differences and limitations are intentionally reported:</w:t>
      </w:r>
    </w:p>
    <w:p w14:paraId="1B6C4A53" w14:textId="77777777" w:rsidR="005B461B" w:rsidRDefault="005B461B" w:rsidP="00C43C66">
      <w:pPr>
        <w:numPr>
          <w:ilvl w:val="0"/>
          <w:numId w:val="73"/>
        </w:numPr>
        <w:spacing w:beforeAutospacing="1" w:after="0" w:afterAutospacing="1" w:line="240" w:lineRule="auto"/>
      </w:pPr>
      <w:r>
        <w:t xml:space="preserve">Phase 6 does </w:t>
      </w:r>
      <w:r>
        <w:rPr>
          <w:rStyle w:val="Strong"/>
        </w:rPr>
        <w:t>not exactly reproduce Phase-4 fault currents</w:t>
      </w:r>
      <w:r>
        <w:t xml:space="preserve"> because the two models work differently. </w:t>
      </w:r>
    </w:p>
    <w:p w14:paraId="246C21CE" w14:textId="77777777" w:rsidR="005B461B" w:rsidRDefault="005B461B" w:rsidP="00C43C66">
      <w:pPr>
        <w:numPr>
          <w:ilvl w:val="1"/>
          <w:numId w:val="73"/>
        </w:numPr>
        <w:spacing w:beforeAutospacing="1" w:after="0" w:afterAutospacing="1" w:line="240" w:lineRule="auto"/>
      </w:pPr>
      <w:r>
        <w:t xml:space="preserve">Generator 3-phase fault: </w:t>
      </w:r>
      <w:r>
        <w:rPr>
          <w:rStyle w:val="Strong"/>
        </w:rPr>
        <w:t>−12.273%</w:t>
      </w:r>
      <w:r>
        <w:t xml:space="preserve"> </w:t>
      </w:r>
    </w:p>
    <w:p w14:paraId="63599288" w14:textId="77777777" w:rsidR="005B461B" w:rsidRDefault="005B461B" w:rsidP="00C43C66">
      <w:pPr>
        <w:numPr>
          <w:ilvl w:val="1"/>
          <w:numId w:val="73"/>
        </w:numPr>
        <w:spacing w:beforeAutospacing="1" w:after="0" w:afterAutospacing="1" w:line="240" w:lineRule="auto"/>
      </w:pPr>
      <w:r>
        <w:t xml:space="preserve">Transformer LV line-to-line fault: </w:t>
      </w:r>
      <w:r>
        <w:rPr>
          <w:rStyle w:val="Strong"/>
        </w:rPr>
        <w:t>−9.411%</w:t>
      </w:r>
      <w:r>
        <w:t xml:space="preserve"> </w:t>
      </w:r>
    </w:p>
    <w:p w14:paraId="7E575C2B" w14:textId="77777777" w:rsidR="005B461B" w:rsidRDefault="005B461B" w:rsidP="00C43C66">
      <w:pPr>
        <w:numPr>
          <w:ilvl w:val="0"/>
          <w:numId w:val="73"/>
        </w:numPr>
        <w:spacing w:beforeAutospacing="1" w:after="0" w:afterAutospacing="1" w:line="240" w:lineRule="auto"/>
      </w:pPr>
      <w:r>
        <w:t xml:space="preserve">After the generator breaker opens, a generator-side fault branch can still carry about </w:t>
      </w:r>
      <w:r>
        <w:rPr>
          <w:rStyle w:val="Strong"/>
        </w:rPr>
        <w:t>27.1–27.5 kA</w:t>
      </w:r>
      <w:r>
        <w:t xml:space="preserve"> because the generator can continue feeding its internal fault while its flux decays. </w:t>
      </w:r>
    </w:p>
    <w:p w14:paraId="7877EBFB" w14:textId="77777777" w:rsidR="005B461B" w:rsidRDefault="005B461B" w:rsidP="00C43C66">
      <w:pPr>
        <w:numPr>
          <w:ilvl w:val="0"/>
          <w:numId w:val="73"/>
        </w:numPr>
        <w:spacing w:beforeAutospacing="1" w:after="0" w:afterAutospacing="1" w:line="240" w:lineRule="auto"/>
      </w:pPr>
      <w:r>
        <w:t xml:space="preserve">The model does </w:t>
      </w:r>
      <w:r>
        <w:rPr>
          <w:rStyle w:val="Strong"/>
        </w:rPr>
        <w:t>not include</w:t>
      </w:r>
      <w:r>
        <w:t xml:space="preserve">: </w:t>
      </w:r>
    </w:p>
    <w:p w14:paraId="2BA500E2" w14:textId="77777777" w:rsidR="005B461B" w:rsidRDefault="005B461B" w:rsidP="00C43C66">
      <w:pPr>
        <w:numPr>
          <w:ilvl w:val="1"/>
          <w:numId w:val="74"/>
        </w:numPr>
        <w:spacing w:beforeAutospacing="1" w:after="0" w:afterAutospacing="1" w:line="240" w:lineRule="auto"/>
      </w:pPr>
      <w:r>
        <w:t xml:space="preserve">CT saturation </w:t>
      </w:r>
    </w:p>
    <w:p w14:paraId="741FABF3" w14:textId="77777777" w:rsidR="005B461B" w:rsidRDefault="005B461B" w:rsidP="00C43C66">
      <w:pPr>
        <w:numPr>
          <w:ilvl w:val="1"/>
          <w:numId w:val="74"/>
        </w:numPr>
        <w:spacing w:beforeAutospacing="1" w:after="0" w:afterAutospacing="1" w:line="240" w:lineRule="auto"/>
      </w:pPr>
      <w:r>
        <w:t xml:space="preserve">2nd/5th harmonic inrush blocking </w:t>
      </w:r>
    </w:p>
    <w:p w14:paraId="7E147EE9" w14:textId="77777777" w:rsidR="005B461B" w:rsidRDefault="005B461B" w:rsidP="00C43C66">
      <w:pPr>
        <w:numPr>
          <w:ilvl w:val="1"/>
          <w:numId w:val="74"/>
        </w:numPr>
        <w:spacing w:beforeAutospacing="1" w:after="0" w:afterAutospacing="1" w:line="240" w:lineRule="auto"/>
      </w:pPr>
      <w:r>
        <w:t xml:space="preserve">Detailed winding faults </w:t>
      </w:r>
    </w:p>
    <w:p w14:paraId="7355B7BD" w14:textId="77777777" w:rsidR="005B461B" w:rsidRDefault="005B461B" w:rsidP="00C43C66">
      <w:pPr>
        <w:numPr>
          <w:ilvl w:val="1"/>
          <w:numId w:val="74"/>
        </w:numPr>
        <w:spacing w:beforeAutospacing="1" w:after="0" w:afterAutospacing="1" w:line="240" w:lineRule="auto"/>
      </w:pPr>
      <w:r>
        <w:t xml:space="preserve">Most installed backup protection </w:t>
      </w:r>
    </w:p>
    <w:p w14:paraId="3A76BAAE" w14:textId="77777777" w:rsidR="005B461B" w:rsidRDefault="005B461B" w:rsidP="00C43C66">
      <w:pPr>
        <w:numPr>
          <w:ilvl w:val="1"/>
          <w:numId w:val="74"/>
        </w:numPr>
        <w:spacing w:beforeAutospacing="1" w:after="0" w:afterAutospacing="1" w:line="240" w:lineRule="auto"/>
      </w:pPr>
      <w:r>
        <w:t xml:space="preserve">Extra communication delays beyond the 5 ms for 87L </w:t>
      </w:r>
    </w:p>
    <w:p w14:paraId="77E48A23" w14:textId="77777777" w:rsidR="005B461B" w:rsidRDefault="005B461B" w:rsidP="00C43C66">
      <w:pPr>
        <w:numPr>
          <w:ilvl w:val="1"/>
          <w:numId w:val="74"/>
        </w:numPr>
        <w:spacing w:beforeAutospacing="1" w:after="0" w:afterAutospacing="1" w:line="240" w:lineRule="auto"/>
      </w:pPr>
      <w:r>
        <w:t xml:space="preserve">Individual trip-coil DC measurements </w:t>
      </w:r>
    </w:p>
    <w:p w14:paraId="15945442" w14:textId="77777777" w:rsidR="005B461B" w:rsidRDefault="005B461B" w:rsidP="00C43C66">
      <w:pPr>
        <w:numPr>
          <w:ilvl w:val="0"/>
          <w:numId w:val="73"/>
        </w:numPr>
        <w:spacing w:beforeAutospacing="1" w:after="0" w:afterAutospacing="1" w:line="240" w:lineRule="auto"/>
      </w:pPr>
      <w:r>
        <w:t xml:space="preserve">Several parameters are </w:t>
      </w:r>
      <w:r>
        <w:rPr>
          <w:rStyle w:val="Strong"/>
        </w:rPr>
        <w:t>engineering assumptions</w:t>
      </w:r>
      <w:r>
        <w:t xml:space="preserve">, including controller settings, some relay characteristics, 50 ms breaker delay and the battery model. </w:t>
      </w:r>
    </w:p>
    <w:p w14:paraId="76711F0C" w14:textId="77777777" w:rsidR="005B461B" w:rsidRDefault="005B461B" w:rsidP="00C43C66">
      <w:pPr>
        <w:numPr>
          <w:ilvl w:val="0"/>
          <w:numId w:val="73"/>
        </w:numPr>
        <w:spacing w:beforeAutospacing="1" w:after="0" w:afterAutospacing="1" w:line="240" w:lineRule="auto"/>
      </w:pPr>
      <w:r>
        <w:rPr>
          <w:rStyle w:val="Strong"/>
        </w:rPr>
        <w:t>Phase 6 is not declared fully complete</w:t>
      </w:r>
      <w:r>
        <w:t xml:space="preserve"> because two validation gates remain open. </w:t>
      </w:r>
    </w:p>
    <w:p w14:paraId="6CC0FC9A" w14:textId="77777777" w:rsidR="005B461B" w:rsidRDefault="005B461B">
      <w:pPr>
        <w:pStyle w:val="Heading2"/>
      </w:pPr>
      <w:bookmarkStart w:id="28" w:name="_Toc241962005"/>
      <w:r>
        <w:rPr>
          <w:rFonts w:ascii="Times New Roman" w:hAnsi="Times New Roman"/>
        </w:rPr>
        <w:t>3.5 CAD / Hardware Design</w:t>
      </w:r>
      <w:bookmarkEnd w:id="28"/>
    </w:p>
    <w:p w14:paraId="42A799DB" w14:textId="77777777" w:rsidR="005B461B" w:rsidRDefault="005B461B" w:rsidP="00C43C66">
      <w:pPr>
        <w:numPr>
          <w:ilvl w:val="0"/>
          <w:numId w:val="75"/>
        </w:numPr>
        <w:spacing w:beforeAutospacing="1" w:after="0" w:afterAutospacing="1" w:line="240" w:lineRule="auto"/>
      </w:pPr>
      <w:r>
        <w:t xml:space="preserve">No physical </w:t>
      </w:r>
      <w:r>
        <w:rPr>
          <w:rStyle w:val="Strong"/>
        </w:rPr>
        <w:t>CAD model or mechanical enclosure</w:t>
      </w:r>
      <w:r>
        <w:t xml:space="preserve"> was designed. </w:t>
      </w:r>
    </w:p>
    <w:p w14:paraId="32C62E6A" w14:textId="77777777" w:rsidR="005B461B" w:rsidRDefault="005B461B" w:rsidP="00C43C66">
      <w:pPr>
        <w:numPr>
          <w:ilvl w:val="0"/>
          <w:numId w:val="75"/>
        </w:numPr>
        <w:spacing w:beforeAutospacing="1" w:after="0" w:afterAutospacing="1" w:line="240" w:lineRule="auto"/>
      </w:pPr>
      <w:r>
        <w:t xml:space="preserve">The project studies an </w:t>
      </w:r>
      <w:r>
        <w:rPr>
          <w:rStyle w:val="Strong"/>
        </w:rPr>
        <w:t>existing power plant</w:t>
      </w:r>
      <w:r>
        <w:t xml:space="preserve">, so the actual generator, GIS, transformer and breakers already exist. </w:t>
      </w:r>
    </w:p>
    <w:p w14:paraId="77EF79C3" w14:textId="77777777" w:rsidR="005B461B" w:rsidRDefault="005B461B" w:rsidP="00C43C66">
      <w:pPr>
        <w:numPr>
          <w:ilvl w:val="0"/>
          <w:numId w:val="75"/>
        </w:numPr>
        <w:spacing w:beforeAutospacing="1" w:after="0" w:afterAutospacing="1" w:line="240" w:lineRule="auto"/>
      </w:pPr>
      <w:r>
        <w:t xml:space="preserve">Instead, the project designed their </w:t>
      </w:r>
      <w:r>
        <w:rPr>
          <w:rStyle w:val="Strong"/>
        </w:rPr>
        <w:t>electrical and simulation representation</w:t>
      </w:r>
      <w:r>
        <w:t xml:space="preserve">. </w:t>
      </w:r>
    </w:p>
    <w:p w14:paraId="391F2534" w14:textId="77777777" w:rsidR="005B461B" w:rsidRDefault="005B461B">
      <w:pPr>
        <w:pStyle w:val="NormalWeb"/>
      </w:pPr>
      <w:r>
        <w:lastRenderedPageBreak/>
        <w:t>Examples include:</w:t>
      </w:r>
    </w:p>
    <w:p w14:paraId="7AE2FD00" w14:textId="77777777" w:rsidR="005B461B" w:rsidRDefault="005B461B" w:rsidP="00C43C66">
      <w:pPr>
        <w:numPr>
          <w:ilvl w:val="0"/>
          <w:numId w:val="76"/>
        </w:numPr>
        <w:spacing w:beforeAutospacing="1" w:after="0" w:afterAutospacing="1" w:line="240" w:lineRule="auto"/>
      </w:pPr>
      <w:r>
        <w:t xml:space="preserve">Bus/node topology </w:t>
      </w:r>
    </w:p>
    <w:p w14:paraId="7110E348" w14:textId="77777777" w:rsidR="005B461B" w:rsidRDefault="005B461B" w:rsidP="00C43C66">
      <w:pPr>
        <w:numPr>
          <w:ilvl w:val="0"/>
          <w:numId w:val="76"/>
        </w:numPr>
        <w:spacing w:beforeAutospacing="1" w:after="0" w:afterAutospacing="1" w:line="240" w:lineRule="auto"/>
      </w:pPr>
      <w:r>
        <w:t xml:space="preserve">Sequence networks and NER </w:t>
      </w:r>
    </w:p>
    <w:p w14:paraId="2FEC2BC8" w14:textId="77777777" w:rsidR="005B461B" w:rsidRDefault="005B461B" w:rsidP="00C43C66">
      <w:pPr>
        <w:numPr>
          <w:ilvl w:val="0"/>
          <w:numId w:val="76"/>
        </w:numPr>
        <w:spacing w:beforeAutospacing="1" w:after="0" w:afterAutospacing="1" w:line="240" w:lineRule="auto"/>
      </w:pPr>
      <w:r>
        <w:t xml:space="preserve">Simulink block model </w:t>
      </w:r>
    </w:p>
    <w:p w14:paraId="12585D6B" w14:textId="77777777" w:rsidR="005B461B" w:rsidRDefault="005B461B" w:rsidP="00C43C66">
      <w:pPr>
        <w:numPr>
          <w:ilvl w:val="0"/>
          <w:numId w:val="76"/>
        </w:numPr>
        <w:spacing w:beforeAutospacing="1" w:after="0" w:afterAutospacing="1" w:line="240" w:lineRule="auto"/>
      </w:pPr>
      <w:r>
        <w:t xml:space="preserve">Physical and signal connections </w:t>
      </w:r>
    </w:p>
    <w:p w14:paraId="63048977" w14:textId="77777777" w:rsidR="005B461B" w:rsidRDefault="005B461B" w:rsidP="00C43C66">
      <w:pPr>
        <w:numPr>
          <w:ilvl w:val="0"/>
          <w:numId w:val="76"/>
        </w:numPr>
        <w:spacing w:beforeAutospacing="1" w:after="0" w:afterAutospacing="1" w:line="240" w:lineRule="auto"/>
      </w:pPr>
      <w:r>
        <w:t xml:space="preserve">Measurement and relay structure </w:t>
      </w:r>
    </w:p>
    <w:p w14:paraId="401A91E4" w14:textId="77777777" w:rsidR="005B461B" w:rsidRDefault="005B461B">
      <w:pPr>
        <w:pStyle w:val="NormalWeb"/>
      </w:pPr>
      <w:r>
        <w:t xml:space="preserve">So, the </w:t>
      </w:r>
      <w:r>
        <w:rPr>
          <w:rStyle w:val="Strong"/>
        </w:rPr>
        <w:t>Simulink model and system representation are the project's main design outputs</w:t>
      </w:r>
      <w:r>
        <w:t>, rather than a mechanical CAD model.</w:t>
      </w:r>
    </w:p>
    <w:p w14:paraId="565BB4BD" w14:textId="77777777" w:rsidR="005B461B" w:rsidRDefault="005B461B">
      <w:pPr>
        <w:pStyle w:val="Heading2"/>
      </w:pPr>
      <w:bookmarkStart w:id="29" w:name="_Toc241962006"/>
      <w:r>
        <w:rPr>
          <w:rFonts w:ascii="Times New Roman" w:hAnsi="Times New Roman"/>
        </w:rPr>
        <w:t>3.6 PCB Design</w:t>
      </w:r>
      <w:bookmarkEnd w:id="29"/>
    </w:p>
    <w:p w14:paraId="1731997E" w14:textId="77777777" w:rsidR="005B461B" w:rsidRDefault="005B461B" w:rsidP="00C43C66">
      <w:pPr>
        <w:numPr>
          <w:ilvl w:val="0"/>
          <w:numId w:val="77"/>
        </w:numPr>
        <w:spacing w:beforeAutospacing="1" w:after="0" w:afterAutospacing="1" w:line="240" w:lineRule="auto"/>
      </w:pPr>
      <w:r>
        <w:rPr>
          <w:rStyle w:val="Strong"/>
        </w:rPr>
        <w:t>No PCB was designed or fabricated.</w:t>
      </w:r>
      <w:r>
        <w:t xml:space="preserve"> </w:t>
      </w:r>
    </w:p>
    <w:p w14:paraId="64DA40A7" w14:textId="77777777" w:rsidR="005B461B" w:rsidRDefault="005B461B" w:rsidP="00C43C66">
      <w:pPr>
        <w:numPr>
          <w:ilvl w:val="0"/>
          <w:numId w:val="77"/>
        </w:numPr>
        <w:spacing w:beforeAutospacing="1" w:after="0" w:afterAutospacing="1" w:line="240" w:lineRule="auto"/>
      </w:pPr>
      <w:r>
        <w:t xml:space="preserve">The closest equivalent is the software implementation of: </w:t>
      </w:r>
    </w:p>
    <w:p w14:paraId="23EF2441" w14:textId="77777777" w:rsidR="005B461B" w:rsidRDefault="005B461B" w:rsidP="00C43C66">
      <w:pPr>
        <w:numPr>
          <w:ilvl w:val="1"/>
          <w:numId w:val="78"/>
        </w:numPr>
        <w:spacing w:beforeAutospacing="1" w:after="0" w:afterAutospacing="1" w:line="240" w:lineRule="auto"/>
      </w:pPr>
      <w:r>
        <w:t xml:space="preserve">Relay trip matrix </w:t>
      </w:r>
    </w:p>
    <w:p w14:paraId="284EA66F" w14:textId="77777777" w:rsidR="005B461B" w:rsidRDefault="005B461B" w:rsidP="00C43C66">
      <w:pPr>
        <w:numPr>
          <w:ilvl w:val="1"/>
          <w:numId w:val="78"/>
        </w:numPr>
        <w:spacing w:beforeAutospacing="1" w:after="0" w:afterAutospacing="1" w:line="240" w:lineRule="auto"/>
      </w:pPr>
      <w:r>
        <w:t xml:space="preserve">Breaker trip logic </w:t>
      </w:r>
    </w:p>
    <w:p w14:paraId="6C53BB7A" w14:textId="77777777" w:rsidR="005B461B" w:rsidRDefault="005B461B" w:rsidP="00C43C66">
      <w:pPr>
        <w:numPr>
          <w:ilvl w:val="1"/>
          <w:numId w:val="78"/>
        </w:numPr>
        <w:spacing w:beforeAutospacing="1" w:after="0" w:afterAutospacing="1" w:line="240" w:lineRule="auto"/>
      </w:pPr>
      <w:r>
        <w:t xml:space="preserve">110 V DC trip system </w:t>
      </w:r>
    </w:p>
    <w:p w14:paraId="634C1847" w14:textId="77777777" w:rsidR="005B461B" w:rsidRDefault="005B461B" w:rsidP="00C43C66">
      <w:pPr>
        <w:numPr>
          <w:ilvl w:val="1"/>
          <w:numId w:val="78"/>
        </w:numPr>
        <w:spacing w:beforeAutospacing="1" w:after="0" w:afterAutospacing="1" w:line="240" w:lineRule="auto"/>
      </w:pPr>
      <w:r>
        <w:t xml:space="preserve">88 V DC interlock </w:t>
      </w:r>
    </w:p>
    <w:p w14:paraId="794C376D" w14:textId="77777777" w:rsidR="005B461B" w:rsidRDefault="005B461B" w:rsidP="00C43C66">
      <w:pPr>
        <w:numPr>
          <w:ilvl w:val="0"/>
          <w:numId w:val="77"/>
        </w:numPr>
        <w:spacing w:beforeAutospacing="1" w:after="0" w:afterAutospacing="1" w:line="240" w:lineRule="auto"/>
      </w:pPr>
      <w:r>
        <w:t xml:space="preserve">These functions are implemented inside </w:t>
      </w:r>
      <w:r>
        <w:rPr>
          <w:rStyle w:val="HTMLCode"/>
          <w:rFonts w:ascii="Times New Roman" w:hAnsi="Times New Roman" w:cs="Times New Roman"/>
        </w:rPr>
        <w:t>phase6_breaker_sfun</w:t>
      </w:r>
      <w:r>
        <w:t xml:space="preserve">. </w:t>
      </w:r>
    </w:p>
    <w:p w14:paraId="7BF7566B" w14:textId="77777777" w:rsidR="005B461B" w:rsidRDefault="005B461B" w:rsidP="00C43C66">
      <w:pPr>
        <w:numPr>
          <w:ilvl w:val="0"/>
          <w:numId w:val="77"/>
        </w:numPr>
        <w:spacing w:beforeAutospacing="1" w:after="0" w:afterAutospacing="1" w:line="240" w:lineRule="auto"/>
      </w:pPr>
      <w:r>
        <w:t xml:space="preserve">The logic was verified in simulation, but </w:t>
      </w:r>
      <w:r>
        <w:rPr>
          <w:rStyle w:val="Strong"/>
        </w:rPr>
        <w:t>actual installed wiring was not inspected</w:t>
      </w:r>
      <w:r>
        <w:t xml:space="preserve">. </w:t>
      </w:r>
    </w:p>
    <w:p w14:paraId="5ABB3098" w14:textId="77777777" w:rsidR="005B461B" w:rsidRDefault="005B461B">
      <w:pPr>
        <w:pStyle w:val="Heading2"/>
      </w:pPr>
      <w:bookmarkStart w:id="30" w:name="_Toc241962007"/>
      <w:r>
        <w:rPr>
          <w:rFonts w:ascii="Times New Roman" w:hAnsi="Times New Roman"/>
        </w:rPr>
        <w:t>3.7 Full Source Code of Firmware</w:t>
      </w:r>
      <w:bookmarkEnd w:id="30"/>
    </w:p>
    <w:p w14:paraId="5A441C72" w14:textId="77777777" w:rsidR="005B461B" w:rsidRDefault="005B461B" w:rsidP="00C43C66">
      <w:pPr>
        <w:numPr>
          <w:ilvl w:val="0"/>
          <w:numId w:val="79"/>
        </w:numPr>
        <w:spacing w:beforeAutospacing="1" w:after="0" w:afterAutospacing="1" w:line="240" w:lineRule="auto"/>
      </w:pPr>
      <w:r>
        <w:t xml:space="preserve">There is </w:t>
      </w:r>
      <w:r>
        <w:rPr>
          <w:rStyle w:val="Strong"/>
        </w:rPr>
        <w:t>no embedded firmware</w:t>
      </w:r>
      <w:r>
        <w:t xml:space="preserve">, because the project has no microcontroller or physical electronic device. </w:t>
      </w:r>
    </w:p>
    <w:p w14:paraId="02042A78" w14:textId="77777777" w:rsidR="005B461B" w:rsidRDefault="005B461B" w:rsidP="00C43C66">
      <w:pPr>
        <w:numPr>
          <w:ilvl w:val="0"/>
          <w:numId w:val="79"/>
        </w:numPr>
        <w:spacing w:beforeAutospacing="1" w:after="0" w:afterAutospacing="1" w:line="240" w:lineRule="auto"/>
      </w:pPr>
      <w:r>
        <w:t xml:space="preserve">The main software deliverable is the </w:t>
      </w:r>
      <w:r>
        <w:rPr>
          <w:rStyle w:val="Strong"/>
        </w:rPr>
        <w:t>MATLAB/Simulink codebase</w:t>
      </w:r>
      <w:r>
        <w:t xml:space="preserve">. </w:t>
      </w:r>
    </w:p>
    <w:p w14:paraId="74DDE407" w14:textId="77777777" w:rsidR="005B461B" w:rsidRDefault="005B461B">
      <w:pPr>
        <w:pStyle w:val="Heading3"/>
      </w:pPr>
      <w:r>
        <w:rPr>
          <w:rStyle w:val="Strong"/>
          <w:rFonts w:ascii="Times New Roman" w:hAnsi="Times New Roman"/>
          <w:b/>
          <w:bCs/>
        </w:rPr>
        <w:t>Why the Code Matters</w:t>
      </w:r>
    </w:p>
    <w:p w14:paraId="7F81E7B6" w14:textId="77777777" w:rsidR="005B461B" w:rsidRDefault="005B461B" w:rsidP="00C43C66">
      <w:pPr>
        <w:numPr>
          <w:ilvl w:val="0"/>
          <w:numId w:val="80"/>
        </w:numPr>
        <w:spacing w:beforeAutospacing="1" w:after="0" w:afterAutospacing="1" w:line="240" w:lineRule="auto"/>
      </w:pPr>
      <w:r>
        <w:rPr>
          <w:rStyle w:val="Strong"/>
        </w:rPr>
        <w:t>Reproducibility:</w:t>
      </w:r>
      <w:r>
        <w:t xml:space="preserve"> Results are generated automatically; tables are not manually edited. </w:t>
      </w:r>
    </w:p>
    <w:p w14:paraId="35A33C1C" w14:textId="77777777" w:rsidR="005B461B" w:rsidRDefault="005B461B" w:rsidP="00C43C66">
      <w:pPr>
        <w:numPr>
          <w:ilvl w:val="0"/>
          <w:numId w:val="80"/>
        </w:numPr>
        <w:spacing w:beforeAutospacing="1" w:after="0" w:afterAutospacing="1" w:line="240" w:lineRule="auto"/>
      </w:pPr>
      <w:r>
        <w:rPr>
          <w:rStyle w:val="Strong"/>
        </w:rPr>
        <w:t>Phase separation:</w:t>
      </w:r>
      <w:r>
        <w:br/>
      </w:r>
      <w:r>
        <w:rPr>
          <w:rStyle w:val="Strong"/>
        </w:rPr>
        <w:t>Phase 3 → operating point → Phase 4 → fault currents → Phase 5 → relay settings → Phase 6 → dynamic simulation</w:t>
      </w:r>
      <w:r>
        <w:t xml:space="preserve"> </w:t>
      </w:r>
    </w:p>
    <w:p w14:paraId="5245D5EA" w14:textId="77777777" w:rsidR="005B461B" w:rsidRDefault="005B461B" w:rsidP="00C43C66">
      <w:pPr>
        <w:numPr>
          <w:ilvl w:val="0"/>
          <w:numId w:val="80"/>
        </w:numPr>
        <w:spacing w:beforeAutospacing="1" w:after="0" w:afterAutospacing="1" w:line="240" w:lineRule="auto"/>
      </w:pPr>
      <w:r>
        <w:rPr>
          <w:rStyle w:val="Strong"/>
        </w:rPr>
        <w:t>Testing:</w:t>
      </w:r>
      <w:r>
        <w:t xml:space="preserve"> The code contains automated tests to verify that the calculated results are reliable.</w:t>
      </w:r>
    </w:p>
    <w:p w14:paraId="5C2C4062" w14:textId="77777777" w:rsidR="005B461B" w:rsidRDefault="005B461B">
      <w:pPr>
        <w:pStyle w:val="Heading3"/>
      </w:pPr>
      <w:r>
        <w:rPr>
          <w:rStyle w:val="Strong"/>
          <w:rFonts w:ascii="Times New Roman" w:hAnsi="Times New Roman"/>
          <w:b/>
          <w:bCs/>
        </w:rPr>
        <w:t xml:space="preserve">3.7.2 File and Function Inventory </w:t>
      </w:r>
    </w:p>
    <w:p w14:paraId="28AEC94B" w14:textId="77777777" w:rsidR="005B461B" w:rsidRDefault="005B461B">
      <w:pPr>
        <w:pStyle w:val="NormalWeb"/>
      </w:pPr>
      <w:r>
        <w:t xml:space="preserve">The code is organized </w:t>
      </w:r>
      <w:r>
        <w:rPr>
          <w:rStyle w:val="Strong"/>
        </w:rPr>
        <w:t>phase-wise and function-wise</w:t>
      </w:r>
      <w:r>
        <w:t>, so each part of the project has a specific job.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560"/>
        <w:gridCol w:w="6094"/>
      </w:tblGrid>
      <w:tr w:rsidR="005B461B" w14:paraId="1B718C5E" w14:textId="77777777" w:rsidTr="002A5D40">
        <w:trPr>
          <w:tblHeader/>
          <w:tblCellSpacing w:w="15" w:type="dxa"/>
        </w:trPr>
        <w:tc>
          <w:tcPr>
            <w:tcW w:w="0" w:type="auto"/>
            <w:vAlign w:val="center"/>
          </w:tcPr>
          <w:p w14:paraId="546D05FB" w14:textId="77777777" w:rsidR="005B461B" w:rsidRDefault="005B461B">
            <w:pPr>
              <w:jc w:val="center"/>
              <w:rPr>
                <w:b/>
                <w:bCs/>
              </w:rPr>
            </w:pPr>
            <w:r>
              <w:rPr>
                <w:rFonts w:eastAsia="SimSun"/>
                <w:b/>
                <w:bCs/>
                <w:szCs w:val="24"/>
                <w:lang w:bidi="ar"/>
              </w:rPr>
              <w:t>Directory</w:t>
            </w:r>
          </w:p>
        </w:tc>
        <w:tc>
          <w:tcPr>
            <w:tcW w:w="0" w:type="auto"/>
            <w:vAlign w:val="center"/>
          </w:tcPr>
          <w:p w14:paraId="758B4FD0" w14:textId="77777777" w:rsidR="005B461B" w:rsidRDefault="005B461B">
            <w:pPr>
              <w:jc w:val="center"/>
              <w:rPr>
                <w:b/>
                <w:bCs/>
              </w:rPr>
            </w:pPr>
            <w:r>
              <w:rPr>
                <w:rFonts w:eastAsia="SimSun"/>
                <w:b/>
                <w:bCs/>
                <w:szCs w:val="24"/>
                <w:lang w:bidi="ar"/>
              </w:rPr>
              <w:t>Files</w:t>
            </w:r>
          </w:p>
        </w:tc>
        <w:tc>
          <w:tcPr>
            <w:tcW w:w="0" w:type="auto"/>
            <w:vAlign w:val="center"/>
          </w:tcPr>
          <w:p w14:paraId="7C81D266" w14:textId="77777777" w:rsidR="005B461B" w:rsidRDefault="005B461B">
            <w:pPr>
              <w:jc w:val="center"/>
              <w:rPr>
                <w:b/>
                <w:bCs/>
              </w:rPr>
            </w:pPr>
            <w:r>
              <w:rPr>
                <w:rFonts w:eastAsia="SimSun"/>
                <w:b/>
                <w:bCs/>
                <w:szCs w:val="24"/>
                <w:lang w:bidi="ar"/>
              </w:rPr>
              <w:t>Main purpose</w:t>
            </w:r>
          </w:p>
        </w:tc>
      </w:tr>
      <w:tr w:rsidR="005B461B" w14:paraId="1511BF95" w14:textId="77777777" w:rsidTr="002A5D40">
        <w:trPr>
          <w:tblCellSpacing w:w="15" w:type="dxa"/>
        </w:trPr>
        <w:tc>
          <w:tcPr>
            <w:tcW w:w="0" w:type="auto"/>
            <w:vAlign w:val="center"/>
          </w:tcPr>
          <w:p w14:paraId="6E22A89E" w14:textId="77777777" w:rsidR="005B461B" w:rsidRDefault="005B461B">
            <w:r>
              <w:rPr>
                <w:rStyle w:val="Strong"/>
                <w:rFonts w:eastAsia="SimSun"/>
                <w:szCs w:val="24"/>
                <w:lang w:bidi="ar"/>
              </w:rPr>
              <w:t>matlab/data/</w:t>
            </w:r>
          </w:p>
        </w:tc>
        <w:tc>
          <w:tcPr>
            <w:tcW w:w="0" w:type="auto"/>
            <w:vAlign w:val="center"/>
          </w:tcPr>
          <w:p w14:paraId="42ABB7A0" w14:textId="77777777" w:rsidR="005B461B" w:rsidRDefault="005B461B">
            <w:r>
              <w:rPr>
                <w:rFonts w:eastAsia="SimSun"/>
                <w:szCs w:val="24"/>
                <w:lang w:bidi="ar"/>
              </w:rPr>
              <w:t>15</w:t>
            </w:r>
          </w:p>
        </w:tc>
        <w:tc>
          <w:tcPr>
            <w:tcW w:w="0" w:type="auto"/>
            <w:vAlign w:val="center"/>
          </w:tcPr>
          <w:p w14:paraId="50B04346" w14:textId="77777777" w:rsidR="005B461B" w:rsidRDefault="005B461B">
            <w:r>
              <w:rPr>
                <w:rFonts w:eastAsia="SimSun"/>
                <w:szCs w:val="24"/>
                <w:lang w:bidi="ar"/>
              </w:rPr>
              <w:t>Main system data and engineering assumptions</w:t>
            </w:r>
          </w:p>
        </w:tc>
      </w:tr>
      <w:tr w:rsidR="005B461B" w14:paraId="4F23AE44" w14:textId="77777777" w:rsidTr="002A5D40">
        <w:trPr>
          <w:tblCellSpacing w:w="15" w:type="dxa"/>
        </w:trPr>
        <w:tc>
          <w:tcPr>
            <w:tcW w:w="0" w:type="auto"/>
            <w:vAlign w:val="center"/>
          </w:tcPr>
          <w:p w14:paraId="64EF60DD" w14:textId="77777777" w:rsidR="005B461B" w:rsidRDefault="005B461B">
            <w:r>
              <w:rPr>
                <w:rStyle w:val="Strong"/>
                <w:rFonts w:eastAsia="SimSun"/>
                <w:szCs w:val="24"/>
                <w:lang w:bidi="ar"/>
              </w:rPr>
              <w:lastRenderedPageBreak/>
              <w:t>matlab/build/</w:t>
            </w:r>
          </w:p>
        </w:tc>
        <w:tc>
          <w:tcPr>
            <w:tcW w:w="0" w:type="auto"/>
            <w:vAlign w:val="center"/>
          </w:tcPr>
          <w:p w14:paraId="4E63DECB" w14:textId="77777777" w:rsidR="005B461B" w:rsidRDefault="005B461B">
            <w:r>
              <w:rPr>
                <w:rFonts w:eastAsia="SimSun"/>
                <w:szCs w:val="24"/>
                <w:lang w:bidi="ar"/>
              </w:rPr>
              <w:t>9</w:t>
            </w:r>
          </w:p>
        </w:tc>
        <w:tc>
          <w:tcPr>
            <w:tcW w:w="0" w:type="auto"/>
            <w:vAlign w:val="center"/>
          </w:tcPr>
          <w:p w14:paraId="6866E9C9" w14:textId="77777777" w:rsidR="005B461B" w:rsidRDefault="005B461B">
            <w:r>
              <w:rPr>
                <w:rFonts w:eastAsia="SimSun"/>
                <w:szCs w:val="24"/>
                <w:lang w:bidi="ar"/>
              </w:rPr>
              <w:t>Builds the electrical Simulink/model systems</w:t>
            </w:r>
          </w:p>
        </w:tc>
      </w:tr>
      <w:tr w:rsidR="005B461B" w14:paraId="0603F11F" w14:textId="77777777" w:rsidTr="002A5D40">
        <w:trPr>
          <w:tblCellSpacing w:w="15" w:type="dxa"/>
        </w:trPr>
        <w:tc>
          <w:tcPr>
            <w:tcW w:w="0" w:type="auto"/>
            <w:vAlign w:val="center"/>
          </w:tcPr>
          <w:p w14:paraId="26E15646" w14:textId="77777777" w:rsidR="005B461B" w:rsidRDefault="005B461B">
            <w:r>
              <w:rPr>
                <w:rStyle w:val="Strong"/>
                <w:rFonts w:eastAsia="SimSun"/>
                <w:szCs w:val="24"/>
                <w:lang w:bidi="ar"/>
              </w:rPr>
              <w:t>matlab/analysis/</w:t>
            </w:r>
          </w:p>
        </w:tc>
        <w:tc>
          <w:tcPr>
            <w:tcW w:w="0" w:type="auto"/>
            <w:vAlign w:val="center"/>
          </w:tcPr>
          <w:p w14:paraId="2DB780AA" w14:textId="77777777" w:rsidR="005B461B" w:rsidRDefault="005B461B">
            <w:r>
              <w:rPr>
                <w:rFonts w:eastAsia="SimSun"/>
                <w:szCs w:val="24"/>
                <w:lang w:bidi="ar"/>
              </w:rPr>
              <w:t>11</w:t>
            </w:r>
          </w:p>
        </w:tc>
        <w:tc>
          <w:tcPr>
            <w:tcW w:w="0" w:type="auto"/>
            <w:vAlign w:val="center"/>
          </w:tcPr>
          <w:p w14:paraId="73CFCD4D" w14:textId="77777777" w:rsidR="005B461B" w:rsidRDefault="005B461B">
            <w:r>
              <w:rPr>
                <w:rFonts w:eastAsia="SimSun"/>
                <w:szCs w:val="24"/>
                <w:lang w:bidi="ar"/>
              </w:rPr>
              <w:t>Processes results and performs validation</w:t>
            </w:r>
          </w:p>
        </w:tc>
      </w:tr>
      <w:tr w:rsidR="005B461B" w14:paraId="242FE1FE" w14:textId="77777777" w:rsidTr="002A5D40">
        <w:trPr>
          <w:tblCellSpacing w:w="15" w:type="dxa"/>
        </w:trPr>
        <w:tc>
          <w:tcPr>
            <w:tcW w:w="0" w:type="auto"/>
            <w:vAlign w:val="center"/>
          </w:tcPr>
          <w:p w14:paraId="6045E656" w14:textId="77777777" w:rsidR="005B461B" w:rsidRDefault="005B461B">
            <w:r>
              <w:rPr>
                <w:rStyle w:val="Strong"/>
                <w:rFonts w:eastAsia="SimSun"/>
                <w:szCs w:val="24"/>
                <w:lang w:bidi="ar"/>
              </w:rPr>
              <w:t>matlab/studies/</w:t>
            </w:r>
          </w:p>
        </w:tc>
        <w:tc>
          <w:tcPr>
            <w:tcW w:w="0" w:type="auto"/>
            <w:vAlign w:val="center"/>
          </w:tcPr>
          <w:p w14:paraId="74A2544B" w14:textId="77777777" w:rsidR="005B461B" w:rsidRDefault="005B461B">
            <w:r>
              <w:rPr>
                <w:rFonts w:eastAsia="SimSun"/>
                <w:szCs w:val="24"/>
                <w:lang w:bidi="ar"/>
              </w:rPr>
              <w:t>10</w:t>
            </w:r>
          </w:p>
        </w:tc>
        <w:tc>
          <w:tcPr>
            <w:tcW w:w="0" w:type="auto"/>
            <w:vAlign w:val="center"/>
          </w:tcPr>
          <w:p w14:paraId="1288C666" w14:textId="77777777" w:rsidR="005B461B" w:rsidRDefault="005B461B">
            <w:r>
              <w:rPr>
                <w:rFonts w:eastAsia="SimSun"/>
                <w:szCs w:val="24"/>
                <w:lang w:bidi="ar"/>
              </w:rPr>
              <w:t>Runs different load-flow and study cases</w:t>
            </w:r>
          </w:p>
        </w:tc>
      </w:tr>
      <w:tr w:rsidR="005B461B" w14:paraId="542F97AA" w14:textId="77777777" w:rsidTr="002A5D40">
        <w:trPr>
          <w:tblCellSpacing w:w="15" w:type="dxa"/>
        </w:trPr>
        <w:tc>
          <w:tcPr>
            <w:tcW w:w="0" w:type="auto"/>
            <w:vAlign w:val="center"/>
          </w:tcPr>
          <w:p w14:paraId="5BFD83D2" w14:textId="77777777" w:rsidR="005B461B" w:rsidRDefault="005B461B">
            <w:r>
              <w:rPr>
                <w:rStyle w:val="Strong"/>
                <w:rFonts w:eastAsia="SimSun"/>
                <w:szCs w:val="24"/>
                <w:lang w:bidi="ar"/>
              </w:rPr>
              <w:t>matlab/phase4/</w:t>
            </w:r>
          </w:p>
        </w:tc>
        <w:tc>
          <w:tcPr>
            <w:tcW w:w="0" w:type="auto"/>
            <w:vAlign w:val="center"/>
          </w:tcPr>
          <w:p w14:paraId="27B6F21F" w14:textId="77777777" w:rsidR="005B461B" w:rsidRDefault="005B461B">
            <w:r>
              <w:rPr>
                <w:rFonts w:eastAsia="SimSun"/>
                <w:szCs w:val="24"/>
                <w:lang w:bidi="ar"/>
              </w:rPr>
              <w:t>20</w:t>
            </w:r>
          </w:p>
        </w:tc>
        <w:tc>
          <w:tcPr>
            <w:tcW w:w="0" w:type="auto"/>
            <w:vAlign w:val="center"/>
          </w:tcPr>
          <w:p w14:paraId="30735924" w14:textId="77777777" w:rsidR="005B461B" w:rsidRDefault="005B461B">
            <w:r>
              <w:rPr>
                <w:rFonts w:eastAsia="SimSun"/>
                <w:szCs w:val="24"/>
                <w:lang w:bidi="ar"/>
              </w:rPr>
              <w:t>Fault calculation and validation</w:t>
            </w:r>
          </w:p>
        </w:tc>
      </w:tr>
      <w:tr w:rsidR="005B461B" w14:paraId="45F9AF01" w14:textId="77777777" w:rsidTr="002A5D40">
        <w:trPr>
          <w:tblCellSpacing w:w="15" w:type="dxa"/>
        </w:trPr>
        <w:tc>
          <w:tcPr>
            <w:tcW w:w="0" w:type="auto"/>
            <w:vAlign w:val="center"/>
          </w:tcPr>
          <w:p w14:paraId="40DA2994" w14:textId="77777777" w:rsidR="005B461B" w:rsidRDefault="005B461B">
            <w:r>
              <w:rPr>
                <w:rStyle w:val="Strong"/>
                <w:rFonts w:eastAsia="SimSun"/>
                <w:szCs w:val="24"/>
                <w:lang w:bidi="ar"/>
              </w:rPr>
              <w:t>matlab/phase5/</w:t>
            </w:r>
          </w:p>
        </w:tc>
        <w:tc>
          <w:tcPr>
            <w:tcW w:w="0" w:type="auto"/>
            <w:vAlign w:val="center"/>
          </w:tcPr>
          <w:p w14:paraId="0C79DDEC" w14:textId="77777777" w:rsidR="005B461B" w:rsidRDefault="005B461B">
            <w:r>
              <w:rPr>
                <w:rFonts w:eastAsia="SimSun"/>
                <w:szCs w:val="24"/>
                <w:lang w:bidi="ar"/>
              </w:rPr>
              <w:t>51</w:t>
            </w:r>
          </w:p>
        </w:tc>
        <w:tc>
          <w:tcPr>
            <w:tcW w:w="0" w:type="auto"/>
            <w:vAlign w:val="center"/>
          </w:tcPr>
          <w:p w14:paraId="3A436154" w14:textId="77777777" w:rsidR="005B461B" w:rsidRDefault="005B461B">
            <w:r>
              <w:rPr>
                <w:rFonts w:eastAsia="SimSun"/>
                <w:szCs w:val="24"/>
                <w:lang w:bidi="ar"/>
              </w:rPr>
              <w:t>Protection coordination and relay settings</w:t>
            </w:r>
          </w:p>
        </w:tc>
      </w:tr>
      <w:tr w:rsidR="005B461B" w14:paraId="289CF51C" w14:textId="77777777" w:rsidTr="002A5D40">
        <w:trPr>
          <w:tblCellSpacing w:w="15" w:type="dxa"/>
        </w:trPr>
        <w:tc>
          <w:tcPr>
            <w:tcW w:w="0" w:type="auto"/>
            <w:vAlign w:val="center"/>
          </w:tcPr>
          <w:p w14:paraId="16BB8AE3" w14:textId="77777777" w:rsidR="005B461B" w:rsidRDefault="005B461B">
            <w:r>
              <w:rPr>
                <w:rStyle w:val="Strong"/>
                <w:rFonts w:eastAsia="SimSun"/>
                <w:szCs w:val="24"/>
                <w:lang w:bidi="ar"/>
              </w:rPr>
              <w:t>matlab/tests/</w:t>
            </w:r>
          </w:p>
        </w:tc>
        <w:tc>
          <w:tcPr>
            <w:tcW w:w="0" w:type="auto"/>
            <w:vAlign w:val="center"/>
          </w:tcPr>
          <w:p w14:paraId="33CBF1EB" w14:textId="77777777" w:rsidR="005B461B" w:rsidRDefault="005B461B">
            <w:r>
              <w:rPr>
                <w:rFonts w:eastAsia="SimSun"/>
                <w:szCs w:val="24"/>
                <w:lang w:bidi="ar"/>
              </w:rPr>
              <w:t>78</w:t>
            </w:r>
          </w:p>
        </w:tc>
        <w:tc>
          <w:tcPr>
            <w:tcW w:w="0" w:type="auto"/>
            <w:vAlign w:val="center"/>
          </w:tcPr>
          <w:p w14:paraId="320C9AD7" w14:textId="77777777" w:rsidR="005B461B" w:rsidRDefault="005B461B">
            <w:r>
              <w:rPr>
                <w:rFonts w:eastAsia="SimSun"/>
                <w:szCs w:val="24"/>
                <w:lang w:bidi="ar"/>
              </w:rPr>
              <w:t>Automated testing of the project</w:t>
            </w:r>
          </w:p>
        </w:tc>
      </w:tr>
      <w:tr w:rsidR="005B461B" w14:paraId="7BF45234" w14:textId="77777777" w:rsidTr="002A5D40">
        <w:trPr>
          <w:tblCellSpacing w:w="15" w:type="dxa"/>
        </w:trPr>
        <w:tc>
          <w:tcPr>
            <w:tcW w:w="0" w:type="auto"/>
            <w:vAlign w:val="center"/>
          </w:tcPr>
          <w:p w14:paraId="28740632" w14:textId="77777777" w:rsidR="005B461B" w:rsidRDefault="005B461B">
            <w:r>
              <w:rPr>
                <w:rStyle w:val="Strong"/>
                <w:rFonts w:eastAsia="SimSun"/>
                <w:szCs w:val="24"/>
                <w:lang w:bidi="ar"/>
              </w:rPr>
              <w:t>Phase6/scripts/</w:t>
            </w:r>
          </w:p>
        </w:tc>
        <w:tc>
          <w:tcPr>
            <w:tcW w:w="0" w:type="auto"/>
            <w:vAlign w:val="center"/>
          </w:tcPr>
          <w:p w14:paraId="061E6989" w14:textId="77777777" w:rsidR="005B461B" w:rsidRDefault="005B461B">
            <w:r>
              <w:rPr>
                <w:rFonts w:eastAsia="SimSun"/>
                <w:szCs w:val="24"/>
                <w:lang w:bidi="ar"/>
              </w:rPr>
              <w:t>32</w:t>
            </w:r>
          </w:p>
        </w:tc>
        <w:tc>
          <w:tcPr>
            <w:tcW w:w="0" w:type="auto"/>
            <w:vAlign w:val="center"/>
          </w:tcPr>
          <w:p w14:paraId="57C3572E" w14:textId="77777777" w:rsidR="005B461B" w:rsidRDefault="005B461B">
            <w:r>
              <w:rPr>
                <w:rFonts w:eastAsia="SimSun"/>
                <w:szCs w:val="24"/>
                <w:lang w:bidi="ar"/>
              </w:rPr>
              <w:t>Dynamic model, protection, breaker, DC and result generation</w:t>
            </w:r>
          </w:p>
        </w:tc>
      </w:tr>
    </w:tbl>
    <w:p w14:paraId="67029491" w14:textId="77777777" w:rsidR="005B461B" w:rsidRDefault="005B461B">
      <w:pPr>
        <w:pStyle w:val="Heading3"/>
      </w:pPr>
      <w:r>
        <w:rPr>
          <w:rStyle w:val="Strong"/>
          <w:rFonts w:ascii="Times New Roman" w:hAnsi="Times New Roman"/>
          <w:b/>
          <w:bCs/>
        </w:rPr>
        <w:t>Main Roles</w:t>
      </w:r>
    </w:p>
    <w:p w14:paraId="690A6C4B" w14:textId="77777777" w:rsidR="005B461B" w:rsidRDefault="005B461B" w:rsidP="00C43C66">
      <w:pPr>
        <w:numPr>
          <w:ilvl w:val="0"/>
          <w:numId w:val="81"/>
        </w:numPr>
        <w:spacing w:beforeAutospacing="1" w:after="0" w:afterAutospacing="1" w:line="240" w:lineRule="auto"/>
      </w:pPr>
      <w:r>
        <w:rPr>
          <w:rStyle w:val="Strong"/>
        </w:rPr>
        <w:t>Data:</w:t>
      </w:r>
      <w:r>
        <w:t xml:space="preserve"> Stores the project's main input data and assumptions — the </w:t>
      </w:r>
      <w:r>
        <w:rPr>
          <w:rStyle w:val="Strong"/>
        </w:rPr>
        <w:t>single source of truth</w:t>
      </w:r>
      <w:r>
        <w:t xml:space="preserve">. </w:t>
      </w:r>
    </w:p>
    <w:p w14:paraId="4FE96F7B" w14:textId="77777777" w:rsidR="005B461B" w:rsidRDefault="005B461B" w:rsidP="00C43C66">
      <w:pPr>
        <w:numPr>
          <w:ilvl w:val="0"/>
          <w:numId w:val="81"/>
        </w:numPr>
        <w:spacing w:beforeAutospacing="1" w:after="0" w:afterAutospacing="1" w:line="240" w:lineRule="auto"/>
      </w:pPr>
      <w:r>
        <w:rPr>
          <w:rStyle w:val="Strong"/>
        </w:rPr>
        <w:t>Build:</w:t>
      </w:r>
      <w:r>
        <w:t xml:space="preserve"> Creates the generator, transformer, 230 kV system, auxiliaries and grid model. </w:t>
      </w:r>
    </w:p>
    <w:p w14:paraId="4966B3A6" w14:textId="77777777" w:rsidR="005B461B" w:rsidRDefault="005B461B" w:rsidP="00C43C66">
      <w:pPr>
        <w:numPr>
          <w:ilvl w:val="0"/>
          <w:numId w:val="81"/>
        </w:numPr>
        <w:spacing w:beforeAutospacing="1" w:after="0" w:afterAutospacing="1" w:line="240" w:lineRule="auto"/>
      </w:pPr>
      <w:r>
        <w:rPr>
          <w:rStyle w:val="Strong"/>
        </w:rPr>
        <w:t>Analysis:</w:t>
      </w:r>
      <w:r>
        <w:t xml:space="preserve"> Processes load-flow results and creates plots/checks. </w:t>
      </w:r>
    </w:p>
    <w:p w14:paraId="0406CBB6" w14:textId="77777777" w:rsidR="005B461B" w:rsidRDefault="005B461B" w:rsidP="00C43C66">
      <w:pPr>
        <w:numPr>
          <w:ilvl w:val="0"/>
          <w:numId w:val="81"/>
        </w:numPr>
        <w:spacing w:beforeAutospacing="1" w:after="0" w:afterAutospacing="1" w:line="240" w:lineRule="auto"/>
      </w:pPr>
      <w:r>
        <w:rPr>
          <w:rStyle w:val="Strong"/>
        </w:rPr>
        <w:t>Studies:</w:t>
      </w:r>
      <w:r>
        <w:t xml:space="preserve"> Runs the different system studies. </w:t>
      </w:r>
    </w:p>
    <w:p w14:paraId="13C1C7E2" w14:textId="77777777" w:rsidR="005B461B" w:rsidRDefault="005B461B" w:rsidP="00C43C66">
      <w:pPr>
        <w:numPr>
          <w:ilvl w:val="0"/>
          <w:numId w:val="81"/>
        </w:numPr>
        <w:spacing w:beforeAutospacing="1" w:after="0" w:afterAutospacing="1" w:line="240" w:lineRule="auto"/>
      </w:pPr>
      <w:r>
        <w:rPr>
          <w:rStyle w:val="Strong"/>
        </w:rPr>
        <w:t>Phase 4:</w:t>
      </w:r>
      <w:r>
        <w:t xml:space="preserve"> Calculates and validates </w:t>
      </w:r>
      <w:r>
        <w:rPr>
          <w:rStyle w:val="Strong"/>
        </w:rPr>
        <w:t>fault currents</w:t>
      </w:r>
      <w:r>
        <w:t xml:space="preserve">. </w:t>
      </w:r>
    </w:p>
    <w:p w14:paraId="0C1DD683" w14:textId="77777777" w:rsidR="005B461B" w:rsidRDefault="005B461B" w:rsidP="00C43C66">
      <w:pPr>
        <w:numPr>
          <w:ilvl w:val="0"/>
          <w:numId w:val="81"/>
        </w:numPr>
        <w:spacing w:beforeAutospacing="1" w:after="0" w:afterAutospacing="1" w:line="240" w:lineRule="auto"/>
      </w:pPr>
      <w:r>
        <w:rPr>
          <w:rStyle w:val="Strong"/>
        </w:rPr>
        <w:t>Phase 5:</w:t>
      </w:r>
      <w:r>
        <w:t xml:space="preserve"> Performs </w:t>
      </w:r>
      <w:r>
        <w:rPr>
          <w:rStyle w:val="Strong"/>
        </w:rPr>
        <w:t>protection coordination</w:t>
      </w:r>
      <w:r>
        <w:t xml:space="preserve"> and generates relay settings. </w:t>
      </w:r>
    </w:p>
    <w:p w14:paraId="6FBB15E9" w14:textId="77777777" w:rsidR="005B461B" w:rsidRDefault="005B461B" w:rsidP="00C43C66">
      <w:pPr>
        <w:numPr>
          <w:ilvl w:val="0"/>
          <w:numId w:val="81"/>
        </w:numPr>
        <w:spacing w:beforeAutospacing="1" w:after="0" w:afterAutospacing="1" w:line="240" w:lineRule="auto"/>
      </w:pPr>
      <w:r>
        <w:rPr>
          <w:rStyle w:val="Strong"/>
        </w:rPr>
        <w:t>Tests:</w:t>
      </w:r>
      <w:r>
        <w:t xml:space="preserve"> Contains automated tests to check that the code works correctly. </w:t>
      </w:r>
    </w:p>
    <w:p w14:paraId="77447FEE" w14:textId="77777777" w:rsidR="005B461B" w:rsidRDefault="005B461B" w:rsidP="00C43C66">
      <w:pPr>
        <w:numPr>
          <w:ilvl w:val="0"/>
          <w:numId w:val="81"/>
        </w:numPr>
        <w:spacing w:beforeAutospacing="1" w:after="0" w:afterAutospacing="1" w:line="240" w:lineRule="auto"/>
      </w:pPr>
      <w:r>
        <w:rPr>
          <w:rStyle w:val="Strong"/>
        </w:rPr>
        <w:t>Phase 6:</w:t>
      </w:r>
      <w:r>
        <w:t xml:space="preserve"> Builds and runs the </w:t>
      </w:r>
      <w:r>
        <w:rPr>
          <w:rStyle w:val="Strong"/>
        </w:rPr>
        <w:t>dynamic closed-loop protection model</w:t>
      </w:r>
      <w:r>
        <w:t xml:space="preserve">. </w:t>
      </w:r>
    </w:p>
    <w:p w14:paraId="19ECCA12" w14:textId="77777777" w:rsidR="005B461B" w:rsidRDefault="005B461B">
      <w:pPr>
        <w:pStyle w:val="Heading3"/>
      </w:pPr>
      <w:r>
        <w:rPr>
          <w:rStyle w:val="Strong"/>
          <w:rFonts w:ascii="Times New Roman" w:hAnsi="Times New Roman"/>
          <w:b/>
          <w:bCs/>
        </w:rPr>
        <w:t>Important Coding Design</w:t>
      </w:r>
    </w:p>
    <w:p w14:paraId="2C10CAB7" w14:textId="77777777" w:rsidR="005B461B" w:rsidRDefault="005B461B">
      <w:pPr>
        <w:pStyle w:val="NormalWeb"/>
      </w:pPr>
      <w:r>
        <w:t>The Phase 6 algorithms are divided into two files:</w:t>
      </w:r>
    </w:p>
    <w:p w14:paraId="1B3D8E79" w14:textId="77777777" w:rsidR="005B461B" w:rsidRDefault="005B461B" w:rsidP="00C43C66">
      <w:pPr>
        <w:numPr>
          <w:ilvl w:val="0"/>
          <w:numId w:val="82"/>
        </w:numPr>
        <w:spacing w:beforeAutospacing="1" w:after="0" w:afterAutospacing="1" w:line="240" w:lineRule="auto"/>
      </w:pPr>
      <w:r>
        <w:rPr>
          <w:rStyle w:val="HTMLCode"/>
          <w:rFonts w:ascii="Times New Roman" w:hAnsi="Times New Roman" w:cs="Times New Roman"/>
        </w:rPr>
        <w:t>*_sfun.m</w:t>
      </w:r>
      <w:r>
        <w:t xml:space="preserve"> → Simulink wrapper; defines inputs, outputs, sample time and states. </w:t>
      </w:r>
    </w:p>
    <w:p w14:paraId="238F7015" w14:textId="77777777" w:rsidR="005B461B" w:rsidRDefault="005B461B" w:rsidP="00C43C66">
      <w:pPr>
        <w:numPr>
          <w:ilvl w:val="0"/>
          <w:numId w:val="82"/>
        </w:numPr>
        <w:spacing w:beforeAutospacing="1" w:after="0" w:afterAutospacing="1" w:line="240" w:lineRule="auto"/>
      </w:pPr>
      <w:r>
        <w:rPr>
          <w:rStyle w:val="HTMLCode"/>
          <w:rFonts w:ascii="Times New Roman" w:hAnsi="Times New Roman" w:cs="Times New Roman"/>
        </w:rPr>
        <w:t>*_step.m</w:t>
      </w:r>
      <w:r>
        <w:t xml:space="preserve"> → Contains the actual algorithm as normal MATLAB code. </w:t>
      </w:r>
    </w:p>
    <w:p w14:paraId="50CB8AFA" w14:textId="77777777" w:rsidR="005B461B" w:rsidRDefault="005B461B">
      <w:pPr>
        <w:pStyle w:val="NormalWeb"/>
      </w:pPr>
      <w:r>
        <w:t xml:space="preserve">This separation is useful because the algorithm can be </w:t>
      </w:r>
      <w:r>
        <w:rPr>
          <w:rStyle w:val="Strong"/>
        </w:rPr>
        <w:t>tested independently outside Simulink</w:t>
      </w:r>
      <w:r>
        <w:t>.</w:t>
      </w:r>
    </w:p>
    <w:p w14:paraId="2B9F7F40" w14:textId="77777777" w:rsidR="005B461B" w:rsidRDefault="005B461B">
      <w:pPr>
        <w:pStyle w:val="Heading3"/>
      </w:pPr>
      <w:r>
        <w:rPr>
          <w:rFonts w:ascii="Times New Roman" w:hAnsi="Times New Roman"/>
        </w:rPr>
        <w:t>3.7.3 The main program</w:t>
      </w:r>
    </w:p>
    <w:p w14:paraId="20E17958" w14:textId="77777777" w:rsidR="005B461B" w:rsidRDefault="005B461B">
      <w:pPr>
        <w:pStyle w:val="BodyTextJ"/>
      </w:pPr>
      <w:r>
        <w:t xml:space="preserve">The listing below is </w:t>
      </w:r>
      <w:r>
        <w:rPr>
          <w:sz w:val="18"/>
        </w:rPr>
        <w:t>Phase6/scripts/phase6_relay_step.m</w:t>
      </w:r>
      <w:r>
        <w:t xml:space="preserve">. It is reproduced </w:t>
      </w:r>
      <w:r>
        <w:rPr>
          <w:b/>
        </w:rPr>
        <w:t>complete, not as an excerpt</w:t>
      </w:r>
      <w:r>
        <w:t xml:space="preserve"> — all 99 lines — because this single function contains both relay element types used in the study and is the closest thing the project has to a "main program" in the firmware sense. It is the code that decides, on every 1 ms control step, whether the plant should be tripped.</w:t>
      </w:r>
    </w:p>
    <w:p w14:paraId="04F8D633" w14:textId="77777777" w:rsidR="005B461B" w:rsidRDefault="005B461B">
      <w:pPr>
        <w:pStyle w:val="BodyTextJ"/>
      </w:pPr>
      <w:r>
        <w:t>Reading it, four things in the brief are visible directly in the source:</w:t>
      </w:r>
    </w:p>
    <w:p w14:paraId="593E22F7" w14:textId="77777777" w:rsidR="005B461B" w:rsidRDefault="005B461B">
      <w:pPr>
        <w:pStyle w:val="ListParagraph"/>
      </w:pPr>
      <w:r>
        <w:t>•  the accumulated-duty implementation of the IEC Standard Inverse curve (</w:t>
      </w:r>
      <w:r>
        <w:rPr>
          <w:sz w:val="18"/>
        </w:rPr>
        <w:t>state.inverseDuty(k) = state.inverseDuty(k)+dt/Y.operatingTime_s(k)</w:t>
      </w:r>
      <w:r>
        <w:t>, trip at duty ≥ 1, reset to zero on dropout);</w:t>
      </w:r>
    </w:p>
    <w:p w14:paraId="3FD03FA9" w14:textId="77777777" w:rsidR="005B461B" w:rsidRDefault="005B461B">
      <w:pPr>
        <w:pStyle w:val="ListParagraph"/>
      </w:pPr>
      <w:r>
        <w:lastRenderedPageBreak/>
        <w:t>•  the YNd1 cyclic-delta compensation and the HV zero-sequence removal (</w:t>
      </w:r>
      <w:r>
        <w:rPr>
          <w:sz w:val="18"/>
        </w:rPr>
        <w:t>lvHV = R.lvToHv*[lv(1)-lv(2),lv(2)-lv(3),lv(3)-lv(1)]/sqrt(3)</w:t>
      </w:r>
      <w:r>
        <w:t xml:space="preserve"> and </w:t>
      </w:r>
      <w:r>
        <w:rPr>
          <w:sz w:val="18"/>
        </w:rPr>
        <w:t>hvWithoutZero = M.IgsutHV-mean(M.IgsutHV)</w:t>
      </w:r>
      <w:r>
        <w:t>);</w:t>
      </w:r>
    </w:p>
    <w:p w14:paraId="33271FBF" w14:textId="77777777" w:rsidR="005B461B" w:rsidRDefault="005B461B">
      <w:pPr>
        <w:pStyle w:val="ListParagraph"/>
      </w:pPr>
      <w:r>
        <w:t>•  the dual-slope restraint threshold; and</w:t>
      </w:r>
    </w:p>
    <w:p w14:paraId="7EF9A4B2" w14:textId="77777777" w:rsidR="005B461B" w:rsidRDefault="005B461B">
      <w:pPr>
        <w:pStyle w:val="ListParagraph"/>
      </w:pPr>
      <w:r>
        <w:t>•  the trip matrix of §3.4.6 as the final two statements.</w:t>
      </w:r>
    </w:p>
    <w:p w14:paraId="4A30375A" w14:textId="77777777" w:rsidR="005B461B" w:rsidRDefault="005B461B">
      <w:pPr>
        <w:pStyle w:val="BodyTextJ"/>
      </w:pPr>
      <w:r>
        <w:t xml:space="preserve">The input assertions at the top are not decoration. They are the reason a malformed measurement produces an error instead of a plausible-looking wrong answer, and the </w:t>
      </w:r>
      <w:r>
        <w:rPr>
          <w:sz w:val="18"/>
        </w:rPr>
        <w:t>'Phase6:RebuildRequired'</w:t>
      </w:r>
      <w:r>
        <w:t xml:space="preserve"> assertion specifically refuses to run if the loaded parameter set predates the 87L communications allowance.</w:t>
      </w:r>
    </w:p>
    <w:p w14:paraId="36C846BF" w14:textId="77777777" w:rsidR="005B461B" w:rsidRPr="002A5D40" w:rsidRDefault="005B461B">
      <w:pPr>
        <w:pStyle w:val="BodyTextJ"/>
        <w:rPr>
          <w:b/>
          <w:bCs/>
          <w:u w:val="single"/>
        </w:rPr>
      </w:pPr>
      <w:r w:rsidRPr="002A5D40">
        <w:rPr>
          <w:b/>
          <w:bCs/>
          <w:i/>
          <w:u w:val="single"/>
        </w:rPr>
        <w:t>Source Code for the main program:</w:t>
      </w:r>
    </w:p>
    <w:p w14:paraId="3C4ED911" w14:textId="77777777" w:rsidR="005B461B" w:rsidRDefault="005B461B" w:rsidP="002A5D40">
      <w:pPr>
        <w:pStyle w:val="CodeBlock"/>
      </w:pPr>
    </w:p>
    <w:p w14:paraId="37EA2630" w14:textId="77777777" w:rsidR="005B461B" w:rsidRDefault="005B461B" w:rsidP="002A5D40">
      <w:pPr>
        <w:pStyle w:val="CodeBlock"/>
      </w:pPr>
      <w:r>
        <w:t>function [Y,state] = phase6_relay_step(M,state,dt,R,enabled)</w:t>
      </w:r>
    </w:p>
    <w:p w14:paraId="2CC7BE14" w14:textId="77777777" w:rsidR="005B461B" w:rsidRDefault="005B461B" w:rsidP="002A5D40">
      <w:pPr>
        <w:pStyle w:val="CodeBlock"/>
      </w:pPr>
      <w:r>
        <w:t>%PHASE6_RELAY_STEP Measured-current protection; no scenario/fault flag input.</w:t>
      </w:r>
    </w:p>
    <w:p w14:paraId="05D3D96A" w14:textId="77777777" w:rsidR="005B461B" w:rsidRDefault="005B461B" w:rsidP="002A5D40">
      <w:pPr>
        <w:pStyle w:val="CodeBlock"/>
      </w:pPr>
      <w:r>
        <w:t>% Complex RMS phasors use the directions in docs/RELAY_TASK_REPORT.md.</w:t>
      </w:r>
    </w:p>
    <w:p w14:paraId="2B486A50" w14:textId="77777777" w:rsidR="005B461B" w:rsidRDefault="005B461B" w:rsidP="002A5D40">
      <w:pPr>
        <w:pStyle w:val="CodeBlock"/>
      </w:pPr>
      <w:r>
        <w:t>% Relay order: GEN51 GSUT51 GEN51N 87G 87T 87B 87L.</w:t>
      </w:r>
    </w:p>
    <w:p w14:paraId="14233863" w14:textId="77777777" w:rsidR="005B461B" w:rsidRDefault="005B461B" w:rsidP="002A5D40">
      <w:pPr>
        <w:pStyle w:val="CodeBlock"/>
      </w:pPr>
      <w:r>
        <w:t>% Breaker order: GCB Q0 LineLocal LineRemote GAT. DC gating is downstream.</w:t>
      </w:r>
    </w:p>
    <w:p w14:paraId="2636DFB8" w14:textId="77777777" w:rsidR="005B461B" w:rsidRDefault="005B461B" w:rsidP="002A5D40">
      <w:pPr>
        <w:pStyle w:val="CodeBlock"/>
      </w:pPr>
      <w:r>
        <w:t>% Empty state resets; disabling does not erase an already latched trip.</w:t>
      </w:r>
    </w:p>
    <w:p w14:paraId="223160B3" w14:textId="77777777" w:rsidR="005B461B" w:rsidRDefault="005B461B" w:rsidP="002A5D40">
      <w:pPr>
        <w:pStyle w:val="CodeBlock"/>
      </w:pPr>
      <w:r>
        <w:t>assert(isnumeric(dt) &amp;&amp; isscalar(dt) &amp;&amp; isfinite(dt) &amp;&amp; isreal(dt) &amp;&amp; dt &gt; 0, ...</w:t>
      </w:r>
    </w:p>
    <w:p w14:paraId="5B57781C" w14:textId="77777777" w:rsidR="005B461B" w:rsidRDefault="005B461B" w:rsidP="002A5D40">
      <w:pPr>
        <w:pStyle w:val="CodeBlock"/>
      </w:pPr>
      <w:r>
        <w:t xml:space="preserve">    'phase6:timeStep','dt must be a positive finite interval in seconds.');</w:t>
      </w:r>
    </w:p>
    <w:p w14:paraId="45A7B625" w14:textId="77777777" w:rsidR="005B461B" w:rsidRDefault="005B461B" w:rsidP="002A5D40">
      <w:pPr>
        <w:pStyle w:val="CodeBlock"/>
      </w:pPr>
      <w:r>
        <w:t>if isscalar(enabled), enabled = repmat(logical(enabled),1,7); end</w:t>
      </w:r>
    </w:p>
    <w:p w14:paraId="4E037977" w14:textId="77777777" w:rsidR="005B461B" w:rsidRDefault="005B461B" w:rsidP="002A5D40">
      <w:pPr>
        <w:pStyle w:val="CodeBlock"/>
      </w:pPr>
      <w:r>
        <w:t>assert(isequal(size(enabled),[1 7]),'phase6:enableShape', ...</w:t>
      </w:r>
    </w:p>
    <w:p w14:paraId="7657A3C4" w14:textId="77777777" w:rsidR="005B461B" w:rsidRDefault="005B461B" w:rsidP="002A5D40">
      <w:pPr>
        <w:pStyle w:val="CodeBlock"/>
      </w:pPr>
      <w:r>
        <w:t xml:space="preserve">    'enabled must be scalar or a seven-element row.');</w:t>
      </w:r>
    </w:p>
    <w:p w14:paraId="1B3298BB" w14:textId="77777777" w:rsidR="005B461B" w:rsidRDefault="005B461B" w:rsidP="002A5D40">
      <w:pPr>
        <w:pStyle w:val="CodeBlock"/>
      </w:pPr>
      <w:r>
        <w:t>enabled = logical(enabled);</w:t>
      </w:r>
    </w:p>
    <w:p w14:paraId="7F1A0197" w14:textId="77777777" w:rsidR="005B461B" w:rsidRDefault="005B461B" w:rsidP="002A5D40">
      <w:pPr>
        <w:pStyle w:val="CodeBlock"/>
      </w:pPr>
      <w:r>
        <w:t>names = {'IgenInner','IgenTerminal','IgsutLV','IgsutHV','IbusIn', ...</w:t>
      </w:r>
    </w:p>
    <w:p w14:paraId="23BBFEE2" w14:textId="77777777" w:rsidR="005B461B" w:rsidRDefault="005B461B" w:rsidP="002A5D40">
      <w:pPr>
        <w:pStyle w:val="CodeBlock"/>
      </w:pPr>
      <w:r>
        <w:t xml:space="preserve">    'IbusOut','IgatHV','IlineLocal','IlineRemote'};</w:t>
      </w:r>
    </w:p>
    <w:p w14:paraId="7E2DF5D8" w14:textId="77777777" w:rsidR="005B461B" w:rsidRDefault="005B461B" w:rsidP="002A5D40">
      <w:pPr>
        <w:pStyle w:val="CodeBlock"/>
      </w:pPr>
      <w:r>
        <w:t>for k = 1:numel(names)</w:t>
      </w:r>
    </w:p>
    <w:p w14:paraId="443D6631" w14:textId="77777777" w:rsidR="005B461B" w:rsidRDefault="005B461B" w:rsidP="002A5D40">
      <w:pPr>
        <w:pStyle w:val="CodeBlock"/>
      </w:pPr>
      <w:r>
        <w:t xml:space="preserve">    I = M.(names{k});</w:t>
      </w:r>
    </w:p>
    <w:p w14:paraId="0286300F" w14:textId="77777777" w:rsidR="005B461B" w:rsidRDefault="005B461B" w:rsidP="002A5D40">
      <w:pPr>
        <w:pStyle w:val="CodeBlock"/>
      </w:pPr>
      <w:r>
        <w:t xml:space="preserve">    assert(isnumeric(I) &amp;&amp; isequal(size(I),[1 3]) &amp;&amp; all(isfinite(I)), ...</w:t>
      </w:r>
    </w:p>
    <w:p w14:paraId="70EE6326" w14:textId="77777777" w:rsidR="005B461B" w:rsidRDefault="005B461B" w:rsidP="002A5D40">
      <w:pPr>
        <w:pStyle w:val="CodeBlock"/>
      </w:pPr>
      <w:r>
        <w:t xml:space="preserve">        'phase6:phasor','%s must contain three finite RMS current phasors.',names{k});</w:t>
      </w:r>
    </w:p>
    <w:p w14:paraId="045E8F63" w14:textId="77777777" w:rsidR="005B461B" w:rsidRDefault="005B461B" w:rsidP="002A5D40">
      <w:pPr>
        <w:pStyle w:val="CodeBlock"/>
      </w:pPr>
      <w:r>
        <w:t>end</w:t>
      </w:r>
    </w:p>
    <w:p w14:paraId="3AAF86A2" w14:textId="77777777" w:rsidR="005B461B" w:rsidRDefault="005B461B" w:rsidP="002A5D40">
      <w:pPr>
        <w:pStyle w:val="CodeBlock"/>
      </w:pPr>
      <w:r>
        <w:t>assert(isnumeric(M.Ineutral_A) &amp;&amp; isscalar(M.Ineutral_A) ...</w:t>
      </w:r>
    </w:p>
    <w:p w14:paraId="7ACCBB22" w14:textId="77777777" w:rsidR="005B461B" w:rsidRPr="0081342E" w:rsidRDefault="005B461B" w:rsidP="002A5D40">
      <w:pPr>
        <w:pStyle w:val="CodeBlock"/>
        <w:rPr>
          <w:lang w:val="pt-PT"/>
        </w:rPr>
      </w:pPr>
      <w:r>
        <w:t xml:space="preserve">    </w:t>
      </w:r>
      <w:r w:rsidRPr="0081342E">
        <w:rPr>
          <w:lang w:val="pt-PT"/>
        </w:rPr>
        <w:t>&amp;&amp; isreal(M.Ineutral_A) &amp;&amp; isfinite(M.Ineutral_A) &amp;&amp; M.Ineutral_A &gt;= 0, ...</w:t>
      </w:r>
    </w:p>
    <w:p w14:paraId="1B33EFBB" w14:textId="77777777" w:rsidR="005B461B" w:rsidRDefault="005B461B" w:rsidP="002A5D40">
      <w:pPr>
        <w:pStyle w:val="CodeBlock"/>
      </w:pPr>
      <w:r w:rsidRPr="0081342E">
        <w:rPr>
          <w:lang w:val="pt-PT"/>
        </w:rPr>
        <w:t xml:space="preserve">    </w:t>
      </w:r>
      <w:r>
        <w:t>'phase6:neutralRMS','Ineutral_A must be a nonnegative physical RMS current.');</w:t>
      </w:r>
    </w:p>
    <w:p w14:paraId="32808D76" w14:textId="77777777" w:rsidR="005B461B" w:rsidRDefault="005B461B" w:rsidP="002A5D40">
      <w:pPr>
        <w:pStyle w:val="CodeBlock"/>
      </w:pPr>
      <w:r>
        <w:t>if isempty(state)</w:t>
      </w:r>
    </w:p>
    <w:p w14:paraId="08BFA802" w14:textId="77777777" w:rsidR="005B461B" w:rsidRDefault="005B461B" w:rsidP="002A5D40">
      <w:pPr>
        <w:pStyle w:val="CodeBlock"/>
      </w:pPr>
      <w:r>
        <w:t xml:space="preserve">    state = struct('trip',false(1,7),'timer_s',zeros(1,7), ...</w:t>
      </w:r>
    </w:p>
    <w:p w14:paraId="3B9D1AC9" w14:textId="77777777" w:rsidR="005B461B" w:rsidRDefault="005B461B" w:rsidP="002A5D40">
      <w:pPr>
        <w:pStyle w:val="CodeBlock"/>
      </w:pPr>
      <w:r>
        <w:t xml:space="preserve">        'inverseDuty',zeros(1,3),'differentialTimer_s',zeros(4,3));</w:t>
      </w:r>
    </w:p>
    <w:p w14:paraId="1519647E" w14:textId="77777777" w:rsidR="005B461B" w:rsidRDefault="005B461B" w:rsidP="002A5D40">
      <w:pPr>
        <w:pStyle w:val="CodeBlock"/>
      </w:pPr>
      <w:r>
        <w:t>end</w:t>
      </w:r>
    </w:p>
    <w:p w14:paraId="0A30F697" w14:textId="77777777" w:rsidR="005B461B" w:rsidRDefault="005B461B" w:rsidP="002A5D40">
      <w:pPr>
        <w:pStyle w:val="CodeBlock"/>
      </w:pPr>
      <w:r>
        <w:t xml:space="preserve"> </w:t>
      </w:r>
    </w:p>
    <w:p w14:paraId="1370B6E8" w14:textId="77777777" w:rsidR="005B461B" w:rsidRDefault="005B461B" w:rsidP="002A5D40">
      <w:pPr>
        <w:pStyle w:val="CodeBlock"/>
      </w:pPr>
      <w:r>
        <w:t>primary = [max(abs(M.IgenTerminal)),max(abs(M.IgsutHV)),M.Ineutral_A];</w:t>
      </w:r>
    </w:p>
    <w:p w14:paraId="662590A9" w14:textId="77777777" w:rsidR="005B461B" w:rsidRDefault="005B461B" w:rsidP="002A5D40">
      <w:pPr>
        <w:pStyle w:val="CodeBlock"/>
      </w:pPr>
      <w:r>
        <w:t>Y.currentSecondary_A = primary./R.ctRatio(1:3);</w:t>
      </w:r>
    </w:p>
    <w:p w14:paraId="4A2B8DF1" w14:textId="77777777" w:rsidR="005B461B" w:rsidRDefault="005B461B" w:rsidP="002A5D40">
      <w:pPr>
        <w:pStyle w:val="CodeBlock"/>
      </w:pPr>
      <w:r>
        <w:t>Y.pickup = false(1,7);</w:t>
      </w:r>
    </w:p>
    <w:p w14:paraId="03F13BA2" w14:textId="77777777" w:rsidR="005B461B" w:rsidRDefault="005B461B" w:rsidP="002A5D40">
      <w:pPr>
        <w:pStyle w:val="CodeBlock"/>
      </w:pPr>
      <w:r>
        <w:t>assert(isfield(R,'communicationDelay_s') &amp;&amp; isscalar(R.communicationDelay_s) ...</w:t>
      </w:r>
    </w:p>
    <w:p w14:paraId="58896A9A" w14:textId="77777777" w:rsidR="005B461B" w:rsidRDefault="005B461B" w:rsidP="002A5D40">
      <w:pPr>
        <w:pStyle w:val="CodeBlock"/>
      </w:pPr>
      <w:r>
        <w:t xml:space="preserve">    &amp;&amp; isfinite(R.communicationDelay_s) &amp;&amp; R.communicationDelay_s&gt;0, ...</w:t>
      </w:r>
    </w:p>
    <w:p w14:paraId="2ACB6AFE" w14:textId="77777777" w:rsidR="005B461B" w:rsidRDefault="005B461B" w:rsidP="002A5D40">
      <w:pPr>
        <w:pStyle w:val="CodeBlock"/>
      </w:pPr>
      <w:r>
        <w:t xml:space="preserve">    'Phase6:RebuildRequired','Rebuild v4 to load the finite line communications allowance.');</w:t>
      </w:r>
    </w:p>
    <w:p w14:paraId="58D44BF8" w14:textId="77777777" w:rsidR="005B461B" w:rsidRDefault="005B461B" w:rsidP="002A5D40">
      <w:pPr>
        <w:pStyle w:val="CodeBlock"/>
      </w:pPr>
      <w:r>
        <w:t>effectiveDelay=R.delay_s;</w:t>
      </w:r>
    </w:p>
    <w:p w14:paraId="63733DB0" w14:textId="77777777" w:rsidR="005B461B" w:rsidRDefault="005B461B" w:rsidP="002A5D40">
      <w:pPr>
        <w:pStyle w:val="CodeBlock"/>
      </w:pPr>
      <w:r>
        <w:t>effectiveDelay(4)=effectiveDelay(4)+R.communicationDelay_s;</w:t>
      </w:r>
    </w:p>
    <w:p w14:paraId="5712658C" w14:textId="77777777" w:rsidR="005B461B" w:rsidRDefault="005B461B" w:rsidP="002A5D40">
      <w:pPr>
        <w:pStyle w:val="CodeBlock"/>
      </w:pPr>
      <w:r>
        <w:t>Y.operatingTime_s = [inf(1,3) effectiveDelay];</w:t>
      </w:r>
    </w:p>
    <w:p w14:paraId="77CE992D" w14:textId="77777777" w:rsidR="005B461B" w:rsidRDefault="005B461B" w:rsidP="002A5D40">
      <w:pPr>
        <w:pStyle w:val="CodeBlock"/>
      </w:pPr>
      <w:r>
        <w:t>for k = 1:3</w:t>
      </w:r>
    </w:p>
    <w:p w14:paraId="4BD75413" w14:textId="77777777" w:rsidR="005B461B" w:rsidRDefault="005B461B" w:rsidP="002A5D40">
      <w:pPr>
        <w:pStyle w:val="CodeBlock"/>
      </w:pPr>
      <w:r>
        <w:t xml:space="preserve">    multiple = primary(k)/R.pickup_A(k);</w:t>
      </w:r>
    </w:p>
    <w:p w14:paraId="1EC13924" w14:textId="77777777" w:rsidR="005B461B" w:rsidRDefault="005B461B" w:rsidP="002A5D40">
      <w:pPr>
        <w:pStyle w:val="CodeBlock"/>
      </w:pPr>
      <w:r>
        <w:t xml:space="preserve">    if multiple &gt; 1</w:t>
      </w:r>
    </w:p>
    <w:p w14:paraId="75B9E48E" w14:textId="77777777" w:rsidR="005B461B" w:rsidRDefault="005B461B" w:rsidP="002A5D40">
      <w:pPr>
        <w:pStyle w:val="CodeBlock"/>
      </w:pPr>
      <w:r>
        <w:t xml:space="preserve">        Y.operatingTime_s(k) = R.iecK*R.tms(k)/(multiple^R.iecAlpha-1);</w:t>
      </w:r>
    </w:p>
    <w:p w14:paraId="77820A8D" w14:textId="77777777" w:rsidR="005B461B" w:rsidRDefault="005B461B" w:rsidP="002A5D40">
      <w:pPr>
        <w:pStyle w:val="CodeBlock"/>
      </w:pPr>
      <w:r>
        <w:t xml:space="preserve">        Y.pickup(k) = enabled(k);</w:t>
      </w:r>
    </w:p>
    <w:p w14:paraId="52DBC3E0" w14:textId="77777777" w:rsidR="005B461B" w:rsidRDefault="005B461B" w:rsidP="002A5D40">
      <w:pPr>
        <w:pStyle w:val="CodeBlock"/>
      </w:pPr>
      <w:r>
        <w:t xml:space="preserve">    end</w:t>
      </w:r>
    </w:p>
    <w:p w14:paraId="53F63D91" w14:textId="77777777" w:rsidR="005B461B" w:rsidRDefault="005B461B" w:rsidP="002A5D40">
      <w:pPr>
        <w:pStyle w:val="CodeBlock"/>
      </w:pPr>
      <w:r>
        <w:t xml:space="preserve">    if ~state.trip(k)</w:t>
      </w:r>
    </w:p>
    <w:p w14:paraId="28A4D1AC" w14:textId="77777777" w:rsidR="005B461B" w:rsidRDefault="005B461B" w:rsidP="002A5D40">
      <w:pPr>
        <w:pStyle w:val="CodeBlock"/>
      </w:pPr>
      <w:r>
        <w:t xml:space="preserve">        if Y.pickup(k)</w:t>
      </w:r>
    </w:p>
    <w:p w14:paraId="560C7FD6" w14:textId="77777777" w:rsidR="005B461B" w:rsidRDefault="005B461B" w:rsidP="002A5D40">
      <w:pPr>
        <w:pStyle w:val="CodeBlock"/>
      </w:pPr>
      <w:r>
        <w:t xml:space="preserve">            state.inverseDuty(k) = state.inverseDuty(k)+dt/Y.operatingTime_s(k);</w:t>
      </w:r>
    </w:p>
    <w:p w14:paraId="3891121B" w14:textId="77777777" w:rsidR="005B461B" w:rsidRDefault="005B461B" w:rsidP="002A5D40">
      <w:pPr>
        <w:pStyle w:val="CodeBlock"/>
      </w:pPr>
      <w:r>
        <w:t xml:space="preserve">            state.timer_s(k) = state.timer_s(k)+dt;</w:t>
      </w:r>
    </w:p>
    <w:p w14:paraId="307055B9" w14:textId="77777777" w:rsidR="005B461B" w:rsidRDefault="005B461B" w:rsidP="002A5D40">
      <w:pPr>
        <w:pStyle w:val="CodeBlock"/>
      </w:pPr>
      <w:r>
        <w:t xml:space="preserve">            state.trip(k) = state.inverseDuty(k) &gt;= 1-16*eps;</w:t>
      </w:r>
    </w:p>
    <w:p w14:paraId="609571B9" w14:textId="77777777" w:rsidR="005B461B" w:rsidRDefault="005B461B" w:rsidP="002A5D40">
      <w:pPr>
        <w:pStyle w:val="CodeBlock"/>
      </w:pPr>
      <w:r>
        <w:t xml:space="preserve">        else</w:t>
      </w:r>
    </w:p>
    <w:p w14:paraId="6038A60A" w14:textId="77777777" w:rsidR="005B461B" w:rsidRDefault="005B461B" w:rsidP="002A5D40">
      <w:pPr>
        <w:pStyle w:val="CodeBlock"/>
      </w:pPr>
      <w:r>
        <w:t xml:space="preserve">            state.inverseDuty(k) = 0;</w:t>
      </w:r>
    </w:p>
    <w:p w14:paraId="7846B3AF" w14:textId="77777777" w:rsidR="005B461B" w:rsidRDefault="005B461B" w:rsidP="002A5D40">
      <w:pPr>
        <w:pStyle w:val="CodeBlock"/>
      </w:pPr>
      <w:r>
        <w:t xml:space="preserve">            state.timer_s(k) = 0;</w:t>
      </w:r>
    </w:p>
    <w:p w14:paraId="4B68298C" w14:textId="77777777" w:rsidR="005B461B" w:rsidRDefault="005B461B" w:rsidP="002A5D40">
      <w:pPr>
        <w:pStyle w:val="CodeBlock"/>
      </w:pPr>
      <w:r>
        <w:t xml:space="preserve">        end</w:t>
      </w:r>
    </w:p>
    <w:p w14:paraId="760ECC21" w14:textId="77777777" w:rsidR="005B461B" w:rsidRDefault="005B461B" w:rsidP="002A5D40">
      <w:pPr>
        <w:pStyle w:val="CodeBlock"/>
      </w:pPr>
      <w:r>
        <w:t xml:space="preserve">    end</w:t>
      </w:r>
    </w:p>
    <w:p w14:paraId="30B9F9E3" w14:textId="77777777" w:rsidR="005B461B" w:rsidRDefault="005B461B" w:rsidP="002A5D40">
      <w:pPr>
        <w:pStyle w:val="CodeBlock"/>
      </w:pPr>
      <w:r>
        <w:t>end</w:t>
      </w:r>
    </w:p>
    <w:p w14:paraId="69B44285" w14:textId="77777777" w:rsidR="005B461B" w:rsidRDefault="005B461B" w:rsidP="002A5D40">
      <w:pPr>
        <w:pStyle w:val="CodeBlock"/>
      </w:pPr>
      <w:r>
        <w:t xml:space="preserve"> </w:t>
      </w:r>
    </w:p>
    <w:p w14:paraId="4368C5FA" w14:textId="77777777" w:rsidR="005B461B" w:rsidRDefault="005B461B" w:rsidP="002A5D40">
      <w:pPr>
        <w:pStyle w:val="CodeBlock"/>
      </w:pPr>
      <w:r>
        <w:t>% YNd1: unlike a fixed angle rotation this delta matrix also compensates</w:t>
      </w:r>
    </w:p>
    <w:p w14:paraId="257FE39C" w14:textId="77777777" w:rsidR="005B461B" w:rsidRDefault="005B461B" w:rsidP="002A5D40">
      <w:pPr>
        <w:pStyle w:val="CodeBlock"/>
      </w:pPr>
      <w:r>
        <w:t>% negative sequence correctly. HV zero sequence has no LV line counterpart.</w:t>
      </w:r>
    </w:p>
    <w:p w14:paraId="364B9EB4" w14:textId="77777777" w:rsidR="005B461B" w:rsidRDefault="005B461B" w:rsidP="002A5D40">
      <w:pPr>
        <w:pStyle w:val="CodeBlock"/>
      </w:pPr>
      <w:r>
        <w:t>lv = M.IgsutLV;</w:t>
      </w:r>
    </w:p>
    <w:p w14:paraId="0E1440BA" w14:textId="77777777" w:rsidR="005B461B" w:rsidRDefault="005B461B" w:rsidP="002A5D40">
      <w:pPr>
        <w:pStyle w:val="CodeBlock"/>
      </w:pPr>
      <w:r>
        <w:t>lvHV = R.lvToHv*[lv(1)-lv(2),lv(2)-lv(3),lv(3)-lv(1)]/sqrt(3);</w:t>
      </w:r>
    </w:p>
    <w:p w14:paraId="3A03D12C" w14:textId="77777777" w:rsidR="005B461B" w:rsidRDefault="005B461B" w:rsidP="002A5D40">
      <w:pPr>
        <w:pStyle w:val="CodeBlock"/>
      </w:pPr>
      <w:r>
        <w:t>hvWithoutZero = M.IgsutHV-mean(M.IgsutHV);</w:t>
      </w:r>
    </w:p>
    <w:p w14:paraId="3F7C6844" w14:textId="77777777" w:rsidR="005B461B" w:rsidRDefault="005B461B" w:rsidP="002A5D40">
      <w:pPr>
        <w:pStyle w:val="CodeBlock"/>
      </w:pPr>
      <w:r>
        <w:t>spill = [M.IgenInner-M.IgenTerminal; lvHV-hvWithoutZero; ...</w:t>
      </w:r>
    </w:p>
    <w:p w14:paraId="22B8C608" w14:textId="77777777" w:rsidR="005B461B" w:rsidRDefault="005B461B" w:rsidP="002A5D40">
      <w:pPr>
        <w:pStyle w:val="CodeBlock"/>
      </w:pPr>
      <w:r>
        <w:lastRenderedPageBreak/>
        <w:t xml:space="preserve">    M.IbusIn-M.IbusOut-M.IgatHV; M.IlineLocal-M.IlineRemote];</w:t>
      </w:r>
    </w:p>
    <w:p w14:paraId="2591E5C4" w14:textId="77777777" w:rsidR="005B461B" w:rsidRDefault="005B461B" w:rsidP="002A5D40">
      <w:pPr>
        <w:pStyle w:val="CodeBlock"/>
      </w:pPr>
      <w:r>
        <w:t>restraint = R.restraintFactor*[abs(M.IgenInner)+abs(M.IgenTerminal); ...</w:t>
      </w:r>
    </w:p>
    <w:p w14:paraId="69286745" w14:textId="77777777" w:rsidR="005B461B" w:rsidRDefault="005B461B" w:rsidP="002A5D40">
      <w:pPr>
        <w:pStyle w:val="CodeBlock"/>
      </w:pPr>
      <w:r>
        <w:t xml:space="preserve">    abs(lvHV)+abs(hvWithoutZero); ...</w:t>
      </w:r>
    </w:p>
    <w:p w14:paraId="4E0E9E74" w14:textId="77777777" w:rsidR="005B461B" w:rsidRDefault="005B461B" w:rsidP="002A5D40">
      <w:pPr>
        <w:pStyle w:val="CodeBlock"/>
      </w:pPr>
      <w:r>
        <w:t xml:space="preserve">    abs(M.IbusIn)+abs(M.IbusOut)+abs(M.IgatHV); ...</w:t>
      </w:r>
    </w:p>
    <w:p w14:paraId="21E1A08F" w14:textId="77777777" w:rsidR="005B461B" w:rsidRDefault="005B461B" w:rsidP="002A5D40">
      <w:pPr>
        <w:pStyle w:val="CodeBlock"/>
      </w:pPr>
      <w:r>
        <w:t xml:space="preserve">    abs(M.IlineLocal)+abs(M.IlineRemote)];</w:t>
      </w:r>
    </w:p>
    <w:p w14:paraId="67D94E4F" w14:textId="77777777" w:rsidR="005B461B" w:rsidRDefault="005B461B" w:rsidP="002A5D40">
      <w:pPr>
        <w:pStyle w:val="CodeBlock"/>
      </w:pPr>
      <w:r>
        <w:t>differential = abs(spill);</w:t>
      </w:r>
    </w:p>
    <w:p w14:paraId="169E2E07" w14:textId="77777777" w:rsidR="005B461B" w:rsidRDefault="005B461B" w:rsidP="002A5D40">
      <w:pPr>
        <w:pStyle w:val="CodeBlock"/>
      </w:pPr>
      <w:r>
        <w:t>Y.differential_A = zeros(1,4);</w:t>
      </w:r>
    </w:p>
    <w:p w14:paraId="4D5889A6" w14:textId="77777777" w:rsidR="005B461B" w:rsidRDefault="005B461B" w:rsidP="002A5D40">
      <w:pPr>
        <w:pStyle w:val="CodeBlock"/>
      </w:pPr>
      <w:r>
        <w:t>Y.restraint_A = zeros(1,4);</w:t>
      </w:r>
    </w:p>
    <w:p w14:paraId="58A58D9B" w14:textId="77777777" w:rsidR="005B461B" w:rsidRDefault="005B461B" w:rsidP="002A5D40">
      <w:pPr>
        <w:pStyle w:val="CodeBlock"/>
      </w:pPr>
      <w:r>
        <w:t>Y.threshold_A = zeros(1,4);</w:t>
      </w:r>
    </w:p>
    <w:p w14:paraId="62364727" w14:textId="77777777" w:rsidR="005B461B" w:rsidRDefault="005B461B" w:rsidP="002A5D40">
      <w:pPr>
        <w:pStyle w:val="CodeBlock"/>
      </w:pPr>
      <w:r>
        <w:t>for k = 1:4</w:t>
      </w:r>
    </w:p>
    <w:p w14:paraId="575486D2" w14:textId="77777777" w:rsidR="005B461B" w:rsidRDefault="005B461B" w:rsidP="002A5D40">
      <w:pPr>
        <w:pStyle w:val="CodeBlock"/>
      </w:pPr>
      <w:r>
        <w:t xml:space="preserve">    relay = k+3;</w:t>
      </w:r>
    </w:p>
    <w:p w14:paraId="60C51674" w14:textId="77777777" w:rsidR="005B461B" w:rsidRDefault="005B461B" w:rsidP="002A5D40">
      <w:pPr>
        <w:pStyle w:val="CodeBlock"/>
      </w:pPr>
      <w:r>
        <w:t xml:space="preserve">    threshold = max(R.pickup_A(relay), ...</w:t>
      </w:r>
    </w:p>
    <w:p w14:paraId="03FB5D20" w14:textId="77777777" w:rsidR="005B461B" w:rsidRDefault="005B461B" w:rsidP="002A5D40">
      <w:pPr>
        <w:pStyle w:val="CodeBlock"/>
      </w:pPr>
      <w:r>
        <w:t xml:space="preserve">        R.slope1(k)*min(restraint(k,:),R.knee_A(k)) + ...</w:t>
      </w:r>
    </w:p>
    <w:p w14:paraId="5D304733" w14:textId="77777777" w:rsidR="005B461B" w:rsidRDefault="005B461B" w:rsidP="002A5D40">
      <w:pPr>
        <w:pStyle w:val="CodeBlock"/>
      </w:pPr>
      <w:r>
        <w:t xml:space="preserve">        R.slope2(k)*max(restraint(k,:)-R.knee_A(k),0));</w:t>
      </w:r>
    </w:p>
    <w:p w14:paraId="202860AC" w14:textId="77777777" w:rsidR="005B461B" w:rsidRDefault="005B461B" w:rsidP="002A5D40">
      <w:pPr>
        <w:pStyle w:val="CodeBlock"/>
      </w:pPr>
      <w:r>
        <w:t xml:space="preserve">    margin = differential(k,:)-threshold;</w:t>
      </w:r>
    </w:p>
    <w:p w14:paraId="4811649A" w14:textId="77777777" w:rsidR="005B461B" w:rsidRDefault="005B461B" w:rsidP="002A5D40">
      <w:pPr>
        <w:pStyle w:val="CodeBlock"/>
      </w:pPr>
      <w:r>
        <w:t xml:space="preserve">    phasePickup = margin &gt; 0 &amp; enabled(relay);</w:t>
      </w:r>
    </w:p>
    <w:p w14:paraId="5E4D31AC" w14:textId="77777777" w:rsidR="005B461B" w:rsidRDefault="005B461B" w:rsidP="002A5D40">
      <w:pPr>
        <w:pStyle w:val="CodeBlock"/>
      </w:pPr>
      <w:r>
        <w:t xml:space="preserve">    Y.pickup(relay) = any(phasePickup);</w:t>
      </w:r>
    </w:p>
    <w:p w14:paraId="5277897F" w14:textId="77777777" w:rsidR="005B461B" w:rsidRDefault="005B461B" w:rsidP="002A5D40">
      <w:pPr>
        <w:pStyle w:val="CodeBlock"/>
      </w:pPr>
      <w:r>
        <w:t xml:space="preserve">    % Report a single coherent operating point; never combine the maximum</w:t>
      </w:r>
    </w:p>
    <w:p w14:paraId="4EE2AA32" w14:textId="77777777" w:rsidR="005B461B" w:rsidRDefault="005B461B" w:rsidP="002A5D40">
      <w:pPr>
        <w:pStyle w:val="CodeBlock"/>
      </w:pPr>
      <w:r>
        <w:t xml:space="preserve">    % differential of one phase with the restraint of a different phase.</w:t>
      </w:r>
    </w:p>
    <w:p w14:paraId="68A830EE" w14:textId="77777777" w:rsidR="005B461B" w:rsidRDefault="005B461B" w:rsidP="002A5D40">
      <w:pPr>
        <w:pStyle w:val="CodeBlock"/>
      </w:pPr>
      <w:r>
        <w:t xml:space="preserve">    [~,phase] = max(margin);</w:t>
      </w:r>
    </w:p>
    <w:p w14:paraId="176A0277" w14:textId="77777777" w:rsidR="005B461B" w:rsidRDefault="005B461B" w:rsidP="002A5D40">
      <w:pPr>
        <w:pStyle w:val="CodeBlock"/>
      </w:pPr>
      <w:r>
        <w:t xml:space="preserve">    Y.differential_A(k) = differential(k,phase);</w:t>
      </w:r>
    </w:p>
    <w:p w14:paraId="58ED4733" w14:textId="77777777" w:rsidR="005B461B" w:rsidRDefault="005B461B" w:rsidP="002A5D40">
      <w:pPr>
        <w:pStyle w:val="CodeBlock"/>
      </w:pPr>
      <w:r>
        <w:t xml:space="preserve">    Y.restraint_A(k) = restraint(k,phase);</w:t>
      </w:r>
    </w:p>
    <w:p w14:paraId="21D163AB" w14:textId="77777777" w:rsidR="005B461B" w:rsidRDefault="005B461B" w:rsidP="002A5D40">
      <w:pPr>
        <w:pStyle w:val="CodeBlock"/>
      </w:pPr>
      <w:r>
        <w:t xml:space="preserve">    Y.threshold_A(k) = threshold(phase);</w:t>
      </w:r>
    </w:p>
    <w:p w14:paraId="78E95F6C" w14:textId="77777777" w:rsidR="005B461B" w:rsidRDefault="005B461B" w:rsidP="002A5D40">
      <w:pPr>
        <w:pStyle w:val="CodeBlock"/>
      </w:pPr>
      <w:r>
        <w:t xml:space="preserve">    if ~state.trip(relay)</w:t>
      </w:r>
    </w:p>
    <w:p w14:paraId="2BFEBD4E" w14:textId="77777777" w:rsidR="005B461B" w:rsidRDefault="005B461B" w:rsidP="002A5D40">
      <w:pPr>
        <w:pStyle w:val="CodeBlock"/>
      </w:pPr>
      <w:r>
        <w:t xml:space="preserve">        state.differentialTimer_s(k,~phasePickup) = 0;</w:t>
      </w:r>
    </w:p>
    <w:p w14:paraId="66B1119B" w14:textId="77777777" w:rsidR="005B461B" w:rsidRDefault="005B461B" w:rsidP="002A5D40">
      <w:pPr>
        <w:pStyle w:val="CodeBlock"/>
      </w:pPr>
      <w:r>
        <w:t xml:space="preserve">        state.differentialTimer_s(k,phasePickup) = ...</w:t>
      </w:r>
    </w:p>
    <w:p w14:paraId="31FD50F5" w14:textId="77777777" w:rsidR="005B461B" w:rsidRDefault="005B461B" w:rsidP="002A5D40">
      <w:pPr>
        <w:pStyle w:val="CodeBlock"/>
      </w:pPr>
      <w:r>
        <w:t xml:space="preserve">            state.differentialTimer_s(k,phasePickup)+dt;</w:t>
      </w:r>
    </w:p>
    <w:p w14:paraId="5E17A530" w14:textId="77777777" w:rsidR="005B461B" w:rsidRDefault="005B461B" w:rsidP="002A5D40">
      <w:pPr>
        <w:pStyle w:val="CodeBlock"/>
      </w:pPr>
      <w:r>
        <w:t xml:space="preserve">        state.timer_s(relay) = max(state.differentialTimer_s(k,:));</w:t>
      </w:r>
    </w:p>
    <w:p w14:paraId="4C2908A4" w14:textId="77777777" w:rsidR="005B461B" w:rsidRDefault="005B461B" w:rsidP="002A5D40">
      <w:pPr>
        <w:pStyle w:val="CodeBlock"/>
      </w:pPr>
      <w:r>
        <w:t xml:space="preserve">        state.trip(relay) = any(state.differentialTimer_s(k,:) ...</w:t>
      </w:r>
    </w:p>
    <w:p w14:paraId="5D3D4C20" w14:textId="77777777" w:rsidR="005B461B" w:rsidRDefault="005B461B" w:rsidP="002A5D40">
      <w:pPr>
        <w:pStyle w:val="CodeBlock"/>
      </w:pPr>
      <w:r>
        <w:t xml:space="preserve">            &gt;= effectiveDelay(k)-16*eps(effectiveDelay(k)));</w:t>
      </w:r>
    </w:p>
    <w:p w14:paraId="139E4B95" w14:textId="77777777" w:rsidR="005B461B" w:rsidRDefault="005B461B" w:rsidP="002A5D40">
      <w:pPr>
        <w:pStyle w:val="CodeBlock"/>
      </w:pPr>
      <w:r>
        <w:t xml:space="preserve">    end</w:t>
      </w:r>
    </w:p>
    <w:p w14:paraId="3AC65272" w14:textId="77777777" w:rsidR="005B461B" w:rsidRDefault="005B461B" w:rsidP="002A5D40">
      <w:pPr>
        <w:pStyle w:val="CodeBlock"/>
      </w:pPr>
      <w:r>
        <w:t>end</w:t>
      </w:r>
    </w:p>
    <w:p w14:paraId="6555A58C" w14:textId="77777777" w:rsidR="005B461B" w:rsidRDefault="005B461B" w:rsidP="002A5D40">
      <w:pPr>
        <w:pStyle w:val="CodeBlock"/>
      </w:pPr>
      <w:r>
        <w:t>Y.trip = state.trip;</w:t>
      </w:r>
    </w:p>
    <w:p w14:paraId="21BCC64D" w14:textId="77777777" w:rsidR="005B461B" w:rsidRDefault="005B461B" w:rsidP="002A5D40">
      <w:pPr>
        <w:pStyle w:val="CodeBlock"/>
      </w:pPr>
      <w:r>
        <w:t>Y.timer_s = state.timer_s;</w:t>
      </w:r>
    </w:p>
    <w:p w14:paraId="621034AA" w14:textId="77777777" w:rsidR="005B461B" w:rsidRDefault="005B461B" w:rsidP="002A5D40">
      <w:pPr>
        <w:pStyle w:val="CodeBlock"/>
      </w:pPr>
      <w:r>
        <w:t>activeTrip = state.trip &amp; enabled;</w:t>
      </w:r>
    </w:p>
    <w:p w14:paraId="22C13C8B" w14:textId="77777777" w:rsidR="005B461B" w:rsidRDefault="005B461B" w:rsidP="002A5D40">
      <w:pPr>
        <w:pStyle w:val="CodeBlock"/>
      </w:pPr>
      <w:r>
        <w:t>Y.unitTrip = any(activeTrip(1:5));</w:t>
      </w:r>
    </w:p>
    <w:p w14:paraId="6A3C71B7" w14:textId="77777777" w:rsidR="005B461B" w:rsidRDefault="005B461B" w:rsidP="002A5D40">
      <w:pPr>
        <w:pStyle w:val="CodeBlock"/>
      </w:pPr>
      <w:r>
        <w:t>Y.breakerRequest = logical([Y.unitTrip, Y.unitTrip || activeTrip(6), ...</w:t>
      </w:r>
    </w:p>
    <w:p w14:paraId="2BE375CA" w14:textId="77777777" w:rsidR="005B461B" w:rsidRDefault="005B461B" w:rsidP="002A5D40">
      <w:pPr>
        <w:pStyle w:val="CodeBlock"/>
      </w:pPr>
      <w:r>
        <w:t xml:space="preserve">    activeTrip(6) || activeTrip(7), activeTrip(7), activeTrip(6)]);</w:t>
      </w:r>
    </w:p>
    <w:p w14:paraId="502A86F8" w14:textId="77777777" w:rsidR="005B461B" w:rsidRPr="002A5D40" w:rsidRDefault="005B461B" w:rsidP="002A5D40">
      <w:pPr>
        <w:pStyle w:val="CodeBlock"/>
      </w:pPr>
      <w:r>
        <w:t>end</w:t>
      </w:r>
    </w:p>
    <w:p w14:paraId="0A88C7F7" w14:textId="77777777" w:rsidR="005B461B" w:rsidRDefault="005B461B">
      <w:pPr>
        <w:pStyle w:val="CodeBlock"/>
        <w:rPr>
          <w:rFonts w:ascii="Times New Roman" w:hAnsi="Times New Roman" w:cs="Times New Roman"/>
        </w:rPr>
      </w:pPr>
    </w:p>
    <w:p w14:paraId="3C6C097A" w14:textId="77777777" w:rsidR="005B461B" w:rsidRDefault="005B461B">
      <w:pPr>
        <w:pStyle w:val="BodyTextJ"/>
      </w:pPr>
      <w:r>
        <w:t xml:space="preserve">The companion function that converts those requests into breaker positions is short enough to give in full as well. It is the code behind every timing number in 4.1: the mechanism timer only accumulates when </w:t>
      </w:r>
      <w:r>
        <w:rPr>
          <w:sz w:val="18"/>
        </w:rPr>
        <w:t>healthy</w:t>
      </w:r>
      <w:r>
        <w:t xml:space="preserve"> is true, the breaker opens at </w:t>
      </w:r>
      <w:r>
        <w:rPr>
          <w:sz w:val="18"/>
        </w:rPr>
        <w:t>C.breakerDelay_s</w:t>
      </w:r>
      <w:r>
        <w:t xml:space="preserve">, and </w:t>
      </w:r>
      <w:r>
        <w:rPr>
          <w:sz w:val="18"/>
        </w:rPr>
        <w:t>x(6:10)</w:t>
      </w:r>
      <w:r>
        <w:t xml:space="preserve"> is the latch.</w:t>
      </w:r>
    </w:p>
    <w:p w14:paraId="17B45062" w14:textId="77777777" w:rsidR="005B461B" w:rsidRDefault="005B461B">
      <w:pPr>
        <w:pStyle w:val="BodyTextJ"/>
      </w:pPr>
    </w:p>
    <w:p w14:paraId="7B7C88E1" w14:textId="77777777" w:rsidR="005B461B" w:rsidRDefault="005B461B" w:rsidP="009D3C3E">
      <w:pPr>
        <w:pStyle w:val="CodeBlock"/>
      </w:pPr>
      <w:r>
        <w:t>function [Y,x]=phase6_breaker_step(request,healthy,t,x,C,S)</w:t>
      </w:r>
    </w:p>
    <w:p w14:paraId="739C124D" w14:textId="77777777" w:rsidR="005B461B" w:rsidRDefault="005B461B" w:rsidP="009D3C3E">
      <w:pPr>
        <w:pStyle w:val="CodeBlock"/>
      </w:pPr>
      <w:r>
        <w:t>%PHASE6_BREAKER_STEP Trip-coil availability, mechanism delay and open latch.</w:t>
      </w:r>
    </w:p>
    <w:p w14:paraId="457709D6" w14:textId="77777777" w:rsidR="005B461B" w:rsidRDefault="005B461B" w:rsidP="009D3C3E">
      <w:pPr>
        <w:pStyle w:val="CodeBlock"/>
      </w:pPr>
      <w:r>
        <w:t>% request=[GCB Q0 lineLocal lineRemote GAT unit]; Y=[closed(1:5) unitTrip].</w:t>
      </w:r>
    </w:p>
    <w:p w14:paraId="02C125F2" w14:textId="77777777" w:rsidR="005B461B" w:rsidRDefault="005B461B" w:rsidP="009D3C3E">
      <w:pPr>
        <w:pStyle w:val="CodeBlock"/>
      </w:pPr>
      <w:r>
        <w:t>% Interface limit: healthy represents bus service, not individual coil power.</w:t>
      </w:r>
    </w:p>
    <w:p w14:paraId="46D9682A" w14:textId="77777777" w:rsidR="005B461B" w:rsidRDefault="005B461B" w:rsidP="009D3C3E">
      <w:pPr>
        <w:pStyle w:val="CodeBlock"/>
      </w:pPr>
      <w:r>
        <w:t>% Manual commands and later separate trips need per-coil demand wiring for</w:t>
      </w:r>
    </w:p>
    <w:p w14:paraId="1D7DF665" w14:textId="77777777" w:rsidR="005B461B" w:rsidRDefault="005B461B" w:rsidP="009D3C3E">
      <w:pPr>
        <w:pStyle w:val="CodeBlock"/>
      </w:pPr>
      <w:r>
        <w:t>% full energy gating; the aggregate DC pulse covers the pending initial trip.</w:t>
      </w:r>
    </w:p>
    <w:p w14:paraId="046230B9" w14:textId="77777777" w:rsidR="005B461B" w:rsidRDefault="005B461B" w:rsidP="009D3C3E">
      <w:pPr>
        <w:pStyle w:val="CodeBlock"/>
      </w:pPr>
      <w:r>
        <w:t>if isempty(x),x=[zeros(1,5) 1 1 1 1 double(S.GAT_in) 0];end</w:t>
      </w:r>
    </w:p>
    <w:p w14:paraId="45F3ED3E" w14:textId="77777777" w:rsidR="005B461B" w:rsidRDefault="005B461B" w:rsidP="009D3C3E">
      <w:pPr>
        <w:pStyle w:val="CodeBlock"/>
      </w:pPr>
      <w:r>
        <w:t>assert(isequal(size(request),[1 6]));</w:t>
      </w:r>
    </w:p>
    <w:p w14:paraId="39E13AAA" w14:textId="77777777" w:rsidR="005B461B" w:rsidRDefault="005B461B" w:rsidP="009D3C3E">
      <w:pPr>
        <w:pStyle w:val="CodeBlock"/>
      </w:pPr>
      <w:r>
        <w:t>manual=S.manualOpen &amp; t&gt;=S.manualOpenTime_s;</w:t>
      </w:r>
    </w:p>
    <w:p w14:paraId="10946F1E" w14:textId="77777777" w:rsidR="005B461B" w:rsidRDefault="005B461B" w:rsidP="009D3C3E">
      <w:pPr>
        <w:pStyle w:val="CodeBlock"/>
      </w:pPr>
      <w:r>
        <w:t>demand=(logical(request(1:5))|manual)&amp;logical(healthy);</w:t>
      </w:r>
    </w:p>
    <w:p w14:paraId="29777FD5" w14:textId="77777777" w:rsidR="005B461B" w:rsidRDefault="005B461B" w:rsidP="009D3C3E">
      <w:pPr>
        <w:pStyle w:val="CodeBlock"/>
      </w:pPr>
      <w:r>
        <w:t>x(1:5)=double(demand).*(x(1:5)+C.Ts);</w:t>
      </w:r>
    </w:p>
    <w:p w14:paraId="686FCF1D" w14:textId="77777777" w:rsidR="005B461B" w:rsidRDefault="005B461B" w:rsidP="009D3C3E">
      <w:pPr>
        <w:pStyle w:val="CodeBlock"/>
      </w:pPr>
      <w:r>
        <w:t>open=demand &amp; x(1:5)&gt;=C.breakerDelay_s-16*eps &amp; ~S.breakerFailed;</w:t>
      </w:r>
    </w:p>
    <w:p w14:paraId="24698957" w14:textId="77777777" w:rsidR="005B461B" w:rsidRDefault="005B461B" w:rsidP="009D3C3E">
      <w:pPr>
        <w:pStyle w:val="CodeBlock"/>
      </w:pPr>
      <w:r>
        <w:t>x(6:10)=x(6:10).*double(~open);</w:t>
      </w:r>
    </w:p>
    <w:p w14:paraId="7FC6A778" w14:textId="77777777" w:rsidR="005B461B" w:rsidRDefault="005B461B" w:rsidP="009D3C3E">
      <w:pPr>
        <w:pStyle w:val="CodeBlock"/>
      </w:pPr>
      <w:r>
        <w:t>if healthy &amp;&amp; (request(6)&gt;0.5 || t&gt;=S.generatorTripTime_s),x(11)=1;end</w:t>
      </w:r>
    </w:p>
    <w:p w14:paraId="031390C5" w14:textId="77777777" w:rsidR="005B461B" w:rsidRDefault="005B461B" w:rsidP="009D3C3E">
      <w:pPr>
        <w:pStyle w:val="CodeBlock"/>
      </w:pPr>
      <w:r>
        <w:t>Y=x(6:11);</w:t>
      </w:r>
    </w:p>
    <w:p w14:paraId="20A597E1" w14:textId="77777777" w:rsidR="005B461B" w:rsidRDefault="005B461B" w:rsidP="009D3C3E">
      <w:pPr>
        <w:pStyle w:val="CodeBlock"/>
      </w:pPr>
      <w:r>
        <w:t>end</w:t>
      </w:r>
    </w:p>
    <w:p w14:paraId="0BC06311" w14:textId="77777777" w:rsidR="005B461B" w:rsidRDefault="005B461B">
      <w:pPr>
        <w:pStyle w:val="BodyTextJ"/>
      </w:pPr>
    </w:p>
    <w:p w14:paraId="6EA542DD" w14:textId="77777777" w:rsidR="005B461B" w:rsidRDefault="005B461B">
      <w:pPr>
        <w:pStyle w:val="BodyTextJ"/>
      </w:pPr>
      <w:r>
        <w:t xml:space="preserve">The comment in its header is itself a declared limit: </w:t>
      </w:r>
      <w:r>
        <w:rPr>
          <w:sz w:val="18"/>
        </w:rPr>
        <w:t>healthy</w:t>
      </w:r>
      <w:r>
        <w:t xml:space="preserve"> represents </w:t>
      </w:r>
      <w:r>
        <w:rPr>
          <w:b/>
        </w:rPr>
        <w:t>bus service, not individual coil power</w:t>
      </w:r>
      <w:r>
        <w:t>, which is the per-coil DC metering limitation listed in 3.4.9(c).</w:t>
      </w:r>
    </w:p>
    <w:p w14:paraId="55030142" w14:textId="77777777" w:rsidR="005B461B" w:rsidRDefault="005B461B">
      <w:pPr>
        <w:pStyle w:val="Heading3"/>
      </w:pPr>
      <w:r>
        <w:rPr>
          <w:rFonts w:ascii="Times New Roman" w:hAnsi="Times New Roman"/>
        </w:rPr>
        <w:t xml:space="preserve">3.7.4 How to Reproduce the Results </w:t>
      </w:r>
    </w:p>
    <w:p w14:paraId="6F542D3F" w14:textId="77777777" w:rsidR="005B461B" w:rsidRDefault="005B461B">
      <w:pPr>
        <w:pStyle w:val="NormalWeb"/>
      </w:pPr>
      <w:r>
        <w:t>The study results can be reproduced by running the MATLAB scripts in the specified order:</w:t>
      </w:r>
    </w:p>
    <w:p w14:paraId="0B58B5C9" w14:textId="77777777" w:rsidR="005B461B" w:rsidRDefault="005B461B" w:rsidP="00C43C66">
      <w:pPr>
        <w:numPr>
          <w:ilvl w:val="0"/>
          <w:numId w:val="83"/>
        </w:numPr>
        <w:spacing w:beforeAutospacing="1" w:after="0" w:afterAutospacing="1" w:line="240" w:lineRule="auto"/>
      </w:pPr>
      <w:r>
        <w:rPr>
          <w:rStyle w:val="HTMLCode"/>
          <w:rFonts w:ascii="Times New Roman" w:hAnsi="Times New Roman" w:cs="Times New Roman"/>
        </w:rPr>
        <w:t>ashuganj_setup</w:t>
      </w:r>
      <w:r>
        <w:t xml:space="preserve"> – Sets MATLAB paths and loads the master data. </w:t>
      </w:r>
    </w:p>
    <w:p w14:paraId="6542A913" w14:textId="77777777" w:rsidR="005B461B" w:rsidRDefault="005B461B" w:rsidP="00C43C66">
      <w:pPr>
        <w:numPr>
          <w:ilvl w:val="0"/>
          <w:numId w:val="83"/>
        </w:numPr>
        <w:spacing w:beforeAutospacing="1" w:after="0" w:afterAutospacing="1" w:line="240" w:lineRule="auto"/>
      </w:pPr>
      <w:r>
        <w:rPr>
          <w:rStyle w:val="HTMLCode"/>
          <w:rFonts w:ascii="Times New Roman" w:hAnsi="Times New Roman" w:cs="Times New Roman"/>
        </w:rPr>
        <w:lastRenderedPageBreak/>
        <w:t>run_all_tests</w:t>
      </w:r>
      <w:r>
        <w:t xml:space="preserve"> – Checks and verifies the codebase before running the studies. </w:t>
      </w:r>
    </w:p>
    <w:p w14:paraId="495D1B90" w14:textId="77777777" w:rsidR="005B461B" w:rsidRDefault="005B461B" w:rsidP="00C43C66">
      <w:pPr>
        <w:numPr>
          <w:ilvl w:val="0"/>
          <w:numId w:val="83"/>
        </w:numPr>
        <w:spacing w:beforeAutospacing="1" w:after="0" w:afterAutospacing="1" w:line="240" w:lineRule="auto"/>
      </w:pPr>
      <w:r>
        <w:rPr>
          <w:rStyle w:val="HTMLCode"/>
          <w:rFonts w:ascii="Times New Roman" w:hAnsi="Times New Roman" w:cs="Times New Roman"/>
        </w:rPr>
        <w:t>run_load_flow_study</w:t>
      </w:r>
      <w:r>
        <w:t xml:space="preserve"> – Calculates the Phase 2/Phase 3 operating points. </w:t>
      </w:r>
    </w:p>
    <w:p w14:paraId="13F73F1A" w14:textId="77777777" w:rsidR="005B461B" w:rsidRDefault="005B461B" w:rsidP="00C43C66">
      <w:pPr>
        <w:numPr>
          <w:ilvl w:val="0"/>
          <w:numId w:val="83"/>
        </w:numPr>
        <w:spacing w:beforeAutospacing="1" w:after="0" w:afterAutospacing="1" w:line="240" w:lineRule="auto"/>
      </w:pPr>
      <w:r>
        <w:rPr>
          <w:rStyle w:val="HTMLCode"/>
          <w:rFonts w:ascii="Times New Roman" w:hAnsi="Times New Roman" w:cs="Times New Roman"/>
        </w:rPr>
        <w:t>make_load_flow_plots</w:t>
      </w:r>
      <w:r>
        <w:t xml:space="preserve"> – Regenerates the load-flow figures. </w:t>
      </w:r>
    </w:p>
    <w:p w14:paraId="0F3C8F7B" w14:textId="77777777" w:rsidR="005B461B" w:rsidRDefault="005B461B" w:rsidP="00C43C66">
      <w:pPr>
        <w:numPr>
          <w:ilvl w:val="0"/>
          <w:numId w:val="83"/>
        </w:numPr>
        <w:spacing w:beforeAutospacing="1" w:after="0" w:afterAutospacing="1" w:line="240" w:lineRule="auto"/>
      </w:pPr>
      <w:r>
        <w:rPr>
          <w:rStyle w:val="Strong"/>
        </w:rPr>
        <w:t>Phase-5b protection study</w:t>
      </w:r>
      <w:r>
        <w:t xml:space="preserve"> – Run using a single MATLAB batch command to generate the final engineering results. </w:t>
      </w:r>
    </w:p>
    <w:p w14:paraId="21591CA8" w14:textId="77777777" w:rsidR="005B461B" w:rsidRDefault="005B461B" w:rsidP="00C43C66">
      <w:pPr>
        <w:numPr>
          <w:ilvl w:val="0"/>
          <w:numId w:val="83"/>
        </w:numPr>
        <w:spacing w:beforeAutospacing="1" w:after="0" w:afterAutospacing="1" w:line="240" w:lineRule="auto"/>
      </w:pPr>
      <w:r>
        <w:rPr>
          <w:rStyle w:val="Strong"/>
        </w:rPr>
        <w:t>Phase 6 dynamic model</w:t>
      </w:r>
      <w:r>
        <w:t xml:space="preserve"> – Started through </w:t>
      </w:r>
      <w:r>
        <w:rPr>
          <w:rStyle w:val="HTMLCode"/>
          <w:rFonts w:ascii="Times New Roman" w:hAnsi="Times New Roman" w:cs="Times New Roman"/>
        </w:rPr>
        <w:t>Phase6/START_PHASE6.m</w:t>
      </w:r>
      <w:r>
        <w:t>.</w:t>
      </w:r>
    </w:p>
    <w:p w14:paraId="72AD0AA2" w14:textId="77777777" w:rsidR="005B461B" w:rsidRDefault="005B461B">
      <w:pPr>
        <w:pStyle w:val="NormalWeb"/>
      </w:pPr>
    </w:p>
    <w:p w14:paraId="737DCC21" w14:textId="77777777" w:rsidR="005B461B" w:rsidRDefault="005B461B">
      <w:pPr>
        <w:pStyle w:val="Heading3"/>
      </w:pPr>
      <w:r>
        <w:rPr>
          <w:rFonts w:ascii="Times New Roman" w:hAnsi="Times New Roman"/>
        </w:rPr>
        <w:t xml:space="preserve">3.7.5 Test Counts </w:t>
      </w:r>
    </w:p>
    <w:p w14:paraId="3C0D01C1" w14:textId="77777777" w:rsidR="005B461B" w:rsidRDefault="005B461B">
      <w:pPr>
        <w:pStyle w:val="NormalWeb"/>
      </w:pPr>
      <w:r>
        <w:t xml:space="preserve">The project has </w:t>
      </w:r>
      <w:r>
        <w:rPr>
          <w:rStyle w:val="Strong"/>
        </w:rPr>
        <w:t>four separate test suites</w:t>
      </w:r>
      <w:r>
        <w:t>, each covering a different part of the codebase. Their results are kept separate because the suites have different scopes and may test some assertions more than once.</w:t>
      </w:r>
    </w:p>
    <w:tbl>
      <w:tblPr>
        <w:tblW w:w="9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371"/>
        <w:gridCol w:w="4230"/>
      </w:tblGrid>
      <w:tr w:rsidR="005B461B" w14:paraId="155344A7" w14:textId="77777777" w:rsidTr="009D3C3E">
        <w:trPr>
          <w:tblHeader/>
          <w:tblCellSpacing w:w="15" w:type="dxa"/>
        </w:trPr>
        <w:tc>
          <w:tcPr>
            <w:tcW w:w="0" w:type="auto"/>
            <w:vAlign w:val="center"/>
          </w:tcPr>
          <w:p w14:paraId="5A091504" w14:textId="77777777" w:rsidR="005B461B" w:rsidRDefault="005B461B">
            <w:pPr>
              <w:jc w:val="center"/>
              <w:rPr>
                <w:b/>
                <w:bCs/>
              </w:rPr>
            </w:pPr>
            <w:r>
              <w:rPr>
                <w:rFonts w:eastAsia="SimSun"/>
                <w:b/>
                <w:bCs/>
                <w:szCs w:val="24"/>
                <w:lang w:bidi="ar"/>
              </w:rPr>
              <w:t>Test Suite</w:t>
            </w:r>
          </w:p>
        </w:tc>
        <w:tc>
          <w:tcPr>
            <w:tcW w:w="2341" w:type="dxa"/>
            <w:vAlign w:val="center"/>
          </w:tcPr>
          <w:p w14:paraId="2978145E" w14:textId="77777777" w:rsidR="005B461B" w:rsidRDefault="005B461B">
            <w:pPr>
              <w:jc w:val="center"/>
              <w:rPr>
                <w:b/>
                <w:bCs/>
              </w:rPr>
            </w:pPr>
            <w:r>
              <w:rPr>
                <w:rFonts w:eastAsia="SimSun"/>
                <w:b/>
                <w:bCs/>
                <w:szCs w:val="24"/>
                <w:lang w:bidi="ar"/>
              </w:rPr>
              <w:t>Result</w:t>
            </w:r>
          </w:p>
        </w:tc>
        <w:tc>
          <w:tcPr>
            <w:tcW w:w="4185" w:type="dxa"/>
            <w:vAlign w:val="center"/>
          </w:tcPr>
          <w:p w14:paraId="7EB232C9" w14:textId="77777777" w:rsidR="005B461B" w:rsidRDefault="005B461B">
            <w:pPr>
              <w:jc w:val="center"/>
              <w:rPr>
                <w:b/>
                <w:bCs/>
              </w:rPr>
            </w:pPr>
            <w:r>
              <w:rPr>
                <w:rFonts w:eastAsia="SimSun"/>
                <w:b/>
                <w:bCs/>
                <w:szCs w:val="24"/>
                <w:lang w:bidi="ar"/>
              </w:rPr>
              <w:t>Scope</w:t>
            </w:r>
          </w:p>
        </w:tc>
      </w:tr>
      <w:tr w:rsidR="005B461B" w14:paraId="19AE5422" w14:textId="77777777" w:rsidTr="009D3C3E">
        <w:trPr>
          <w:tblCellSpacing w:w="15" w:type="dxa"/>
        </w:trPr>
        <w:tc>
          <w:tcPr>
            <w:tcW w:w="0" w:type="auto"/>
            <w:vAlign w:val="center"/>
          </w:tcPr>
          <w:p w14:paraId="367D896B" w14:textId="77777777" w:rsidR="005B461B" w:rsidRDefault="005B461B">
            <w:r>
              <w:rPr>
                <w:rStyle w:val="Strong"/>
                <w:rFonts w:eastAsia="SimSun"/>
                <w:szCs w:val="24"/>
                <w:lang w:bidi="ar"/>
              </w:rPr>
              <w:t>Phase 3, final REV3.1</w:t>
            </w:r>
          </w:p>
        </w:tc>
        <w:tc>
          <w:tcPr>
            <w:tcW w:w="2341" w:type="dxa"/>
            <w:vAlign w:val="center"/>
          </w:tcPr>
          <w:p w14:paraId="090DA40B" w14:textId="77777777" w:rsidR="005B461B" w:rsidRDefault="005B461B">
            <w:r>
              <w:rPr>
                <w:rStyle w:val="Strong"/>
                <w:rFonts w:eastAsia="SimSun"/>
                <w:szCs w:val="24"/>
                <w:lang w:bidi="ar"/>
              </w:rPr>
              <w:t>1388 passed / 0 failed</w:t>
            </w:r>
            <w:r>
              <w:rPr>
                <w:rFonts w:eastAsia="SimSun"/>
                <w:szCs w:val="24"/>
                <w:lang w:bidi="ar"/>
              </w:rPr>
              <w:t xml:space="preserve"> — 18 suites</w:t>
            </w:r>
          </w:p>
        </w:tc>
        <w:tc>
          <w:tcPr>
            <w:tcW w:w="4185" w:type="dxa"/>
            <w:vAlign w:val="center"/>
          </w:tcPr>
          <w:p w14:paraId="6B5AE920" w14:textId="77777777" w:rsidR="005B461B" w:rsidRDefault="005B461B">
            <w:r>
              <w:rPr>
                <w:rFonts w:eastAsia="SimSun"/>
                <w:szCs w:val="24"/>
                <w:lang w:bidi="ar"/>
              </w:rPr>
              <w:t>Data integrity, base conversion, and load-flow validation</w:t>
            </w:r>
          </w:p>
        </w:tc>
      </w:tr>
      <w:tr w:rsidR="005B461B" w14:paraId="41018173" w14:textId="77777777" w:rsidTr="009D3C3E">
        <w:trPr>
          <w:tblCellSpacing w:w="15" w:type="dxa"/>
        </w:trPr>
        <w:tc>
          <w:tcPr>
            <w:tcW w:w="0" w:type="auto"/>
            <w:vAlign w:val="center"/>
          </w:tcPr>
          <w:p w14:paraId="4FDE5838" w14:textId="77777777" w:rsidR="005B461B" w:rsidRDefault="005B461B">
            <w:r>
              <w:rPr>
                <w:rStyle w:val="Strong"/>
                <w:rFonts w:eastAsia="SimSun"/>
                <w:szCs w:val="24"/>
                <w:lang w:bidi="ar"/>
              </w:rPr>
              <w:t>Phase 4</w:t>
            </w:r>
          </w:p>
        </w:tc>
        <w:tc>
          <w:tcPr>
            <w:tcW w:w="2341" w:type="dxa"/>
            <w:vAlign w:val="center"/>
          </w:tcPr>
          <w:p w14:paraId="1FEB3B35" w14:textId="77777777" w:rsidR="005B461B" w:rsidRDefault="005B461B">
            <w:r>
              <w:rPr>
                <w:rStyle w:val="Strong"/>
                <w:rFonts w:eastAsia="SimSun"/>
                <w:szCs w:val="24"/>
                <w:lang w:bidi="ar"/>
              </w:rPr>
              <w:t>161 passed / 0 failed</w:t>
            </w:r>
            <w:r>
              <w:rPr>
                <w:rFonts w:eastAsia="SimSun"/>
                <w:szCs w:val="24"/>
                <w:lang w:bidi="ar"/>
              </w:rPr>
              <w:t xml:space="preserve"> — 17 files</w:t>
            </w:r>
          </w:p>
        </w:tc>
        <w:tc>
          <w:tcPr>
            <w:tcW w:w="4185" w:type="dxa"/>
            <w:vAlign w:val="center"/>
          </w:tcPr>
          <w:p w14:paraId="1E4B1215" w14:textId="77777777" w:rsidR="005B461B" w:rsidRDefault="005B461B">
            <w:r>
              <w:rPr>
                <w:rFonts w:eastAsia="SimSun"/>
                <w:szCs w:val="24"/>
                <w:lang w:bidi="ar"/>
              </w:rPr>
              <w:t>Fault analysis engine</w:t>
            </w:r>
          </w:p>
        </w:tc>
      </w:tr>
      <w:tr w:rsidR="005B461B" w14:paraId="36B08CED" w14:textId="77777777" w:rsidTr="009D3C3E">
        <w:trPr>
          <w:tblCellSpacing w:w="15" w:type="dxa"/>
        </w:trPr>
        <w:tc>
          <w:tcPr>
            <w:tcW w:w="0" w:type="auto"/>
            <w:vAlign w:val="center"/>
          </w:tcPr>
          <w:p w14:paraId="71D0001A" w14:textId="77777777" w:rsidR="005B461B" w:rsidRDefault="005B461B">
            <w:r>
              <w:rPr>
                <w:rStyle w:val="Strong"/>
                <w:rFonts w:eastAsia="SimSun"/>
                <w:szCs w:val="24"/>
                <w:lang w:bidi="ar"/>
              </w:rPr>
              <w:t>Phase 5b</w:t>
            </w:r>
          </w:p>
        </w:tc>
        <w:tc>
          <w:tcPr>
            <w:tcW w:w="2341" w:type="dxa"/>
            <w:vAlign w:val="center"/>
          </w:tcPr>
          <w:p w14:paraId="53A0D1CA" w14:textId="77777777" w:rsidR="005B461B" w:rsidRDefault="005B461B">
            <w:r>
              <w:rPr>
                <w:rStyle w:val="Strong"/>
                <w:rFonts w:eastAsia="SimSun"/>
                <w:szCs w:val="24"/>
                <w:lang w:bidi="ar"/>
              </w:rPr>
              <w:t>528 passed / 0 failed</w:t>
            </w:r>
          </w:p>
        </w:tc>
        <w:tc>
          <w:tcPr>
            <w:tcW w:w="4185" w:type="dxa"/>
            <w:vAlign w:val="center"/>
          </w:tcPr>
          <w:p w14:paraId="5B9D2565" w14:textId="77777777" w:rsidR="005B461B" w:rsidRDefault="005B461B">
            <w:r>
              <w:rPr>
                <w:rFonts w:eastAsia="SimSun"/>
                <w:szCs w:val="24"/>
                <w:lang w:bidi="ar"/>
              </w:rPr>
              <w:t>Protection coordination and artifact integrity</w:t>
            </w:r>
          </w:p>
        </w:tc>
      </w:tr>
      <w:tr w:rsidR="005B461B" w14:paraId="50AFF256" w14:textId="77777777" w:rsidTr="009D3C3E">
        <w:trPr>
          <w:tblCellSpacing w:w="15" w:type="dxa"/>
        </w:trPr>
        <w:tc>
          <w:tcPr>
            <w:tcW w:w="0" w:type="auto"/>
            <w:vAlign w:val="center"/>
          </w:tcPr>
          <w:p w14:paraId="2E1B35E4" w14:textId="77777777" w:rsidR="005B461B" w:rsidRDefault="005B461B">
            <w:r>
              <w:rPr>
                <w:rStyle w:val="Strong"/>
                <w:rFonts w:eastAsia="SimSun"/>
                <w:szCs w:val="24"/>
                <w:lang w:bidi="ar"/>
              </w:rPr>
              <w:t>General regression (</w:t>
            </w:r>
            <w:r>
              <w:rPr>
                <w:rStyle w:val="HTMLCode"/>
                <w:rFonts w:ascii="Times New Roman" w:eastAsia="SimSun" w:hAnsi="Times New Roman" w:cs="Times New Roman"/>
                <w:sz w:val="24"/>
                <w:szCs w:val="24"/>
                <w:lang w:bidi="ar"/>
              </w:rPr>
              <w:t>run_all_tests.m</w:t>
            </w:r>
            <w:r>
              <w:rPr>
                <w:rStyle w:val="Strong"/>
                <w:rFonts w:eastAsia="SimSun"/>
                <w:szCs w:val="24"/>
                <w:lang w:bidi="ar"/>
              </w:rPr>
              <w:t>)</w:t>
            </w:r>
          </w:p>
        </w:tc>
        <w:tc>
          <w:tcPr>
            <w:tcW w:w="2341" w:type="dxa"/>
            <w:vAlign w:val="center"/>
          </w:tcPr>
          <w:p w14:paraId="64EF44D7" w14:textId="77777777" w:rsidR="005B461B" w:rsidRDefault="005B461B">
            <w:r>
              <w:rPr>
                <w:rStyle w:val="Strong"/>
                <w:rFonts w:eastAsia="SimSun"/>
                <w:szCs w:val="24"/>
                <w:lang w:bidi="ar"/>
              </w:rPr>
              <w:t>434–447 assertions</w:t>
            </w:r>
            <w:r>
              <w:rPr>
                <w:rFonts w:eastAsia="SimSun"/>
                <w:szCs w:val="24"/>
                <w:lang w:bidi="ar"/>
              </w:rPr>
              <w:t xml:space="preserve"> across 12 files</w:t>
            </w:r>
          </w:p>
        </w:tc>
        <w:tc>
          <w:tcPr>
            <w:tcW w:w="4185" w:type="dxa"/>
            <w:vAlign w:val="center"/>
          </w:tcPr>
          <w:p w14:paraId="4A30E437" w14:textId="77777777" w:rsidR="005B461B" w:rsidRDefault="005B461B">
            <w:r>
              <w:rPr>
                <w:rFonts w:eastAsia="SimSun"/>
                <w:szCs w:val="24"/>
                <w:lang w:bidi="ar"/>
              </w:rPr>
              <w:t>Overall regression testing</w:t>
            </w:r>
          </w:p>
        </w:tc>
      </w:tr>
    </w:tbl>
    <w:p w14:paraId="08F0BDB7" w14:textId="77777777" w:rsidR="005B461B" w:rsidRDefault="005B461B">
      <w:pPr>
        <w:pStyle w:val="NormalWeb"/>
      </w:pPr>
      <w:r>
        <w:rPr>
          <w:rStyle w:val="Strong"/>
        </w:rPr>
        <w:t>Important:</w:t>
      </w:r>
      <w:r>
        <w:t xml:space="preserve"> These four numbers </w:t>
      </w:r>
      <w:r>
        <w:rPr>
          <w:rStyle w:val="Strong"/>
        </w:rPr>
        <w:t>must not be added together</w:t>
      </w:r>
      <w:r>
        <w:t xml:space="preserve"> because they represent different test scopes.</w:t>
      </w:r>
    </w:p>
    <w:p w14:paraId="16AABB3F" w14:textId="77777777" w:rsidR="005B461B" w:rsidRDefault="005B461B">
      <w:pPr>
        <w:pStyle w:val="NormalWeb"/>
        <w:rPr>
          <w:rStyle w:val="Strong"/>
        </w:rPr>
      </w:pPr>
      <w:r>
        <w:t xml:space="preserve">The tests confirm that the code performs its intended calculations, the data is internally consistent, and generated artifacts match their sources. However, </w:t>
      </w:r>
      <w:r>
        <w:rPr>
          <w:rStyle w:val="Strong"/>
        </w:rPr>
        <w:t>passing these tests does not certify the performance of the physical relays installed at Ashuganj.</w:t>
      </w:r>
    </w:p>
    <w:p w14:paraId="2EDE2858" w14:textId="77777777" w:rsidR="005B461B" w:rsidRDefault="005B461B">
      <w:pPr>
        <w:pStyle w:val="Heading1"/>
      </w:pPr>
      <w:bookmarkStart w:id="31" w:name="_Toc241962008"/>
      <w:r>
        <w:rPr>
          <w:rFonts w:ascii="Times New Roman" w:hAnsi="Times New Roman"/>
        </w:rPr>
        <w:t>4. Implementation</w:t>
      </w:r>
      <w:bookmarkEnd w:id="31"/>
    </w:p>
    <w:p w14:paraId="1BBE8440" w14:textId="77777777" w:rsidR="005B461B" w:rsidRDefault="005B461B">
      <w:pPr>
        <w:pStyle w:val="Heading2"/>
        <w:rPr>
          <w:rStyle w:val="Strong"/>
          <w:b/>
          <w:bCs/>
        </w:rPr>
      </w:pPr>
      <w:bookmarkStart w:id="32" w:name="_Toc241962009"/>
      <w:r>
        <w:rPr>
          <w:rFonts w:ascii="Times New Roman" w:hAnsi="Times New Roman"/>
        </w:rPr>
        <w:t>4.1 Description</w:t>
      </w:r>
      <w:bookmarkEnd w:id="32"/>
    </w:p>
    <w:p w14:paraId="76E43B47" w14:textId="77777777" w:rsidR="005B461B" w:rsidRDefault="005B461B">
      <w:pPr>
        <w:pStyle w:val="Heading3"/>
      </w:pPr>
      <w:r>
        <w:rPr>
          <w:rStyle w:val="Strong"/>
          <w:rFonts w:ascii="Times New Roman" w:hAnsi="Times New Roman"/>
          <w:b/>
          <w:bCs/>
        </w:rPr>
        <w:t xml:space="preserve">4.1.1 Implementation </w:t>
      </w:r>
    </w:p>
    <w:p w14:paraId="2CC2FD31" w14:textId="77777777" w:rsidR="005B461B" w:rsidRDefault="005B461B">
      <w:pPr>
        <w:pStyle w:val="NormalWeb"/>
      </w:pPr>
      <w:r>
        <w:t xml:space="preserve">Implementation in this project means turning the designed protection model into a </w:t>
      </w:r>
      <w:r>
        <w:rPr>
          <w:rStyle w:val="Strong"/>
        </w:rPr>
        <w:t>working simulation that behaves like a real power system</w:t>
      </w:r>
      <w:r>
        <w:t>, rather than just being a theoretical circuit or block diagram.</w:t>
      </w:r>
    </w:p>
    <w:p w14:paraId="4F7817F1" w14:textId="77777777" w:rsidR="005B461B" w:rsidRDefault="005B461B">
      <w:pPr>
        <w:pStyle w:val="NormalWeb"/>
      </w:pPr>
      <w:r>
        <w:lastRenderedPageBreak/>
        <w:t>The implemented system follows this sequence:</w:t>
      </w:r>
    </w:p>
    <w:p w14:paraId="4D3B5BE8" w14:textId="77777777" w:rsidR="005B461B" w:rsidRDefault="005B461B" w:rsidP="00C43C66">
      <w:pPr>
        <w:numPr>
          <w:ilvl w:val="0"/>
          <w:numId w:val="84"/>
        </w:numPr>
        <w:spacing w:beforeAutospacing="1" w:after="0" w:afterAutospacing="1" w:line="240" w:lineRule="auto"/>
      </w:pPr>
      <w:r>
        <w:t xml:space="preserve">A </w:t>
      </w:r>
      <w:r>
        <w:rPr>
          <w:rStyle w:val="Strong"/>
        </w:rPr>
        <w:t>fault is applied</w:t>
      </w:r>
      <w:r>
        <w:t xml:space="preserve"> to the energized network at a selected time. </w:t>
      </w:r>
    </w:p>
    <w:p w14:paraId="7941A793" w14:textId="77777777" w:rsidR="005B461B" w:rsidRDefault="005B461B" w:rsidP="00C43C66">
      <w:pPr>
        <w:numPr>
          <w:ilvl w:val="0"/>
          <w:numId w:val="84"/>
        </w:numPr>
        <w:spacing w:beforeAutospacing="1" w:after="0" w:afterAutospacing="1" w:line="240" w:lineRule="auto"/>
      </w:pPr>
      <w:r>
        <w:t xml:space="preserve">The measurement system detects the resulting current using a </w:t>
      </w:r>
      <w:r>
        <w:rPr>
          <w:rStyle w:val="Strong"/>
        </w:rPr>
        <w:t>one-cycle Fourier window</w:t>
      </w:r>
      <w:r>
        <w:t xml:space="preserve">, without being directly informed that a fault has occurred. </w:t>
      </w:r>
    </w:p>
    <w:p w14:paraId="66C69980" w14:textId="77777777" w:rsidR="005B461B" w:rsidRDefault="005B461B" w:rsidP="00C43C66">
      <w:pPr>
        <w:numPr>
          <w:ilvl w:val="0"/>
          <w:numId w:val="84"/>
        </w:numPr>
        <w:spacing w:beforeAutospacing="1" w:after="0" w:afterAutospacing="1" w:line="240" w:lineRule="auto"/>
      </w:pPr>
      <w:r>
        <w:t xml:space="preserve">The </w:t>
      </w:r>
      <w:r>
        <w:rPr>
          <w:rStyle w:val="Strong"/>
        </w:rPr>
        <w:t>relay algorithms</w:t>
      </w:r>
      <w:r>
        <w:t xml:space="preserve"> process these measurements and compare them with the fixed Phase-5 protection settings. </w:t>
      </w:r>
    </w:p>
    <w:p w14:paraId="6BFBC14D" w14:textId="77777777" w:rsidR="005B461B" w:rsidRDefault="005B461B" w:rsidP="00C43C66">
      <w:pPr>
        <w:numPr>
          <w:ilvl w:val="0"/>
          <w:numId w:val="84"/>
        </w:numPr>
        <w:spacing w:beforeAutospacing="1" w:after="0" w:afterAutospacing="1" w:line="240" w:lineRule="auto"/>
      </w:pPr>
      <w:r>
        <w:t xml:space="preserve">If a trip is required, the relay decision is sent to the appropriate breakers through the </w:t>
      </w:r>
      <w:r>
        <w:rPr>
          <w:rStyle w:val="Strong"/>
        </w:rPr>
        <w:t>trip matrix</w:t>
      </w:r>
      <w:r>
        <w:t xml:space="preserve">. </w:t>
      </w:r>
    </w:p>
    <w:p w14:paraId="3433A634" w14:textId="77777777" w:rsidR="005B461B" w:rsidRDefault="005B461B" w:rsidP="00C43C66">
      <w:pPr>
        <w:numPr>
          <w:ilvl w:val="0"/>
          <w:numId w:val="84"/>
        </w:numPr>
        <w:spacing w:beforeAutospacing="1" w:after="0" w:afterAutospacing="1" w:line="240" w:lineRule="auto"/>
      </w:pPr>
      <w:r>
        <w:t xml:space="preserve">The </w:t>
      </w:r>
      <w:r>
        <w:rPr>
          <w:rStyle w:val="Strong"/>
        </w:rPr>
        <w:t>station DC system</w:t>
      </w:r>
      <w:r>
        <w:t xml:space="preserve"> determines whether the breaker trip coils receive the required power. </w:t>
      </w:r>
    </w:p>
    <w:p w14:paraId="3C7BDCDA" w14:textId="77777777" w:rsidR="005B461B" w:rsidRDefault="005B461B" w:rsidP="00C43C66">
      <w:pPr>
        <w:numPr>
          <w:ilvl w:val="0"/>
          <w:numId w:val="84"/>
        </w:numPr>
        <w:spacing w:beforeAutospacing="1" w:after="0" w:afterAutospacing="1" w:line="240" w:lineRule="auto"/>
      </w:pPr>
      <w:r>
        <w:t xml:space="preserve">The breakers then operate with a </w:t>
      </w:r>
      <w:r>
        <w:rPr>
          <w:rStyle w:val="Strong"/>
        </w:rPr>
        <w:t>50 ms mechanical delay</w:t>
      </w:r>
      <w:r>
        <w:t xml:space="preserve">. </w:t>
      </w:r>
    </w:p>
    <w:p w14:paraId="76D4675E" w14:textId="77777777" w:rsidR="005B461B" w:rsidRDefault="005B461B" w:rsidP="00C43C66">
      <w:pPr>
        <w:numPr>
          <w:ilvl w:val="0"/>
          <w:numId w:val="84"/>
        </w:numPr>
        <w:spacing w:beforeAutospacing="1" w:after="0" w:afterAutospacing="1" w:line="240" w:lineRule="auto"/>
      </w:pPr>
      <w:r>
        <w:t xml:space="preserve">Once the breakers open, the affected branches are disconnected and the </w:t>
      </w:r>
      <w:r>
        <w:rPr>
          <w:rStyle w:val="Strong"/>
        </w:rPr>
        <w:t>fault current is reduced/cleared naturally</w:t>
      </w:r>
      <w:r>
        <w:t xml:space="preserve">. </w:t>
      </w:r>
    </w:p>
    <w:p w14:paraId="4D8E68A0" w14:textId="77777777" w:rsidR="005B461B" w:rsidRDefault="005B461B">
      <w:pPr>
        <w:pStyle w:val="NormalWeb"/>
      </w:pPr>
      <w:r>
        <w:t xml:space="preserve">So, the important point is that the entire process is </w:t>
      </w:r>
      <w:r>
        <w:rPr>
          <w:rStyle w:val="Strong"/>
        </w:rPr>
        <w:t>calculated step-by-step</w:t>
      </w:r>
      <w:r>
        <w:t>. No trip or fault-clearing event is manually scheduled in advance; each stage depends on the result of the previous stage.</w:t>
      </w:r>
    </w:p>
    <w:p w14:paraId="6B50961E" w14:textId="77777777" w:rsidR="005B461B" w:rsidRDefault="005B461B">
      <w:pPr>
        <w:pStyle w:val="Heading3"/>
      </w:pPr>
      <w:r>
        <w:rPr>
          <w:rStyle w:val="Strong"/>
          <w:rFonts w:ascii="Times New Roman" w:hAnsi="Times New Roman"/>
          <w:b/>
          <w:bCs/>
        </w:rPr>
        <w:t>4.1.2 Baseline Operating Condition</w:t>
      </w:r>
    </w:p>
    <w:p w14:paraId="0D9BEE7E" w14:textId="77777777" w:rsidR="005B461B" w:rsidRDefault="005B461B">
      <w:pPr>
        <w:pStyle w:val="NormalWeb"/>
      </w:pPr>
      <w:r>
        <w:t xml:space="preserve">Before testing faults, the system is first checked under </w:t>
      </w:r>
      <w:r>
        <w:rPr>
          <w:rStyle w:val="Strong"/>
        </w:rPr>
        <w:t>normal operating conditions</w:t>
      </w:r>
      <w:r>
        <w:t xml:space="preserve">. The baseline case runs for the full </w:t>
      </w:r>
      <w:r>
        <w:rPr>
          <w:rStyle w:val="Strong"/>
        </w:rPr>
        <w:t>0.6 s simulation period without applying any fault</w:t>
      </w:r>
      <w:r>
        <w:t>.</w:t>
      </w:r>
    </w:p>
    <w:p w14:paraId="32191956" w14:textId="77777777" w:rsidR="005B461B" w:rsidRDefault="005B461B">
      <w:pPr>
        <w:pStyle w:val="NormalWeb"/>
      </w:pPr>
      <w:r>
        <w:t>The demonstration operating point is:</w:t>
      </w:r>
    </w:p>
    <w:p w14:paraId="07EDCF9D" w14:textId="77777777" w:rsidR="005B461B" w:rsidRDefault="005B461B" w:rsidP="00C43C66">
      <w:pPr>
        <w:numPr>
          <w:ilvl w:val="0"/>
          <w:numId w:val="85"/>
        </w:numPr>
        <w:spacing w:beforeAutospacing="1" w:after="0" w:afterAutospacing="1" w:line="240" w:lineRule="auto"/>
      </w:pPr>
      <w:r>
        <w:rPr>
          <w:rStyle w:val="Strong"/>
        </w:rPr>
        <w:t>Power:</w:t>
      </w:r>
      <w:r>
        <w:t xml:space="preserve"> 360 MW </w:t>
      </w:r>
    </w:p>
    <w:p w14:paraId="49426591" w14:textId="77777777" w:rsidR="005B461B" w:rsidRDefault="005B461B" w:rsidP="00C43C66">
      <w:pPr>
        <w:numPr>
          <w:ilvl w:val="0"/>
          <w:numId w:val="85"/>
        </w:numPr>
        <w:spacing w:beforeAutospacing="1" w:after="0" w:afterAutospacing="1" w:line="240" w:lineRule="auto"/>
      </w:pPr>
      <w:r>
        <w:rPr>
          <w:rStyle w:val="Strong"/>
        </w:rPr>
        <w:t>Voltage:</w:t>
      </w:r>
      <w:r>
        <w:t xml:space="preserve"> 22 kV </w:t>
      </w:r>
    </w:p>
    <w:p w14:paraId="133F59F9" w14:textId="77777777" w:rsidR="005B461B" w:rsidRDefault="005B461B" w:rsidP="00C43C66">
      <w:pPr>
        <w:numPr>
          <w:ilvl w:val="0"/>
          <w:numId w:val="85"/>
        </w:numPr>
        <w:spacing w:beforeAutospacing="1" w:after="0" w:afterAutospacing="1" w:line="240" w:lineRule="auto"/>
      </w:pPr>
      <w:r>
        <w:rPr>
          <w:rStyle w:val="Strong"/>
        </w:rPr>
        <w:t>Frequency:</w:t>
      </w:r>
      <w:r>
        <w:t xml:space="preserve"> 50 Hz </w:t>
      </w:r>
    </w:p>
    <w:p w14:paraId="006B6753" w14:textId="77777777" w:rsidR="005B461B" w:rsidRDefault="005B461B" w:rsidP="00C43C66">
      <w:pPr>
        <w:numPr>
          <w:ilvl w:val="0"/>
          <w:numId w:val="85"/>
        </w:numPr>
        <w:spacing w:beforeAutospacing="1" w:after="0" w:afterAutospacing="1" w:line="240" w:lineRule="auto"/>
      </w:pPr>
      <w:r>
        <w:rPr>
          <w:rStyle w:val="Strong"/>
        </w:rPr>
        <w:t>GAT:</w:t>
      </w:r>
      <w:r>
        <w:t xml:space="preserve"> Out </w:t>
      </w:r>
    </w:p>
    <w:p w14:paraId="336781AB" w14:textId="77777777" w:rsidR="005B461B" w:rsidRDefault="005B461B">
      <w:pPr>
        <w:pStyle w:val="NormalWeb"/>
      </w:pPr>
      <w:r>
        <w:t>This baseline ensures that the model behaves correctly under normal conditions before introducing any fault scenarios.</w:t>
      </w:r>
    </w:p>
    <w:p w14:paraId="24E63E89" w14:textId="77777777" w:rsidR="005B461B" w:rsidRDefault="005B461B">
      <w:pPr>
        <w:pStyle w:val="NormalWeb"/>
      </w:pPr>
      <w:r>
        <w:rPr>
          <w:noProof/>
        </w:rPr>
        <w:lastRenderedPageBreak/>
        <w:drawing>
          <wp:inline distT="0" distB="0" distL="0" distR="0" wp14:anchorId="1995AFA9" wp14:editId="1E80B1C6">
            <wp:extent cx="4848860" cy="453072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9"/>
                    <a:stretch>
                      <a:fillRect/>
                    </a:stretch>
                  </pic:blipFill>
                  <pic:spPr>
                    <a:xfrm>
                      <a:off x="0" y="0"/>
                      <a:ext cx="4848860" cy="4530725"/>
                    </a:xfrm>
                    <a:prstGeom prst="rect">
                      <a:avLst/>
                    </a:prstGeom>
                  </pic:spPr>
                </pic:pic>
              </a:graphicData>
            </a:graphic>
          </wp:inline>
        </w:drawing>
      </w:r>
    </w:p>
    <w:p w14:paraId="2FF9E2B4" w14:textId="77777777" w:rsidR="005B461B" w:rsidRDefault="005B461B">
      <w:pPr>
        <w:pStyle w:val="Caption"/>
      </w:pPr>
      <w:bookmarkStart w:id="33" w:name="_Toc241962055"/>
      <w:r>
        <w:rPr>
          <w:sz w:val="20"/>
        </w:rPr>
        <w:t>Figure 19: Baseline scenario: terminal voltage and system frequency over the full 0.6 s run with no fault applied. Both hold flat, which is the precondition for trusting anything that happens in a fault run.</w:t>
      </w:r>
      <w:bookmarkEnd w:id="33"/>
    </w:p>
    <w:p w14:paraId="207AD5D1" w14:textId="77777777" w:rsidR="005B461B" w:rsidRDefault="005B461B">
      <w:pPr>
        <w:pStyle w:val="Caption"/>
        <w:jc w:val="both"/>
      </w:pPr>
    </w:p>
    <w:p w14:paraId="23697A86" w14:textId="77777777" w:rsidR="005B461B" w:rsidRDefault="005B461B">
      <w:pPr>
        <w:pStyle w:val="Caption"/>
      </w:pPr>
      <w:bookmarkStart w:id="34" w:name="_Toc241962056"/>
      <w:r>
        <w:rPr>
          <w:sz w:val="20"/>
        </w:rPr>
        <w:t>Figure 20: Baseline scenario: shaft speed and electrical power. Speed stays at 1.0 pu and power stays at the 360 MW dispatch, so the governor and AVR are in balance rather than drifting.</w:t>
      </w:r>
      <w:bookmarkEnd w:id="34"/>
    </w:p>
    <w:p w14:paraId="208E1C5E" w14:textId="77777777" w:rsidR="005B461B" w:rsidRDefault="005B461B">
      <w:pPr>
        <w:pStyle w:val="Caption"/>
        <w:jc w:val="both"/>
      </w:pPr>
      <w:bookmarkStart w:id="35" w:name="_Toc241962057"/>
      <w:r>
        <w:rPr>
          <w:noProof/>
        </w:rPr>
        <w:lastRenderedPageBreak/>
        <w:drawing>
          <wp:inline distT="0" distB="0" distL="0" distR="0" wp14:anchorId="4A30C86E" wp14:editId="4C85F316">
            <wp:extent cx="5658485" cy="3288665"/>
            <wp:effectExtent l="0" t="0" r="10795"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0"/>
                    <a:stretch>
                      <a:fillRect/>
                    </a:stretch>
                  </pic:blipFill>
                  <pic:spPr>
                    <a:xfrm>
                      <a:off x="0" y="0"/>
                      <a:ext cx="5658485" cy="3289138"/>
                    </a:xfrm>
                    <a:prstGeom prst="rect">
                      <a:avLst/>
                    </a:prstGeom>
                  </pic:spPr>
                </pic:pic>
              </a:graphicData>
            </a:graphic>
          </wp:inline>
        </w:drawing>
      </w:r>
      <w:bookmarkEnd w:id="35"/>
    </w:p>
    <w:p w14:paraId="06E30E64" w14:textId="77777777" w:rsidR="005B461B" w:rsidRDefault="005B461B">
      <w:pPr>
        <w:pStyle w:val="Caption"/>
      </w:pPr>
      <w:bookmarkStart w:id="36" w:name="_Toc241962058"/>
      <w:r>
        <w:rPr>
          <w:sz w:val="20"/>
        </w:rPr>
        <w:t>Figure 21: Baseline scenario: three-phase current waveforms. Balanced sinusoids at rated magnitude, confirming the network carries load current and not an artefact.</w:t>
      </w:r>
      <w:bookmarkEnd w:id="36"/>
    </w:p>
    <w:p w14:paraId="4FABD20E" w14:textId="77777777" w:rsidR="005B461B" w:rsidRDefault="005B461B">
      <w:pPr>
        <w:pStyle w:val="Caption"/>
        <w:jc w:val="both"/>
      </w:pPr>
    </w:p>
    <w:p w14:paraId="0DA63C5E" w14:textId="77777777" w:rsidR="005B461B" w:rsidRDefault="005B461B">
      <w:pPr>
        <w:pStyle w:val="Caption"/>
      </w:pPr>
    </w:p>
    <w:p w14:paraId="3D6692B4" w14:textId="77777777" w:rsidR="005B461B" w:rsidRDefault="005B461B">
      <w:pPr>
        <w:pStyle w:val="Caption"/>
        <w:jc w:val="both"/>
      </w:pPr>
      <w:bookmarkStart w:id="37" w:name="_Toc241962059"/>
      <w:r>
        <w:rPr>
          <w:noProof/>
        </w:rPr>
        <w:drawing>
          <wp:inline distT="0" distB="0" distL="0" distR="0" wp14:anchorId="49CB65A3" wp14:editId="1B070578">
            <wp:extent cx="5658485" cy="3293745"/>
            <wp:effectExtent l="0" t="0" r="10795" b="133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71"/>
                    <a:stretch>
                      <a:fillRect/>
                    </a:stretch>
                  </pic:blipFill>
                  <pic:spPr>
                    <a:xfrm>
                      <a:off x="0" y="0"/>
                      <a:ext cx="5658485" cy="3294338"/>
                    </a:xfrm>
                    <a:prstGeom prst="rect">
                      <a:avLst/>
                    </a:prstGeom>
                  </pic:spPr>
                </pic:pic>
              </a:graphicData>
            </a:graphic>
          </wp:inline>
        </w:drawing>
      </w:r>
      <w:bookmarkEnd w:id="37"/>
    </w:p>
    <w:p w14:paraId="2316D1D8" w14:textId="77777777" w:rsidR="005B461B" w:rsidRDefault="005B461B">
      <w:pPr>
        <w:pStyle w:val="Caption"/>
      </w:pPr>
      <w:bookmarkStart w:id="38" w:name="_Toc241962060"/>
      <w:r>
        <w:rPr>
          <w:sz w:val="20"/>
        </w:rPr>
        <w:t>Figure 22: Baseline scenario: protection and breaker states. Every relay element stays at zero and all five breakers stay closed for the whole run — the protection does not trip a healthy plant.</w:t>
      </w:r>
      <w:bookmarkEnd w:id="38"/>
    </w:p>
    <w:p w14:paraId="3D7D05C3" w14:textId="77777777" w:rsidR="005B461B" w:rsidRDefault="005B461B">
      <w:pPr>
        <w:pStyle w:val="Caption"/>
        <w:jc w:val="both"/>
      </w:pPr>
      <w:bookmarkStart w:id="39" w:name="_Toc241962061"/>
      <w:r>
        <w:rPr>
          <w:noProof/>
        </w:rPr>
        <w:lastRenderedPageBreak/>
        <w:drawing>
          <wp:inline distT="0" distB="0" distL="0" distR="0" wp14:anchorId="77698B9B" wp14:editId="271DB04C">
            <wp:extent cx="5658485" cy="3288030"/>
            <wp:effectExtent l="0" t="0" r="10795"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72"/>
                    <a:stretch>
                      <a:fillRect/>
                    </a:stretch>
                  </pic:blipFill>
                  <pic:spPr>
                    <a:xfrm>
                      <a:off x="0" y="0"/>
                      <a:ext cx="5658485" cy="3288264"/>
                    </a:xfrm>
                    <a:prstGeom prst="rect">
                      <a:avLst/>
                    </a:prstGeom>
                  </pic:spPr>
                </pic:pic>
              </a:graphicData>
            </a:graphic>
          </wp:inline>
        </w:drawing>
      </w:r>
      <w:bookmarkEnd w:id="39"/>
    </w:p>
    <w:p w14:paraId="0052EFD2" w14:textId="77777777" w:rsidR="005B461B" w:rsidRDefault="005B461B">
      <w:pPr>
        <w:pStyle w:val="Caption"/>
      </w:pPr>
      <w:bookmarkStart w:id="40" w:name="_Toc241962062"/>
      <w:r>
        <w:rPr>
          <w:sz w:val="20"/>
        </w:rPr>
        <w:t>Figure 23: Baseline scenario: station DC bus voltage and charger state. The bus floats steady with no trip-coil demand.</w:t>
      </w:r>
      <w:bookmarkEnd w:id="40"/>
    </w:p>
    <w:p w14:paraId="08C706F0" w14:textId="77777777" w:rsidR="005B461B" w:rsidRDefault="005B461B">
      <w:pPr>
        <w:pStyle w:val="Caption"/>
        <w:jc w:val="both"/>
      </w:pPr>
    </w:p>
    <w:p w14:paraId="5661C8C7" w14:textId="77777777" w:rsidR="005B461B" w:rsidRDefault="005B461B">
      <w:pPr>
        <w:pStyle w:val="Caption"/>
      </w:pPr>
    </w:p>
    <w:p w14:paraId="00606D3A" w14:textId="77777777" w:rsidR="005B461B" w:rsidRDefault="005B461B">
      <w:pPr>
        <w:pStyle w:val="NormalWeb"/>
      </w:pPr>
    </w:p>
    <w:p w14:paraId="0E4B06B1" w14:textId="77777777" w:rsidR="005B461B" w:rsidRDefault="005B461B">
      <w:pPr>
        <w:spacing w:beforeAutospacing="1" w:afterAutospacing="1"/>
      </w:pPr>
    </w:p>
    <w:p w14:paraId="6F4C65C1" w14:textId="77777777" w:rsidR="005B461B" w:rsidRDefault="005B461B">
      <w:pPr>
        <w:pStyle w:val="Heading3"/>
      </w:pPr>
      <w:r>
        <w:rPr>
          <w:rStyle w:val="Strong"/>
          <w:rFonts w:ascii="Times New Roman" w:hAnsi="Times New Roman"/>
          <w:b/>
          <w:bCs/>
        </w:rPr>
        <w:t>4.1.3 Primary Verified Event</w:t>
      </w:r>
    </w:p>
    <w:p w14:paraId="60E880D3" w14:textId="77777777" w:rsidR="005B461B" w:rsidRDefault="005B461B">
      <w:pPr>
        <w:pStyle w:val="NormalWeb"/>
      </w:pPr>
      <w:r>
        <w:t xml:space="preserve">The main verified implementation result is the </w:t>
      </w:r>
      <w:r>
        <w:rPr>
          <w:rStyle w:val="Strong"/>
        </w:rPr>
        <w:t>three-phase fault at the 230 kV GIS busbar</w:t>
      </w:r>
      <w:r>
        <w:t xml:space="preserve"> (</w:t>
      </w:r>
      <w:r>
        <w:rPr>
          <w:rStyle w:val="HTMLCode"/>
          <w:rFonts w:ascii="Times New Roman" w:hAnsi="Times New Roman" w:cs="Times New Roman"/>
        </w:rPr>
        <w:t>bus_3ph</w:t>
      </w:r>
      <w:r>
        <w:t xml:space="preserve">). The fault is applied at </w:t>
      </w:r>
      <w:r>
        <w:rPr>
          <w:rStyle w:val="Strong"/>
        </w:rPr>
        <w:t>0.150 s</w:t>
      </w:r>
      <w:r>
        <w:t>, and the simulation shows the complete protection sequence from fault detection to breaker opening and current interruption.</w:t>
      </w:r>
    </w:p>
    <w:p w14:paraId="52A2F74B" w14:textId="77777777" w:rsidR="005B461B" w:rsidRDefault="005B461B">
      <w:pPr>
        <w:pStyle w:val="Heading4"/>
      </w:pPr>
      <w:r>
        <w:rPr>
          <w:rStyle w:val="Strong"/>
          <w:rFonts w:ascii="Times New Roman" w:hAnsi="Times New Roman"/>
          <w:b/>
          <w:bCs/>
        </w:rPr>
        <w:t>Event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5054"/>
      </w:tblGrid>
      <w:tr w:rsidR="005B461B" w14:paraId="489382D1" w14:textId="77777777" w:rsidTr="00274D4C">
        <w:trPr>
          <w:tblHeader/>
          <w:tblCellSpacing w:w="15" w:type="dxa"/>
        </w:trPr>
        <w:tc>
          <w:tcPr>
            <w:tcW w:w="0" w:type="auto"/>
            <w:vAlign w:val="center"/>
          </w:tcPr>
          <w:p w14:paraId="50F5CD84" w14:textId="77777777" w:rsidR="005B461B" w:rsidRDefault="005B461B">
            <w:pPr>
              <w:jc w:val="center"/>
              <w:rPr>
                <w:b/>
                <w:bCs/>
              </w:rPr>
            </w:pPr>
            <w:r>
              <w:rPr>
                <w:rFonts w:eastAsia="SimSun"/>
                <w:b/>
                <w:bCs/>
                <w:szCs w:val="24"/>
                <w:lang w:bidi="ar"/>
              </w:rPr>
              <w:t>Time</w:t>
            </w:r>
          </w:p>
        </w:tc>
        <w:tc>
          <w:tcPr>
            <w:tcW w:w="0" w:type="auto"/>
            <w:vAlign w:val="center"/>
          </w:tcPr>
          <w:p w14:paraId="00DA0F8F" w14:textId="77777777" w:rsidR="005B461B" w:rsidRDefault="005B461B">
            <w:pPr>
              <w:jc w:val="center"/>
              <w:rPr>
                <w:b/>
                <w:bCs/>
              </w:rPr>
            </w:pPr>
            <w:r>
              <w:rPr>
                <w:rFonts w:eastAsia="SimSun"/>
                <w:b/>
                <w:bCs/>
                <w:szCs w:val="24"/>
                <w:lang w:bidi="ar"/>
              </w:rPr>
              <w:t>Event</w:t>
            </w:r>
          </w:p>
        </w:tc>
      </w:tr>
      <w:tr w:rsidR="005B461B" w14:paraId="7985764A" w14:textId="77777777" w:rsidTr="00274D4C">
        <w:trPr>
          <w:tblCellSpacing w:w="15" w:type="dxa"/>
        </w:trPr>
        <w:tc>
          <w:tcPr>
            <w:tcW w:w="0" w:type="auto"/>
            <w:vAlign w:val="center"/>
          </w:tcPr>
          <w:p w14:paraId="5E0E69A9" w14:textId="77777777" w:rsidR="005B461B" w:rsidRDefault="005B461B">
            <w:r>
              <w:rPr>
                <w:rStyle w:val="Strong"/>
                <w:rFonts w:eastAsia="SimSun"/>
                <w:szCs w:val="24"/>
                <w:lang w:bidi="ar"/>
              </w:rPr>
              <w:t>0.150 s</w:t>
            </w:r>
          </w:p>
        </w:tc>
        <w:tc>
          <w:tcPr>
            <w:tcW w:w="0" w:type="auto"/>
            <w:vAlign w:val="center"/>
          </w:tcPr>
          <w:p w14:paraId="69F8669D" w14:textId="77777777" w:rsidR="005B461B" w:rsidRDefault="005B461B">
            <w:r>
              <w:rPr>
                <w:rFonts w:eastAsia="SimSun"/>
                <w:szCs w:val="24"/>
                <w:lang w:bidi="ar"/>
              </w:rPr>
              <w:t>Three-phase fault applied at the 230 kV GIS busbar</w:t>
            </w:r>
          </w:p>
        </w:tc>
      </w:tr>
      <w:tr w:rsidR="005B461B" w14:paraId="1D8D49EC" w14:textId="77777777" w:rsidTr="00274D4C">
        <w:trPr>
          <w:tblCellSpacing w:w="15" w:type="dxa"/>
        </w:trPr>
        <w:tc>
          <w:tcPr>
            <w:tcW w:w="0" w:type="auto"/>
            <w:vAlign w:val="center"/>
          </w:tcPr>
          <w:p w14:paraId="1017EC3F" w14:textId="77777777" w:rsidR="005B461B" w:rsidRDefault="005B461B">
            <w:r>
              <w:rPr>
                <w:rStyle w:val="Strong"/>
                <w:rFonts w:eastAsia="SimSun"/>
                <w:szCs w:val="24"/>
                <w:lang w:bidi="ar"/>
              </w:rPr>
              <w:t>0.153 s</w:t>
            </w:r>
          </w:p>
        </w:tc>
        <w:tc>
          <w:tcPr>
            <w:tcW w:w="0" w:type="auto"/>
            <w:vAlign w:val="center"/>
          </w:tcPr>
          <w:p w14:paraId="00CEEE01" w14:textId="77777777" w:rsidR="005B461B" w:rsidRDefault="005B461B">
            <w:r>
              <w:rPr>
                <w:rFonts w:eastAsia="SimSun"/>
                <w:szCs w:val="24"/>
                <w:lang w:bidi="ar"/>
              </w:rPr>
              <w:t>87B relay picks up</w:t>
            </w:r>
          </w:p>
        </w:tc>
      </w:tr>
      <w:tr w:rsidR="005B461B" w14:paraId="2FB13EE5" w14:textId="77777777" w:rsidTr="00274D4C">
        <w:trPr>
          <w:tblCellSpacing w:w="15" w:type="dxa"/>
        </w:trPr>
        <w:tc>
          <w:tcPr>
            <w:tcW w:w="0" w:type="auto"/>
            <w:vAlign w:val="center"/>
          </w:tcPr>
          <w:p w14:paraId="5059A6FF" w14:textId="77777777" w:rsidR="005B461B" w:rsidRDefault="005B461B">
            <w:r>
              <w:rPr>
                <w:rStyle w:val="Strong"/>
                <w:rFonts w:eastAsia="SimSun"/>
                <w:szCs w:val="24"/>
                <w:lang w:bidi="ar"/>
              </w:rPr>
              <w:t>0.156 s</w:t>
            </w:r>
          </w:p>
        </w:tc>
        <w:tc>
          <w:tcPr>
            <w:tcW w:w="0" w:type="auto"/>
            <w:vAlign w:val="center"/>
          </w:tcPr>
          <w:p w14:paraId="1A6855D3" w14:textId="77777777" w:rsidR="005B461B" w:rsidRDefault="005B461B">
            <w:r>
              <w:rPr>
                <w:rFonts w:eastAsia="SimSun"/>
                <w:szCs w:val="24"/>
                <w:lang w:bidi="ar"/>
              </w:rPr>
              <w:t>GSUT-51 picks up</w:t>
            </w:r>
          </w:p>
        </w:tc>
      </w:tr>
      <w:tr w:rsidR="005B461B" w14:paraId="6A953314" w14:textId="77777777" w:rsidTr="00274D4C">
        <w:trPr>
          <w:tblCellSpacing w:w="15" w:type="dxa"/>
        </w:trPr>
        <w:tc>
          <w:tcPr>
            <w:tcW w:w="0" w:type="auto"/>
            <w:vAlign w:val="center"/>
          </w:tcPr>
          <w:p w14:paraId="3DC6965B" w14:textId="77777777" w:rsidR="005B461B" w:rsidRDefault="005B461B">
            <w:r>
              <w:rPr>
                <w:rStyle w:val="Strong"/>
                <w:rFonts w:eastAsia="SimSun"/>
                <w:szCs w:val="24"/>
                <w:lang w:bidi="ar"/>
              </w:rPr>
              <w:t>0.157 s</w:t>
            </w:r>
          </w:p>
        </w:tc>
        <w:tc>
          <w:tcPr>
            <w:tcW w:w="0" w:type="auto"/>
            <w:vAlign w:val="center"/>
          </w:tcPr>
          <w:p w14:paraId="0682FF9F" w14:textId="77777777" w:rsidR="005B461B" w:rsidRDefault="005B461B">
            <w:r>
              <w:rPr>
                <w:rFonts w:eastAsia="SimSun"/>
                <w:szCs w:val="24"/>
                <w:lang w:bidi="ar"/>
              </w:rPr>
              <w:t>GEN-51 picks up</w:t>
            </w:r>
          </w:p>
        </w:tc>
      </w:tr>
      <w:tr w:rsidR="005B461B" w14:paraId="258AAECB" w14:textId="77777777" w:rsidTr="00274D4C">
        <w:trPr>
          <w:tblCellSpacing w:w="15" w:type="dxa"/>
        </w:trPr>
        <w:tc>
          <w:tcPr>
            <w:tcW w:w="0" w:type="auto"/>
            <w:vAlign w:val="center"/>
          </w:tcPr>
          <w:p w14:paraId="78D56892" w14:textId="77777777" w:rsidR="005B461B" w:rsidRDefault="005B461B">
            <w:r>
              <w:rPr>
                <w:rStyle w:val="Strong"/>
                <w:rFonts w:eastAsia="SimSun"/>
                <w:szCs w:val="24"/>
                <w:lang w:bidi="ar"/>
              </w:rPr>
              <w:t>0.187 s</w:t>
            </w:r>
          </w:p>
        </w:tc>
        <w:tc>
          <w:tcPr>
            <w:tcW w:w="0" w:type="auto"/>
            <w:vAlign w:val="center"/>
          </w:tcPr>
          <w:p w14:paraId="2E198EDE" w14:textId="77777777" w:rsidR="005B461B" w:rsidRDefault="005B461B">
            <w:r>
              <w:rPr>
                <w:rFonts w:eastAsia="SimSun"/>
                <w:szCs w:val="24"/>
                <w:lang w:bidi="ar"/>
              </w:rPr>
              <w:t>87B issues the trip request</w:t>
            </w:r>
          </w:p>
        </w:tc>
      </w:tr>
      <w:tr w:rsidR="005B461B" w14:paraId="13439AA2" w14:textId="77777777" w:rsidTr="00274D4C">
        <w:trPr>
          <w:tblCellSpacing w:w="15" w:type="dxa"/>
        </w:trPr>
        <w:tc>
          <w:tcPr>
            <w:tcW w:w="0" w:type="auto"/>
            <w:vAlign w:val="center"/>
          </w:tcPr>
          <w:p w14:paraId="54607AE9" w14:textId="77777777" w:rsidR="005B461B" w:rsidRDefault="005B461B">
            <w:r>
              <w:rPr>
                <w:rStyle w:val="Strong"/>
                <w:rFonts w:eastAsia="SimSun"/>
                <w:szCs w:val="24"/>
                <w:lang w:bidi="ar"/>
              </w:rPr>
              <w:lastRenderedPageBreak/>
              <w:t>0.188 s</w:t>
            </w:r>
          </w:p>
        </w:tc>
        <w:tc>
          <w:tcPr>
            <w:tcW w:w="0" w:type="auto"/>
            <w:vAlign w:val="center"/>
          </w:tcPr>
          <w:p w14:paraId="14581C55" w14:textId="77777777" w:rsidR="005B461B" w:rsidRDefault="005B461B">
            <w:r>
              <w:rPr>
                <w:rFonts w:eastAsia="SimSun"/>
                <w:szCs w:val="24"/>
                <w:lang w:bidi="ar"/>
              </w:rPr>
              <w:t>Trip coils are energized</w:t>
            </w:r>
          </w:p>
        </w:tc>
      </w:tr>
      <w:tr w:rsidR="005B461B" w14:paraId="5FCC2CB6" w14:textId="77777777" w:rsidTr="00274D4C">
        <w:trPr>
          <w:tblCellSpacing w:w="15" w:type="dxa"/>
        </w:trPr>
        <w:tc>
          <w:tcPr>
            <w:tcW w:w="0" w:type="auto"/>
            <w:vAlign w:val="center"/>
          </w:tcPr>
          <w:p w14:paraId="239003B5" w14:textId="77777777" w:rsidR="005B461B" w:rsidRDefault="005B461B">
            <w:r>
              <w:rPr>
                <w:rStyle w:val="Strong"/>
                <w:rFonts w:eastAsia="SimSun"/>
                <w:szCs w:val="24"/>
                <w:lang w:bidi="ar"/>
              </w:rPr>
              <w:t>0.237 s</w:t>
            </w:r>
          </w:p>
        </w:tc>
        <w:tc>
          <w:tcPr>
            <w:tcW w:w="0" w:type="auto"/>
            <w:vAlign w:val="center"/>
          </w:tcPr>
          <w:p w14:paraId="66EAFBD6" w14:textId="77777777" w:rsidR="005B461B" w:rsidRDefault="005B461B">
            <w:r>
              <w:rPr>
                <w:rFonts w:eastAsia="SimSun"/>
                <w:szCs w:val="24"/>
                <w:lang w:bidi="ar"/>
              </w:rPr>
              <w:t>Q0 and LineLocal breakers open</w:t>
            </w:r>
          </w:p>
        </w:tc>
      </w:tr>
      <w:tr w:rsidR="005B461B" w14:paraId="2CE0F995" w14:textId="77777777" w:rsidTr="00274D4C">
        <w:trPr>
          <w:tblCellSpacing w:w="15" w:type="dxa"/>
        </w:trPr>
        <w:tc>
          <w:tcPr>
            <w:tcW w:w="0" w:type="auto"/>
            <w:vAlign w:val="center"/>
          </w:tcPr>
          <w:p w14:paraId="36DC3881" w14:textId="77777777" w:rsidR="005B461B" w:rsidRDefault="005B461B">
            <w:r>
              <w:rPr>
                <w:rStyle w:val="Strong"/>
                <w:rFonts w:eastAsia="SimSun"/>
                <w:szCs w:val="24"/>
                <w:lang w:bidi="ar"/>
              </w:rPr>
              <w:t>0.2372–0.2476 s</w:t>
            </w:r>
          </w:p>
        </w:tc>
        <w:tc>
          <w:tcPr>
            <w:tcW w:w="0" w:type="auto"/>
            <w:vAlign w:val="center"/>
          </w:tcPr>
          <w:p w14:paraId="39708667" w14:textId="77777777" w:rsidR="005B461B" w:rsidRDefault="005B461B">
            <w:r>
              <w:rPr>
                <w:rFonts w:eastAsia="SimSun"/>
                <w:szCs w:val="24"/>
                <w:lang w:bidi="ar"/>
              </w:rPr>
              <w:t>Fault current ceases in the individual phases</w:t>
            </w:r>
          </w:p>
        </w:tc>
      </w:tr>
      <w:tr w:rsidR="005B461B" w14:paraId="4161562D" w14:textId="77777777" w:rsidTr="00274D4C">
        <w:trPr>
          <w:tblCellSpacing w:w="15" w:type="dxa"/>
        </w:trPr>
        <w:tc>
          <w:tcPr>
            <w:tcW w:w="0" w:type="auto"/>
            <w:vAlign w:val="center"/>
          </w:tcPr>
          <w:p w14:paraId="4DD38CA4" w14:textId="77777777" w:rsidR="005B461B" w:rsidRDefault="005B461B">
            <w:r>
              <w:rPr>
                <w:rStyle w:val="Strong"/>
                <w:rFonts w:eastAsia="SimSun"/>
                <w:szCs w:val="24"/>
                <w:lang w:bidi="ar"/>
              </w:rPr>
              <w:t>0.263–0.268 s</w:t>
            </w:r>
          </w:p>
        </w:tc>
        <w:tc>
          <w:tcPr>
            <w:tcW w:w="0" w:type="auto"/>
            <w:vAlign w:val="center"/>
          </w:tcPr>
          <w:p w14:paraId="47C73C4E" w14:textId="77777777" w:rsidR="005B461B" w:rsidRDefault="005B461B">
            <w:r>
              <w:rPr>
                <w:rFonts w:eastAsia="SimSun"/>
                <w:szCs w:val="24"/>
                <w:lang w:bidi="ar"/>
              </w:rPr>
              <w:t>Relay elements drop out</w:t>
            </w:r>
          </w:p>
        </w:tc>
      </w:tr>
      <w:tr w:rsidR="005B461B" w14:paraId="4B7E127B" w14:textId="77777777" w:rsidTr="00274D4C">
        <w:trPr>
          <w:tblCellSpacing w:w="15" w:type="dxa"/>
        </w:trPr>
        <w:tc>
          <w:tcPr>
            <w:tcW w:w="0" w:type="auto"/>
            <w:vAlign w:val="center"/>
          </w:tcPr>
          <w:p w14:paraId="4E33CE05" w14:textId="77777777" w:rsidR="005B461B" w:rsidRDefault="005B461B">
            <w:r>
              <w:rPr>
                <w:rStyle w:val="Strong"/>
                <w:rFonts w:eastAsia="SimSun"/>
                <w:szCs w:val="24"/>
                <w:lang w:bidi="ar"/>
              </w:rPr>
              <w:t>0.388 s</w:t>
            </w:r>
          </w:p>
        </w:tc>
        <w:tc>
          <w:tcPr>
            <w:tcW w:w="0" w:type="auto"/>
            <w:vAlign w:val="center"/>
          </w:tcPr>
          <w:p w14:paraId="34736F35" w14:textId="77777777" w:rsidR="005B461B" w:rsidRDefault="005B461B">
            <w:r>
              <w:rPr>
                <w:rFonts w:eastAsia="SimSun"/>
                <w:szCs w:val="24"/>
                <w:lang w:bidi="ar"/>
              </w:rPr>
              <w:t>Trip coils de-energize</w:t>
            </w:r>
          </w:p>
        </w:tc>
      </w:tr>
      <w:tr w:rsidR="005B461B" w14:paraId="45BA02A4" w14:textId="77777777" w:rsidTr="00274D4C">
        <w:trPr>
          <w:tblCellSpacing w:w="15" w:type="dxa"/>
        </w:trPr>
        <w:tc>
          <w:tcPr>
            <w:tcW w:w="0" w:type="auto"/>
            <w:vAlign w:val="center"/>
          </w:tcPr>
          <w:p w14:paraId="3E97C470" w14:textId="77777777" w:rsidR="005B461B" w:rsidRDefault="005B461B">
            <w:r>
              <w:rPr>
                <w:rStyle w:val="Strong"/>
                <w:rFonts w:eastAsia="SimSun"/>
                <w:szCs w:val="24"/>
                <w:lang w:bidi="ar"/>
              </w:rPr>
              <w:t>0.450 s</w:t>
            </w:r>
          </w:p>
        </w:tc>
        <w:tc>
          <w:tcPr>
            <w:tcW w:w="0" w:type="auto"/>
            <w:vAlign w:val="center"/>
          </w:tcPr>
          <w:p w14:paraId="5F57C8AA" w14:textId="77777777" w:rsidR="005B461B" w:rsidRDefault="005B461B">
            <w:r>
              <w:rPr>
                <w:rFonts w:eastAsia="SimSun"/>
                <w:szCs w:val="24"/>
                <w:lang w:bidi="ar"/>
              </w:rPr>
              <w:t>Fault is removed</w:t>
            </w:r>
          </w:p>
        </w:tc>
      </w:tr>
      <w:tr w:rsidR="005B461B" w14:paraId="407F20A6" w14:textId="77777777" w:rsidTr="00274D4C">
        <w:trPr>
          <w:tblCellSpacing w:w="15" w:type="dxa"/>
        </w:trPr>
        <w:tc>
          <w:tcPr>
            <w:tcW w:w="0" w:type="auto"/>
            <w:vAlign w:val="center"/>
          </w:tcPr>
          <w:p w14:paraId="0C04221A" w14:textId="77777777" w:rsidR="005B461B" w:rsidRDefault="005B461B">
            <w:r>
              <w:rPr>
                <w:rStyle w:val="Strong"/>
                <w:rFonts w:eastAsia="SimSun"/>
                <w:szCs w:val="24"/>
                <w:lang w:bidi="ar"/>
              </w:rPr>
              <w:t>0.600 s</w:t>
            </w:r>
          </w:p>
        </w:tc>
        <w:tc>
          <w:tcPr>
            <w:tcW w:w="0" w:type="auto"/>
            <w:vAlign w:val="center"/>
          </w:tcPr>
          <w:p w14:paraId="159CEEBA" w14:textId="77777777" w:rsidR="005B461B" w:rsidRDefault="005B461B">
            <w:r>
              <w:rPr>
                <w:rFonts w:eastAsia="SimSun"/>
                <w:szCs w:val="24"/>
                <w:lang w:bidi="ar"/>
              </w:rPr>
              <w:t>Simulation ends</w:t>
            </w:r>
          </w:p>
        </w:tc>
      </w:tr>
    </w:tbl>
    <w:p w14:paraId="68145A4B" w14:textId="77777777" w:rsidR="005B461B" w:rsidRDefault="005B461B">
      <w:pPr>
        <w:pStyle w:val="NormalWeb"/>
      </w:pPr>
      <w:r>
        <w:t xml:space="preserve">The overall </w:t>
      </w:r>
      <w:r>
        <w:rPr>
          <w:rStyle w:val="Strong"/>
        </w:rPr>
        <w:t>fault clearance time is approximately 87 ms</w:t>
      </w:r>
      <w:r>
        <w:t xml:space="preserve">, from </w:t>
      </w:r>
      <w:r>
        <w:rPr>
          <w:rStyle w:val="Strong"/>
        </w:rPr>
        <w:t>0.150 s to 0.237 s</w:t>
      </w:r>
      <w:r>
        <w:t xml:space="preserve">. This consists mainly of the relay operating time followed by the </w:t>
      </w:r>
      <w:r>
        <w:rPr>
          <w:rStyle w:val="Strong"/>
        </w:rPr>
        <w:t>50 ms breaker mechanical delay</w:t>
      </w:r>
      <w:r>
        <w:t>.</w:t>
      </w:r>
    </w:p>
    <w:p w14:paraId="6FD8CEDA" w14:textId="77777777" w:rsidR="005B461B" w:rsidRDefault="005B461B">
      <w:pPr>
        <w:pStyle w:val="Heading3"/>
      </w:pPr>
      <w:r>
        <w:rPr>
          <w:rStyle w:val="Strong"/>
          <w:rFonts w:ascii="Times New Roman" w:hAnsi="Times New Roman"/>
          <w:b/>
          <w:bCs/>
        </w:rPr>
        <w:t>Important Observations</w:t>
      </w:r>
    </w:p>
    <w:p w14:paraId="6B8478B4" w14:textId="77777777" w:rsidR="005B461B" w:rsidRDefault="005B461B" w:rsidP="00C43C66">
      <w:pPr>
        <w:numPr>
          <w:ilvl w:val="0"/>
          <w:numId w:val="86"/>
        </w:numPr>
        <w:spacing w:beforeAutospacing="1" w:after="0" w:afterAutospacing="1" w:line="240" w:lineRule="auto"/>
      </w:pPr>
      <w:r>
        <w:t xml:space="preserve">The </w:t>
      </w:r>
      <w:r>
        <w:rPr>
          <w:rStyle w:val="Strong"/>
        </w:rPr>
        <w:t>3 ms pickup delay</w:t>
      </w:r>
      <w:r>
        <w:t xml:space="preserve"> is a result of the modeled Fourier measurement window and the time required for the measured current to cross the relay threshold. It is therefore a result of the simulation rather than a manually imposed delay. </w:t>
      </w:r>
    </w:p>
    <w:p w14:paraId="541786CD" w14:textId="77777777" w:rsidR="005B461B" w:rsidRDefault="005B461B" w:rsidP="00C43C66">
      <w:pPr>
        <w:numPr>
          <w:ilvl w:val="0"/>
          <w:numId w:val="86"/>
        </w:numPr>
        <w:spacing w:beforeAutospacing="1" w:after="0" w:afterAutospacing="1" w:line="240" w:lineRule="auto"/>
      </w:pPr>
      <w:r>
        <w:t xml:space="preserve">The breakers open </w:t>
      </w:r>
      <w:r>
        <w:rPr>
          <w:rStyle w:val="Strong"/>
        </w:rPr>
        <w:t>50 ms after the trip command</w:t>
      </w:r>
      <w:r>
        <w:t xml:space="preserve">, matching the breaker mechanism delay used in the model. </w:t>
      </w:r>
    </w:p>
    <w:p w14:paraId="259B5897" w14:textId="77777777" w:rsidR="005B461B" w:rsidRDefault="005B461B" w:rsidP="00C43C66">
      <w:pPr>
        <w:numPr>
          <w:ilvl w:val="0"/>
          <w:numId w:val="86"/>
        </w:numPr>
        <w:spacing w:beforeAutospacing="1" w:after="0" w:afterAutospacing="1" w:line="240" w:lineRule="auto"/>
      </w:pPr>
      <w:r>
        <w:t xml:space="preserve">The three phases do </w:t>
      </w:r>
      <w:r>
        <w:rPr>
          <w:rStyle w:val="Strong"/>
        </w:rPr>
        <w:t>not stop carrying current at exactly the same instant</w:t>
      </w:r>
      <w:r>
        <w:t xml:space="preserve">. Their current-zero points occur at slightly different times, giving a clearing range of </w:t>
      </w:r>
      <w:r>
        <w:rPr>
          <w:rStyle w:val="Strong"/>
        </w:rPr>
        <w:t>0.2372–0.2476 s</w:t>
      </w:r>
      <w:r>
        <w:t xml:space="preserve">. </w:t>
      </w:r>
    </w:p>
    <w:p w14:paraId="53A264D5" w14:textId="77777777" w:rsidR="005B461B" w:rsidRDefault="005B461B" w:rsidP="00C43C66">
      <w:pPr>
        <w:numPr>
          <w:ilvl w:val="0"/>
          <w:numId w:val="86"/>
        </w:numPr>
        <w:spacing w:beforeAutospacing="1" w:after="0" w:afterAutospacing="1" w:line="240" w:lineRule="auto"/>
      </w:pPr>
      <w:r>
        <w:t xml:space="preserve">The station </w:t>
      </w:r>
      <w:r>
        <w:rPr>
          <w:rStyle w:val="Strong"/>
        </w:rPr>
        <w:t>DC voltage remained between 114 V and 124 V</w:t>
      </w:r>
      <w:r>
        <w:t xml:space="preserve">, well above the </w:t>
      </w:r>
      <w:r>
        <w:rPr>
          <w:rStyle w:val="Strong"/>
        </w:rPr>
        <w:t>88 V permission threshold</w:t>
      </w:r>
      <w:r>
        <w:t xml:space="preserve">, so the trip operation was not prevented by insufficient DC supply. </w:t>
      </w:r>
    </w:p>
    <w:p w14:paraId="18032044" w14:textId="77777777" w:rsidR="005B461B" w:rsidRDefault="005B461B" w:rsidP="00C43C66">
      <w:pPr>
        <w:numPr>
          <w:ilvl w:val="0"/>
          <w:numId w:val="86"/>
        </w:numPr>
        <w:spacing w:beforeAutospacing="1" w:after="0" w:afterAutospacing="1" w:line="240" w:lineRule="auto"/>
      </w:pPr>
      <w:r>
        <w:t xml:space="preserve">Relay elements drop out later, between </w:t>
      </w:r>
      <w:r>
        <w:rPr>
          <w:rStyle w:val="Strong"/>
        </w:rPr>
        <w:t>0.263 and 0.268 s</w:t>
      </w:r>
      <w:r>
        <w:t xml:space="preserve">, as the fault current disappears. </w:t>
      </w:r>
    </w:p>
    <w:p w14:paraId="4AF97EDC" w14:textId="77777777" w:rsidR="005B461B" w:rsidRDefault="005B461B">
      <w:pPr>
        <w:pStyle w:val="Heading3"/>
      </w:pPr>
      <w:r>
        <w:rPr>
          <w:rStyle w:val="Strong"/>
          <w:rFonts w:ascii="Times New Roman" w:hAnsi="Times New Roman"/>
          <w:b/>
          <w:bCs/>
        </w:rPr>
        <w:t>Handling the Different Reported Values</w:t>
      </w:r>
    </w:p>
    <w:p w14:paraId="60849390" w14:textId="77777777" w:rsidR="005B461B" w:rsidRDefault="005B461B">
      <w:pPr>
        <w:pStyle w:val="NormalWeb"/>
      </w:pPr>
      <w:r>
        <w:t>Two project documents reported slightly different current-clearing and relay-dropout ranges. To avoid relying on a narrative summary, the raw Phase-6 CSV outputs were used as the reference.</w:t>
      </w:r>
    </w:p>
    <w:p w14:paraId="591DECC1" w14:textId="77777777" w:rsidR="005B461B" w:rsidRDefault="005B461B">
      <w:pPr>
        <w:pStyle w:val="NormalWeb"/>
      </w:pPr>
      <w:r>
        <w:t>The breaker data gives:</w:t>
      </w:r>
    </w:p>
    <w:p w14:paraId="6C10821A" w14:textId="77777777" w:rsidR="005B461B" w:rsidRDefault="005B461B" w:rsidP="00C43C66">
      <w:pPr>
        <w:numPr>
          <w:ilvl w:val="0"/>
          <w:numId w:val="87"/>
        </w:numPr>
        <w:spacing w:beforeAutospacing="1" w:after="0" w:afterAutospacing="1" w:line="240" w:lineRule="auto"/>
      </w:pPr>
      <w:r>
        <w:rPr>
          <w:rStyle w:val="Strong"/>
        </w:rPr>
        <w:t>Q0:</w:t>
      </w:r>
      <w:r>
        <w:t xml:space="preserve"> 0.2412, 0.2466, 0.2476 s for phases A, B, C </w:t>
      </w:r>
    </w:p>
    <w:p w14:paraId="505BFF0E" w14:textId="77777777" w:rsidR="005B461B" w:rsidRDefault="005B461B" w:rsidP="00C43C66">
      <w:pPr>
        <w:numPr>
          <w:ilvl w:val="0"/>
          <w:numId w:val="87"/>
        </w:numPr>
        <w:spacing w:beforeAutospacing="1" w:after="0" w:afterAutospacing="1" w:line="240" w:lineRule="auto"/>
      </w:pPr>
      <w:r>
        <w:rPr>
          <w:rStyle w:val="Strong"/>
        </w:rPr>
        <w:t>LineLocal:</w:t>
      </w:r>
      <w:r>
        <w:t xml:space="preserve"> 0.2474, 0.2450, </w:t>
      </w:r>
      <w:r>
        <w:rPr>
          <w:rStyle w:val="Strong"/>
        </w:rPr>
        <w:t>0.2372 s</w:t>
      </w:r>
      <w:r>
        <w:t xml:space="preserve"> for phases A, B, C </w:t>
      </w:r>
    </w:p>
    <w:p w14:paraId="74548D3B" w14:textId="77777777" w:rsidR="005B461B" w:rsidRDefault="005B461B">
      <w:pPr>
        <w:pStyle w:val="NormalWeb"/>
      </w:pPr>
      <w:r>
        <w:lastRenderedPageBreak/>
        <w:t xml:space="preserve">Therefore, the complete current-clearing range is </w:t>
      </w:r>
      <w:r>
        <w:rPr>
          <w:rStyle w:val="Strong"/>
        </w:rPr>
        <w:t>0.2372–0.2476 s</w:t>
      </w:r>
      <w:r>
        <w:t>.</w:t>
      </w:r>
    </w:p>
    <w:p w14:paraId="6ABB05C5" w14:textId="77777777" w:rsidR="005B461B" w:rsidRDefault="005B461B">
      <w:pPr>
        <w:pStyle w:val="NormalWeb"/>
      </w:pPr>
      <w:r>
        <w:t>Similarly, the relay time-series data shows the first dropout samples as:</w:t>
      </w:r>
    </w:p>
    <w:p w14:paraId="23D941CA" w14:textId="77777777" w:rsidR="005B461B" w:rsidRDefault="005B461B" w:rsidP="00C43C66">
      <w:pPr>
        <w:numPr>
          <w:ilvl w:val="0"/>
          <w:numId w:val="88"/>
        </w:numPr>
        <w:spacing w:beforeAutospacing="1" w:after="0" w:afterAutospacing="1" w:line="240" w:lineRule="auto"/>
      </w:pPr>
      <w:r>
        <w:rPr>
          <w:rStyle w:val="Strong"/>
        </w:rPr>
        <w:t>GEN-51:</w:t>
      </w:r>
      <w:r>
        <w:t xml:space="preserve"> 0.263 s </w:t>
      </w:r>
    </w:p>
    <w:p w14:paraId="60BDB973" w14:textId="77777777" w:rsidR="005B461B" w:rsidRDefault="005B461B" w:rsidP="00C43C66">
      <w:pPr>
        <w:numPr>
          <w:ilvl w:val="0"/>
          <w:numId w:val="88"/>
        </w:numPr>
        <w:spacing w:beforeAutospacing="1" w:after="0" w:afterAutospacing="1" w:line="240" w:lineRule="auto"/>
      </w:pPr>
      <w:r>
        <w:rPr>
          <w:rStyle w:val="Strong"/>
        </w:rPr>
        <w:t>GSUT-51:</w:t>
      </w:r>
      <w:r>
        <w:t xml:space="preserve"> 0.265 s </w:t>
      </w:r>
    </w:p>
    <w:p w14:paraId="69804D29" w14:textId="77777777" w:rsidR="005B461B" w:rsidRDefault="005B461B" w:rsidP="00C43C66">
      <w:pPr>
        <w:numPr>
          <w:ilvl w:val="0"/>
          <w:numId w:val="88"/>
        </w:numPr>
        <w:spacing w:beforeAutospacing="1" w:after="0" w:afterAutospacing="1" w:line="240" w:lineRule="auto"/>
      </w:pPr>
      <w:r>
        <w:rPr>
          <w:rStyle w:val="Strong"/>
        </w:rPr>
        <w:t>87B:</w:t>
      </w:r>
      <w:r>
        <w:t xml:space="preserve"> 0.268 s </w:t>
      </w:r>
    </w:p>
    <w:p w14:paraId="7A1D1CAC" w14:textId="77777777" w:rsidR="005B461B" w:rsidRDefault="005B461B">
      <w:pPr>
        <w:pStyle w:val="NormalWeb"/>
      </w:pPr>
      <w:r>
        <w:t xml:space="preserve">Therefore, the reported relay dropout range is </w:t>
      </w:r>
      <w:r>
        <w:rPr>
          <w:rStyle w:val="Strong"/>
        </w:rPr>
        <w:t>0.263–0.268 s</w:t>
      </w:r>
      <w:r>
        <w:t>.</w:t>
      </w:r>
    </w:p>
    <w:p w14:paraId="49E1D936" w14:textId="77777777" w:rsidR="005B461B" w:rsidRDefault="005B461B">
      <w:pPr>
        <w:pStyle w:val="Heading3"/>
      </w:pPr>
      <w:r>
        <w:rPr>
          <w:rFonts w:ascii="Times New Roman" w:hAnsi="Times New Roman"/>
        </w:rPr>
        <w:t>4.1.4 The five scenario figures, read in order</w:t>
      </w:r>
    </w:p>
    <w:p w14:paraId="7856C7A7" w14:textId="77777777" w:rsidR="005B461B" w:rsidRDefault="005B461B">
      <w:pPr>
        <w:pStyle w:val="NormalWeb"/>
      </w:pPr>
      <w:r>
        <w:rPr>
          <w:noProof/>
        </w:rPr>
        <w:drawing>
          <wp:inline distT="0" distB="0" distL="0" distR="0" wp14:anchorId="3901182B" wp14:editId="7A090B2D">
            <wp:extent cx="5658485" cy="5406390"/>
            <wp:effectExtent l="0" t="0" r="1079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73"/>
                    <a:stretch>
                      <a:fillRect/>
                    </a:stretch>
                  </pic:blipFill>
                  <pic:spPr>
                    <a:xfrm>
                      <a:off x="0" y="0"/>
                      <a:ext cx="5658485" cy="5406807"/>
                    </a:xfrm>
                    <a:prstGeom prst="rect">
                      <a:avLst/>
                    </a:prstGeom>
                  </pic:spPr>
                </pic:pic>
              </a:graphicData>
            </a:graphic>
          </wp:inline>
        </w:drawing>
      </w:r>
    </w:p>
    <w:p w14:paraId="3436461C" w14:textId="77777777" w:rsidR="005B461B" w:rsidRDefault="005B461B">
      <w:pPr>
        <w:pStyle w:val="Caption"/>
      </w:pPr>
      <w:bookmarkStart w:id="41" w:name="_Toc241962063"/>
      <w:r>
        <w:rPr>
          <w:sz w:val="20"/>
        </w:rPr>
        <w:t>Figure 24: Busbar three-phase fault: terminal voltage and system frequency. Voltage collapses at 0.150 s, recovers after the breakers open at 0.237 s, and frequency is disturbed but bounded.</w:t>
      </w:r>
      <w:bookmarkEnd w:id="41"/>
    </w:p>
    <w:p w14:paraId="212C5E24" w14:textId="77777777" w:rsidR="005B461B" w:rsidRDefault="005B461B">
      <w:pPr>
        <w:pStyle w:val="NormalWeb"/>
      </w:pPr>
      <w:r>
        <w:rPr>
          <w:noProof/>
        </w:rPr>
        <w:lastRenderedPageBreak/>
        <w:drawing>
          <wp:inline distT="0" distB="0" distL="0" distR="0" wp14:anchorId="47FEAA38" wp14:editId="0FD4FD57">
            <wp:extent cx="5658485" cy="3349625"/>
            <wp:effectExtent l="0" t="0" r="1079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74"/>
                    <a:stretch>
                      <a:fillRect/>
                    </a:stretch>
                  </pic:blipFill>
                  <pic:spPr>
                    <a:xfrm>
                      <a:off x="0" y="0"/>
                      <a:ext cx="5658485" cy="3349975"/>
                    </a:xfrm>
                    <a:prstGeom prst="rect">
                      <a:avLst/>
                    </a:prstGeom>
                  </pic:spPr>
                </pic:pic>
              </a:graphicData>
            </a:graphic>
          </wp:inline>
        </w:drawing>
      </w:r>
    </w:p>
    <w:p w14:paraId="3E2446DF" w14:textId="77777777" w:rsidR="005B461B" w:rsidRDefault="005B461B">
      <w:pPr>
        <w:pStyle w:val="Caption"/>
      </w:pPr>
      <w:bookmarkStart w:id="42" w:name="_Toc241962064"/>
      <w:r>
        <w:rPr>
          <w:sz w:val="20"/>
        </w:rPr>
        <w:t>Figure 25: Busbar three-phase fault: shaft speed and electrical power. Electrical power drops as the fault is cleared and the machine accelerates slightly, which is the mechanical consequence of losing the electrical load path.</w:t>
      </w:r>
      <w:bookmarkEnd w:id="42"/>
    </w:p>
    <w:p w14:paraId="10BFB0E8"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7907A1A8" wp14:editId="34D1ACEF">
            <wp:extent cx="5658485" cy="3369945"/>
            <wp:effectExtent l="0" t="0" r="10795" b="133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75"/>
                    <a:stretch>
                      <a:fillRect/>
                    </a:stretch>
                  </pic:blipFill>
                  <pic:spPr>
                    <a:xfrm>
                      <a:off x="0" y="0"/>
                      <a:ext cx="5658485" cy="3370470"/>
                    </a:xfrm>
                    <a:prstGeom prst="rect">
                      <a:avLst/>
                    </a:prstGeom>
                  </pic:spPr>
                </pic:pic>
              </a:graphicData>
            </a:graphic>
          </wp:inline>
        </w:drawing>
      </w:r>
    </w:p>
    <w:p w14:paraId="24F26A3B" w14:textId="77777777" w:rsidR="005B461B" w:rsidRDefault="005B461B">
      <w:pPr>
        <w:pStyle w:val="Caption"/>
      </w:pPr>
      <w:bookmarkStart w:id="43" w:name="_Toc241962065"/>
      <w:r>
        <w:rPr>
          <w:sz w:val="20"/>
        </w:rPr>
        <w:t>Figure 26: Busbar three-phase fault: three-phase current waveforms through the fault. The subtransient peak at inception decays, and each phase stops at its own current zero between 0.2372 s and 0.2476 s.</w:t>
      </w:r>
      <w:bookmarkEnd w:id="43"/>
    </w:p>
    <w:p w14:paraId="02E22AE2" w14:textId="77777777" w:rsidR="005B461B" w:rsidRDefault="005B461B">
      <w:pPr>
        <w:pStyle w:val="NormalWeb"/>
      </w:pPr>
    </w:p>
    <w:p w14:paraId="3993E496" w14:textId="77777777" w:rsidR="005B461B" w:rsidRDefault="005B461B">
      <w:pPr>
        <w:spacing w:beforeAutospacing="1" w:afterAutospacing="1"/>
        <w:ind w:left="360"/>
      </w:pPr>
    </w:p>
    <w:p w14:paraId="79B52914" w14:textId="77777777" w:rsidR="005B461B" w:rsidRDefault="005B461B">
      <w:pPr>
        <w:tabs>
          <w:tab w:val="left" w:pos="720"/>
        </w:tabs>
        <w:spacing w:beforeAutospacing="1" w:afterAutospacing="1"/>
      </w:pPr>
    </w:p>
    <w:p w14:paraId="35F5EC43"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6AE40CE3" wp14:editId="49CF45EB">
            <wp:extent cx="5658485" cy="3319145"/>
            <wp:effectExtent l="0" t="0" r="10795"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76"/>
                    <a:stretch>
                      <a:fillRect/>
                    </a:stretch>
                  </pic:blipFill>
                  <pic:spPr>
                    <a:xfrm>
                      <a:off x="0" y="0"/>
                      <a:ext cx="5658485" cy="3319422"/>
                    </a:xfrm>
                    <a:prstGeom prst="rect">
                      <a:avLst/>
                    </a:prstGeom>
                  </pic:spPr>
                </pic:pic>
              </a:graphicData>
            </a:graphic>
          </wp:inline>
        </w:drawing>
      </w:r>
    </w:p>
    <w:p w14:paraId="367593E4" w14:textId="77777777" w:rsidR="005B461B" w:rsidRPr="00274D4C" w:rsidRDefault="005B461B" w:rsidP="00274D4C">
      <w:pPr>
        <w:pStyle w:val="Caption"/>
        <w:tabs>
          <w:tab w:val="left" w:pos="720"/>
        </w:tabs>
        <w:spacing w:beforeAutospacing="1" w:afterAutospacing="1"/>
        <w:rPr>
          <w:iCs/>
        </w:rPr>
      </w:pPr>
      <w:bookmarkStart w:id="44" w:name="_Toc241962066"/>
      <w:r>
        <w:rPr>
          <w:sz w:val="20"/>
        </w:rPr>
        <w:t>Figure 27: Busbar three-phase fault: protection element states and breaker positions. The causal staircase is visible — pickup, then trip request, then breaker open, each separated by its own delay</w:t>
      </w:r>
      <w:bookmarkEnd w:id="44"/>
    </w:p>
    <w:p w14:paraId="57B76B97"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2FBA201D" wp14:editId="126EC6EA">
            <wp:extent cx="5658485" cy="3312795"/>
            <wp:effectExtent l="0" t="0" r="1079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77"/>
                    <a:stretch>
                      <a:fillRect/>
                    </a:stretch>
                  </pic:blipFill>
                  <pic:spPr>
                    <a:xfrm>
                      <a:off x="0" y="0"/>
                      <a:ext cx="5658485" cy="3313302"/>
                    </a:xfrm>
                    <a:prstGeom prst="rect">
                      <a:avLst/>
                    </a:prstGeom>
                  </pic:spPr>
                </pic:pic>
              </a:graphicData>
            </a:graphic>
          </wp:inline>
        </w:drawing>
      </w:r>
    </w:p>
    <w:p w14:paraId="32A770EC" w14:textId="77777777" w:rsidR="005B461B" w:rsidRDefault="005B461B">
      <w:pPr>
        <w:pStyle w:val="Caption"/>
      </w:pPr>
      <w:bookmarkStart w:id="45" w:name="_Toc241962067"/>
      <w:r>
        <w:rPr>
          <w:sz w:val="20"/>
        </w:rPr>
        <w:t>Figure 28: Busbar three-phase fault: station DC bus voltage and trip-coil current. The bus dips by about 1.0 V when the coils energize and stays far above the 88.0 V permission threshold.</w:t>
      </w:r>
      <w:bookmarkEnd w:id="45"/>
    </w:p>
    <w:p w14:paraId="5CA3EB3E" w14:textId="77777777" w:rsidR="005B461B" w:rsidRDefault="005B461B">
      <w:pPr>
        <w:pStyle w:val="Heading3"/>
      </w:pPr>
      <w:r>
        <w:rPr>
          <w:rFonts w:ascii="Times New Roman" w:hAnsi="Times New Roman"/>
        </w:rPr>
        <w:t>4.1.5 Relay and breaker detail views</w:t>
      </w:r>
    </w:p>
    <w:p w14:paraId="17849DBD" w14:textId="77777777" w:rsidR="005B461B" w:rsidRDefault="005B461B">
      <w:pPr>
        <w:pStyle w:val="BodyTextJ"/>
      </w:pPr>
      <w:r>
        <w:t>These views come from the protection study and show the internals behind the timeline.</w:t>
      </w:r>
    </w:p>
    <w:p w14:paraId="55A42AEF"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3ED1B256" wp14:editId="0DB350FB">
            <wp:extent cx="5658485" cy="3171825"/>
            <wp:effectExtent l="0" t="0" r="10795" b="133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78"/>
                    <a:stretch>
                      <a:fillRect/>
                    </a:stretch>
                  </pic:blipFill>
                  <pic:spPr>
                    <a:xfrm>
                      <a:off x="0" y="0"/>
                      <a:ext cx="5658485" cy="3172080"/>
                    </a:xfrm>
                    <a:prstGeom prst="rect">
                      <a:avLst/>
                    </a:prstGeom>
                  </pic:spPr>
                </pic:pic>
              </a:graphicData>
            </a:graphic>
          </wp:inline>
        </w:drawing>
      </w:r>
    </w:p>
    <w:p w14:paraId="160FF369" w14:textId="77777777" w:rsidR="005B461B" w:rsidRDefault="005B461B">
      <w:pPr>
        <w:pStyle w:val="Caption"/>
      </w:pPr>
      <w:bookmarkStart w:id="46" w:name="_Toc241962068"/>
      <w:r>
        <w:rPr>
          <w:sz w:val="20"/>
        </w:rPr>
        <w:t>Figure 29: The relay block as implemented, with its measured-phasor inputs, the frozen setting inputs and its pickup, timer, trip and breaker-request outputs.</w:t>
      </w:r>
      <w:bookmarkEnd w:id="46"/>
    </w:p>
    <w:p w14:paraId="7CF9BBC9" w14:textId="77777777" w:rsidR="005B461B" w:rsidRDefault="005B461B">
      <w:pPr>
        <w:pStyle w:val="Heading3"/>
      </w:pPr>
      <w:r>
        <w:rPr>
          <w:rFonts w:ascii="Times New Roman" w:hAnsi="Times New Roman"/>
        </w:rPr>
        <w:t>4.1.6 Why GEN-51 and GSUT-51 correctly never trip — and why that is the result</w:t>
      </w:r>
    </w:p>
    <w:p w14:paraId="13A61A83" w14:textId="77777777" w:rsidR="005B461B" w:rsidRDefault="005B461B">
      <w:pPr>
        <w:pStyle w:val="BodyTextJ"/>
      </w:pPr>
      <w:r>
        <w:t>For a fault on the 230 kV busbar, the two inverse-time overcurrent elements both pick up, at 0.157 s and 0.156 s. Neither trips. Their computed operating times at the fault current are:</w:t>
      </w:r>
    </w:p>
    <w:p w14:paraId="6653DD3E" w14:textId="77777777" w:rsidR="005B461B" w:rsidRDefault="005B461B">
      <w:pPr>
        <w:pStyle w:val="BodyTextJ"/>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971"/>
        <w:gridCol w:w="2970"/>
        <w:gridCol w:w="2970"/>
      </w:tblGrid>
      <w:tr w:rsidR="005B461B" w14:paraId="0C6AAFCE" w14:textId="77777777" w:rsidTr="00541F74">
        <w:trPr>
          <w:tblHeader/>
        </w:trPr>
        <w:tc>
          <w:tcPr>
            <w:tcW w:w="2970" w:type="dxa"/>
            <w:shd w:val="clear" w:color="auto" w:fill="E8E8E8"/>
          </w:tcPr>
          <w:p w14:paraId="3A5B8291" w14:textId="77777777" w:rsidR="005B461B" w:rsidRDefault="005B461B" w:rsidP="00541F74">
            <w:pPr>
              <w:pStyle w:val="TableText"/>
            </w:pPr>
            <w:r>
              <w:rPr>
                <w:b/>
              </w:rPr>
              <w:t>Element</w:t>
            </w:r>
          </w:p>
        </w:tc>
        <w:tc>
          <w:tcPr>
            <w:tcW w:w="2970" w:type="dxa"/>
            <w:shd w:val="clear" w:color="auto" w:fill="E8E8E8"/>
          </w:tcPr>
          <w:p w14:paraId="63ACD5DB" w14:textId="77777777" w:rsidR="005B461B" w:rsidRDefault="005B461B" w:rsidP="00541F74">
            <w:pPr>
              <w:pStyle w:val="TableText"/>
            </w:pPr>
            <w:r>
              <w:rPr>
                <w:b/>
              </w:rPr>
              <w:t>Operating time at this fault current</w:t>
            </w:r>
          </w:p>
        </w:tc>
        <w:tc>
          <w:tcPr>
            <w:tcW w:w="2970" w:type="dxa"/>
            <w:shd w:val="clear" w:color="auto" w:fill="E8E8E8"/>
          </w:tcPr>
          <w:p w14:paraId="789522F3" w14:textId="77777777" w:rsidR="005B461B" w:rsidRDefault="005B461B" w:rsidP="00541F74">
            <w:pPr>
              <w:pStyle w:val="TableText"/>
            </w:pPr>
            <w:r>
              <w:rPr>
                <w:b/>
              </w:rPr>
              <w:t>Outcome</w:t>
            </w:r>
          </w:p>
        </w:tc>
      </w:tr>
      <w:tr w:rsidR="005B461B" w14:paraId="6B561237" w14:textId="77777777" w:rsidTr="00541F74">
        <w:tc>
          <w:tcPr>
            <w:tcW w:w="2970" w:type="dxa"/>
          </w:tcPr>
          <w:p w14:paraId="73E7181F" w14:textId="77777777" w:rsidR="005B461B" w:rsidRDefault="005B461B" w:rsidP="00541F74">
            <w:pPr>
              <w:pStyle w:val="TableText"/>
            </w:pPr>
            <w:r>
              <w:t>GEN-51</w:t>
            </w:r>
          </w:p>
        </w:tc>
        <w:tc>
          <w:tcPr>
            <w:tcW w:w="2970" w:type="dxa"/>
          </w:tcPr>
          <w:p w14:paraId="03955680" w14:textId="77777777" w:rsidR="005B461B" w:rsidRDefault="005B461B" w:rsidP="00541F74">
            <w:pPr>
              <w:pStyle w:val="TableText"/>
            </w:pPr>
            <w:r>
              <w:rPr>
                <w:b/>
              </w:rPr>
              <w:t>4.92 s</w:t>
            </w:r>
          </w:p>
        </w:tc>
        <w:tc>
          <w:tcPr>
            <w:tcW w:w="2970" w:type="dxa"/>
          </w:tcPr>
          <w:p w14:paraId="13241C15" w14:textId="77777777" w:rsidR="005B461B" w:rsidRDefault="005B461B" w:rsidP="00541F74">
            <w:pPr>
              <w:pStyle w:val="TableText"/>
            </w:pPr>
            <w:r>
              <w:t>Picks up at 0.157 s, drops out at 0.263 – 0.268 s — never reaches 4.92 s</w:t>
            </w:r>
          </w:p>
        </w:tc>
      </w:tr>
      <w:tr w:rsidR="005B461B" w14:paraId="0CB5FA36" w14:textId="77777777" w:rsidTr="00541F74">
        <w:tc>
          <w:tcPr>
            <w:tcW w:w="2970" w:type="dxa"/>
          </w:tcPr>
          <w:p w14:paraId="6005B7D9" w14:textId="77777777" w:rsidR="005B461B" w:rsidRDefault="005B461B" w:rsidP="00541F74">
            <w:pPr>
              <w:pStyle w:val="TableText"/>
            </w:pPr>
            <w:r>
              <w:t>GSUT-51</w:t>
            </w:r>
          </w:p>
        </w:tc>
        <w:tc>
          <w:tcPr>
            <w:tcW w:w="2970" w:type="dxa"/>
          </w:tcPr>
          <w:p w14:paraId="566AE103" w14:textId="77777777" w:rsidR="005B461B" w:rsidRDefault="005B461B" w:rsidP="00541F74">
            <w:pPr>
              <w:pStyle w:val="TableText"/>
            </w:pPr>
            <w:r>
              <w:rPr>
                <w:b/>
              </w:rPr>
              <w:t>25.4 s</w:t>
            </w:r>
          </w:p>
        </w:tc>
        <w:tc>
          <w:tcPr>
            <w:tcW w:w="2970" w:type="dxa"/>
          </w:tcPr>
          <w:p w14:paraId="5D47207B" w14:textId="77777777" w:rsidR="005B461B" w:rsidRDefault="005B461B" w:rsidP="00541F74">
            <w:pPr>
              <w:pStyle w:val="TableText"/>
            </w:pPr>
            <w:r>
              <w:t>Picks up at 0.156 s, drops out at 0.263 – 0.268 s — never reaches 25.4 s</w:t>
            </w:r>
          </w:p>
        </w:tc>
      </w:tr>
    </w:tbl>
    <w:p w14:paraId="3C4C8FD5" w14:textId="77777777" w:rsidR="005B461B" w:rsidRDefault="005B461B">
      <w:pPr>
        <w:pStyle w:val="NormalWeb"/>
      </w:pPr>
      <w:r>
        <w:t xml:space="preserve">The results show that </w:t>
      </w:r>
      <w:r>
        <w:rPr>
          <w:rStyle w:val="Strong"/>
        </w:rPr>
        <w:t>protection coordination is working correctly</w:t>
      </w:r>
      <w:r>
        <w:t xml:space="preserve">. The 230 kV busbar fault is primarily handled by the </w:t>
      </w:r>
      <w:r>
        <w:rPr>
          <w:rStyle w:val="Strong"/>
        </w:rPr>
        <w:t>87B busbar differential relay</w:t>
      </w:r>
      <w:r>
        <w:t xml:space="preserve">, while the generator and transformer overcurrent elements act as </w:t>
      </w:r>
      <w:r>
        <w:rPr>
          <w:rStyle w:val="Strong"/>
        </w:rPr>
        <w:t>backup protection</w:t>
      </w:r>
      <w:r>
        <w:t xml:space="preserve"> and therefore wait longer before operating.</w:t>
      </w:r>
    </w:p>
    <w:p w14:paraId="6036AA48" w14:textId="77777777" w:rsidR="005B461B" w:rsidRDefault="005B461B" w:rsidP="00C43C66">
      <w:pPr>
        <w:numPr>
          <w:ilvl w:val="0"/>
          <w:numId w:val="89"/>
        </w:numPr>
        <w:spacing w:beforeAutospacing="1" w:after="0" w:afterAutospacing="1" w:line="240" w:lineRule="auto"/>
      </w:pPr>
      <w:r>
        <w:rPr>
          <w:rStyle w:val="Strong"/>
        </w:rPr>
        <w:t>87B clears the fault in about 87 ms.</w:t>
      </w:r>
      <w:r>
        <w:t xml:space="preserve"> </w:t>
      </w:r>
    </w:p>
    <w:p w14:paraId="2C2F6612" w14:textId="77777777" w:rsidR="005B461B" w:rsidRDefault="005B461B" w:rsidP="00C43C66">
      <w:pPr>
        <w:numPr>
          <w:ilvl w:val="0"/>
          <w:numId w:val="89"/>
        </w:numPr>
        <w:spacing w:beforeAutospacing="1" w:after="0" w:afterAutospacing="1" w:line="240" w:lineRule="auto"/>
      </w:pPr>
      <w:r>
        <w:rPr>
          <w:rStyle w:val="Strong"/>
        </w:rPr>
        <w:t>GEN-51</w:t>
      </w:r>
      <w:r>
        <w:t xml:space="preserve"> would require about </w:t>
      </w:r>
      <w:r>
        <w:rPr>
          <w:rStyle w:val="Strong"/>
        </w:rPr>
        <w:t>4.92 s</w:t>
      </w:r>
      <w:r>
        <w:t xml:space="preserve"> to operate. </w:t>
      </w:r>
    </w:p>
    <w:p w14:paraId="316B992E" w14:textId="77777777" w:rsidR="005B461B" w:rsidRDefault="005B461B" w:rsidP="00C43C66">
      <w:pPr>
        <w:numPr>
          <w:ilvl w:val="0"/>
          <w:numId w:val="89"/>
        </w:numPr>
        <w:spacing w:beforeAutospacing="1" w:after="0" w:afterAutospacing="1" w:line="240" w:lineRule="auto"/>
      </w:pPr>
      <w:r>
        <w:rPr>
          <w:rStyle w:val="Strong"/>
        </w:rPr>
        <w:t>GSUT-51</w:t>
      </w:r>
      <w:r>
        <w:t xml:space="preserve"> would require about </w:t>
      </w:r>
      <w:r>
        <w:rPr>
          <w:rStyle w:val="Strong"/>
        </w:rPr>
        <w:t>25.4 s</w:t>
      </w:r>
      <w:r>
        <w:t xml:space="preserve">. </w:t>
      </w:r>
    </w:p>
    <w:p w14:paraId="07E04EFC" w14:textId="77777777" w:rsidR="005B461B" w:rsidRDefault="005B461B" w:rsidP="00C43C66">
      <w:pPr>
        <w:numPr>
          <w:ilvl w:val="0"/>
          <w:numId w:val="89"/>
        </w:numPr>
        <w:spacing w:beforeAutospacing="1" w:after="0" w:afterAutospacing="1" w:line="240" w:lineRule="auto"/>
      </w:pPr>
      <w:r>
        <w:t xml:space="preserve">This large time difference demonstrates the </w:t>
      </w:r>
      <w:r>
        <w:rPr>
          <w:rStyle w:val="Strong"/>
        </w:rPr>
        <w:t>coordination margin</w:t>
      </w:r>
      <w:r>
        <w:t xml:space="preserve"> between primary and backup protection. </w:t>
      </w:r>
    </w:p>
    <w:p w14:paraId="4342C1C9" w14:textId="77777777" w:rsidR="005B461B" w:rsidRDefault="005B461B" w:rsidP="00C43C66">
      <w:pPr>
        <w:numPr>
          <w:ilvl w:val="0"/>
          <w:numId w:val="89"/>
        </w:numPr>
        <w:spacing w:beforeAutospacing="1" w:after="0" w:afterAutospacing="1" w:line="240" w:lineRule="auto"/>
      </w:pPr>
      <w:r>
        <w:t xml:space="preserve">If GEN-51 operated immediately, the healthy </w:t>
      </w:r>
      <w:r>
        <w:rPr>
          <w:rStyle w:val="Strong"/>
        </w:rPr>
        <w:t>458 MVA generator</w:t>
      </w:r>
      <w:r>
        <w:t xml:space="preserve"> could be unnecessarily disconnected for a fault that should be cleared by the busbar protection. </w:t>
      </w:r>
    </w:p>
    <w:p w14:paraId="7311043F" w14:textId="77777777" w:rsidR="005B461B" w:rsidRDefault="005B461B">
      <w:pPr>
        <w:pStyle w:val="NormalWeb"/>
      </w:pPr>
      <w:r>
        <w:t xml:space="preserve">The relay timing is also implemented using an </w:t>
      </w:r>
      <w:r>
        <w:rPr>
          <w:rStyle w:val="Strong"/>
        </w:rPr>
        <w:t>accumulated-duty method</w:t>
      </w:r>
      <w:r>
        <w:t xml:space="preserve">. Each relay element accumulates </w:t>
      </w:r>
      <w:r>
        <w:rPr>
          <w:rStyle w:val="HTMLCode"/>
          <w:rFonts w:ascii="Times New Roman" w:hAnsi="Times New Roman" w:cs="Times New Roman"/>
        </w:rPr>
        <w:t>dt/t</w:t>
      </w:r>
      <w:r>
        <w:t xml:space="preserve"> while it is picked up and resets when it drops out. Therefore, the conclusion that a backup relay </w:t>
      </w:r>
      <w:r>
        <w:rPr>
          <w:rStyle w:val="Strong"/>
        </w:rPr>
        <w:t>does not reach its operating time</w:t>
      </w:r>
      <w:r>
        <w:t xml:space="preserve"> comes from the actual time integration during the simulation, rather than simply looking at a single calculated value.</w:t>
      </w:r>
    </w:p>
    <w:p w14:paraId="6EDCE8FC" w14:textId="77777777" w:rsidR="005B461B" w:rsidRDefault="005B461B">
      <w:pPr>
        <w:pStyle w:val="Heading3"/>
      </w:pPr>
      <w:r>
        <w:rPr>
          <w:rStyle w:val="Strong"/>
          <w:rFonts w:ascii="Times New Roman" w:hAnsi="Times New Roman"/>
          <w:b/>
          <w:bCs/>
        </w:rPr>
        <w:lastRenderedPageBreak/>
        <w:t>4.1.7 Timing-Chain Verification</w:t>
      </w:r>
    </w:p>
    <w:p w14:paraId="2BE2EE61" w14:textId="77777777" w:rsidR="005B461B" w:rsidRDefault="005B461B">
      <w:pPr>
        <w:pStyle w:val="NormalWeb"/>
      </w:pPr>
      <w:r>
        <w:t xml:space="preserve">To prove that the timing results are genuinely produced by the relay logic and are </w:t>
      </w:r>
      <w:r>
        <w:rPr>
          <w:rStyle w:val="Strong"/>
        </w:rPr>
        <w:t>not hard-coded</w:t>
      </w:r>
      <w:r>
        <w:t>, a setting-change experiment was performed.</w:t>
      </w:r>
    </w:p>
    <w:p w14:paraId="3BDFC931" w14:textId="77777777" w:rsidR="005B461B" w:rsidRDefault="005B461B">
      <w:pPr>
        <w:pStyle w:val="NormalWeb"/>
      </w:pPr>
      <w:r>
        <w:t xml:space="preserve">The </w:t>
      </w:r>
      <w:r>
        <w:rPr>
          <w:rStyle w:val="Strong"/>
        </w:rPr>
        <w:t>87B definite-time delay</w:t>
      </w:r>
      <w:r>
        <w:t xml:space="preserve"> was changed:</w:t>
      </w:r>
    </w:p>
    <w:p w14:paraId="1336415C" w14:textId="77777777" w:rsidR="005B461B" w:rsidRDefault="005B461B">
      <w:pPr>
        <w:pStyle w:val="NormalWeb"/>
      </w:pPr>
      <w:r>
        <w:rPr>
          <w:rStyle w:val="Strong"/>
        </w:rPr>
        <w:t>0.035 s → 0.070 s</w:t>
      </w:r>
    </w:p>
    <w:p w14:paraId="237610C2" w14:textId="77777777" w:rsidR="005B461B" w:rsidRDefault="005B461B">
      <w:pPr>
        <w:pStyle w:val="NormalWeb"/>
      </w:pPr>
      <w:r>
        <w:t xml:space="preserve">Only this setting was changed, increasing the delay by </w:t>
      </w:r>
      <w:r>
        <w:rPr>
          <w:rStyle w:val="Strong"/>
        </w:rPr>
        <w:t>0.035 s</w:t>
      </w:r>
      <w:r>
        <w:t>. The downstream events were then checked to confirm that the protection timeline changed accordingly.</w:t>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27"/>
        <w:gridCol w:w="2228"/>
        <w:gridCol w:w="2228"/>
        <w:gridCol w:w="2228"/>
      </w:tblGrid>
      <w:tr w:rsidR="005B461B" w14:paraId="6C4EF459" w14:textId="77777777" w:rsidTr="00541F74">
        <w:trPr>
          <w:tblHeader/>
        </w:trPr>
        <w:tc>
          <w:tcPr>
            <w:tcW w:w="2227" w:type="dxa"/>
            <w:shd w:val="clear" w:color="auto" w:fill="E8E8E8"/>
          </w:tcPr>
          <w:p w14:paraId="036DAE02" w14:textId="77777777" w:rsidR="005B461B" w:rsidRDefault="005B461B" w:rsidP="00541F74">
            <w:pPr>
              <w:pStyle w:val="TableText"/>
            </w:pPr>
            <w:r>
              <w:rPr>
                <w:b/>
              </w:rPr>
              <w:t>Quantity</w:t>
            </w:r>
          </w:p>
        </w:tc>
        <w:tc>
          <w:tcPr>
            <w:tcW w:w="2227" w:type="dxa"/>
            <w:shd w:val="clear" w:color="auto" w:fill="E8E8E8"/>
          </w:tcPr>
          <w:p w14:paraId="21B939CD" w14:textId="77777777" w:rsidR="005B461B" w:rsidRDefault="005B461B" w:rsidP="00541F74">
            <w:pPr>
              <w:pStyle w:val="TableText"/>
            </w:pPr>
            <w:r>
              <w:rPr>
                <w:b/>
              </w:rPr>
              <w:t>Baseline (0.035 s)</w:t>
            </w:r>
          </w:p>
        </w:tc>
        <w:tc>
          <w:tcPr>
            <w:tcW w:w="2227" w:type="dxa"/>
            <w:shd w:val="clear" w:color="auto" w:fill="E8E8E8"/>
          </w:tcPr>
          <w:p w14:paraId="59EB345B" w14:textId="77777777" w:rsidR="005B461B" w:rsidRDefault="005B461B" w:rsidP="00541F74">
            <w:pPr>
              <w:pStyle w:val="TableText"/>
            </w:pPr>
            <w:r>
              <w:rPr>
                <w:b/>
              </w:rPr>
              <w:t>Modified (0.070 s)</w:t>
            </w:r>
          </w:p>
        </w:tc>
        <w:tc>
          <w:tcPr>
            <w:tcW w:w="2227" w:type="dxa"/>
            <w:shd w:val="clear" w:color="auto" w:fill="E8E8E8"/>
          </w:tcPr>
          <w:p w14:paraId="2F445A75" w14:textId="77777777" w:rsidR="005B461B" w:rsidRDefault="005B461B" w:rsidP="00541F74">
            <w:pPr>
              <w:pStyle w:val="TableText"/>
            </w:pPr>
            <w:r>
              <w:rPr>
                <w:b/>
              </w:rPr>
              <w:t>Change</w:t>
            </w:r>
          </w:p>
        </w:tc>
      </w:tr>
      <w:tr w:rsidR="005B461B" w14:paraId="220D21A1" w14:textId="77777777" w:rsidTr="00541F74">
        <w:tc>
          <w:tcPr>
            <w:tcW w:w="2227" w:type="dxa"/>
          </w:tcPr>
          <w:p w14:paraId="2C00DCDD" w14:textId="77777777" w:rsidR="005B461B" w:rsidRDefault="005B461B" w:rsidP="00541F74">
            <w:pPr>
              <w:pStyle w:val="TableText"/>
            </w:pPr>
            <w:r>
              <w:t>87B trip request</w:t>
            </w:r>
          </w:p>
        </w:tc>
        <w:tc>
          <w:tcPr>
            <w:tcW w:w="2227" w:type="dxa"/>
          </w:tcPr>
          <w:p w14:paraId="3825DEBB" w14:textId="77777777" w:rsidR="005B461B" w:rsidRDefault="005B461B" w:rsidP="00541F74">
            <w:pPr>
              <w:pStyle w:val="TableText"/>
            </w:pPr>
            <w:r>
              <w:t>0.187 s</w:t>
            </w:r>
          </w:p>
        </w:tc>
        <w:tc>
          <w:tcPr>
            <w:tcW w:w="2227" w:type="dxa"/>
          </w:tcPr>
          <w:p w14:paraId="1FDE7A9C" w14:textId="77777777" w:rsidR="005B461B" w:rsidRDefault="005B461B" w:rsidP="00541F74">
            <w:pPr>
              <w:pStyle w:val="TableText"/>
            </w:pPr>
            <w:r>
              <w:rPr>
                <w:b/>
              </w:rPr>
              <w:t>0.222 s</w:t>
            </w:r>
          </w:p>
        </w:tc>
        <w:tc>
          <w:tcPr>
            <w:tcW w:w="2227" w:type="dxa"/>
          </w:tcPr>
          <w:p w14:paraId="351281DF" w14:textId="77777777" w:rsidR="005B461B" w:rsidRDefault="005B461B" w:rsidP="00541F74">
            <w:pPr>
              <w:pStyle w:val="TableText"/>
            </w:pPr>
            <w:r>
              <w:rPr>
                <w:b/>
              </w:rPr>
              <w:t>+0.035 s</w:t>
            </w:r>
          </w:p>
        </w:tc>
      </w:tr>
      <w:tr w:rsidR="005B461B" w14:paraId="67E94EC1" w14:textId="77777777" w:rsidTr="00541F74">
        <w:tc>
          <w:tcPr>
            <w:tcW w:w="2227" w:type="dxa"/>
          </w:tcPr>
          <w:p w14:paraId="6CCFDA41" w14:textId="77777777" w:rsidR="005B461B" w:rsidRDefault="005B461B" w:rsidP="00541F74">
            <w:pPr>
              <w:pStyle w:val="TableText"/>
            </w:pPr>
            <w:r>
              <w:t>Breakers open</w:t>
            </w:r>
          </w:p>
        </w:tc>
        <w:tc>
          <w:tcPr>
            <w:tcW w:w="2227" w:type="dxa"/>
          </w:tcPr>
          <w:p w14:paraId="7CF4D55D" w14:textId="77777777" w:rsidR="005B461B" w:rsidRDefault="005B461B" w:rsidP="00541F74">
            <w:pPr>
              <w:pStyle w:val="TableText"/>
            </w:pPr>
            <w:r>
              <w:t>0.237 s</w:t>
            </w:r>
          </w:p>
        </w:tc>
        <w:tc>
          <w:tcPr>
            <w:tcW w:w="2227" w:type="dxa"/>
          </w:tcPr>
          <w:p w14:paraId="57AA4466" w14:textId="77777777" w:rsidR="005B461B" w:rsidRDefault="005B461B" w:rsidP="00541F74">
            <w:pPr>
              <w:pStyle w:val="TableText"/>
            </w:pPr>
            <w:r>
              <w:rPr>
                <w:b/>
              </w:rPr>
              <w:t>0.272 s</w:t>
            </w:r>
          </w:p>
        </w:tc>
        <w:tc>
          <w:tcPr>
            <w:tcW w:w="2227" w:type="dxa"/>
          </w:tcPr>
          <w:p w14:paraId="3A0EE162" w14:textId="77777777" w:rsidR="005B461B" w:rsidRDefault="005B461B" w:rsidP="00541F74">
            <w:pPr>
              <w:pStyle w:val="TableText"/>
            </w:pPr>
            <w:r>
              <w:rPr>
                <w:b/>
              </w:rPr>
              <w:t>+0.035 s</w:t>
            </w:r>
          </w:p>
        </w:tc>
      </w:tr>
    </w:tbl>
    <w:p w14:paraId="7C7F405D" w14:textId="77777777" w:rsidR="005B461B" w:rsidRDefault="005B461B">
      <w:pPr>
        <w:tabs>
          <w:tab w:val="left" w:pos="720"/>
        </w:tabs>
        <w:spacing w:beforeAutospacing="1" w:afterAutospacing="1"/>
      </w:pPr>
    </w:p>
    <w:p w14:paraId="38D53276"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33366874" wp14:editId="4951F79E">
            <wp:extent cx="5658485" cy="3294380"/>
            <wp:effectExtent l="0" t="0" r="10795" b="127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79"/>
                    <a:stretch>
                      <a:fillRect/>
                    </a:stretch>
                  </pic:blipFill>
                  <pic:spPr>
                    <a:xfrm>
                      <a:off x="0" y="0"/>
                      <a:ext cx="5658485" cy="3294682"/>
                    </a:xfrm>
                    <a:prstGeom prst="rect">
                      <a:avLst/>
                    </a:prstGeom>
                  </pic:spPr>
                </pic:pic>
              </a:graphicData>
            </a:graphic>
          </wp:inline>
        </w:drawing>
      </w:r>
    </w:p>
    <w:p w14:paraId="65FDAA50" w14:textId="77777777" w:rsidR="005B461B" w:rsidRDefault="005B461B">
      <w:pPr>
        <w:pStyle w:val="Caption"/>
      </w:pPr>
      <w:bookmarkStart w:id="47" w:name="_Toc241962069"/>
      <w:r>
        <w:rPr>
          <w:sz w:val="20"/>
        </w:rPr>
        <w:t>Figure 30: Setting-change demonstration: with the 87B definite time increased to 0.070 s, the trip request moves to 0.222 s and the breaker opening to 0.272 s. Both shift by exactly the setting change, which is only possible if the timing chain is computed.</w:t>
      </w:r>
      <w:bookmarkEnd w:id="47"/>
    </w:p>
    <w:p w14:paraId="4F7BA9E9" w14:textId="77777777" w:rsidR="005B461B" w:rsidRDefault="005B461B">
      <w:pPr>
        <w:pStyle w:val="BodyTextJ"/>
      </w:pPr>
      <w:r>
        <w:t xml:space="preserve">Both downstream events moved by </w:t>
      </w:r>
      <w:r>
        <w:rPr>
          <w:b/>
        </w:rPr>
        <w:t>exactly</w:t>
      </w:r>
      <w:r>
        <w:t xml:space="preserve"> the setting change, and the 0.050 s mechanism gap between them was preserved. A hard-coded timeline cannot do this.</w:t>
      </w:r>
    </w:p>
    <w:p w14:paraId="56322A3B" w14:textId="77777777" w:rsidR="005B461B" w:rsidRDefault="005B461B">
      <w:pPr>
        <w:pStyle w:val="BodyTextJ"/>
      </w:pPr>
      <w:r>
        <w:t xml:space="preserve">A twin scenario, </w:t>
      </w:r>
      <w:r>
        <w:rPr>
          <w:sz w:val="18"/>
        </w:rPr>
        <w:t>manual_bus_delay_100ms</w:t>
      </w:r>
      <w:r>
        <w:t xml:space="preserve">, repeats the experiment at a different operating condition and gives a trip request at </w:t>
      </w:r>
      <w:r>
        <w:rPr>
          <w:b/>
        </w:rPr>
        <w:t>0.252 s</w:t>
      </w:r>
      <w:r>
        <w:t xml:space="preserve"> and current cessation at </w:t>
      </w:r>
      <w:r>
        <w:rPr>
          <w:b/>
        </w:rPr>
        <w:t>0.3102 s</w:t>
      </w:r>
      <w:r>
        <w:t>, consistent with the same chain.</w:t>
      </w:r>
    </w:p>
    <w:p w14:paraId="5D8B0A6D" w14:textId="77777777" w:rsidR="005B461B" w:rsidRDefault="005B461B">
      <w:pPr>
        <w:pStyle w:val="Heading3"/>
      </w:pPr>
      <w:r>
        <w:rPr>
          <w:rFonts w:ascii="Times New Roman" w:hAnsi="Times New Roman"/>
        </w:rPr>
        <w:t>4.1.8 Proving the DC interlock is a real gate: the DC-loss experiment</w:t>
      </w:r>
    </w:p>
    <w:p w14:paraId="3A1BCE24" w14:textId="77777777" w:rsidR="005B461B" w:rsidRDefault="005B461B">
      <w:pPr>
        <w:pStyle w:val="BodyTextJ"/>
      </w:pPr>
      <w:r>
        <w:t>The second experiment removes the station battery while a genuine fault is in progress. The relay still decides correctly. The breaker still does not move, because the trip coil has no energy.</w:t>
      </w:r>
    </w:p>
    <w:p w14:paraId="57C00D0C" w14:textId="77777777" w:rsidR="005B461B" w:rsidRDefault="005B461B">
      <w:pPr>
        <w:pStyle w:val="BodyTextJ"/>
      </w:pPr>
      <w:r>
        <w:t xml:space="preserve">Two runs were made, losing DC at </w:t>
      </w:r>
      <w:r>
        <w:rPr>
          <w:b/>
        </w:rPr>
        <w:t>0.080 s</w:t>
      </w:r>
      <w:r>
        <w:t xml:space="preserve"> — before the fault — and restoring it at two different instants.</w:t>
      </w:r>
    </w:p>
    <w:p w14:paraId="7DC17A9E" w14:textId="77777777" w:rsidR="005B461B" w:rsidRDefault="005B461B">
      <w:pPr>
        <w:pStyle w:val="BodyTextJ"/>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83"/>
        <w:gridCol w:w="1782"/>
        <w:gridCol w:w="1782"/>
        <w:gridCol w:w="1782"/>
        <w:gridCol w:w="1782"/>
      </w:tblGrid>
      <w:tr w:rsidR="005B461B" w14:paraId="52E557BE" w14:textId="77777777">
        <w:trPr>
          <w:tblHeader/>
        </w:trPr>
        <w:tc>
          <w:tcPr>
            <w:tcW w:w="1782" w:type="dxa"/>
            <w:shd w:val="clear" w:color="auto" w:fill="E8E8E8"/>
          </w:tcPr>
          <w:p w14:paraId="028A09DF" w14:textId="77777777" w:rsidR="005B461B" w:rsidRDefault="005B461B">
            <w:pPr>
              <w:pStyle w:val="TableText"/>
              <w:rPr>
                <w:rFonts w:ascii="Times New Roman" w:hAnsi="Times New Roman" w:cs="Times New Roman"/>
              </w:rPr>
            </w:pPr>
            <w:r>
              <w:rPr>
                <w:rFonts w:ascii="Times New Roman" w:hAnsi="Times New Roman" w:cs="Times New Roman"/>
                <w:b/>
              </w:rPr>
              <w:t>Run</w:t>
            </w:r>
          </w:p>
        </w:tc>
        <w:tc>
          <w:tcPr>
            <w:tcW w:w="1782" w:type="dxa"/>
            <w:shd w:val="clear" w:color="auto" w:fill="E8E8E8"/>
          </w:tcPr>
          <w:p w14:paraId="04A956E7" w14:textId="77777777" w:rsidR="005B461B" w:rsidRDefault="005B461B">
            <w:pPr>
              <w:pStyle w:val="TableText"/>
              <w:rPr>
                <w:rFonts w:ascii="Times New Roman" w:hAnsi="Times New Roman" w:cs="Times New Roman"/>
              </w:rPr>
            </w:pPr>
            <w:r>
              <w:rPr>
                <w:rFonts w:ascii="Times New Roman" w:hAnsi="Times New Roman" w:cs="Times New Roman"/>
                <w:b/>
              </w:rPr>
              <w:t>DC lost</w:t>
            </w:r>
          </w:p>
        </w:tc>
        <w:tc>
          <w:tcPr>
            <w:tcW w:w="1782" w:type="dxa"/>
            <w:shd w:val="clear" w:color="auto" w:fill="E8E8E8"/>
          </w:tcPr>
          <w:p w14:paraId="6F7799CF" w14:textId="77777777" w:rsidR="005B461B" w:rsidRDefault="005B461B">
            <w:pPr>
              <w:pStyle w:val="TableText"/>
              <w:rPr>
                <w:rFonts w:ascii="Times New Roman" w:hAnsi="Times New Roman" w:cs="Times New Roman"/>
              </w:rPr>
            </w:pPr>
            <w:r>
              <w:rPr>
                <w:rFonts w:ascii="Times New Roman" w:hAnsi="Times New Roman" w:cs="Times New Roman"/>
                <w:b/>
              </w:rPr>
              <w:t>DC restored</w:t>
            </w:r>
          </w:p>
        </w:tc>
        <w:tc>
          <w:tcPr>
            <w:tcW w:w="1782" w:type="dxa"/>
            <w:shd w:val="clear" w:color="auto" w:fill="E8E8E8"/>
          </w:tcPr>
          <w:p w14:paraId="5A548C61" w14:textId="77777777" w:rsidR="005B461B" w:rsidRDefault="005B461B">
            <w:pPr>
              <w:pStyle w:val="TableText"/>
              <w:rPr>
                <w:rFonts w:ascii="Times New Roman" w:hAnsi="Times New Roman" w:cs="Times New Roman"/>
              </w:rPr>
            </w:pPr>
            <w:r>
              <w:rPr>
                <w:rFonts w:ascii="Times New Roman" w:hAnsi="Times New Roman" w:cs="Times New Roman"/>
                <w:b/>
              </w:rPr>
              <w:t>Breakers open</w:t>
            </w:r>
          </w:p>
        </w:tc>
        <w:tc>
          <w:tcPr>
            <w:tcW w:w="1782" w:type="dxa"/>
            <w:shd w:val="clear" w:color="auto" w:fill="E8E8E8"/>
          </w:tcPr>
          <w:p w14:paraId="789A4F69" w14:textId="77777777" w:rsidR="005B461B" w:rsidRDefault="005B461B">
            <w:pPr>
              <w:pStyle w:val="TableText"/>
              <w:rPr>
                <w:rFonts w:ascii="Times New Roman" w:hAnsi="Times New Roman" w:cs="Times New Roman"/>
              </w:rPr>
            </w:pPr>
            <w:r>
              <w:rPr>
                <w:rFonts w:ascii="Times New Roman" w:hAnsi="Times New Roman" w:cs="Times New Roman"/>
                <w:b/>
              </w:rPr>
              <w:t>Delay after restoration</w:t>
            </w:r>
          </w:p>
        </w:tc>
      </w:tr>
      <w:tr w:rsidR="005B461B" w14:paraId="6FAE312C" w14:textId="77777777">
        <w:tc>
          <w:tcPr>
            <w:tcW w:w="1782" w:type="dxa"/>
          </w:tcPr>
          <w:p w14:paraId="436403BE" w14:textId="77777777" w:rsidR="005B461B" w:rsidRDefault="005B461B">
            <w:pPr>
              <w:pStyle w:val="TableText"/>
              <w:rPr>
                <w:rFonts w:ascii="Times New Roman" w:hAnsi="Times New Roman" w:cs="Times New Roman"/>
              </w:rPr>
            </w:pPr>
            <w:r>
              <w:rPr>
                <w:rFonts w:ascii="Times New Roman" w:hAnsi="Times New Roman" w:cs="Times New Roman"/>
              </w:rPr>
              <w:t>A</w:t>
            </w:r>
          </w:p>
        </w:tc>
        <w:tc>
          <w:tcPr>
            <w:tcW w:w="1782" w:type="dxa"/>
          </w:tcPr>
          <w:p w14:paraId="6EF06331" w14:textId="77777777" w:rsidR="005B461B" w:rsidRDefault="005B461B">
            <w:pPr>
              <w:pStyle w:val="TableText"/>
              <w:rPr>
                <w:rFonts w:ascii="Times New Roman" w:hAnsi="Times New Roman" w:cs="Times New Roman"/>
              </w:rPr>
            </w:pPr>
            <w:r>
              <w:rPr>
                <w:rFonts w:ascii="Times New Roman" w:hAnsi="Times New Roman" w:cs="Times New Roman"/>
              </w:rPr>
              <w:t>0.080 s</w:t>
            </w:r>
          </w:p>
        </w:tc>
        <w:tc>
          <w:tcPr>
            <w:tcW w:w="1782" w:type="dxa"/>
          </w:tcPr>
          <w:p w14:paraId="171A4078" w14:textId="77777777" w:rsidR="005B461B" w:rsidRDefault="005B461B">
            <w:pPr>
              <w:pStyle w:val="TableText"/>
              <w:rPr>
                <w:rFonts w:ascii="Times New Roman" w:hAnsi="Times New Roman" w:cs="Times New Roman"/>
              </w:rPr>
            </w:pPr>
            <w:r>
              <w:rPr>
                <w:rFonts w:ascii="Times New Roman" w:hAnsi="Times New Roman" w:cs="Times New Roman"/>
                <w:b/>
              </w:rPr>
              <w:t>0.300 s</w:t>
            </w:r>
          </w:p>
        </w:tc>
        <w:tc>
          <w:tcPr>
            <w:tcW w:w="1782" w:type="dxa"/>
          </w:tcPr>
          <w:p w14:paraId="65280433" w14:textId="77777777" w:rsidR="005B461B" w:rsidRDefault="005B461B">
            <w:pPr>
              <w:pStyle w:val="TableText"/>
              <w:rPr>
                <w:rFonts w:ascii="Times New Roman" w:hAnsi="Times New Roman" w:cs="Times New Roman"/>
              </w:rPr>
            </w:pPr>
            <w:r>
              <w:rPr>
                <w:rFonts w:ascii="Times New Roman" w:hAnsi="Times New Roman" w:cs="Times New Roman"/>
                <w:b/>
              </w:rPr>
              <w:t>0.351 s</w:t>
            </w:r>
          </w:p>
        </w:tc>
        <w:tc>
          <w:tcPr>
            <w:tcW w:w="1782" w:type="dxa"/>
          </w:tcPr>
          <w:p w14:paraId="4B35F2BE" w14:textId="77777777" w:rsidR="005B461B" w:rsidRDefault="005B461B">
            <w:pPr>
              <w:pStyle w:val="TableText"/>
              <w:rPr>
                <w:rFonts w:ascii="Times New Roman" w:hAnsi="Times New Roman" w:cs="Times New Roman"/>
              </w:rPr>
            </w:pPr>
            <w:r>
              <w:rPr>
                <w:rFonts w:ascii="Times New Roman" w:hAnsi="Times New Roman" w:cs="Times New Roman"/>
                <w:b/>
              </w:rPr>
              <w:t>+0.051 s</w:t>
            </w:r>
          </w:p>
        </w:tc>
      </w:tr>
      <w:tr w:rsidR="005B461B" w14:paraId="6CB82078" w14:textId="77777777">
        <w:tc>
          <w:tcPr>
            <w:tcW w:w="1782" w:type="dxa"/>
          </w:tcPr>
          <w:p w14:paraId="08A15023" w14:textId="77777777" w:rsidR="005B461B" w:rsidRDefault="005B461B">
            <w:pPr>
              <w:pStyle w:val="TableText"/>
              <w:rPr>
                <w:rFonts w:ascii="Times New Roman" w:hAnsi="Times New Roman" w:cs="Times New Roman"/>
              </w:rPr>
            </w:pPr>
            <w:r>
              <w:rPr>
                <w:rFonts w:ascii="Times New Roman" w:hAnsi="Times New Roman" w:cs="Times New Roman"/>
              </w:rPr>
              <w:lastRenderedPageBreak/>
              <w:t>B</w:t>
            </w:r>
          </w:p>
        </w:tc>
        <w:tc>
          <w:tcPr>
            <w:tcW w:w="1782" w:type="dxa"/>
          </w:tcPr>
          <w:p w14:paraId="2F8BF89A" w14:textId="77777777" w:rsidR="005B461B" w:rsidRDefault="005B461B">
            <w:pPr>
              <w:pStyle w:val="TableText"/>
              <w:rPr>
                <w:rFonts w:ascii="Times New Roman" w:hAnsi="Times New Roman" w:cs="Times New Roman"/>
              </w:rPr>
            </w:pPr>
            <w:r>
              <w:rPr>
                <w:rFonts w:ascii="Times New Roman" w:hAnsi="Times New Roman" w:cs="Times New Roman"/>
              </w:rPr>
              <w:t>0.080 s</w:t>
            </w:r>
          </w:p>
        </w:tc>
        <w:tc>
          <w:tcPr>
            <w:tcW w:w="1782" w:type="dxa"/>
          </w:tcPr>
          <w:p w14:paraId="27CCF407" w14:textId="77777777" w:rsidR="005B461B" w:rsidRDefault="005B461B">
            <w:pPr>
              <w:pStyle w:val="TableText"/>
              <w:rPr>
                <w:rFonts w:ascii="Times New Roman" w:hAnsi="Times New Roman" w:cs="Times New Roman"/>
              </w:rPr>
            </w:pPr>
            <w:r>
              <w:rPr>
                <w:rFonts w:ascii="Times New Roman" w:hAnsi="Times New Roman" w:cs="Times New Roman"/>
                <w:b/>
              </w:rPr>
              <w:t>0.500 s</w:t>
            </w:r>
          </w:p>
        </w:tc>
        <w:tc>
          <w:tcPr>
            <w:tcW w:w="1782" w:type="dxa"/>
          </w:tcPr>
          <w:p w14:paraId="7CBA8057" w14:textId="77777777" w:rsidR="005B461B" w:rsidRDefault="005B461B">
            <w:pPr>
              <w:pStyle w:val="TableText"/>
              <w:rPr>
                <w:rFonts w:ascii="Times New Roman" w:hAnsi="Times New Roman" w:cs="Times New Roman"/>
              </w:rPr>
            </w:pPr>
            <w:r>
              <w:rPr>
                <w:rFonts w:ascii="Times New Roman" w:hAnsi="Times New Roman" w:cs="Times New Roman"/>
                <w:b/>
              </w:rPr>
              <w:t>0.551 s</w:t>
            </w:r>
          </w:p>
        </w:tc>
        <w:tc>
          <w:tcPr>
            <w:tcW w:w="1782" w:type="dxa"/>
          </w:tcPr>
          <w:p w14:paraId="19DA749B" w14:textId="77777777" w:rsidR="005B461B" w:rsidRDefault="005B461B">
            <w:pPr>
              <w:pStyle w:val="TableText"/>
              <w:rPr>
                <w:rFonts w:ascii="Times New Roman" w:hAnsi="Times New Roman" w:cs="Times New Roman"/>
              </w:rPr>
            </w:pPr>
            <w:r>
              <w:rPr>
                <w:rFonts w:ascii="Times New Roman" w:hAnsi="Times New Roman" w:cs="Times New Roman"/>
                <w:b/>
              </w:rPr>
              <w:t>+0.051 s</w:t>
            </w:r>
          </w:p>
        </w:tc>
      </w:tr>
    </w:tbl>
    <w:p w14:paraId="6EC28457" w14:textId="77777777" w:rsidR="005B461B" w:rsidRDefault="005B461B">
      <w:pPr>
        <w:tabs>
          <w:tab w:val="left" w:pos="720"/>
        </w:tabs>
        <w:spacing w:beforeAutospacing="1" w:afterAutospacing="1"/>
      </w:pPr>
    </w:p>
    <w:p w14:paraId="375BFB69"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68953B31" wp14:editId="400CBBFD">
            <wp:extent cx="5658485" cy="3293745"/>
            <wp:effectExtent l="0" t="0" r="10795" b="133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80"/>
                    <a:stretch>
                      <a:fillRect/>
                    </a:stretch>
                  </pic:blipFill>
                  <pic:spPr>
                    <a:xfrm>
                      <a:off x="0" y="0"/>
                      <a:ext cx="5658485" cy="3294338"/>
                    </a:xfrm>
                    <a:prstGeom prst="rect">
                      <a:avLst/>
                    </a:prstGeom>
                  </pic:spPr>
                </pic:pic>
              </a:graphicData>
            </a:graphic>
          </wp:inline>
        </w:drawing>
      </w:r>
    </w:p>
    <w:p w14:paraId="5EC8C415" w14:textId="77777777" w:rsidR="005B461B" w:rsidRDefault="005B461B">
      <w:pPr>
        <w:pStyle w:val="Caption"/>
      </w:pPr>
      <w:bookmarkStart w:id="48" w:name="_Toc241962070"/>
      <w:r>
        <w:rPr>
          <w:sz w:val="20"/>
        </w:rPr>
        <w:t>Figure 31: DC-loss demonstration, protection and breakers: a valid trip request exists but the breakers stay closed while the DC bus is dead, then open 0.051 s after DC is restored.</w:t>
      </w:r>
      <w:bookmarkEnd w:id="48"/>
    </w:p>
    <w:p w14:paraId="57174AC5"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4394B60C" wp14:editId="3B18BBBB">
            <wp:extent cx="5658485" cy="3288030"/>
            <wp:effectExtent l="0" t="0" r="10795"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81"/>
                    <a:stretch>
                      <a:fillRect/>
                    </a:stretch>
                  </pic:blipFill>
                  <pic:spPr>
                    <a:xfrm>
                      <a:off x="0" y="0"/>
                      <a:ext cx="5658485" cy="3288264"/>
                    </a:xfrm>
                    <a:prstGeom prst="rect">
                      <a:avLst/>
                    </a:prstGeom>
                  </pic:spPr>
                </pic:pic>
              </a:graphicData>
            </a:graphic>
          </wp:inline>
        </w:drawing>
      </w:r>
    </w:p>
    <w:p w14:paraId="339C4C0C" w14:textId="77777777" w:rsidR="005B461B" w:rsidRDefault="005B461B">
      <w:pPr>
        <w:pStyle w:val="Caption"/>
      </w:pPr>
      <w:bookmarkStart w:id="49" w:name="_Toc241962071"/>
      <w:r>
        <w:rPr>
          <w:sz w:val="20"/>
        </w:rPr>
        <w:t>Figure 32: DC-loss demonstration, station DC: the bus collapses at 0.080 s and is restored later in the run. The trip-permission signal follows the 88.0 V threshold.</w:t>
      </w:r>
      <w:bookmarkEnd w:id="49"/>
    </w:p>
    <w:p w14:paraId="0E1E3218" w14:textId="77777777" w:rsidR="005B461B" w:rsidRDefault="005B461B">
      <w:pPr>
        <w:tabs>
          <w:tab w:val="left" w:pos="720"/>
        </w:tabs>
        <w:spacing w:beforeAutospacing="1" w:afterAutospacing="1"/>
      </w:pPr>
    </w:p>
    <w:p w14:paraId="37746C01" w14:textId="77777777" w:rsidR="005B461B" w:rsidRDefault="005B461B">
      <w:pPr>
        <w:pStyle w:val="Heading3"/>
      </w:pPr>
      <w:r>
        <w:rPr>
          <w:rStyle w:val="Strong"/>
          <w:rFonts w:ascii="Times New Roman" w:hAnsi="Times New Roman"/>
          <w:b/>
          <w:bCs/>
        </w:rPr>
        <w:lastRenderedPageBreak/>
        <w:t xml:space="preserve">DC Interlock and Delayed Trip Verification </w:t>
      </w:r>
    </w:p>
    <w:p w14:paraId="08603F6E" w14:textId="77777777" w:rsidR="005B461B" w:rsidRDefault="005B461B">
      <w:pPr>
        <w:pStyle w:val="NormalWeb"/>
      </w:pPr>
      <w:r>
        <w:t>Three important conclusions come from this experiment:</w:t>
      </w:r>
    </w:p>
    <w:p w14:paraId="6F6E0300" w14:textId="77777777" w:rsidR="005B461B" w:rsidRDefault="005B461B" w:rsidP="00C43C66">
      <w:pPr>
        <w:numPr>
          <w:ilvl w:val="0"/>
          <w:numId w:val="90"/>
        </w:numPr>
        <w:spacing w:beforeAutospacing="1" w:after="0" w:afterAutospacing="1" w:line="240" w:lineRule="auto"/>
      </w:pPr>
      <w:r>
        <w:rPr>
          <w:rStyle w:val="Strong"/>
        </w:rPr>
        <w:t>The 88.0 V DC interlock is a real protection gate.</w:t>
      </w:r>
      <w:r>
        <w:t xml:space="preserve"> When the DC bus voltage is below 88 V, even an active trip request cannot operate the breakers. The fault therefore remains uncleared until the DC supply is restored. </w:t>
      </w:r>
    </w:p>
    <w:p w14:paraId="6A75FF00" w14:textId="77777777" w:rsidR="005B461B" w:rsidRDefault="005B461B" w:rsidP="00C43C66">
      <w:pPr>
        <w:numPr>
          <w:ilvl w:val="0"/>
          <w:numId w:val="90"/>
        </w:numPr>
        <w:spacing w:beforeAutospacing="1" w:after="0" w:afterAutospacing="1" w:line="240" w:lineRule="auto"/>
      </w:pPr>
      <w:r>
        <w:rPr>
          <w:rStyle w:val="Strong"/>
        </w:rPr>
        <w:t>The trip request is latched.</w:t>
      </w:r>
      <w:r>
        <w:t xml:space="preserve"> Once the relay issues a valid trip request, it remains pending during the DC outage. The relay does not need to detect and issue the trip again after the supply returns. </w:t>
      </w:r>
    </w:p>
    <w:p w14:paraId="4BC48156" w14:textId="77777777" w:rsidR="005B461B" w:rsidRDefault="005B461B" w:rsidP="00C43C66">
      <w:pPr>
        <w:numPr>
          <w:ilvl w:val="0"/>
          <w:numId w:val="90"/>
        </w:numPr>
        <w:spacing w:beforeAutospacing="1" w:after="0" w:afterAutospacing="1" w:line="240" w:lineRule="auto"/>
      </w:pPr>
      <w:r>
        <w:rPr>
          <w:rStyle w:val="Strong"/>
        </w:rPr>
        <w:t>The breaker delay remains consistent.</w:t>
      </w:r>
      <w:r>
        <w:t xml:space="preserve"> After DC restoration, the breakers operate about </w:t>
      </w:r>
      <w:r>
        <w:rPr>
          <w:rStyle w:val="Strong"/>
        </w:rPr>
        <w:t>0.051 s later</w:t>
      </w:r>
      <w:r>
        <w:t xml:space="preserve"> in both tested cases. This corresponds to the </w:t>
      </w:r>
      <w:r>
        <w:rPr>
          <w:rStyle w:val="Strong"/>
        </w:rPr>
        <w:t>50 ms breaker mechanism delay plus one 1 ms control step</w:t>
      </w:r>
      <w:r>
        <w:t>.</w:t>
      </w:r>
    </w:p>
    <w:p w14:paraId="4CA28E04" w14:textId="77777777" w:rsidR="005B461B" w:rsidRDefault="005B461B">
      <w:pPr>
        <w:pStyle w:val="Heading3"/>
      </w:pPr>
      <w:r>
        <w:rPr>
          <w:rFonts w:ascii="Times New Roman" w:hAnsi="Times New Roman"/>
        </w:rPr>
        <w:t>4.1.9 The other fault locations</w:t>
      </w:r>
    </w:p>
    <w:p w14:paraId="132F1E20" w14:textId="77777777" w:rsidR="005B461B" w:rsidRDefault="005B461B">
      <w:pPr>
        <w:pStyle w:val="BodyTextJ"/>
      </w:pPr>
      <w:r>
        <w:t>The same implementation was exercised at three further locations, which together span the protection zones of §3.3.7.</w:t>
      </w:r>
    </w:p>
    <w:p w14:paraId="11A36FF8" w14:textId="77777777" w:rsidR="005B461B" w:rsidRDefault="005B461B">
      <w:pPr>
        <w:pStyle w:val="BodyTextJ"/>
      </w:pPr>
      <w:r>
        <w:rPr>
          <w:b/>
        </w:rPr>
        <w:t>Generator terminals (zone G).</w:t>
      </w:r>
    </w:p>
    <w:p w14:paraId="460B355D"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3EE6D8D0" wp14:editId="39188246">
            <wp:extent cx="5658485" cy="3357880"/>
            <wp:effectExtent l="0" t="0" r="10795" b="1016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82"/>
                    <a:stretch>
                      <a:fillRect/>
                    </a:stretch>
                  </pic:blipFill>
                  <pic:spPr>
                    <a:xfrm>
                      <a:off x="0" y="0"/>
                      <a:ext cx="5658485" cy="3357993"/>
                    </a:xfrm>
                    <a:prstGeom prst="rect">
                      <a:avLst/>
                    </a:prstGeom>
                  </pic:spPr>
                </pic:pic>
              </a:graphicData>
            </a:graphic>
          </wp:inline>
        </w:drawing>
      </w:r>
    </w:p>
    <w:p w14:paraId="370B1A6F" w14:textId="77777777" w:rsidR="005B461B" w:rsidRDefault="005B461B">
      <w:pPr>
        <w:pStyle w:val="Caption"/>
      </w:pPr>
      <w:bookmarkStart w:id="50" w:name="_Toc241962072"/>
      <w:r>
        <w:rPr>
          <w:sz w:val="20"/>
        </w:rPr>
        <w:t>Figure 33: Generator three-phase fault: terminal voltage and frequency. The voltage collapse is deeper and faster than for the busbar case, because the fault is at the machine terminals.</w:t>
      </w:r>
      <w:bookmarkEnd w:id="50"/>
    </w:p>
    <w:p w14:paraId="4001F282"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C4A81AE" wp14:editId="515DF0A3">
            <wp:extent cx="5658485" cy="3316605"/>
            <wp:effectExtent l="0" t="0" r="10795"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83"/>
                    <a:stretch>
                      <a:fillRect/>
                    </a:stretch>
                  </pic:blipFill>
                  <pic:spPr>
                    <a:xfrm>
                      <a:off x="0" y="0"/>
                      <a:ext cx="5658485" cy="3317116"/>
                    </a:xfrm>
                    <a:prstGeom prst="rect">
                      <a:avLst/>
                    </a:prstGeom>
                  </pic:spPr>
                </pic:pic>
              </a:graphicData>
            </a:graphic>
          </wp:inline>
        </w:drawing>
      </w:r>
    </w:p>
    <w:p w14:paraId="25C14B6E" w14:textId="77777777" w:rsidR="005B461B" w:rsidRDefault="005B461B">
      <w:pPr>
        <w:pStyle w:val="Caption"/>
      </w:pPr>
      <w:bookmarkStart w:id="51" w:name="_Toc241962073"/>
      <w:r>
        <w:rPr>
          <w:sz w:val="20"/>
        </w:rPr>
        <w:t>Figure 34: Generator three-phase fault: speed and power, showing the mechanical response to losing the electrical output path entirely.</w:t>
      </w:r>
      <w:bookmarkEnd w:id="51"/>
    </w:p>
    <w:p w14:paraId="03778B83"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1BE583F2" wp14:editId="4F038F83">
            <wp:extent cx="5658485" cy="3336925"/>
            <wp:effectExtent l="0" t="0" r="10795"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84"/>
                    <a:stretch>
                      <a:fillRect/>
                    </a:stretch>
                  </pic:blipFill>
                  <pic:spPr>
                    <a:xfrm>
                      <a:off x="0" y="0"/>
                      <a:ext cx="5658485" cy="3337001"/>
                    </a:xfrm>
                    <a:prstGeom prst="rect">
                      <a:avLst/>
                    </a:prstGeom>
                  </pic:spPr>
                </pic:pic>
              </a:graphicData>
            </a:graphic>
          </wp:inline>
        </w:drawing>
      </w:r>
    </w:p>
    <w:p w14:paraId="1C2FDE2F" w14:textId="77777777" w:rsidR="005B461B" w:rsidRPr="000F303F" w:rsidRDefault="005B461B" w:rsidP="000F303F">
      <w:pPr>
        <w:pStyle w:val="Caption"/>
        <w:rPr>
          <w:iCs/>
        </w:rPr>
      </w:pPr>
      <w:bookmarkStart w:id="52" w:name="_Toc241962074"/>
      <w:r>
        <w:rPr>
          <w:sz w:val="20"/>
        </w:rPr>
        <w:t>Figure 35: Generator three-phase fault: current waveforms, with the large sub-transient peak expected at the machine terminals</w:t>
      </w:r>
      <w:bookmarkEnd w:id="52"/>
    </w:p>
    <w:p w14:paraId="736B7063"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6A5820F" wp14:editId="267B61C0">
            <wp:extent cx="5658485" cy="3294380"/>
            <wp:effectExtent l="0" t="0" r="10795" b="1270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85"/>
                    <a:stretch>
                      <a:fillRect/>
                    </a:stretch>
                  </pic:blipFill>
                  <pic:spPr>
                    <a:xfrm>
                      <a:off x="0" y="0"/>
                      <a:ext cx="5658485" cy="3294682"/>
                    </a:xfrm>
                    <a:prstGeom prst="rect">
                      <a:avLst/>
                    </a:prstGeom>
                  </pic:spPr>
                </pic:pic>
              </a:graphicData>
            </a:graphic>
          </wp:inline>
        </w:drawing>
      </w:r>
    </w:p>
    <w:p w14:paraId="7BC37275" w14:textId="77777777" w:rsidR="005B461B" w:rsidRDefault="005B461B">
      <w:pPr>
        <w:pStyle w:val="Caption"/>
      </w:pPr>
      <w:bookmarkStart w:id="53" w:name="_Toc241962075"/>
      <w:r>
        <w:rPr>
          <w:sz w:val="20"/>
        </w:rPr>
        <w:t>Figure 36: Generator three-phase fault: protection and breakers. The unit elements trip and the GCB opens, which is the correct zone-G response.</w:t>
      </w:r>
      <w:bookmarkEnd w:id="53"/>
    </w:p>
    <w:p w14:paraId="140AF34F"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6661D698" wp14:editId="527268DF">
            <wp:extent cx="5658485" cy="3286760"/>
            <wp:effectExtent l="0" t="0" r="10795" b="508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86"/>
                    <a:stretch>
                      <a:fillRect/>
                    </a:stretch>
                  </pic:blipFill>
                  <pic:spPr>
                    <a:xfrm>
                      <a:off x="0" y="0"/>
                      <a:ext cx="5658485" cy="3287390"/>
                    </a:xfrm>
                    <a:prstGeom prst="rect">
                      <a:avLst/>
                    </a:prstGeom>
                  </pic:spPr>
                </pic:pic>
              </a:graphicData>
            </a:graphic>
          </wp:inline>
        </w:drawing>
      </w:r>
    </w:p>
    <w:p w14:paraId="0324DA78" w14:textId="77777777" w:rsidR="005B461B" w:rsidRDefault="005B461B">
      <w:pPr>
        <w:pStyle w:val="Caption"/>
      </w:pPr>
      <w:bookmarkStart w:id="54" w:name="_Toc241962076"/>
      <w:r>
        <w:rPr>
          <w:sz w:val="20"/>
        </w:rPr>
        <w:t>Figure 37: Generator three-phase fault: station DC, confirming the trip path was powered throughout.</w:t>
      </w:r>
      <w:bookmarkEnd w:id="54"/>
    </w:p>
    <w:p w14:paraId="37DDECFC" w14:textId="77777777" w:rsidR="005B461B" w:rsidRDefault="005B461B">
      <w:pPr>
        <w:pStyle w:val="BodyTextJ"/>
      </w:pPr>
      <w:r>
        <w:rPr>
          <w:b/>
        </w:rPr>
        <w:t>GSUT HV terminals (zone T / zone B boundary).</w:t>
      </w:r>
    </w:p>
    <w:p w14:paraId="57D94CA6"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A2E232F" wp14:editId="27087254">
            <wp:extent cx="5658485" cy="3362325"/>
            <wp:effectExtent l="0" t="0" r="10795"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87"/>
                    <a:stretch>
                      <a:fillRect/>
                    </a:stretch>
                  </pic:blipFill>
                  <pic:spPr>
                    <a:xfrm>
                      <a:off x="0" y="0"/>
                      <a:ext cx="5658485" cy="3362442"/>
                    </a:xfrm>
                    <a:prstGeom prst="rect">
                      <a:avLst/>
                    </a:prstGeom>
                  </pic:spPr>
                </pic:pic>
              </a:graphicData>
            </a:graphic>
          </wp:inline>
        </w:drawing>
      </w:r>
    </w:p>
    <w:p w14:paraId="465E69A0" w14:textId="77777777" w:rsidR="005B461B" w:rsidRDefault="005B461B">
      <w:pPr>
        <w:pStyle w:val="Caption"/>
      </w:pPr>
      <w:bookmarkStart w:id="55" w:name="_Toc241962077"/>
      <w:r>
        <w:rPr>
          <w:sz w:val="20"/>
        </w:rPr>
        <w:t>Figure 38: GSUT HV three-phase fault: current waveforms at the 230 kV transformer terminals.</w:t>
      </w:r>
      <w:bookmarkEnd w:id="55"/>
    </w:p>
    <w:p w14:paraId="2F06F97D"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0A16D976" wp14:editId="29A12849">
            <wp:extent cx="5658485" cy="3319780"/>
            <wp:effectExtent l="0" t="0" r="1079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88"/>
                    <a:stretch>
                      <a:fillRect/>
                    </a:stretch>
                  </pic:blipFill>
                  <pic:spPr>
                    <a:xfrm>
                      <a:off x="0" y="0"/>
                      <a:ext cx="5658485" cy="3319784"/>
                    </a:xfrm>
                    <a:prstGeom prst="rect">
                      <a:avLst/>
                    </a:prstGeom>
                  </pic:spPr>
                </pic:pic>
              </a:graphicData>
            </a:graphic>
          </wp:inline>
        </w:drawing>
      </w:r>
    </w:p>
    <w:p w14:paraId="399E0C7F" w14:textId="77777777" w:rsidR="005B461B" w:rsidRDefault="005B461B">
      <w:pPr>
        <w:pStyle w:val="Caption"/>
      </w:pPr>
      <w:bookmarkStart w:id="56" w:name="_Toc241962078"/>
      <w:r>
        <w:rPr>
          <w:sz w:val="20"/>
        </w:rPr>
        <w:t>Figure 39: GSUT HV three-phase fault: protection and breakers, showing which zone claims a fault on the transformer-to-busbar boundary.</w:t>
      </w:r>
      <w:bookmarkEnd w:id="56"/>
    </w:p>
    <w:p w14:paraId="7F52470A" w14:textId="77777777" w:rsidR="005B461B" w:rsidRDefault="005B461B">
      <w:pPr>
        <w:pStyle w:val="BodyTextJ"/>
      </w:pPr>
      <w:r>
        <w:rPr>
          <w:b/>
        </w:rPr>
        <w:t>230 kV export line (zone L).</w:t>
      </w:r>
    </w:p>
    <w:p w14:paraId="127C41D9"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69336A3" wp14:editId="78A3D4F1">
            <wp:extent cx="5658485" cy="3362325"/>
            <wp:effectExtent l="0" t="0" r="10795"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89"/>
                    <a:stretch>
                      <a:fillRect/>
                    </a:stretch>
                  </pic:blipFill>
                  <pic:spPr>
                    <a:xfrm>
                      <a:off x="0" y="0"/>
                      <a:ext cx="5658485" cy="3362442"/>
                    </a:xfrm>
                    <a:prstGeom prst="rect">
                      <a:avLst/>
                    </a:prstGeom>
                  </pic:spPr>
                </pic:pic>
              </a:graphicData>
            </a:graphic>
          </wp:inline>
        </w:drawing>
      </w:r>
    </w:p>
    <w:p w14:paraId="43F6D502" w14:textId="77777777" w:rsidR="005B461B" w:rsidRDefault="005B461B">
      <w:pPr>
        <w:pStyle w:val="Caption"/>
      </w:pPr>
      <w:bookmarkStart w:id="57" w:name="_Toc241962079"/>
      <w:r>
        <w:rPr>
          <w:sz w:val="20"/>
        </w:rPr>
        <w:t>Figure 40: 230 kV line three-phase fault: current waveforms on the export corridor.</w:t>
      </w:r>
      <w:bookmarkEnd w:id="57"/>
    </w:p>
    <w:p w14:paraId="6F5689E3"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402D1790" wp14:editId="1CEDCC73">
            <wp:extent cx="5658485" cy="3319780"/>
            <wp:effectExtent l="0" t="0" r="10795"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90"/>
                    <a:stretch>
                      <a:fillRect/>
                    </a:stretch>
                  </pic:blipFill>
                  <pic:spPr>
                    <a:xfrm>
                      <a:off x="0" y="0"/>
                      <a:ext cx="5658485" cy="3319784"/>
                    </a:xfrm>
                    <a:prstGeom prst="rect">
                      <a:avLst/>
                    </a:prstGeom>
                  </pic:spPr>
                </pic:pic>
              </a:graphicData>
            </a:graphic>
          </wp:inline>
        </w:drawing>
      </w:r>
    </w:p>
    <w:p w14:paraId="65F4B356" w14:textId="77777777" w:rsidR="005B461B" w:rsidRDefault="005B461B">
      <w:pPr>
        <w:pStyle w:val="Caption"/>
      </w:pPr>
      <w:bookmarkStart w:id="58" w:name="_Toc241962080"/>
      <w:r>
        <w:rPr>
          <w:sz w:val="20"/>
        </w:rPr>
        <w:t>Figure 41: 230 kV line three-phase fault: protection and breakers. The line differential trips both line breakers, local and remote, as the trip matrix requires.</w:t>
      </w:r>
      <w:bookmarkEnd w:id="58"/>
    </w:p>
    <w:p w14:paraId="7790DD67" w14:textId="77777777" w:rsidR="005B461B" w:rsidRDefault="005B461B">
      <w:pPr>
        <w:pStyle w:val="Heading3"/>
      </w:pPr>
      <w:r>
        <w:rPr>
          <w:rStyle w:val="Strong"/>
          <w:rFonts w:ascii="Times New Roman" w:hAnsi="Times New Roman"/>
          <w:b/>
          <w:bCs/>
        </w:rPr>
        <w:t>Line Protection Case</w:t>
      </w:r>
    </w:p>
    <w:p w14:paraId="0B8ABF98" w14:textId="77777777" w:rsidR="005B461B" w:rsidRDefault="005B461B">
      <w:pPr>
        <w:pStyle w:val="NormalWeb"/>
      </w:pPr>
      <w:r>
        <w:t>The line protection case must be interpreted carefully because of a limitation in the available source documents.</w:t>
      </w:r>
    </w:p>
    <w:p w14:paraId="64E4D168" w14:textId="77777777" w:rsidR="005B461B" w:rsidRDefault="005B461B" w:rsidP="00C43C66">
      <w:pPr>
        <w:numPr>
          <w:ilvl w:val="0"/>
          <w:numId w:val="91"/>
        </w:numPr>
        <w:spacing w:beforeAutospacing="1" w:after="0" w:afterAutospacing="1" w:line="240" w:lineRule="auto"/>
      </w:pPr>
      <w:r>
        <w:t xml:space="preserve">The detailed GIS drawing </w:t>
      </w:r>
      <w:r>
        <w:rPr>
          <w:rStyle w:val="Strong"/>
        </w:rPr>
        <w:t>INEL-112070-00-ELC-DE-0026</w:t>
      </w:r>
      <w:r>
        <w:t xml:space="preserve"> was not included in the supplied documents. </w:t>
      </w:r>
    </w:p>
    <w:p w14:paraId="39425C8C" w14:textId="77777777" w:rsidR="005B461B" w:rsidRDefault="005B461B" w:rsidP="00C43C66">
      <w:pPr>
        <w:numPr>
          <w:ilvl w:val="0"/>
          <w:numId w:val="91"/>
        </w:numPr>
        <w:spacing w:beforeAutospacing="1" w:after="0" w:afterAutospacing="1" w:line="240" w:lineRule="auto"/>
      </w:pPr>
      <w:r>
        <w:lastRenderedPageBreak/>
        <w:t xml:space="preserve">Therefore, there was </w:t>
      </w:r>
      <w:r>
        <w:rPr>
          <w:rStyle w:val="Strong"/>
        </w:rPr>
        <w:t>no sourced line-differential protection scheme</w:t>
      </w:r>
      <w:r>
        <w:t xml:space="preserve"> available for verification. </w:t>
      </w:r>
    </w:p>
    <w:p w14:paraId="41E53190" w14:textId="77777777" w:rsidR="005B461B" w:rsidRDefault="005B461B" w:rsidP="00C43C66">
      <w:pPr>
        <w:numPr>
          <w:ilvl w:val="0"/>
          <w:numId w:val="91"/>
        </w:numPr>
        <w:spacing w:beforeAutospacing="1" w:after="0" w:afterAutospacing="1" w:line="240" w:lineRule="auto"/>
      </w:pPr>
      <w:r>
        <w:t xml:space="preserve">The </w:t>
      </w:r>
      <w:r>
        <w:rPr>
          <w:rStyle w:val="Strong"/>
        </w:rPr>
        <w:t>87L relay</w:t>
      </w:r>
      <w:r>
        <w:t xml:space="preserve"> used in this scenario was developed as part of the study itself. </w:t>
      </w:r>
    </w:p>
    <w:p w14:paraId="10AB3ED4" w14:textId="77777777" w:rsidR="005B461B" w:rsidRDefault="005B461B" w:rsidP="00C43C66">
      <w:pPr>
        <w:numPr>
          <w:ilvl w:val="0"/>
          <w:numId w:val="91"/>
        </w:numPr>
        <w:spacing w:beforeAutospacing="1" w:after="0" w:afterAutospacing="1" w:line="240" w:lineRule="auto"/>
      </w:pPr>
      <w:r>
        <w:t xml:space="preserve">Its settings are classified as </w:t>
      </w:r>
      <w:r>
        <w:rPr>
          <w:rStyle w:val="HTMLCode"/>
          <w:rFonts w:ascii="Times New Roman" w:hAnsi="Times New Roman" w:cs="Times New Roman"/>
        </w:rPr>
        <w:t>STUDY_PROXY</w:t>
      </w:r>
      <w:r>
        <w:t xml:space="preserve">, and the </w:t>
      </w:r>
      <w:r>
        <w:rPr>
          <w:rStyle w:val="Strong"/>
        </w:rPr>
        <w:t>5 ms communication delay</w:t>
      </w:r>
      <w:r>
        <w:t xml:space="preserve"> is a study assumption. </w:t>
      </w:r>
    </w:p>
    <w:p w14:paraId="1495F281" w14:textId="77777777" w:rsidR="005B461B" w:rsidRDefault="005B461B" w:rsidP="00C43C66">
      <w:pPr>
        <w:numPr>
          <w:ilvl w:val="0"/>
          <w:numId w:val="91"/>
        </w:numPr>
        <w:spacing w:beforeAutospacing="1" w:after="0" w:afterAutospacing="1" w:line="240" w:lineRule="auto"/>
      </w:pPr>
      <w:r>
        <w:t xml:space="preserve">Consequently, this scenario demonstrates a </w:t>
      </w:r>
      <w:r>
        <w:rPr>
          <w:rStyle w:val="Strong"/>
        </w:rPr>
        <w:t>proposed/engineered protection scheme</w:t>
      </w:r>
      <w:r>
        <w:t>, rather than verifying an existing protection scheme installed at the plant.</w:t>
      </w:r>
    </w:p>
    <w:p w14:paraId="57850E23"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69C92926" wp14:editId="653C7AAF">
            <wp:extent cx="5658485" cy="3311525"/>
            <wp:effectExtent l="0" t="0" r="10795" b="1079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91"/>
                    <a:stretch>
                      <a:fillRect/>
                    </a:stretch>
                  </pic:blipFill>
                  <pic:spPr>
                    <a:xfrm>
                      <a:off x="0" y="0"/>
                      <a:ext cx="5658485" cy="3312080"/>
                    </a:xfrm>
                    <a:prstGeom prst="rect">
                      <a:avLst/>
                    </a:prstGeom>
                  </pic:spPr>
                </pic:pic>
              </a:graphicData>
            </a:graphic>
          </wp:inline>
        </w:drawing>
      </w:r>
    </w:p>
    <w:p w14:paraId="267C354D" w14:textId="77777777" w:rsidR="005B461B" w:rsidRDefault="005B461B">
      <w:pPr>
        <w:pStyle w:val="Caption"/>
      </w:pPr>
      <w:bookmarkStart w:id="59" w:name="_Toc241962081"/>
      <w:r>
        <w:rPr>
          <w:sz w:val="20"/>
        </w:rPr>
        <w:t>Figure 42: Reduced-dispatch scenario at 180 MW: shaft speed and electrical power, confirming the model holds a stable operating point away from the 360 MW demonstration point.</w:t>
      </w:r>
      <w:bookmarkEnd w:id="59"/>
    </w:p>
    <w:p w14:paraId="0615839F" w14:textId="77777777" w:rsidR="005B461B" w:rsidRDefault="005B461B">
      <w:pPr>
        <w:pStyle w:val="Heading3"/>
      </w:pPr>
      <w:r>
        <w:rPr>
          <w:rStyle w:val="Strong"/>
          <w:rFonts w:ascii="Times New Roman" w:hAnsi="Times New Roman"/>
          <w:b/>
          <w:bCs/>
        </w:rPr>
        <w:t>4.1.10 Implementation Verification Summary</w:t>
      </w:r>
    </w:p>
    <w:p w14:paraId="02672A88" w14:textId="77777777" w:rsidR="005B461B" w:rsidRDefault="005B461B">
      <w:pPr>
        <w:pStyle w:val="NormalWeb"/>
      </w:pPr>
      <w:r>
        <w:t>The implementation was verified using several independent checks to make sure the model, protection settings, scenarios, and output files are consistent.</w:t>
      </w:r>
    </w:p>
    <w:tbl>
      <w:tblPr>
        <w:tblW w:w="89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1449"/>
        <w:gridCol w:w="4281"/>
      </w:tblGrid>
      <w:tr w:rsidR="005B461B" w14:paraId="744AFA4F" w14:textId="77777777" w:rsidTr="00C57375">
        <w:trPr>
          <w:tblHeader/>
          <w:tblCellSpacing w:w="15" w:type="dxa"/>
        </w:trPr>
        <w:tc>
          <w:tcPr>
            <w:tcW w:w="0" w:type="auto"/>
            <w:vAlign w:val="center"/>
          </w:tcPr>
          <w:p w14:paraId="4AD7469F" w14:textId="77777777" w:rsidR="005B461B" w:rsidRDefault="005B461B">
            <w:pPr>
              <w:jc w:val="center"/>
              <w:rPr>
                <w:b/>
                <w:bCs/>
              </w:rPr>
            </w:pPr>
            <w:r>
              <w:rPr>
                <w:rStyle w:val="Strong"/>
                <w:rFonts w:eastAsia="SimSun"/>
                <w:szCs w:val="24"/>
                <w:lang w:bidi="ar"/>
              </w:rPr>
              <w:t>Evidence</w:t>
            </w:r>
          </w:p>
        </w:tc>
        <w:tc>
          <w:tcPr>
            <w:tcW w:w="0" w:type="auto"/>
            <w:vAlign w:val="center"/>
          </w:tcPr>
          <w:p w14:paraId="3FBD29D7" w14:textId="77777777" w:rsidR="005B461B" w:rsidRDefault="005B461B">
            <w:pPr>
              <w:jc w:val="center"/>
              <w:rPr>
                <w:b/>
                <w:bCs/>
              </w:rPr>
            </w:pPr>
            <w:r>
              <w:rPr>
                <w:rStyle w:val="Strong"/>
                <w:rFonts w:eastAsia="SimSun"/>
                <w:szCs w:val="24"/>
                <w:lang w:bidi="ar"/>
              </w:rPr>
              <w:t>Result</w:t>
            </w:r>
          </w:p>
        </w:tc>
        <w:tc>
          <w:tcPr>
            <w:tcW w:w="4236" w:type="dxa"/>
            <w:vAlign w:val="center"/>
          </w:tcPr>
          <w:p w14:paraId="56FAF30C" w14:textId="77777777" w:rsidR="005B461B" w:rsidRDefault="005B461B">
            <w:pPr>
              <w:jc w:val="center"/>
              <w:rPr>
                <w:b/>
                <w:bCs/>
              </w:rPr>
            </w:pPr>
            <w:r>
              <w:rPr>
                <w:rStyle w:val="Strong"/>
                <w:rFonts w:eastAsia="SimSun"/>
                <w:szCs w:val="24"/>
                <w:lang w:bidi="ar"/>
              </w:rPr>
              <w:t>What it establishes</w:t>
            </w:r>
          </w:p>
        </w:tc>
      </w:tr>
      <w:tr w:rsidR="005B461B" w14:paraId="350BFDAC" w14:textId="77777777" w:rsidTr="00C57375">
        <w:trPr>
          <w:tblCellSpacing w:w="15" w:type="dxa"/>
        </w:trPr>
        <w:tc>
          <w:tcPr>
            <w:tcW w:w="0" w:type="auto"/>
            <w:vAlign w:val="center"/>
          </w:tcPr>
          <w:p w14:paraId="7B719890" w14:textId="77777777" w:rsidR="005B461B" w:rsidRDefault="005B461B">
            <w:r>
              <w:rPr>
                <w:rStyle w:val="HTMLCode"/>
                <w:rFonts w:ascii="Times New Roman" w:eastAsia="SimSun" w:hAnsi="Times New Roman" w:cs="Times New Roman"/>
                <w:sz w:val="24"/>
                <w:szCs w:val="24"/>
                <w:lang w:bidi="ar"/>
              </w:rPr>
              <w:t>operating_point_comparison.csv</w:t>
            </w:r>
          </w:p>
        </w:tc>
        <w:tc>
          <w:tcPr>
            <w:tcW w:w="0" w:type="auto"/>
            <w:vAlign w:val="center"/>
          </w:tcPr>
          <w:p w14:paraId="4FF6D3DB" w14:textId="77777777" w:rsidR="005B461B" w:rsidRDefault="005B461B">
            <w:r>
              <w:rPr>
                <w:rStyle w:val="Strong"/>
                <w:rFonts w:eastAsia="SimSun"/>
                <w:szCs w:val="24"/>
                <w:lang w:bidi="ar"/>
              </w:rPr>
              <w:t>14/14 PASS</w:t>
            </w:r>
          </w:p>
        </w:tc>
        <w:tc>
          <w:tcPr>
            <w:tcW w:w="4236" w:type="dxa"/>
            <w:vAlign w:val="center"/>
          </w:tcPr>
          <w:p w14:paraId="4B2A6907" w14:textId="77777777" w:rsidR="005B461B" w:rsidRDefault="005B461B">
            <w:r>
              <w:rPr>
                <w:rFonts w:eastAsia="SimSun"/>
                <w:szCs w:val="24"/>
                <w:lang w:bidi="ar"/>
              </w:rPr>
              <w:t>The dynamic model starts from the same operating point as the frozen Phase-3 load-flow case, using an independent solver.</w:t>
            </w:r>
          </w:p>
        </w:tc>
      </w:tr>
      <w:tr w:rsidR="005B461B" w14:paraId="58041341" w14:textId="77777777" w:rsidTr="00C57375">
        <w:trPr>
          <w:tblCellSpacing w:w="15" w:type="dxa"/>
        </w:trPr>
        <w:tc>
          <w:tcPr>
            <w:tcW w:w="0" w:type="auto"/>
            <w:vAlign w:val="center"/>
          </w:tcPr>
          <w:p w14:paraId="280F77F1" w14:textId="77777777" w:rsidR="005B461B" w:rsidRDefault="005B461B">
            <w:r>
              <w:rPr>
                <w:rStyle w:val="HTMLCode"/>
                <w:rFonts w:ascii="Times New Roman" w:eastAsia="SimSun" w:hAnsi="Times New Roman" w:cs="Times New Roman"/>
                <w:sz w:val="24"/>
                <w:szCs w:val="24"/>
                <w:lang w:bidi="ar"/>
              </w:rPr>
              <w:t>scenario_validation.csv</w:t>
            </w:r>
          </w:p>
        </w:tc>
        <w:tc>
          <w:tcPr>
            <w:tcW w:w="0" w:type="auto"/>
            <w:vAlign w:val="center"/>
          </w:tcPr>
          <w:p w14:paraId="747924D3" w14:textId="77777777" w:rsidR="005B461B" w:rsidRDefault="005B461B">
            <w:r>
              <w:rPr>
                <w:rStyle w:val="Strong"/>
                <w:rFonts w:eastAsia="SimSun"/>
                <w:szCs w:val="24"/>
                <w:lang w:bidi="ar"/>
              </w:rPr>
              <w:t>11/11 PASS</w:t>
            </w:r>
          </w:p>
        </w:tc>
        <w:tc>
          <w:tcPr>
            <w:tcW w:w="4236" w:type="dxa"/>
            <w:vAlign w:val="center"/>
          </w:tcPr>
          <w:p w14:paraId="6686AF68" w14:textId="77777777" w:rsidR="005B461B" w:rsidRDefault="005B461B">
            <w:r>
              <w:rPr>
                <w:rFonts w:eastAsia="SimSun"/>
                <w:szCs w:val="24"/>
                <w:lang w:bidi="ar"/>
              </w:rPr>
              <w:t>All tested scenarios behaved according to their defined conditions.</w:t>
            </w:r>
          </w:p>
        </w:tc>
      </w:tr>
      <w:tr w:rsidR="005B461B" w14:paraId="63832F6C" w14:textId="77777777" w:rsidTr="00C57375">
        <w:trPr>
          <w:tblCellSpacing w:w="15" w:type="dxa"/>
        </w:trPr>
        <w:tc>
          <w:tcPr>
            <w:tcW w:w="0" w:type="auto"/>
            <w:vAlign w:val="center"/>
          </w:tcPr>
          <w:p w14:paraId="2F6382B9" w14:textId="77777777" w:rsidR="005B461B" w:rsidRDefault="005B461B">
            <w:r>
              <w:rPr>
                <w:rStyle w:val="HTMLCode"/>
                <w:rFonts w:ascii="Times New Roman" w:eastAsia="SimSun" w:hAnsi="Times New Roman" w:cs="Times New Roman"/>
                <w:sz w:val="24"/>
                <w:szCs w:val="24"/>
                <w:lang w:bidi="ar"/>
              </w:rPr>
              <w:t>setting_consistency.csv</w:t>
            </w:r>
          </w:p>
        </w:tc>
        <w:tc>
          <w:tcPr>
            <w:tcW w:w="0" w:type="auto"/>
            <w:vAlign w:val="center"/>
          </w:tcPr>
          <w:p w14:paraId="179AD272" w14:textId="77777777" w:rsidR="005B461B" w:rsidRDefault="005B461B">
            <w:r>
              <w:rPr>
                <w:rStyle w:val="Strong"/>
                <w:rFonts w:eastAsia="SimSun"/>
                <w:szCs w:val="24"/>
                <w:lang w:bidi="ar"/>
              </w:rPr>
              <w:t>7 rows</w:t>
            </w:r>
          </w:p>
        </w:tc>
        <w:tc>
          <w:tcPr>
            <w:tcW w:w="4236" w:type="dxa"/>
            <w:vAlign w:val="center"/>
          </w:tcPr>
          <w:p w14:paraId="29880DB9" w14:textId="77777777" w:rsidR="005B461B" w:rsidRDefault="005B461B">
            <w:r>
              <w:rPr>
                <w:rFonts w:eastAsia="SimSun"/>
                <w:szCs w:val="24"/>
                <w:lang w:bidi="ar"/>
              </w:rPr>
              <w:t>All seven protection elements use the exact frozen Phase-5 settings.</w:t>
            </w:r>
          </w:p>
        </w:tc>
      </w:tr>
      <w:tr w:rsidR="005B461B" w14:paraId="759CD989" w14:textId="77777777" w:rsidTr="00C57375">
        <w:trPr>
          <w:tblCellSpacing w:w="15" w:type="dxa"/>
        </w:trPr>
        <w:tc>
          <w:tcPr>
            <w:tcW w:w="0" w:type="auto"/>
            <w:vAlign w:val="center"/>
          </w:tcPr>
          <w:p w14:paraId="3ABF2B6F" w14:textId="77777777" w:rsidR="005B461B" w:rsidRDefault="005B461B">
            <w:r>
              <w:rPr>
                <w:rFonts w:eastAsia="SimSun"/>
                <w:szCs w:val="24"/>
                <w:lang w:bidi="ar"/>
              </w:rPr>
              <w:t>Saved simulation runs</w:t>
            </w:r>
          </w:p>
        </w:tc>
        <w:tc>
          <w:tcPr>
            <w:tcW w:w="0" w:type="auto"/>
            <w:vAlign w:val="center"/>
          </w:tcPr>
          <w:p w14:paraId="52F21C10" w14:textId="77777777" w:rsidR="005B461B" w:rsidRDefault="005B461B">
            <w:r>
              <w:rPr>
                <w:rStyle w:val="Strong"/>
                <w:rFonts w:eastAsia="SimSun"/>
                <w:szCs w:val="24"/>
                <w:lang w:bidi="ar"/>
              </w:rPr>
              <w:t xml:space="preserve">26 scenario </w:t>
            </w:r>
            <w:r>
              <w:rPr>
                <w:rStyle w:val="Strong"/>
                <w:rFonts w:eastAsia="SimSun"/>
                <w:szCs w:val="24"/>
                <w:lang w:bidi="ar"/>
              </w:rPr>
              <w:lastRenderedPageBreak/>
              <w:t>directories</w:t>
            </w:r>
          </w:p>
        </w:tc>
        <w:tc>
          <w:tcPr>
            <w:tcW w:w="4236" w:type="dxa"/>
            <w:vAlign w:val="center"/>
          </w:tcPr>
          <w:p w14:paraId="2D2B6A61" w14:textId="77777777" w:rsidR="005B461B" w:rsidRDefault="005B461B">
            <w:r>
              <w:rPr>
                <w:rFonts w:eastAsia="SimSun"/>
                <w:szCs w:val="24"/>
                <w:lang w:bidi="ar"/>
              </w:rPr>
              <w:lastRenderedPageBreak/>
              <w:t xml:space="preserve">Each run contains </w:t>
            </w:r>
            <w:r>
              <w:rPr>
                <w:rStyle w:val="Strong"/>
                <w:rFonts w:eastAsia="SimSun"/>
                <w:szCs w:val="24"/>
                <w:lang w:bidi="ar"/>
              </w:rPr>
              <w:t xml:space="preserve">17 CSVs, 5 figures, and </w:t>
            </w:r>
            <w:r>
              <w:rPr>
                <w:rStyle w:val="Strong"/>
                <w:rFonts w:eastAsia="SimSun"/>
                <w:szCs w:val="24"/>
                <w:lang w:bidi="ar"/>
              </w:rPr>
              <w:lastRenderedPageBreak/>
              <w:t>1 MAT file</w:t>
            </w:r>
            <w:r>
              <w:rPr>
                <w:rFonts w:eastAsia="SimSun"/>
                <w:szCs w:val="24"/>
                <w:lang w:bidi="ar"/>
              </w:rPr>
              <w:t>, providing traceable simulation evidence.</w:t>
            </w:r>
          </w:p>
        </w:tc>
      </w:tr>
      <w:tr w:rsidR="005B461B" w14:paraId="5554D159" w14:textId="77777777" w:rsidTr="00C57375">
        <w:trPr>
          <w:tblCellSpacing w:w="15" w:type="dxa"/>
        </w:trPr>
        <w:tc>
          <w:tcPr>
            <w:tcW w:w="0" w:type="auto"/>
            <w:vAlign w:val="center"/>
          </w:tcPr>
          <w:p w14:paraId="1D5255DB" w14:textId="77777777" w:rsidR="005B461B" w:rsidRDefault="005B461B">
            <w:r>
              <w:rPr>
                <w:rStyle w:val="HTMLCode"/>
                <w:rFonts w:ascii="Times New Roman" w:eastAsia="SimSun" w:hAnsi="Times New Roman" w:cs="Times New Roman"/>
                <w:sz w:val="24"/>
                <w:szCs w:val="24"/>
                <w:lang w:bidi="ar"/>
              </w:rPr>
              <w:lastRenderedPageBreak/>
              <w:t>run_phase5b_tests()</w:t>
            </w:r>
          </w:p>
        </w:tc>
        <w:tc>
          <w:tcPr>
            <w:tcW w:w="0" w:type="auto"/>
            <w:vAlign w:val="center"/>
          </w:tcPr>
          <w:p w14:paraId="7AB47A69" w14:textId="77777777" w:rsidR="005B461B" w:rsidRDefault="005B461B">
            <w:r>
              <w:rPr>
                <w:rStyle w:val="Strong"/>
                <w:rFonts w:eastAsia="SimSun"/>
                <w:szCs w:val="24"/>
                <w:lang w:bidi="ar"/>
              </w:rPr>
              <w:t>528 passed / 0 failed</w:t>
            </w:r>
          </w:p>
        </w:tc>
        <w:tc>
          <w:tcPr>
            <w:tcW w:w="4236" w:type="dxa"/>
            <w:vAlign w:val="center"/>
          </w:tcPr>
          <w:p w14:paraId="78C915C3" w14:textId="77777777" w:rsidR="005B461B" w:rsidRDefault="005B461B">
            <w:r>
              <w:rPr>
                <w:rFonts w:eastAsia="SimSun"/>
                <w:szCs w:val="24"/>
                <w:lang w:bidi="ar"/>
              </w:rPr>
              <w:t>Confirms the protection coordination logic and integrity of the generated artifacts.</w:t>
            </w:r>
          </w:p>
        </w:tc>
      </w:tr>
    </w:tbl>
    <w:p w14:paraId="31F038BF" w14:textId="77777777" w:rsidR="005B461B" w:rsidRDefault="005B461B">
      <w:pPr>
        <w:pStyle w:val="Heading3"/>
      </w:pPr>
      <w:r>
        <w:rPr>
          <w:rStyle w:val="Strong"/>
          <w:rFonts w:ascii="Times New Roman" w:hAnsi="Times New Roman"/>
          <w:b/>
          <w:bCs/>
        </w:rPr>
        <w:t>Important Scope of the Results</w:t>
      </w:r>
    </w:p>
    <w:p w14:paraId="67BDC310" w14:textId="77777777" w:rsidR="005B461B" w:rsidRDefault="005B461B">
      <w:pPr>
        <w:pStyle w:val="NormalWeb"/>
      </w:pPr>
      <w:r>
        <w:t xml:space="preserve">The </w:t>
      </w:r>
      <w:r>
        <w:rPr>
          <w:rStyle w:val="Strong"/>
        </w:rPr>
        <w:t>87 ms fault-clearing time</w:t>
      </w:r>
      <w:r>
        <w:t xml:space="preserve"> should not be interpreted as a calculated stability margin. A roughly </w:t>
      </w:r>
      <w:r>
        <w:rPr>
          <w:rStyle w:val="Strong"/>
        </w:rPr>
        <w:t>100 ms critical-clearing-time benchmark</w:t>
      </w:r>
      <w:r>
        <w:t xml:space="preserve"> may be found in external literature for large thermal units, but that is only provided as context. This project </w:t>
      </w:r>
      <w:r>
        <w:rPr>
          <w:rStyle w:val="Strong"/>
        </w:rPr>
        <w:t>did not perform a transient-stability or critical-clearing-time calculation</w:t>
      </w:r>
      <w:r>
        <w:t>.</w:t>
      </w:r>
    </w:p>
    <w:p w14:paraId="75F1282F" w14:textId="77777777" w:rsidR="005B461B" w:rsidRDefault="005B461B">
      <w:pPr>
        <w:pStyle w:val="NormalWeb"/>
      </w:pPr>
      <w:r>
        <w:t xml:space="preserve">Similarly, the test results—including </w:t>
      </w:r>
      <w:r>
        <w:rPr>
          <w:rStyle w:val="Strong"/>
        </w:rPr>
        <w:t>528/0</w:t>
      </w:r>
      <w:r>
        <w:t xml:space="preserve"> and the other test suites—verify the </w:t>
      </w:r>
      <w:r>
        <w:rPr>
          <w:rStyle w:val="Strong"/>
        </w:rPr>
        <w:t>software model, data consistency, calculations, and generated files</w:t>
      </w:r>
      <w:r>
        <w:t xml:space="preserve">. They do </w:t>
      </w:r>
      <w:r>
        <w:rPr>
          <w:rStyle w:val="Strong"/>
        </w:rPr>
        <w:t>not</w:t>
      </w:r>
      <w:r>
        <w:t xml:space="preserve"> verify the physical relays installed at Ashuganj.</w:t>
      </w:r>
    </w:p>
    <w:p w14:paraId="3F9F7814" w14:textId="77777777" w:rsidR="005B461B" w:rsidRDefault="005B461B">
      <w:pPr>
        <w:pStyle w:val="Heading1"/>
      </w:pPr>
      <w:bookmarkStart w:id="60" w:name="_Toc241962010"/>
      <w:r>
        <w:rPr>
          <w:rFonts w:ascii="Times New Roman" w:hAnsi="Times New Roman"/>
        </w:rPr>
        <w:t>5. Design Analysis and Evaluation</w:t>
      </w:r>
      <w:bookmarkEnd w:id="60"/>
    </w:p>
    <w:p w14:paraId="63CE6B69" w14:textId="77777777" w:rsidR="005B461B" w:rsidRDefault="005B461B">
      <w:pPr>
        <w:pStyle w:val="NormalWeb"/>
      </w:pPr>
      <w:r>
        <w:t xml:space="preserve">The design developed in Sections 3 and 4 is evaluated here based on its novelty, safety considerations, engineering findings, reliability, and practical limitations. Throughout this section, two important conventions are maintained. First, each parameter is identified according to its source, such as project data, secondary data, engineering assumptions, or derived values. Second, all relay settings, fault levels, and breaker-duty margins are treated as </w:t>
      </w:r>
      <w:r>
        <w:rPr>
          <w:rStyle w:val="Strong"/>
        </w:rPr>
        <w:t>study values</w:t>
      </w:r>
      <w:r>
        <w:t>, not as commissioned plant settings.</w:t>
      </w:r>
    </w:p>
    <w:p w14:paraId="00FB7450" w14:textId="77777777" w:rsidR="005B461B" w:rsidRDefault="005B461B">
      <w:pPr>
        <w:pStyle w:val="Heading2"/>
      </w:pPr>
      <w:bookmarkStart w:id="61" w:name="_Toc241962011"/>
      <w:r>
        <w:rPr>
          <w:rFonts w:ascii="Times New Roman" w:hAnsi="Times New Roman"/>
        </w:rPr>
        <w:t>5.1 Novelty</w:t>
      </w:r>
      <w:bookmarkEnd w:id="61"/>
    </w:p>
    <w:p w14:paraId="49A9DA62" w14:textId="77777777" w:rsidR="005B461B" w:rsidRDefault="005B461B">
      <w:pPr>
        <w:pStyle w:val="NormalWeb"/>
      </w:pPr>
      <w:r>
        <w:t xml:space="preserve">Fault analysis and protection coordination are established engineering techniques, so the project does not claim that these techniques themselves are new. The main contribution is the development of a </w:t>
      </w:r>
      <w:r>
        <w:rPr>
          <w:rStyle w:val="Strong"/>
        </w:rPr>
        <w:t>traceable, reproducible, and provenance-labelled protection study for the Ashuganj South 450 MW unit</w:t>
      </w:r>
      <w:r>
        <w:t xml:space="preserve"> using the available as-built and manufacturer documents.</w:t>
      </w:r>
    </w:p>
    <w:p w14:paraId="142BB9B9" w14:textId="77777777" w:rsidR="005B461B" w:rsidRDefault="005B461B">
      <w:pPr>
        <w:pStyle w:val="NormalWeb"/>
      </w:pPr>
      <w:r>
        <w:t>A major difficulty was that the supplied documents did not contain complete commissioned relay settings. Therefore, it was necessary to clearly distinguish between information obtained directly from the documents and values introduced through engineering judgement.</w:t>
      </w:r>
    </w:p>
    <w:p w14:paraId="6C809E29" w14:textId="77777777" w:rsidR="005B461B" w:rsidRDefault="005B461B">
      <w:pPr>
        <w:pStyle w:val="Heading3"/>
      </w:pPr>
      <w:r>
        <w:rPr>
          <w:rStyle w:val="Strong"/>
          <w:rFonts w:ascii="Times New Roman" w:hAnsi="Times New Roman"/>
          <w:b/>
          <w:bCs/>
        </w:rPr>
        <w:t>5.1.1 Separation of Verified Data and Assumptions</w:t>
      </w:r>
    </w:p>
    <w:p w14:paraId="1D406E54" w14:textId="77777777" w:rsidR="005B461B" w:rsidRDefault="005B461B">
      <w:pPr>
        <w:pStyle w:val="NormalWeb"/>
      </w:pPr>
      <w:r>
        <w:t>The project separates its parameters into two broad groups.</w:t>
      </w:r>
    </w:p>
    <w:p w14:paraId="4BD5417D" w14:textId="77777777" w:rsidR="005B461B" w:rsidRDefault="005B461B">
      <w:pPr>
        <w:pStyle w:val="NormalWeb"/>
      </w:pPr>
      <w:r>
        <w:rPr>
          <w:rStyle w:val="Strong"/>
        </w:rPr>
        <w:t>Group A — Verified/documented information:</w:t>
      </w:r>
      <w:r>
        <w:br/>
        <w:t xml:space="preserve">This includes generator sequence impedances, transformer impedances and vector groups, breaker ratings, documented CT ratios, and the identified transmission conductor. For </w:t>
      </w:r>
      <w:r>
        <w:lastRenderedPageBreak/>
        <w:t xml:space="preserve">example, the generator sequence impedances include </w:t>
      </w:r>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X_d''_{sat}=0.2248</w:t>
      </w:r>
      <w:r>
        <w:t xml:space="preserve"> pu, X2=0.2242 pu, and X0 = 0.1280 pu. The GSUT impedance is 16.0% on a 515 MVA base with YNd1 vector group, while the UAT is 10.5% on 25 MVA with Dyn11.</w:t>
      </w:r>
    </w:p>
    <w:p w14:paraId="4F3E425C" w14:textId="77777777" w:rsidR="005B461B" w:rsidRDefault="005B461B">
      <w:pPr>
        <w:pStyle w:val="NormalWeb"/>
      </w:pPr>
      <w:r>
        <w:rPr>
          <w:rStyle w:val="Strong"/>
        </w:rPr>
        <w:t>Group B — Engineering assumptions and study proxies:</w:t>
      </w:r>
      <w:r>
        <w:br/>
        <w:t>These were introduced where the source documents were incomplete. Examples include the CT accuracy limit factor of 20, the derived 32 kA screening boundary, grid equivalent parameters, magnetizing inductance, relay TMS values, and auxiliary interlock behavior. These values are explicitly identified as assumptions or study proxies rather than plant settings.</w:t>
      </w:r>
    </w:p>
    <w:p w14:paraId="2284971E" w14:textId="77777777" w:rsidR="005B461B" w:rsidRDefault="005B461B">
      <w:pPr>
        <w:pStyle w:val="Heading3"/>
      </w:pPr>
      <w:r>
        <w:rPr>
          <w:rStyle w:val="Strong"/>
          <w:rFonts w:ascii="Times New Roman" w:hAnsi="Times New Roman"/>
          <w:b/>
          <w:bCs/>
        </w:rPr>
        <w:t>5.1.2 Parameter Status Classification</w:t>
      </w:r>
    </w:p>
    <w:p w14:paraId="53A62F9E" w14:textId="77777777" w:rsidR="005B461B" w:rsidRDefault="005B461B">
      <w:pPr>
        <w:pStyle w:val="NormalWeb"/>
      </w:pPr>
      <w:r>
        <w:t>To make the study easier to audit, each numerical parameter is assigned a status. The main classes are:</w:t>
      </w:r>
    </w:p>
    <w:p w14:paraId="297D9272" w14:textId="77777777" w:rsidR="005B461B" w:rsidRDefault="005B461B">
      <w:pPr>
        <w:pStyle w:val="NormalWeb"/>
        <w:ind w:left="720"/>
      </w:pPr>
      <w:r>
        <w:rPr>
          <w:rStyle w:val="Strong"/>
        </w:rPr>
        <w:t>VERIFIED / YES_DOCUMENTARY</w:t>
      </w:r>
      <w:r>
        <w:t xml:space="preserve"> — directly available from a supplied document.</w:t>
      </w:r>
    </w:p>
    <w:p w14:paraId="5167F548" w14:textId="77777777" w:rsidR="005B461B" w:rsidRDefault="005B461B">
      <w:pPr>
        <w:pStyle w:val="NormalWeb"/>
        <w:ind w:left="720"/>
      </w:pPr>
      <w:r>
        <w:rPr>
          <w:rStyle w:val="Strong"/>
        </w:rPr>
        <w:t>DERIVED</w:t>
      </w:r>
      <w:r>
        <w:t xml:space="preserve"> — calculated from verified data using a stated formula.</w:t>
      </w:r>
    </w:p>
    <w:p w14:paraId="1C39AB24" w14:textId="77777777" w:rsidR="005B461B" w:rsidRDefault="005B461B">
      <w:pPr>
        <w:pStyle w:val="NormalWeb"/>
        <w:ind w:left="720"/>
      </w:pPr>
      <w:r>
        <w:rPr>
          <w:rStyle w:val="Strong"/>
        </w:rPr>
        <w:t>ENGINEERING_ASSUMPTION</w:t>
      </w:r>
      <w:r>
        <w:t xml:space="preserve"> — selected because no corresponding document value was available.</w:t>
      </w:r>
    </w:p>
    <w:p w14:paraId="6B6751B4" w14:textId="77777777" w:rsidR="005B461B" w:rsidRDefault="005B461B">
      <w:pPr>
        <w:pStyle w:val="NormalWeb"/>
        <w:ind w:left="720"/>
      </w:pPr>
      <w:r>
        <w:rPr>
          <w:rStyle w:val="Strong"/>
        </w:rPr>
        <w:t>CONDITIONAL_ASSUMPTION</w:t>
      </w:r>
      <w:r>
        <w:t xml:space="preserve"> — an assumption dependent on another uncertain interpretation.</w:t>
      </w:r>
    </w:p>
    <w:p w14:paraId="75B6471F" w14:textId="77777777" w:rsidR="005B461B" w:rsidRDefault="005B461B">
      <w:pPr>
        <w:pStyle w:val="NormalWeb"/>
        <w:ind w:left="720"/>
      </w:pPr>
      <w:r>
        <w:rPr>
          <w:rStyle w:val="Strong"/>
        </w:rPr>
        <w:t>ENGINEERING_STUDY_PROXY</w:t>
      </w:r>
      <w:r>
        <w:t xml:space="preserve"> — a temporary stand-in used to allow the simulation to proceed.</w:t>
      </w:r>
    </w:p>
    <w:p w14:paraId="6CD35D48" w14:textId="77777777" w:rsidR="005B461B" w:rsidRDefault="005B461B" w:rsidP="002D249F">
      <w:pPr>
        <w:pStyle w:val="NormalWeb"/>
        <w:ind w:left="720"/>
      </w:pPr>
      <w:r>
        <w:rPr>
          <w:rStyle w:val="Strong"/>
        </w:rPr>
        <w:t>ENGINEERING_STUDY_CRITERION</w:t>
      </w:r>
      <w:r>
        <w:t xml:space="preserve"> — a criterion imposed by the study itself.</w:t>
      </w:r>
    </w:p>
    <w:p w14:paraId="03AE7817" w14:textId="77777777" w:rsidR="005B461B" w:rsidRDefault="005B461B">
      <w:pPr>
        <w:pStyle w:val="NormalWeb"/>
        <w:ind w:left="720"/>
      </w:pPr>
      <w:r>
        <w:rPr>
          <w:rStyle w:val="Strong"/>
        </w:rPr>
        <w:t>MANUFACTURER_DEFAULT_STUDY_VALUE</w:t>
      </w:r>
      <w:r>
        <w:t xml:space="preserve"> — a relay-family default used where commissioned settings were unavailable.</w:t>
      </w:r>
    </w:p>
    <w:p w14:paraId="5741B13E" w14:textId="77777777" w:rsidR="005B461B" w:rsidRDefault="005B461B">
      <w:pPr>
        <w:pStyle w:val="NormalWeb"/>
        <w:ind w:left="720"/>
      </w:pPr>
      <w:r>
        <w:rPr>
          <w:rStyle w:val="Strong"/>
        </w:rPr>
        <w:t>USER_ASSERTED_PENDING_DOC</w:t>
      </w:r>
      <w:r>
        <w:t xml:space="preserve"> — information provided by a team member but not yet supported by documentation.</w:t>
      </w:r>
    </w:p>
    <w:p w14:paraId="0E397BC8" w14:textId="77777777" w:rsidR="005B461B" w:rsidRDefault="005B461B">
      <w:pPr>
        <w:pStyle w:val="NormalWeb"/>
        <w:ind w:left="720"/>
      </w:pPr>
      <w:r>
        <w:rPr>
          <w:rStyle w:val="Strong"/>
        </w:rPr>
        <w:t>SENSITIVITY</w:t>
      </w:r>
      <w:r>
        <w:t xml:space="preserve"> — a value deliberately varied to examine its effect.</w:t>
      </w:r>
    </w:p>
    <w:p w14:paraId="4E4E5C7B" w14:textId="77777777" w:rsidR="005B461B" w:rsidRDefault="005B461B">
      <w:pPr>
        <w:pStyle w:val="NormalWeb"/>
        <w:ind w:left="720"/>
      </w:pPr>
      <w:r>
        <w:rPr>
          <w:rStyle w:val="Strong"/>
        </w:rPr>
        <w:t>MISSING</w:t>
      </w:r>
      <w:r>
        <w:t xml:space="preserve"> — information which is absent from the supplied documents and therefore left as unavailable rather than invented.</w:t>
      </w:r>
    </w:p>
    <w:p w14:paraId="2F3EB6B2" w14:textId="77777777" w:rsidR="005B461B" w:rsidRDefault="005B461B">
      <w:pPr>
        <w:pStyle w:val="NormalWeb"/>
      </w:pPr>
      <w:r>
        <w:t>This approach makes the results easier to review. For example, the generator-breaker duty calculation is based on a verified 100 kA nameplate rating, whereas the stator-earth operating time depends on an assumed neutral CT ratio. The two are therefore reported with different levels of confidence.</w:t>
      </w:r>
    </w:p>
    <w:p w14:paraId="13F3A69B" w14:textId="77777777" w:rsidR="005B461B" w:rsidRDefault="005B461B">
      <w:pPr>
        <w:pStyle w:val="NormalWeb"/>
      </w:pPr>
      <w:r>
        <w:t>The test system also protects this distinction. Where information is unavailable, important parameters remain ‘</w:t>
      </w:r>
      <w:r>
        <w:rPr>
          <w:rStyle w:val="HTMLCode"/>
          <w:rFonts w:ascii="Times New Roman" w:hAnsi="Times New Roman" w:cs="Times New Roman"/>
        </w:rPr>
        <w:t>NaN’</w:t>
      </w:r>
      <w:r>
        <w:t xml:space="preserve"> instead of being filled with plausible but unsupported values.</w:t>
      </w:r>
    </w:p>
    <w:p w14:paraId="054B36EB" w14:textId="77777777" w:rsidR="005B461B" w:rsidRDefault="005B461B">
      <w:pPr>
        <w:pStyle w:val="Heading3"/>
      </w:pPr>
      <w:r>
        <w:rPr>
          <w:rStyle w:val="Strong"/>
          <w:rFonts w:ascii="Times New Roman" w:hAnsi="Times New Roman"/>
          <w:b/>
          <w:bCs/>
        </w:rPr>
        <w:lastRenderedPageBreak/>
        <w:t>5.1.3 Protection Functions and Study Gaps</w:t>
      </w:r>
    </w:p>
    <w:p w14:paraId="31868819" w14:textId="77777777" w:rsidR="005B461B" w:rsidRDefault="005B461B">
      <w:pPr>
        <w:pStyle w:val="NormalWeb"/>
      </w:pPr>
      <w:r>
        <w:t>The study identifies the information available and missing for the major protection functions.</w:t>
      </w:r>
    </w:p>
    <w:p w14:paraId="111FFFCD" w14:textId="77777777" w:rsidR="005B461B" w:rsidRDefault="005B461B">
      <w:pPr>
        <w:pStyle w:val="NormalWeb"/>
      </w:pPr>
      <w:r>
        <w:t xml:space="preserve">For </w:t>
      </w:r>
      <w:r>
        <w:rPr>
          <w:rStyle w:val="Strong"/>
        </w:rPr>
        <w:t>51 and 87G generator protection</w:t>
      </w:r>
      <w:r>
        <w:t xml:space="preserve">, the supplied drawings identify the functions and provide the phase CT ratio, but commissioned pickup, slope, and delay settings are absent. The study therefore derives a 51 pickup of </w:t>
      </w:r>
      <w:r>
        <w:rPr>
          <w:rStyle w:val="Strong"/>
        </w:rPr>
        <w:t>17,170.8 A</w:t>
      </w:r>
      <w:r>
        <w:t xml:space="preserve"> and uses a TMS of </w:t>
      </w:r>
      <w:r>
        <w:rPr>
          <w:rStyle w:val="Strong"/>
        </w:rPr>
        <w:t>0.10</w:t>
      </w:r>
      <w:r>
        <w:t>, while the 87G function uses dual restraint with k1=20% , k2=50%, a 0.20 pu pickup, and a 0.045 s study delay.</w:t>
      </w:r>
    </w:p>
    <w:p w14:paraId="13A51159" w14:textId="77777777" w:rsidR="005B461B" w:rsidRDefault="005B461B">
      <w:pPr>
        <w:pStyle w:val="NormalWeb"/>
      </w:pPr>
      <w:r>
        <w:t xml:space="preserve">For </w:t>
      </w:r>
      <w:r>
        <w:rPr>
          <w:rStyle w:val="Strong"/>
        </w:rPr>
        <w:t>51N stator-earth protection</w:t>
      </w:r>
      <w:r>
        <w:t xml:space="preserve">, the source documents specify the neutral earthing arrangement but do not provide a neutral CT ratio. A </w:t>
      </w:r>
      <w:r>
        <w:rPr>
          <w:rStyle w:val="Strong"/>
        </w:rPr>
        <w:t>20/1 A neutral CT</w:t>
      </w:r>
      <w:r>
        <w:t xml:space="preserve"> was therefore introduced as an engineering assumption, together with a 4 A pickup and TMS of 0.15. The resulting operating time is approximately </w:t>
      </w:r>
      <w:r>
        <w:rPr>
          <w:rStyle w:val="Strong"/>
        </w:rPr>
        <w:t>1.746 s</w:t>
      </w:r>
      <w:r>
        <w:t>.</w:t>
      </w:r>
    </w:p>
    <w:p w14:paraId="3E974DD0" w14:textId="77777777" w:rsidR="005B461B" w:rsidRDefault="005B461B">
      <w:pPr>
        <w:pStyle w:val="NormalWeb"/>
      </w:pPr>
      <w:r>
        <w:t xml:space="preserve">For </w:t>
      </w:r>
      <w:r>
        <w:rPr>
          <w:rStyle w:val="Strong"/>
        </w:rPr>
        <w:t>87T transformer protection</w:t>
      </w:r>
      <w:r>
        <w:t>, the source drawings identify the protection function but do not provide all required compensation and inrush-restraint settings. The study therefore implements YNd1 compensation, zero-sequence removal, second-harmonic inrush blocking, a 0.30 pu pickup, 30%/60% slopes, and other parameters as study proxies.</w:t>
      </w:r>
    </w:p>
    <w:p w14:paraId="4D90ED2B" w14:textId="77777777" w:rsidR="005B461B" w:rsidRDefault="005B461B">
      <w:pPr>
        <w:pStyle w:val="NormalWeb"/>
      </w:pPr>
      <w:r>
        <w:t xml:space="preserve">For </w:t>
      </w:r>
      <w:r>
        <w:rPr>
          <w:rStyle w:val="Strong"/>
        </w:rPr>
        <w:t>87B and 50BF busbar protection</w:t>
      </w:r>
      <w:r>
        <w:t xml:space="preserve">, the source drawings identify the functions, but spill thresholds, zone overlaps, and trip routing are not documented. The study therefore implements a three-branch low-impedance differential scheme with a </w:t>
      </w:r>
      <w:r>
        <w:rPr>
          <w:rStyle w:val="Strong"/>
        </w:rPr>
        <w:t>320 A pickup, 30% slope, and 0.035 s delay</w:t>
      </w:r>
      <w:r>
        <w:t>, along with 50BF timers.</w:t>
      </w:r>
    </w:p>
    <w:p w14:paraId="4BE764D6" w14:textId="77777777" w:rsidR="005B461B" w:rsidRDefault="005B461B">
      <w:pPr>
        <w:pStyle w:val="NormalWeb"/>
      </w:pPr>
      <w:r>
        <w:t xml:space="preserve">For </w:t>
      </w:r>
      <w:r>
        <w:rPr>
          <w:rStyle w:val="Strong"/>
        </w:rPr>
        <w:t>87L line protection</w:t>
      </w:r>
      <w:r>
        <w:t xml:space="preserve">, the required GIS drawing was missing from the supplied document set. Consequently, no sourced line-differential scheme was available. The study therefore implements a complete 87L scheme as an </w:t>
      </w:r>
      <w:r>
        <w:rPr>
          <w:rStyle w:val="Strong"/>
        </w:rPr>
        <w:t>engineering study proxy</w:t>
      </w:r>
      <w:r>
        <w:t>, using a 320 A pickup and an effective 0.040 s operating time including a 5 ms communication allowance. This represents a designed study scheme rather than verification of an installed plant scheme.</w:t>
      </w:r>
    </w:p>
    <w:p w14:paraId="071433E5" w14:textId="77777777" w:rsidR="005B461B" w:rsidRDefault="005B461B">
      <w:pPr>
        <w:pStyle w:val="NormalWeb"/>
      </w:pPr>
      <w:r>
        <w:t xml:space="preserve">The same approach was used for the </w:t>
      </w:r>
      <w:r>
        <w:rPr>
          <w:rStyle w:val="Strong"/>
        </w:rPr>
        <w:t>110 V DC trip system</w:t>
      </w:r>
      <w:r>
        <w:t xml:space="preserve"> and the </w:t>
      </w:r>
      <w:r>
        <w:rPr>
          <w:rStyle w:val="Strong"/>
        </w:rPr>
        <w:t>looped auxiliary interlock</w:t>
      </w:r>
      <w:r>
        <w:t>. The study models a 55-cell, 200 Ah battery, internal resistance of 0.05 Ω, a 20 kW charger, and a trip-permission condition of:</w:t>
      </w:r>
    </w:p>
    <w:p w14:paraId="2D179CFA" w14:textId="77777777" w:rsidR="005B461B" w:rsidRDefault="005B461B">
      <w:pPr>
        <w:pStyle w:val="NormalWeb"/>
      </w:pPr>
      <w:r>
        <w:rPr>
          <w:rStyle w:val="Strong"/>
        </w:rPr>
        <w:t xml:space="preserve">Trip allowed = Trip Request AND </w:t>
      </w:r>
      <w:r>
        <w:t>Vdc≥88.0V</w:t>
      </w:r>
      <w:r>
        <w:rPr>
          <w:rStyle w:val="Strong"/>
        </w:rPr>
        <w:t xml:space="preserve"> </w:t>
      </w:r>
    </w:p>
    <w:p w14:paraId="7DEDF2EA" w14:textId="77777777" w:rsidR="005B461B" w:rsidRDefault="005B461B">
      <w:pPr>
        <w:pStyle w:val="NormalWeb"/>
      </w:pPr>
      <w:r>
        <w:t>These values are explicitly treated as engineering assumptions.</w:t>
      </w:r>
    </w:p>
    <w:p w14:paraId="2C8D01E1" w14:textId="77777777" w:rsidR="005B461B" w:rsidRDefault="005B461B">
      <w:pPr>
        <w:pStyle w:val="Heading3"/>
      </w:pPr>
      <w:r>
        <w:rPr>
          <w:rStyle w:val="Strong"/>
          <w:rFonts w:ascii="Times New Roman" w:hAnsi="Times New Roman"/>
          <w:b/>
          <w:bCs/>
        </w:rPr>
        <w:t>5.1.4 Methodological Contributions</w:t>
      </w:r>
    </w:p>
    <w:p w14:paraId="388DECC8" w14:textId="77777777" w:rsidR="005B461B" w:rsidRDefault="005B461B">
      <w:pPr>
        <w:pStyle w:val="NormalWeb"/>
      </w:pPr>
      <w:r>
        <w:t>Three methodological features are particularly important.</w:t>
      </w:r>
    </w:p>
    <w:p w14:paraId="37C1788B" w14:textId="77777777" w:rsidR="005B461B" w:rsidRDefault="005B461B">
      <w:pPr>
        <w:pStyle w:val="NormalWeb"/>
      </w:pPr>
      <w:r>
        <w:rPr>
          <w:rStyle w:val="Strong"/>
        </w:rPr>
        <w:t>Frozen prefault operating point:</w:t>
      </w:r>
      <w:r>
        <w:br/>
        <w:t xml:space="preserve">Fault calculations use the converged Phase-3 load-flow solution as the prefault condition. Instead of artificially increasing the driving voltage using an IEC 60909 c-factor, the study uses the actual frozen operating point. The prefault reproduction error is </w:t>
      </w:r>
      <w:r>
        <w:rPr>
          <w:rStyle w:val="Strong"/>
        </w:rPr>
        <w:t>3.3%</w:t>
      </w:r>
      <w:r>
        <w:t>, within the 10% acceptance limit.</w:t>
      </w:r>
    </w:p>
    <w:p w14:paraId="143A35B4" w14:textId="77777777" w:rsidR="005B461B" w:rsidRDefault="005B461B">
      <w:pPr>
        <w:pStyle w:val="NormalWeb"/>
      </w:pPr>
      <w:r>
        <w:rPr>
          <w:rStyle w:val="Strong"/>
        </w:rPr>
        <w:lastRenderedPageBreak/>
        <w:t>Reproducibility:</w:t>
      </w:r>
      <w:r>
        <w:br/>
        <w:t>The results are regenerated from the MATLAB data and scripts rather than manually edited. This allows the study to be repeated for changes such as a different operating point, transformer tap, or grid strength.</w:t>
      </w:r>
    </w:p>
    <w:p w14:paraId="182AFFA1" w14:textId="77777777" w:rsidR="005B461B" w:rsidRDefault="005B461B">
      <w:pPr>
        <w:pStyle w:val="Heading3"/>
      </w:pPr>
      <w:r>
        <w:rPr>
          <w:rStyle w:val="Strong"/>
          <w:rFonts w:ascii="Times New Roman" w:hAnsi="Times New Roman"/>
          <w:b/>
          <w:bCs/>
        </w:rPr>
        <w:t>5.1.5 Important Engineering Findings</w:t>
      </w:r>
    </w:p>
    <w:p w14:paraId="449D70AC" w14:textId="77777777" w:rsidR="005B461B" w:rsidRDefault="005B461B">
      <w:pPr>
        <w:pStyle w:val="NormalWeb"/>
      </w:pPr>
      <w:r>
        <w:t>The study produced several findings beyond the basic fault calculations.</w:t>
      </w:r>
    </w:p>
    <w:p w14:paraId="66F83E43" w14:textId="77777777" w:rsidR="005B461B" w:rsidRDefault="005B461B">
      <w:pPr>
        <w:pStyle w:val="NormalWeb"/>
      </w:pPr>
      <w:r>
        <w:t xml:space="preserve">The generator neutral earthing resistor limits a single-phase earth fault to approximately </w:t>
      </w:r>
      <w:r>
        <w:rPr>
          <w:rStyle w:val="Strong"/>
        </w:rPr>
        <w:t>7.272 A</w:t>
      </w:r>
      <w:r>
        <w:t xml:space="preserve">. At this current, the existing 15,000/1 phase CTs produce only about </w:t>
      </w:r>
      <w:r>
        <w:rPr>
          <w:rStyle w:val="Strong"/>
        </w:rPr>
        <w:t>0.0005 A secondary current</w:t>
      </w:r>
      <w:r>
        <w:t xml:space="preserve">, making them ineffective for detecting the fault. The study's additional 20/1 neutral CT and 4 A pickup can detect it with a margin of approximately </w:t>
      </w:r>
      <w:r>
        <w:rPr>
          <w:rStyle w:val="Strong"/>
        </w:rPr>
        <w:t>1.8</w:t>
      </w:r>
      <w:r>
        <w:t>.</w:t>
      </w:r>
    </w:p>
    <w:p w14:paraId="5C7990FE" w14:textId="77777777" w:rsidR="005B461B" w:rsidRDefault="005B461B">
      <w:pPr>
        <w:pStyle w:val="NormalWeb"/>
      </w:pPr>
      <w:r>
        <w:t xml:space="preserve">The looped auxiliary cases show apparent UAT loading of </w:t>
      </w:r>
      <w:r>
        <w:rPr>
          <w:rStyle w:val="Strong"/>
        </w:rPr>
        <w:t>109.60%</w:t>
      </w:r>
      <w:r>
        <w:t xml:space="preserve">. The study attributes this to approximately </w:t>
      </w:r>
      <w:r>
        <w:rPr>
          <w:rStyle w:val="Strong"/>
        </w:rPr>
        <w:t>5.9 MW of circulating power</w:t>
      </w:r>
      <w:r>
        <w:t xml:space="preserve"> around the closed 6.6 kV loop. The calculated powers are consistent with the actual 14 MW auxiliary demand, indicating that the apparent overload is strongly influenced by circulating power rather than simply by the normal load.</w:t>
      </w:r>
    </w:p>
    <w:p w14:paraId="3EBC3564" w14:textId="77777777" w:rsidR="005B461B" w:rsidRDefault="005B461B">
      <w:pPr>
        <w:pStyle w:val="NormalWeb"/>
      </w:pPr>
      <w:r>
        <w:t xml:space="preserve">The study also deliberately reports negative results. A generator double-line-to-ground fault produces </w:t>
      </w:r>
      <w:r>
        <w:rPr>
          <w:rStyle w:val="Strong"/>
        </w:rPr>
        <w:t>3.6378 A of 3I0</w:t>
      </w:r>
      <w:r>
        <w:t xml:space="preserve">, which is below the 4 A 51N pickup, so the element does not operate. Twelve of the 24 evaluable coordination pairs are classified as </w:t>
      </w:r>
      <w:r>
        <w:rPr>
          <w:rStyle w:val="HTMLCode"/>
          <w:rFonts w:ascii="Times New Roman" w:hAnsi="Times New Roman" w:cs="Times New Roman"/>
        </w:rPr>
        <w:t>CONDITIONAL-PASS</w:t>
      </w:r>
      <w:r>
        <w:t>, F5 has no mapped primary protection zone, and Phase 6 still contains unresolved validation gates.</w:t>
      </w:r>
    </w:p>
    <w:p w14:paraId="5559245B" w14:textId="77777777" w:rsidR="005B461B" w:rsidRDefault="005B461B">
      <w:pPr>
        <w:pStyle w:val="Heading3"/>
      </w:pPr>
      <w:r>
        <w:rPr>
          <w:rStyle w:val="Strong"/>
          <w:rFonts w:ascii="Times New Roman" w:hAnsi="Times New Roman"/>
          <w:b/>
          <w:bCs/>
        </w:rPr>
        <w:t>5.1.6 Scope of the Novelty</w:t>
      </w:r>
    </w:p>
    <w:p w14:paraId="57D48788" w14:textId="77777777" w:rsidR="005B461B" w:rsidRDefault="005B461B">
      <w:pPr>
        <w:pStyle w:val="NormalWeb"/>
      </w:pPr>
      <w:r>
        <w:t xml:space="preserve">The project is a </w:t>
      </w:r>
      <w:r>
        <w:rPr>
          <w:rStyle w:val="Strong"/>
        </w:rPr>
        <w:t>preliminary engineering simulation study</w:t>
      </w:r>
      <w:r>
        <w:t>, not a commissioning document. No hardware was constructed, no relay injection testing was performed, and no measurements were taken from the physical plant.</w:t>
      </w:r>
    </w:p>
    <w:p w14:paraId="0F604965" w14:textId="77777777" w:rsidR="005B461B" w:rsidRDefault="005B461B">
      <w:pPr>
        <w:pStyle w:val="NormalWeb"/>
      </w:pPr>
      <w:r>
        <w:t xml:space="preserve">Therefore, the novelty lies in the </w:t>
      </w:r>
      <w:r>
        <w:rPr>
          <w:rStyle w:val="Strong"/>
        </w:rPr>
        <w:t>methodology, traceability, reproducibility, and explicit treatment of missing information</w:t>
      </w:r>
      <w:r>
        <w:t>, rather than in claiming certification of the installed protection system.</w:t>
      </w:r>
    </w:p>
    <w:p w14:paraId="7BEC6B20" w14:textId="77777777" w:rsidR="005B461B" w:rsidRDefault="005B461B">
      <w:pPr>
        <w:pStyle w:val="Heading2"/>
      </w:pPr>
      <w:bookmarkStart w:id="62" w:name="_Toc241962012"/>
      <w:r>
        <w:rPr>
          <w:rFonts w:ascii="Times New Roman" w:hAnsi="Times New Roman"/>
        </w:rPr>
        <w:t>5.2 Design Considerations (PO(c))</w:t>
      </w:r>
      <w:bookmarkEnd w:id="62"/>
    </w:p>
    <w:p w14:paraId="37D696BF" w14:textId="77777777" w:rsidR="005B461B" w:rsidRDefault="005B461B">
      <w:pPr>
        <w:pStyle w:val="NormalWeb"/>
      </w:pPr>
      <w:r>
        <w:t>PO(c) requires engineering design to consider public health and safety together with cultural, societal, and environmental concerns. The protection design therefore considers not only electrical performance but also the consequences of faults and equipment operation.</w:t>
      </w:r>
    </w:p>
    <w:p w14:paraId="3E61FB6C" w14:textId="77777777" w:rsidR="005B461B" w:rsidRDefault="005B461B">
      <w:pPr>
        <w:pStyle w:val="Heading3"/>
      </w:pPr>
      <w:r>
        <w:rPr>
          <w:rStyle w:val="Strong"/>
          <w:rFonts w:ascii="Times New Roman" w:hAnsi="Times New Roman"/>
          <w:b/>
          <w:bCs/>
        </w:rPr>
        <w:t>5.2.1 Public Health and Safety</w:t>
      </w:r>
    </w:p>
    <w:p w14:paraId="4FF73680" w14:textId="77777777" w:rsidR="005B461B" w:rsidRDefault="005B461B">
      <w:pPr>
        <w:pStyle w:val="Heading4"/>
      </w:pPr>
      <w:r>
        <w:rPr>
          <w:rStyle w:val="Strong"/>
          <w:rFonts w:ascii="Times New Roman" w:hAnsi="Times New Roman"/>
          <w:b/>
          <w:bCs/>
        </w:rPr>
        <w:t>Limiting Fault Energy</w:t>
      </w:r>
    </w:p>
    <w:p w14:paraId="59F2A54A" w14:textId="77777777" w:rsidR="005B461B" w:rsidRDefault="005B461B">
      <w:pPr>
        <w:pStyle w:val="NormalWeb"/>
      </w:pPr>
      <w:r>
        <w:t>The neutral earthing resistor is an important safety feature because it limits the current during a generator stator-earth fault.</w:t>
      </w:r>
    </w:p>
    <w:p w14:paraId="4CBBEB16" w14:textId="77777777" w:rsidR="005B461B" w:rsidRDefault="005B461B">
      <w:pPr>
        <w:pStyle w:val="NormalWeb"/>
      </w:pPr>
      <w:r>
        <w:t>The effective neutral resistance is:</w:t>
      </w:r>
    </w:p>
    <w:p w14:paraId="603697B6" w14:textId="77777777" w:rsidR="005B461B" w:rsidRDefault="005B461B" w:rsidP="00AB767C">
      <w:pPr>
        <w:ind w:firstLine="720"/>
      </w:pPr>
      <w:r>
        <w:rPr>
          <w:rFonts w:eastAsia="SimSun"/>
          <w:szCs w:val="24"/>
          <w:lang w:bidi="ar"/>
        </w:rPr>
        <w:lastRenderedPageBreak/>
        <w:t>Reff= 1750.77 ohm</w:t>
      </w:r>
    </w:p>
    <w:p w14:paraId="29671076" w14:textId="77777777" w:rsidR="005B461B" w:rsidRDefault="005B461B">
      <w:pPr>
        <w:pStyle w:val="NormalWeb"/>
      </w:pPr>
      <w:r>
        <w:t xml:space="preserve">The neutral transformer ratio is approximately </w:t>
      </w:r>
      <w:r>
        <w:rPr>
          <w:rStyle w:val="Strong"/>
        </w:rPr>
        <w:t>25.4</w:t>
      </w:r>
      <w:r>
        <w:t xml:space="preserve">, and the resulting zero-sequence impedance is approximately </w:t>
      </w:r>
      <w:r>
        <w:rPr>
          <w:rStyle w:val="Strong"/>
        </w:rPr>
        <w:t>5252.32 Ω</w:t>
      </w:r>
      <w:r>
        <w:t xml:space="preserve">. On the 22 kV base, this corresponds to approximately </w:t>
      </w:r>
      <w:r>
        <w:rPr>
          <w:rStyle w:val="Strong"/>
        </w:rPr>
        <w:t>1085.19 pu</w:t>
      </w:r>
      <w:r>
        <w:t>.</w:t>
      </w:r>
    </w:p>
    <w:p w14:paraId="71EF558E" w14:textId="77777777" w:rsidR="005B461B" w:rsidRDefault="005B461B">
      <w:pPr>
        <w:pStyle w:val="NormalWeb"/>
      </w:pPr>
      <w:r>
        <w:t>Consequently, the generator earth-fault current is limited to approximately:</w:t>
      </w:r>
    </w:p>
    <w:p w14:paraId="05B22EDC" w14:textId="77777777" w:rsidR="005B461B" w:rsidRDefault="005B461B" w:rsidP="00AB767C">
      <w:pPr>
        <w:ind w:firstLine="720"/>
      </w:pPr>
      <w:r>
        <w:rPr>
          <w:rFonts w:eastAsia="SimSun"/>
          <w:szCs w:val="24"/>
          <w:lang w:bidi="ar"/>
        </w:rPr>
        <w:t>If≈7.272 A</w:t>
      </w:r>
    </w:p>
    <w:p w14:paraId="1FBC7495" w14:textId="77777777" w:rsidR="005B461B" w:rsidRDefault="005B461B">
      <w:pPr>
        <w:pStyle w:val="NormalWeb"/>
      </w:pPr>
      <w:r>
        <w:t>This is much smaller than the current associated with a high-energy short circuit. Limiting the earth-fault current therefore reduces the energy released during the fault and contributes to personnel and equipment safety.</w:t>
      </w:r>
    </w:p>
    <w:p w14:paraId="1BD1369F" w14:textId="77777777" w:rsidR="005B461B" w:rsidRDefault="005B461B">
      <w:pPr>
        <w:pStyle w:val="Heading4"/>
      </w:pPr>
      <w:r>
        <w:rPr>
          <w:rStyle w:val="Strong"/>
          <w:rFonts w:ascii="Times New Roman" w:hAnsi="Times New Roman"/>
          <w:b/>
          <w:bCs/>
        </w:rPr>
        <w:t>Fault-Clearing Time</w:t>
      </w:r>
    </w:p>
    <w:p w14:paraId="442937F8" w14:textId="77777777" w:rsidR="005B461B" w:rsidRDefault="005B461B">
      <w:pPr>
        <w:pStyle w:val="NormalWeb"/>
      </w:pPr>
      <w:r>
        <w:t>For faults involving high current, rapid protection operation is important because it reduces the duration for which personnel and equipment are exposed to the fault.</w:t>
      </w:r>
    </w:p>
    <w:p w14:paraId="7C55067F" w14:textId="77777777" w:rsidR="005B461B" w:rsidRDefault="005B461B">
      <w:pPr>
        <w:pStyle w:val="NormalWeb"/>
      </w:pPr>
      <w:r>
        <w:t>For the 230 kV bus three-phase fault, the modeled sequence is:</w:t>
      </w:r>
    </w:p>
    <w:p w14:paraId="64E73B6F" w14:textId="77777777" w:rsidR="005B461B" w:rsidRDefault="005B461B">
      <w:pPr>
        <w:pStyle w:val="NormalWeb"/>
        <w:ind w:left="720"/>
      </w:pPr>
      <w:r>
        <w:t xml:space="preserve">Fault inception: </w:t>
      </w:r>
      <w:r>
        <w:rPr>
          <w:rStyle w:val="Strong"/>
        </w:rPr>
        <w:t>0.150 s</w:t>
      </w:r>
    </w:p>
    <w:p w14:paraId="15DFF090" w14:textId="77777777" w:rsidR="005B461B" w:rsidRDefault="005B461B">
      <w:pPr>
        <w:pStyle w:val="NormalWeb"/>
        <w:ind w:left="720"/>
      </w:pPr>
      <w:r>
        <w:t xml:space="preserve">Relay detection: </w:t>
      </w:r>
      <w:r>
        <w:rPr>
          <w:rStyle w:val="Strong"/>
        </w:rPr>
        <w:t>0.153 s</w:t>
      </w:r>
    </w:p>
    <w:p w14:paraId="4B1C729E" w14:textId="77777777" w:rsidR="005B461B" w:rsidRDefault="005B461B">
      <w:pPr>
        <w:pStyle w:val="NormalWeb"/>
        <w:ind w:left="720"/>
      </w:pPr>
      <w:r>
        <w:t xml:space="preserve">87B trip request: </w:t>
      </w:r>
      <w:r>
        <w:rPr>
          <w:rStyle w:val="Strong"/>
        </w:rPr>
        <w:t>0.187 s</w:t>
      </w:r>
    </w:p>
    <w:p w14:paraId="1D65FAFB" w14:textId="77777777" w:rsidR="005B461B" w:rsidRDefault="005B461B">
      <w:pPr>
        <w:pStyle w:val="NormalWeb"/>
        <w:ind w:left="720"/>
      </w:pPr>
      <w:r>
        <w:t xml:space="preserve">Breaker contacts open: </w:t>
      </w:r>
      <w:r>
        <w:rPr>
          <w:rStyle w:val="Strong"/>
        </w:rPr>
        <w:t>0.237 s</w:t>
      </w:r>
    </w:p>
    <w:p w14:paraId="6C5A3204" w14:textId="77777777" w:rsidR="005B461B" w:rsidRDefault="005B461B">
      <w:pPr>
        <w:pStyle w:val="NormalWeb"/>
      </w:pPr>
      <w:r>
        <w:t xml:space="preserve">This gives a total clearing time of approximately </w:t>
      </w:r>
      <w:r>
        <w:rPr>
          <w:rStyle w:val="Strong"/>
        </w:rPr>
        <w:t>87 ms</w:t>
      </w:r>
      <w:r>
        <w:t xml:space="preserve">, consisting mainly of about </w:t>
      </w:r>
      <w:r>
        <w:rPr>
          <w:rStyle w:val="Strong"/>
        </w:rPr>
        <w:t>35 ms relay operation time</w:t>
      </w:r>
      <w:r>
        <w:t xml:space="preserve"> and </w:t>
      </w:r>
      <w:r>
        <w:rPr>
          <w:rStyle w:val="Strong"/>
        </w:rPr>
        <w:t>50 ms breaker mechanism time</w:t>
      </w:r>
      <w:r>
        <w:t>.</w:t>
      </w:r>
    </w:p>
    <w:p w14:paraId="5B3DC48E" w14:textId="77777777" w:rsidR="005B461B" w:rsidRDefault="005B461B">
      <w:pPr>
        <w:pStyle w:val="NormalWeb"/>
      </w:pPr>
      <w:r>
        <w:t>The 50 ms breaker delay is an engineering assumption in the model, while the 35 ms relay operating time is a study proxy. Since no plant-specific critical-clearing-time requirement was available, the study reports the modeled protection clearing time rather than claiming a stability margin.</w:t>
      </w:r>
    </w:p>
    <w:p w14:paraId="6BAA5439" w14:textId="77777777" w:rsidR="005B461B" w:rsidRDefault="005B461B">
      <w:pPr>
        <w:pStyle w:val="Heading4"/>
      </w:pPr>
      <w:r>
        <w:rPr>
          <w:rStyle w:val="Strong"/>
          <w:rFonts w:ascii="Times New Roman" w:hAnsi="Times New Roman"/>
          <w:b/>
          <w:bCs/>
        </w:rPr>
        <w:t>Interrupting Capability</w:t>
      </w:r>
    </w:p>
    <w:p w14:paraId="006E0A58" w14:textId="77777777" w:rsidR="005B461B" w:rsidRDefault="005B461B">
      <w:pPr>
        <w:pStyle w:val="NormalWeb"/>
      </w:pPr>
      <w:r>
        <w:t>The study also checks whether the devices identified as circuit breakers can handle the calculated fault currents.</w:t>
      </w:r>
    </w:p>
    <w:p w14:paraId="188F7A5C" w14:textId="77777777" w:rsidR="005B461B" w:rsidRDefault="005B461B">
      <w:pPr>
        <w:pStyle w:val="NormalWeb"/>
      </w:pPr>
      <w:r>
        <w:t xml:space="preserve">A distinction is made between </w:t>
      </w:r>
      <w:r>
        <w:rPr>
          <w:rStyle w:val="Strong"/>
        </w:rPr>
        <w:t>circuit breakers</w:t>
      </w:r>
      <w:r>
        <w:t xml:space="preserve"> and </w:t>
      </w:r>
      <w:r>
        <w:rPr>
          <w:rStyle w:val="Strong"/>
        </w:rPr>
        <w:t>disconnectors</w:t>
      </w:r>
      <w:r>
        <w:t>. Q0 and 52G/10BAC10 are treated as circuit breakers with interrupting-duty ratings. Q1, Q2, and Q9 are disconnectors and are therefore not included as fault-interrupting devices.</w:t>
      </w:r>
    </w:p>
    <w:p w14:paraId="5355CB3A" w14:textId="77777777" w:rsidR="005B461B" w:rsidRDefault="005B461B">
      <w:pPr>
        <w:pStyle w:val="NormalWeb"/>
      </w:pPr>
      <w:r>
        <w:t xml:space="preserve">The duty screening produced </w:t>
      </w:r>
      <w:r>
        <w:rPr>
          <w:rStyle w:val="Strong"/>
        </w:rPr>
        <w:t>80 duty rows plus one informational note</w:t>
      </w:r>
      <w:r>
        <w:t xml:space="preserve">, with </w:t>
      </w:r>
      <w:r>
        <w:rPr>
          <w:rStyle w:val="Strong"/>
        </w:rPr>
        <w:t>zero exceedances</w:t>
      </w:r>
      <w:r>
        <w:t xml:space="preserve">. However, the verdicts remain </w:t>
      </w:r>
      <w:r>
        <w:rPr>
          <w:rStyle w:val="HTMLCode"/>
          <w:rFonts w:ascii="Times New Roman" w:hAnsi="Times New Roman" w:cs="Times New Roman"/>
        </w:rPr>
        <w:t>CONDITIONAL-PASS</w:t>
      </w:r>
      <w:r>
        <w:t xml:space="preserve"> because the identity associated with the Q0 label is not completely resolved across the supplied drawings.</w:t>
      </w:r>
    </w:p>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1484"/>
        <w:gridCol w:w="2647"/>
        <w:gridCol w:w="1138"/>
        <w:gridCol w:w="1154"/>
      </w:tblGrid>
      <w:tr w:rsidR="005B461B" w14:paraId="2A75DEF7" w14:textId="77777777" w:rsidTr="00AB767C">
        <w:trPr>
          <w:tblHeader/>
          <w:tblCellSpacing w:w="15" w:type="dxa"/>
        </w:trPr>
        <w:tc>
          <w:tcPr>
            <w:tcW w:w="0" w:type="auto"/>
            <w:vAlign w:val="center"/>
          </w:tcPr>
          <w:p w14:paraId="1D625111" w14:textId="77777777" w:rsidR="005B461B" w:rsidRDefault="005B461B">
            <w:pPr>
              <w:jc w:val="center"/>
              <w:rPr>
                <w:b/>
                <w:bCs/>
              </w:rPr>
            </w:pPr>
            <w:r>
              <w:rPr>
                <w:rStyle w:val="Strong"/>
                <w:rFonts w:eastAsia="SimSun"/>
                <w:szCs w:val="24"/>
                <w:lang w:bidi="ar"/>
              </w:rPr>
              <w:lastRenderedPageBreak/>
              <w:t>Breaker</w:t>
            </w:r>
          </w:p>
        </w:tc>
        <w:tc>
          <w:tcPr>
            <w:tcW w:w="0" w:type="auto"/>
            <w:vAlign w:val="center"/>
          </w:tcPr>
          <w:p w14:paraId="5FCCC500" w14:textId="77777777" w:rsidR="005B461B" w:rsidRDefault="005B461B">
            <w:pPr>
              <w:jc w:val="center"/>
              <w:rPr>
                <w:b/>
                <w:bCs/>
              </w:rPr>
            </w:pPr>
            <w:r>
              <w:rPr>
                <w:rStyle w:val="Strong"/>
                <w:rFonts w:eastAsia="SimSun"/>
                <w:szCs w:val="24"/>
                <w:lang w:bidi="ar"/>
              </w:rPr>
              <w:t>Rating</w:t>
            </w:r>
          </w:p>
        </w:tc>
        <w:tc>
          <w:tcPr>
            <w:tcW w:w="0" w:type="auto"/>
            <w:vAlign w:val="center"/>
          </w:tcPr>
          <w:p w14:paraId="4DAE8A4F" w14:textId="77777777" w:rsidR="005B461B" w:rsidRDefault="005B461B">
            <w:pPr>
              <w:jc w:val="center"/>
              <w:rPr>
                <w:b/>
                <w:bCs/>
              </w:rPr>
            </w:pPr>
            <w:r>
              <w:rPr>
                <w:rStyle w:val="Strong"/>
                <w:rFonts w:eastAsia="SimSun"/>
                <w:szCs w:val="24"/>
                <w:lang w:bidi="ar"/>
              </w:rPr>
              <w:t>Worst calculated current</w:t>
            </w:r>
          </w:p>
        </w:tc>
        <w:tc>
          <w:tcPr>
            <w:tcW w:w="0" w:type="auto"/>
            <w:vAlign w:val="center"/>
          </w:tcPr>
          <w:p w14:paraId="3BFCD576" w14:textId="77777777" w:rsidR="005B461B" w:rsidRDefault="005B461B">
            <w:pPr>
              <w:jc w:val="center"/>
              <w:rPr>
                <w:b/>
                <w:bCs/>
              </w:rPr>
            </w:pPr>
            <w:r>
              <w:rPr>
                <w:rStyle w:val="Strong"/>
                <w:rFonts w:eastAsia="SimSun"/>
                <w:szCs w:val="24"/>
                <w:lang w:bidi="ar"/>
              </w:rPr>
              <w:t>Duty ratio</w:t>
            </w:r>
          </w:p>
        </w:tc>
        <w:tc>
          <w:tcPr>
            <w:tcW w:w="1109" w:type="dxa"/>
            <w:vAlign w:val="center"/>
          </w:tcPr>
          <w:p w14:paraId="6D95E4C2" w14:textId="77777777" w:rsidR="005B461B" w:rsidRDefault="005B461B">
            <w:pPr>
              <w:jc w:val="center"/>
              <w:rPr>
                <w:b/>
                <w:bCs/>
              </w:rPr>
            </w:pPr>
            <w:r>
              <w:rPr>
                <w:rStyle w:val="Strong"/>
                <w:rFonts w:eastAsia="SimSun"/>
                <w:szCs w:val="24"/>
                <w:lang w:bidi="ar"/>
              </w:rPr>
              <w:t>Margin</w:t>
            </w:r>
          </w:p>
        </w:tc>
      </w:tr>
      <w:tr w:rsidR="005B461B" w14:paraId="17D09F55" w14:textId="77777777" w:rsidTr="00AB767C">
        <w:trPr>
          <w:tblCellSpacing w:w="15" w:type="dxa"/>
        </w:trPr>
        <w:tc>
          <w:tcPr>
            <w:tcW w:w="0" w:type="auto"/>
            <w:vAlign w:val="center"/>
          </w:tcPr>
          <w:p w14:paraId="06F76035" w14:textId="77777777" w:rsidR="005B461B" w:rsidRDefault="005B461B">
            <w:r>
              <w:rPr>
                <w:rStyle w:val="Strong"/>
                <w:rFonts w:eastAsia="SimSun"/>
                <w:szCs w:val="24"/>
                <w:lang w:bidi="ar"/>
              </w:rPr>
              <w:t>52G / GCB 10BAC10</w:t>
            </w:r>
          </w:p>
        </w:tc>
        <w:tc>
          <w:tcPr>
            <w:tcW w:w="0" w:type="auto"/>
            <w:vAlign w:val="center"/>
          </w:tcPr>
          <w:p w14:paraId="5B3286C0" w14:textId="77777777" w:rsidR="005B461B" w:rsidRDefault="005B461B">
            <w:pPr>
              <w:jc w:val="right"/>
            </w:pPr>
            <w:r>
              <w:rPr>
                <w:rFonts w:eastAsia="SimSun"/>
                <w:szCs w:val="24"/>
                <w:lang w:bidi="ar"/>
              </w:rPr>
              <w:t>100 kA rms</w:t>
            </w:r>
          </w:p>
        </w:tc>
        <w:tc>
          <w:tcPr>
            <w:tcW w:w="0" w:type="auto"/>
            <w:vAlign w:val="center"/>
          </w:tcPr>
          <w:p w14:paraId="3C68681D" w14:textId="77777777" w:rsidR="005B461B" w:rsidRDefault="005B461B">
            <w:pPr>
              <w:jc w:val="right"/>
            </w:pPr>
            <w:r>
              <w:rPr>
                <w:rFonts w:eastAsia="SimSun"/>
                <w:szCs w:val="24"/>
                <w:lang w:bidi="ar"/>
              </w:rPr>
              <w:t>55.05 kA</w:t>
            </w:r>
          </w:p>
        </w:tc>
        <w:tc>
          <w:tcPr>
            <w:tcW w:w="0" w:type="auto"/>
            <w:vAlign w:val="center"/>
          </w:tcPr>
          <w:p w14:paraId="0C6EFDC0" w14:textId="77777777" w:rsidR="005B461B" w:rsidRDefault="005B461B">
            <w:pPr>
              <w:jc w:val="right"/>
            </w:pPr>
            <w:r>
              <w:rPr>
                <w:rFonts w:eastAsia="SimSun"/>
                <w:szCs w:val="24"/>
                <w:lang w:bidi="ar"/>
              </w:rPr>
              <w:t>0.5505</w:t>
            </w:r>
          </w:p>
        </w:tc>
        <w:tc>
          <w:tcPr>
            <w:tcW w:w="1109" w:type="dxa"/>
            <w:vAlign w:val="center"/>
          </w:tcPr>
          <w:p w14:paraId="190960BB" w14:textId="77777777" w:rsidR="005B461B" w:rsidRDefault="005B461B">
            <w:pPr>
              <w:jc w:val="right"/>
            </w:pPr>
            <w:r>
              <w:rPr>
                <w:rStyle w:val="Strong"/>
                <w:rFonts w:eastAsia="SimSun"/>
                <w:szCs w:val="24"/>
                <w:lang w:bidi="ar"/>
              </w:rPr>
              <w:t>44.95%</w:t>
            </w:r>
          </w:p>
        </w:tc>
      </w:tr>
      <w:tr w:rsidR="005B461B" w14:paraId="56CB9FB3" w14:textId="77777777" w:rsidTr="00AB767C">
        <w:trPr>
          <w:tblCellSpacing w:w="15" w:type="dxa"/>
        </w:trPr>
        <w:tc>
          <w:tcPr>
            <w:tcW w:w="0" w:type="auto"/>
            <w:vAlign w:val="center"/>
          </w:tcPr>
          <w:p w14:paraId="397D389A" w14:textId="77777777" w:rsidR="005B461B" w:rsidRDefault="005B461B">
            <w:r>
              <w:rPr>
                <w:rStyle w:val="Strong"/>
                <w:rFonts w:eastAsia="SimSun"/>
                <w:szCs w:val="24"/>
                <w:lang w:bidi="ar"/>
              </w:rPr>
              <w:t>Q0 / GIS 8DN9</w:t>
            </w:r>
          </w:p>
        </w:tc>
        <w:tc>
          <w:tcPr>
            <w:tcW w:w="0" w:type="auto"/>
            <w:vAlign w:val="center"/>
          </w:tcPr>
          <w:p w14:paraId="13F132AE" w14:textId="77777777" w:rsidR="005B461B" w:rsidRDefault="005B461B">
            <w:pPr>
              <w:jc w:val="right"/>
            </w:pPr>
            <w:r>
              <w:rPr>
                <w:rFonts w:eastAsia="SimSun"/>
                <w:szCs w:val="24"/>
                <w:lang w:bidi="ar"/>
              </w:rPr>
              <w:t>50 kA rms, 3 s</w:t>
            </w:r>
          </w:p>
        </w:tc>
        <w:tc>
          <w:tcPr>
            <w:tcW w:w="0" w:type="auto"/>
            <w:vAlign w:val="center"/>
          </w:tcPr>
          <w:p w14:paraId="273202AC" w14:textId="77777777" w:rsidR="005B461B" w:rsidRDefault="005B461B">
            <w:pPr>
              <w:jc w:val="right"/>
            </w:pPr>
            <w:r>
              <w:rPr>
                <w:rFonts w:eastAsia="SimSun"/>
                <w:szCs w:val="24"/>
                <w:lang w:bidi="ar"/>
              </w:rPr>
              <w:t>6.897 kA</w:t>
            </w:r>
          </w:p>
        </w:tc>
        <w:tc>
          <w:tcPr>
            <w:tcW w:w="0" w:type="auto"/>
            <w:vAlign w:val="center"/>
          </w:tcPr>
          <w:p w14:paraId="449D4292" w14:textId="77777777" w:rsidR="005B461B" w:rsidRDefault="005B461B">
            <w:pPr>
              <w:jc w:val="right"/>
            </w:pPr>
            <w:r>
              <w:rPr>
                <w:rFonts w:eastAsia="SimSun"/>
                <w:szCs w:val="24"/>
                <w:lang w:bidi="ar"/>
              </w:rPr>
              <w:t>0.1379</w:t>
            </w:r>
          </w:p>
        </w:tc>
        <w:tc>
          <w:tcPr>
            <w:tcW w:w="1109" w:type="dxa"/>
            <w:vAlign w:val="center"/>
          </w:tcPr>
          <w:p w14:paraId="600FBCD2" w14:textId="77777777" w:rsidR="005B461B" w:rsidRDefault="005B461B">
            <w:pPr>
              <w:jc w:val="right"/>
            </w:pPr>
            <w:r>
              <w:rPr>
                <w:rStyle w:val="Strong"/>
                <w:rFonts w:eastAsia="SimSun"/>
                <w:szCs w:val="24"/>
                <w:lang w:bidi="ar"/>
              </w:rPr>
              <w:t>86.21%</w:t>
            </w:r>
          </w:p>
        </w:tc>
      </w:tr>
    </w:tbl>
    <w:p w14:paraId="5CBA86F1" w14:textId="77777777" w:rsidR="005B461B" w:rsidRDefault="005B461B">
      <w:pPr>
        <w:pStyle w:val="NormalWeb"/>
      </w:pPr>
      <w:r>
        <w:t xml:space="preserve">The peak withstand capability was also screened separately. The GCB peak rating is </w:t>
      </w:r>
      <w:r>
        <w:rPr>
          <w:rStyle w:val="Strong"/>
        </w:rPr>
        <w:t>274 kA</w:t>
      </w:r>
      <w:r>
        <w:t xml:space="preserve">, while the GIS peak rating is </w:t>
      </w:r>
      <w:r>
        <w:rPr>
          <w:rStyle w:val="Strong"/>
        </w:rPr>
        <w:t>125–135 kA</w:t>
      </w:r>
      <w:r>
        <w:t xml:space="preserve">. The calculated peak factors are </w:t>
      </w:r>
      <w:r>
        <w:rPr>
          <w:rStyle w:val="Strong"/>
        </w:rPr>
        <w:t>κ = 1.9511</w:t>
      </w:r>
      <w:r>
        <w:t xml:space="preserve"> at F1 and </w:t>
      </w:r>
      <w:r>
        <w:rPr>
          <w:rStyle w:val="Strong"/>
        </w:rPr>
        <w:t>κ = 1.8159</w:t>
      </w:r>
      <w:r>
        <w:t xml:space="preserve"> at F3.</w:t>
      </w:r>
    </w:p>
    <w:p w14:paraId="7AD7C17C" w14:textId="77777777" w:rsidR="005B461B" w:rsidRDefault="005B461B">
      <w:pPr>
        <w:pStyle w:val="Heading3"/>
      </w:pPr>
      <w:r>
        <w:rPr>
          <w:rStyle w:val="Strong"/>
          <w:rFonts w:ascii="Times New Roman" w:hAnsi="Times New Roman"/>
          <w:b/>
          <w:bCs/>
        </w:rPr>
        <w:t>5.2.2 Overall Design Evaluation</w:t>
      </w:r>
    </w:p>
    <w:p w14:paraId="4226AE81" w14:textId="77777777" w:rsidR="005B461B" w:rsidRDefault="005B461B">
      <w:pPr>
        <w:pStyle w:val="NormalWeb"/>
      </w:pPr>
      <w:r>
        <w:t xml:space="preserve">The design analysis demonstrates that the study considers both </w:t>
      </w:r>
      <w:r>
        <w:rPr>
          <w:rStyle w:val="Strong"/>
        </w:rPr>
        <w:t>technical protection performance and practical safety requirements</w:t>
      </w:r>
      <w:r>
        <w:t>. The use of high-resistance grounding limits generator earth-fault energy, the modeled protection scheme provides a measurable fault-clearing sequence, and breaker-duty screening checks whether the calculated fault currents remain within the available interrupting capabilities.</w:t>
      </w:r>
    </w:p>
    <w:p w14:paraId="61015976" w14:textId="77777777" w:rsidR="005B461B" w:rsidRDefault="005B461B">
      <w:pPr>
        <w:pStyle w:val="NormalWeb"/>
      </w:pPr>
      <w:r>
        <w:t>At the same time, the study clearly identifies where the available documentation is incomplete. Therefore, results based on engineering assumptions or study proxies should be treated differently from results based directly on verified manufacturer or plant data.</w:t>
      </w:r>
    </w:p>
    <w:p w14:paraId="0BD1F277" w14:textId="77777777" w:rsidR="005B461B" w:rsidRDefault="005B461B">
      <w:pPr>
        <w:pStyle w:val="NormalWeb"/>
      </w:pPr>
      <w:r>
        <w:t xml:space="preserve">The overall contribution is consequently a </w:t>
      </w:r>
      <w:r>
        <w:rPr>
          <w:rStyle w:val="Strong"/>
        </w:rPr>
        <w:t>traceable and reproducible preliminary protection study</w:t>
      </w:r>
      <w:r>
        <w:t>, with its assumptions, limitations, and unresolved documentation gaps explicitly identified rather than hidden.</w:t>
      </w:r>
    </w:p>
    <w:p w14:paraId="104F769B" w14:textId="77777777" w:rsidR="005B461B" w:rsidRDefault="005B461B">
      <w:pPr>
        <w:pStyle w:val="Heading3"/>
      </w:pPr>
      <w:r>
        <w:rPr>
          <w:rFonts w:ascii="Times New Roman" w:hAnsi="Times New Roman"/>
        </w:rPr>
        <w:t>5.2.2 Considerations to Environment</w:t>
      </w:r>
    </w:p>
    <w:p w14:paraId="5385D4B3" w14:textId="77777777" w:rsidR="005B461B" w:rsidRDefault="005B461B">
      <w:pPr>
        <w:pStyle w:val="NormalWeb"/>
      </w:pPr>
      <w:r>
        <w:t xml:space="preserve">The main environmental concerns identified in the study are </w:t>
      </w:r>
      <w:r>
        <w:rPr>
          <w:rStyle w:val="Strong"/>
        </w:rPr>
        <w:t>SF₆ gas in the 230 kV GIS</w:t>
      </w:r>
      <w:r>
        <w:t xml:space="preserve"> and </w:t>
      </w:r>
      <w:r>
        <w:rPr>
          <w:rStyle w:val="Strong"/>
        </w:rPr>
        <w:t>mineral oil in the transformers</w:t>
      </w:r>
      <w:r>
        <w:t>. Both require specific measures to reduce environmental risk.</w:t>
      </w:r>
    </w:p>
    <w:p w14:paraId="503DC04D" w14:textId="77777777" w:rsidR="005B461B" w:rsidRDefault="005B461B">
      <w:pPr>
        <w:pStyle w:val="Heading3"/>
      </w:pPr>
      <w:r>
        <w:rPr>
          <w:rStyle w:val="Strong"/>
          <w:rFonts w:ascii="Times New Roman" w:hAnsi="Times New Roman"/>
          <w:b/>
          <w:bCs/>
        </w:rPr>
        <w:t>SF₆ Gas</w:t>
      </w:r>
    </w:p>
    <w:p w14:paraId="6C072BAD" w14:textId="77777777" w:rsidR="005B461B" w:rsidRDefault="005B461B">
      <w:pPr>
        <w:pStyle w:val="NormalWeb"/>
      </w:pPr>
      <w:r>
        <w:t>SF₆ is a very strong greenhouse gas, so preventing leakage is important. The study considers:</w:t>
      </w:r>
    </w:p>
    <w:p w14:paraId="6A2386A7" w14:textId="77777777" w:rsidR="005B461B" w:rsidRDefault="005B461B" w:rsidP="00C43C66">
      <w:pPr>
        <w:pStyle w:val="NormalWeb"/>
        <w:numPr>
          <w:ilvl w:val="0"/>
          <w:numId w:val="95"/>
        </w:numPr>
      </w:pPr>
      <w:r>
        <w:t>Sealed GIS compartments to reduce possible leakage points.</w:t>
      </w:r>
    </w:p>
    <w:p w14:paraId="6FF1A9C7" w14:textId="77777777" w:rsidR="005B461B" w:rsidRDefault="005B461B" w:rsidP="00C43C66">
      <w:pPr>
        <w:pStyle w:val="NormalWeb"/>
        <w:numPr>
          <w:ilvl w:val="0"/>
          <w:numId w:val="95"/>
        </w:numPr>
      </w:pPr>
      <w:r>
        <w:t>Gas-density monitoring to detect leaks early.</w:t>
      </w:r>
    </w:p>
    <w:p w14:paraId="250B33D3" w14:textId="77777777" w:rsidR="005B461B" w:rsidRDefault="005B461B" w:rsidP="00C43C66">
      <w:pPr>
        <w:pStyle w:val="NormalWeb"/>
        <w:numPr>
          <w:ilvl w:val="0"/>
          <w:numId w:val="95"/>
        </w:numPr>
      </w:pPr>
      <w:r>
        <w:t>Recovery and reclamation of SF₆ during maintenance instead of venting it.</w:t>
      </w:r>
    </w:p>
    <w:p w14:paraId="39CFFB4C" w14:textId="77777777" w:rsidR="005B461B" w:rsidRDefault="005B461B" w:rsidP="00C43C66">
      <w:pPr>
        <w:pStyle w:val="NormalWeb"/>
        <w:numPr>
          <w:ilvl w:val="0"/>
          <w:numId w:val="95"/>
        </w:numPr>
      </w:pPr>
      <w:r>
        <w:t>Recording gas entering and leaving each compartment to track the gas inventory.</w:t>
      </w:r>
    </w:p>
    <w:p w14:paraId="7AE85DAF" w14:textId="77777777" w:rsidR="005B461B" w:rsidRDefault="005B461B">
      <w:pPr>
        <w:pStyle w:val="NormalWeb"/>
      </w:pPr>
      <w:r>
        <w:t xml:space="preserve">An annual leakage target was not specified because it was </w:t>
      </w:r>
      <w:r>
        <w:rPr>
          <w:rStyle w:val="Strong"/>
        </w:rPr>
        <w:t>not available in the source documents</w:t>
      </w:r>
      <w:r>
        <w:t>.</w:t>
      </w:r>
    </w:p>
    <w:p w14:paraId="3F5F02ED" w14:textId="77777777" w:rsidR="005B461B" w:rsidRDefault="005B461B">
      <w:pPr>
        <w:pStyle w:val="NormalWeb"/>
      </w:pPr>
      <w:r>
        <w:lastRenderedPageBreak/>
        <w:t>GIS also has an environmental trade-off. Although it uses SF₆, it requires much less land than an equivalent air-insulated switchyard and is better suited to the local dusty and humid environment. Therefore, the study treats GIS as a practical choice while recognizing the environmental responsibility associated with SF₆.</w:t>
      </w:r>
    </w:p>
    <w:p w14:paraId="3B001DC8" w14:textId="77777777" w:rsidR="005B461B" w:rsidRDefault="005B461B">
      <w:pPr>
        <w:pStyle w:val="Heading3"/>
      </w:pPr>
      <w:r>
        <w:rPr>
          <w:rStyle w:val="Strong"/>
          <w:rFonts w:ascii="Times New Roman" w:hAnsi="Times New Roman"/>
          <w:b/>
          <w:bCs/>
        </w:rPr>
        <w:t>Transformer Oil</w:t>
      </w:r>
    </w:p>
    <w:p w14:paraId="0E8359C6" w14:textId="77777777" w:rsidR="005B461B" w:rsidRDefault="005B461B">
      <w:pPr>
        <w:pStyle w:val="NormalWeb"/>
      </w:pPr>
      <w:r>
        <w:t xml:space="preserve">The GSUT contains approximately </w:t>
      </w:r>
      <w:r>
        <w:rPr>
          <w:rStyle w:val="Strong"/>
        </w:rPr>
        <w:t>60,000 litres of mineral oil</w:t>
      </w:r>
      <w:r>
        <w:t>. An oil leak could contaminate soil and groundwater, while an oil fire could create an additional safety and environmental hazard.</w:t>
      </w:r>
    </w:p>
    <w:p w14:paraId="6017CBC8" w14:textId="77777777" w:rsidR="005B461B" w:rsidRDefault="005B461B">
      <w:pPr>
        <w:pStyle w:val="NormalWeb"/>
      </w:pPr>
      <w:r>
        <w:t>The design therefore considers</w:t>
      </w:r>
    </w:p>
    <w:p w14:paraId="0BF1A31B" w14:textId="77777777" w:rsidR="005B461B" w:rsidRDefault="005B461B" w:rsidP="00C43C66">
      <w:pPr>
        <w:pStyle w:val="NormalWeb"/>
        <w:numPr>
          <w:ilvl w:val="0"/>
          <w:numId w:val="96"/>
        </w:numPr>
      </w:pPr>
      <w:r>
        <w:t>Bunded containment around oil-filled transformers.</w:t>
      </w:r>
    </w:p>
    <w:p w14:paraId="500B086B" w14:textId="77777777" w:rsidR="005B461B" w:rsidRDefault="005B461B" w:rsidP="00C43C66">
      <w:pPr>
        <w:pStyle w:val="NormalWeb"/>
        <w:numPr>
          <w:ilvl w:val="0"/>
          <w:numId w:val="96"/>
        </w:numPr>
      </w:pPr>
      <w:r>
        <w:t>Oil–water separation for spilled oil and firefighting water.</w:t>
      </w:r>
    </w:p>
    <w:p w14:paraId="524EC0E5" w14:textId="77777777" w:rsidR="005B461B" w:rsidRDefault="005B461B" w:rsidP="00C43C66">
      <w:pPr>
        <w:pStyle w:val="NormalWeb"/>
        <w:numPr>
          <w:ilvl w:val="0"/>
          <w:numId w:val="96"/>
        </w:numPr>
      </w:pPr>
      <w:r>
        <w:t>Buchholz and sudden-pressure protection for early detection of internal transformer faults</w:t>
      </w:r>
    </w:p>
    <w:p w14:paraId="324AEABB" w14:textId="77777777" w:rsidR="005B461B" w:rsidRDefault="005B461B" w:rsidP="00C43C66">
      <w:pPr>
        <w:pStyle w:val="NormalWeb"/>
        <w:numPr>
          <w:ilvl w:val="0"/>
          <w:numId w:val="96"/>
        </w:numPr>
      </w:pPr>
      <w:r>
        <w:t>Adequate fire separation between transformers.</w:t>
      </w:r>
    </w:p>
    <w:p w14:paraId="7F1BE418" w14:textId="77777777" w:rsidR="005B461B" w:rsidRDefault="005B461B">
      <w:pPr>
        <w:pStyle w:val="NormalWeb"/>
      </w:pPr>
      <w:r>
        <w:t xml:space="preserve">Transformer differential protection also has an environmental role. Rapidly clearing an internal fault helps prevent severe oil heating, tank damage, fire, and release of oil. The study uses an </w:t>
      </w:r>
      <w:r>
        <w:rPr>
          <w:rStyle w:val="Strong"/>
        </w:rPr>
        <w:t>87T pickup of 0.30 pu (387.84 A)</w:t>
      </w:r>
      <w:r>
        <w:t xml:space="preserve"> with 30%/60% slopes and a </w:t>
      </w:r>
      <w:r>
        <w:rPr>
          <w:rStyle w:val="Strong"/>
        </w:rPr>
        <w:t>0.045 s study operating-time proxy</w:t>
      </w:r>
      <w:r>
        <w:t>.</w:t>
      </w:r>
    </w:p>
    <w:p w14:paraId="6C0A5697" w14:textId="77777777" w:rsidR="005B461B" w:rsidRDefault="005B461B">
      <w:pPr>
        <w:pStyle w:val="Heading3"/>
      </w:pPr>
      <w:r>
        <w:rPr>
          <w:rStyle w:val="Strong"/>
          <w:rFonts w:ascii="Times New Roman" w:hAnsi="Times New Roman"/>
          <w:b/>
          <w:bCs/>
        </w:rPr>
        <w:t>Avoiding Unnecessary Generator Trips</w:t>
      </w:r>
    </w:p>
    <w:p w14:paraId="63A8D205" w14:textId="77777777" w:rsidR="005B461B" w:rsidRDefault="005B461B">
      <w:pPr>
        <w:pStyle w:val="NormalWeb"/>
      </w:pPr>
      <w:r>
        <w:t xml:space="preserve">Correct protection coordination can also reduce indirect environmental impact. An unnecessary trip of the </w:t>
      </w:r>
      <w:r>
        <w:rPr>
          <w:rStyle w:val="Strong"/>
        </w:rPr>
        <w:t>360 MW unit</w:t>
      </w:r>
      <w:r>
        <w:t xml:space="preserve"> would require replacement power from other generators, potentially increasing fuel use and emissions.</w:t>
      </w:r>
    </w:p>
    <w:p w14:paraId="5E8DEAB2" w14:textId="77777777" w:rsidR="005B461B" w:rsidRDefault="005B461B">
      <w:pPr>
        <w:pStyle w:val="NormalWeb"/>
      </w:pPr>
      <w:r>
        <w:t xml:space="preserve">The study found </w:t>
      </w:r>
      <w:r>
        <w:rPr>
          <w:rStyle w:val="Strong"/>
        </w:rPr>
        <w:t>0 FAIL coordination results</w:t>
      </w:r>
      <w:r>
        <w:t>, with all evaluable margins exceeding four times the study's 0.30 s coordination interval. However, no specific CO₂ reduction value is claimed because the required grid dispatch and emissions data were not available.</w:t>
      </w:r>
    </w:p>
    <w:p w14:paraId="0571A98D" w14:textId="77777777" w:rsidR="005B461B" w:rsidRDefault="005B461B">
      <w:pPr>
        <w:pStyle w:val="Heading3"/>
      </w:pPr>
      <w:r>
        <w:rPr>
          <w:rStyle w:val="Strong"/>
          <w:rFonts w:ascii="Times New Roman" w:hAnsi="Times New Roman"/>
          <w:b/>
          <w:bCs/>
        </w:rPr>
        <w:t>Environmental Benefit of Simulation</w:t>
      </w:r>
    </w:p>
    <w:p w14:paraId="74823580" w14:textId="77777777" w:rsidR="005B461B" w:rsidRDefault="005B461B">
      <w:pPr>
        <w:pStyle w:val="NormalWeb"/>
      </w:pPr>
      <w:r>
        <w:t>The entire investigation was performed computationally:</w:t>
      </w:r>
    </w:p>
    <w:p w14:paraId="424B60F1" w14:textId="77777777" w:rsidR="005B461B" w:rsidRDefault="005B461B" w:rsidP="00C43C66">
      <w:pPr>
        <w:pStyle w:val="NormalWeb"/>
        <w:numPr>
          <w:ilvl w:val="0"/>
          <w:numId w:val="97"/>
        </w:numPr>
      </w:pPr>
      <w:r>
        <w:rPr>
          <w:rStyle w:val="Strong"/>
        </w:rPr>
        <w:t>464 fault cases</w:t>
      </w:r>
    </w:p>
    <w:p w14:paraId="60D2D7B0" w14:textId="77777777" w:rsidR="005B461B" w:rsidRDefault="005B461B" w:rsidP="00C43C66">
      <w:pPr>
        <w:pStyle w:val="NormalWeb"/>
        <w:numPr>
          <w:ilvl w:val="0"/>
          <w:numId w:val="97"/>
        </w:numPr>
      </w:pPr>
      <w:r>
        <w:rPr>
          <w:rStyle w:val="Strong"/>
        </w:rPr>
        <w:t>1,793 sensitivity cases</w:t>
      </w:r>
    </w:p>
    <w:p w14:paraId="13A9687C" w14:textId="77777777" w:rsidR="005B461B" w:rsidRDefault="005B461B" w:rsidP="00C43C66">
      <w:pPr>
        <w:pStyle w:val="NormalWeb"/>
        <w:numPr>
          <w:ilvl w:val="0"/>
          <w:numId w:val="98"/>
        </w:numPr>
      </w:pPr>
      <w:r>
        <w:t>No faults applied to real equipment</w:t>
      </w:r>
    </w:p>
    <w:p w14:paraId="651A25F3" w14:textId="77777777" w:rsidR="005B461B" w:rsidRDefault="005B461B" w:rsidP="00C43C66">
      <w:pPr>
        <w:pStyle w:val="NormalWeb"/>
        <w:numPr>
          <w:ilvl w:val="0"/>
          <w:numId w:val="98"/>
        </w:numPr>
      </w:pPr>
      <w:r>
        <w:t>No live-plant testing</w:t>
      </w:r>
    </w:p>
    <w:p w14:paraId="372ED15D" w14:textId="77777777" w:rsidR="005B461B" w:rsidRDefault="005B461B" w:rsidP="00C43C66">
      <w:pPr>
        <w:pStyle w:val="NormalWeb"/>
        <w:numPr>
          <w:ilvl w:val="0"/>
          <w:numId w:val="98"/>
        </w:numPr>
      </w:pPr>
      <w:r>
        <w:t>No fuel or equipment life consumed during testing</w:t>
      </w:r>
    </w:p>
    <w:p w14:paraId="1A22C0D1" w14:textId="77777777" w:rsidR="005B461B" w:rsidRDefault="005B461B">
      <w:pPr>
        <w:pStyle w:val="NormalWeb"/>
      </w:pPr>
      <w:r>
        <w:t>This allowed the protection scheme to be investigated without creating physical electrical or environmental hazards.</w:t>
      </w:r>
    </w:p>
    <w:p w14:paraId="424BD835" w14:textId="77777777" w:rsidR="005B461B" w:rsidRDefault="005B461B"/>
    <w:p w14:paraId="72B251A0" w14:textId="77777777" w:rsidR="005B461B" w:rsidRDefault="005B461B">
      <w:pPr>
        <w:pStyle w:val="Heading3"/>
      </w:pPr>
      <w:r>
        <w:rPr>
          <w:rFonts w:ascii="Times New Roman" w:hAnsi="Times New Roman"/>
        </w:rPr>
        <w:lastRenderedPageBreak/>
        <w:t>5.2.3 Considerations to Cultural and Societal Needs</w:t>
      </w:r>
    </w:p>
    <w:p w14:paraId="3DF2684D" w14:textId="77777777" w:rsidR="005B461B" w:rsidRDefault="005B461B">
      <w:pPr>
        <w:pStyle w:val="NormalWeb"/>
      </w:pPr>
      <w:r>
        <w:t xml:space="preserve">The Ashuganj plant is an important part of Bangladesh's power system, and the unit studied has a capacity of </w:t>
      </w:r>
      <w:r>
        <w:rPr>
          <w:rStyle w:val="Strong"/>
        </w:rPr>
        <w:t>360 MW</w:t>
      </w:r>
      <w:r>
        <w:t>. Losing this amount of generation can have consequences beyond the plant itself, particularly during periods when supply margins are tight.</w:t>
      </w:r>
    </w:p>
    <w:p w14:paraId="17983182" w14:textId="77777777" w:rsidR="005B461B" w:rsidRDefault="005B461B">
      <w:pPr>
        <w:pStyle w:val="NormalWeb"/>
      </w:pPr>
      <w:r>
        <w:t>Power interruptions can affect different groups differently. Industries and larger organizations may have backup generation, while households, small businesses, rural clinics, and irrigation systems may have fewer alternatives. Therefore, reliable protection helps reduce the wider social effects of unnecessary generation outages.</w:t>
      </w:r>
    </w:p>
    <w:p w14:paraId="44B01268" w14:textId="77777777" w:rsidR="005B461B" w:rsidRDefault="005B461B">
      <w:pPr>
        <w:pStyle w:val="Heading3"/>
      </w:pPr>
      <w:r>
        <w:rPr>
          <w:rStyle w:val="Strong"/>
          <w:rFonts w:ascii="Times New Roman" w:hAnsi="Times New Roman"/>
          <w:b/>
          <w:bCs/>
        </w:rPr>
        <w:t>Transformer Cooling and Reliability</w:t>
      </w:r>
    </w:p>
    <w:p w14:paraId="31BEF2E1" w14:textId="77777777" w:rsidR="005B461B" w:rsidRDefault="005B461B">
      <w:pPr>
        <w:pStyle w:val="NormalWeb"/>
      </w:pPr>
      <w:r>
        <w:t>The study also highlights the importance of transformer cooling during hot weather.</w:t>
      </w:r>
    </w:p>
    <w:p w14:paraId="05786614" w14:textId="77777777" w:rsidR="005B461B" w:rsidRDefault="005B461B">
      <w:pPr>
        <w:pStyle w:val="NormalWeb"/>
      </w:pPr>
      <w:r>
        <w:t>For the GSUT:</w:t>
      </w:r>
    </w:p>
    <w:p w14:paraId="76F0B38D" w14:textId="77777777" w:rsidR="005B461B" w:rsidRDefault="005B461B">
      <w:pPr>
        <w:pStyle w:val="NormalWeb"/>
        <w:ind w:left="720"/>
      </w:pPr>
      <w:r>
        <w:rPr>
          <w:rStyle w:val="Strong"/>
        </w:rPr>
        <w:t>ONAN rating:</w:t>
      </w:r>
      <w:r>
        <w:t xml:space="preserve"> 355 MVA</w:t>
      </w:r>
    </w:p>
    <w:p w14:paraId="0B252176" w14:textId="77777777" w:rsidR="005B461B" w:rsidRDefault="005B461B">
      <w:pPr>
        <w:pStyle w:val="NormalWeb"/>
        <w:ind w:left="720"/>
      </w:pPr>
      <w:r>
        <w:rPr>
          <w:rStyle w:val="Strong"/>
        </w:rPr>
        <w:t>ODAF rating:</w:t>
      </w:r>
      <w:r>
        <w:t xml:space="preserve"> 515 MVA</w:t>
      </w:r>
    </w:p>
    <w:p w14:paraId="2A815B73" w14:textId="77777777" w:rsidR="005B461B" w:rsidRDefault="005B461B">
      <w:pPr>
        <w:pStyle w:val="NormalWeb"/>
        <w:ind w:left="720"/>
      </w:pPr>
      <w:r>
        <w:t xml:space="preserve">Loading can appear as </w:t>
      </w:r>
      <w:r>
        <w:rPr>
          <w:rStyle w:val="Strong"/>
        </w:rPr>
        <w:t>105.87%</w:t>
      </w:r>
      <w:r>
        <w:t xml:space="preserve"> relative to ONAN.</w:t>
      </w:r>
    </w:p>
    <w:p w14:paraId="3F9E0B5E" w14:textId="77777777" w:rsidR="005B461B" w:rsidRDefault="005B461B">
      <w:pPr>
        <w:pStyle w:val="NormalWeb"/>
        <w:ind w:left="720"/>
      </w:pPr>
      <w:r>
        <w:t xml:space="preserve">The same loading is only </w:t>
      </w:r>
      <w:r>
        <w:rPr>
          <w:rStyle w:val="Strong"/>
        </w:rPr>
        <w:t>72.98%</w:t>
      </w:r>
      <w:r>
        <w:t xml:space="preserve"> relative to ODAF.</w:t>
      </w:r>
    </w:p>
    <w:p w14:paraId="2D26DEA8" w14:textId="77777777" w:rsidR="005B461B" w:rsidRDefault="005B461B">
      <w:pPr>
        <w:pStyle w:val="NormalWeb"/>
      </w:pPr>
      <w:r>
        <w:t>This means forced cooling is important for maintaining the transformer's rated operating capability during high-temperature conditions. If the cooling system is unavailable during peak demand, the available generation may have to be reduced.</w:t>
      </w:r>
    </w:p>
    <w:p w14:paraId="47388DC6" w14:textId="77777777" w:rsidR="005B461B" w:rsidRDefault="005B461B">
      <w:pPr>
        <w:pStyle w:val="Heading3"/>
      </w:pPr>
      <w:r>
        <w:rPr>
          <w:rStyle w:val="Strong"/>
          <w:rFonts w:ascii="Times New Roman" w:hAnsi="Times New Roman"/>
          <w:b/>
          <w:bCs/>
        </w:rPr>
        <w:t>Documentation and Local Engineering Capability</w:t>
      </w:r>
    </w:p>
    <w:p w14:paraId="5FA3CE5A" w14:textId="77777777" w:rsidR="005B461B" w:rsidRDefault="005B461B">
      <w:pPr>
        <w:pStyle w:val="NormalWeb"/>
      </w:pPr>
      <w:r>
        <w:t>The study is also designed to be understandable and useful to plant engineers. Results are linked to specific files, while parameter-status labels distinguish documented plant information from study assumptions.</w:t>
      </w:r>
    </w:p>
    <w:p w14:paraId="2A304257" w14:textId="77777777" w:rsidR="005B461B" w:rsidRDefault="005B461B">
      <w:pPr>
        <w:pStyle w:val="NormalWeb"/>
      </w:pPr>
      <w:r>
        <w:t>When information was missing—for example, the interlock schedule for paralleling the UAT and GAT—the study did not present an assumption as a plant fact. Instead, it identified the missing information, modeled a reasonable study version, clearly labelled it, and recommended obtaining the actual plant documentation.</w:t>
      </w:r>
    </w:p>
    <w:p w14:paraId="186DCFCF" w14:textId="77777777" w:rsidR="005B461B" w:rsidRDefault="005B461B">
      <w:pPr>
        <w:pStyle w:val="Heading2"/>
      </w:pPr>
      <w:bookmarkStart w:id="63" w:name="_Toc241962013"/>
      <w:r>
        <w:rPr>
          <w:rFonts w:ascii="Times New Roman" w:hAnsi="Times New Roman"/>
        </w:rPr>
        <w:t>5.3 Investigations (PO(d))</w:t>
      </w:r>
      <w:bookmarkEnd w:id="63"/>
    </w:p>
    <w:p w14:paraId="47CA07A0" w14:textId="77777777" w:rsidR="005B461B" w:rsidRDefault="005B461B">
      <w:pPr>
        <w:pStyle w:val="NormalWeb"/>
      </w:pPr>
      <w:r>
        <w:t>The investigation satisfies PO(d) through four main activities:</w:t>
      </w:r>
    </w:p>
    <w:p w14:paraId="2C934D48" w14:textId="77777777" w:rsidR="005B461B" w:rsidRDefault="005B461B" w:rsidP="00C43C66">
      <w:pPr>
        <w:pStyle w:val="NormalWeb"/>
        <w:numPr>
          <w:ilvl w:val="0"/>
          <w:numId w:val="99"/>
        </w:numPr>
      </w:pPr>
      <w:r>
        <w:rPr>
          <w:rStyle w:val="Strong"/>
        </w:rPr>
        <w:t>Design of experiments</w:t>
      </w:r>
      <w:r>
        <w:t xml:space="preserve"> — the study follows a structured six-phase process.</w:t>
      </w:r>
    </w:p>
    <w:p w14:paraId="2A0899ED" w14:textId="77777777" w:rsidR="005B461B" w:rsidRDefault="005B461B" w:rsidP="00C43C66">
      <w:pPr>
        <w:pStyle w:val="NormalWeb"/>
        <w:numPr>
          <w:ilvl w:val="0"/>
          <w:numId w:val="99"/>
        </w:numPr>
      </w:pPr>
      <w:r>
        <w:rPr>
          <w:rStyle w:val="Strong"/>
        </w:rPr>
        <w:t>Data collection</w:t>
      </w:r>
      <w:r>
        <w:t xml:space="preserve"> — inputs are traced to documents, datasets, or clearly labelled assumptions.</w:t>
      </w:r>
    </w:p>
    <w:p w14:paraId="2705D99D" w14:textId="77777777" w:rsidR="005B461B" w:rsidRDefault="005B461B" w:rsidP="00C43C66">
      <w:pPr>
        <w:pStyle w:val="NormalWeb"/>
        <w:numPr>
          <w:ilvl w:val="0"/>
          <w:numId w:val="99"/>
        </w:numPr>
      </w:pPr>
      <w:r>
        <w:rPr>
          <w:rStyle w:val="Strong"/>
        </w:rPr>
        <w:t>Analysis and interpretation</w:t>
      </w:r>
      <w:r>
        <w:t xml:space="preserve"> — load flow, fault analysis, transformer loading, protection coordination, and breaker duty are evaluated.</w:t>
      </w:r>
    </w:p>
    <w:p w14:paraId="267A1E93" w14:textId="77777777" w:rsidR="005B461B" w:rsidRDefault="005B461B" w:rsidP="00C43C66">
      <w:pPr>
        <w:pStyle w:val="NormalWeb"/>
        <w:numPr>
          <w:ilvl w:val="0"/>
          <w:numId w:val="99"/>
        </w:numPr>
      </w:pPr>
      <w:r>
        <w:rPr>
          <w:rStyle w:val="Strong"/>
        </w:rPr>
        <w:lastRenderedPageBreak/>
        <w:t>Synthesis and conclusions</w:t>
      </w:r>
      <w:r>
        <w:t xml:space="preserve"> — the results are interpreted together with their uncertainties and limitations.</w:t>
      </w:r>
    </w:p>
    <w:p w14:paraId="35F3AC45" w14:textId="77777777" w:rsidR="005B461B" w:rsidRDefault="005B461B">
      <w:pPr>
        <w:pStyle w:val="NormalWeb"/>
      </w:pPr>
      <w:r>
        <w:t xml:space="preserve">The most important limitation is that this is a </w:t>
      </w:r>
      <w:r>
        <w:rPr>
          <w:rStyle w:val="Strong"/>
        </w:rPr>
        <w:t>preliminary simulation study</w:t>
      </w:r>
      <w:r>
        <w:t xml:space="preserve">. There were no field measurements, relay injection tests, or physical fault tests. Therefore, a “verified” input means that the </w:t>
      </w:r>
      <w:r>
        <w:rPr>
          <w:rStyle w:val="Strong"/>
        </w:rPr>
        <w:t>input source is verified</w:t>
      </w:r>
      <w:r>
        <w:t>, not that the corresponding physical plant result has been verified.</w:t>
      </w:r>
    </w:p>
    <w:p w14:paraId="602495C0" w14:textId="77777777" w:rsidR="005B461B" w:rsidRDefault="005B461B">
      <w:pPr>
        <w:pStyle w:val="Heading3"/>
      </w:pPr>
      <w:r>
        <w:rPr>
          <w:rFonts w:ascii="Times New Roman" w:hAnsi="Times New Roman"/>
        </w:rPr>
        <w:t>5.3.1 Design of Experiment</w:t>
      </w:r>
    </w:p>
    <w:p w14:paraId="7691D9E9" w14:textId="77777777" w:rsidR="005B461B" w:rsidRDefault="005B461B">
      <w:pPr>
        <w:pStyle w:val="NormalWeb"/>
      </w:pPr>
      <w:r>
        <w:t xml:space="preserve">The investigation follows a </w:t>
      </w:r>
      <w:r>
        <w:rPr>
          <w:rStyle w:val="Strong"/>
        </w:rPr>
        <w:t>six-phase workflow</w:t>
      </w:r>
      <w:r>
        <w:t>. Each phase produces an output that is frozen into a file, and the next phase uses that frozen output rather than independently recalculating it. This prevents different stages of the study from silently using different operating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3753"/>
        <w:gridCol w:w="2975"/>
      </w:tblGrid>
      <w:tr w:rsidR="005B461B" w14:paraId="588BA5B2" w14:textId="77777777" w:rsidTr="0075278B">
        <w:trPr>
          <w:tblHeader/>
          <w:tblCellSpacing w:w="15" w:type="dxa"/>
        </w:trPr>
        <w:tc>
          <w:tcPr>
            <w:tcW w:w="0" w:type="auto"/>
            <w:vAlign w:val="center"/>
          </w:tcPr>
          <w:p w14:paraId="5461C6D0" w14:textId="77777777" w:rsidR="005B461B" w:rsidRDefault="005B461B">
            <w:pPr>
              <w:jc w:val="center"/>
              <w:rPr>
                <w:b/>
                <w:bCs/>
              </w:rPr>
            </w:pPr>
            <w:r>
              <w:rPr>
                <w:rStyle w:val="Strong"/>
                <w:rFonts w:eastAsia="SimSun"/>
                <w:szCs w:val="24"/>
                <w:lang w:bidi="ar"/>
              </w:rPr>
              <w:t>Phase</w:t>
            </w:r>
          </w:p>
        </w:tc>
        <w:tc>
          <w:tcPr>
            <w:tcW w:w="0" w:type="auto"/>
            <w:vAlign w:val="center"/>
          </w:tcPr>
          <w:p w14:paraId="46150D7A" w14:textId="77777777" w:rsidR="005B461B" w:rsidRDefault="005B461B">
            <w:pPr>
              <w:jc w:val="center"/>
              <w:rPr>
                <w:b/>
                <w:bCs/>
              </w:rPr>
            </w:pPr>
            <w:r>
              <w:rPr>
                <w:rStyle w:val="Strong"/>
                <w:rFonts w:eastAsia="SimSun"/>
                <w:szCs w:val="24"/>
                <w:lang w:bidi="ar"/>
              </w:rPr>
              <w:t>Main Purpose</w:t>
            </w:r>
          </w:p>
        </w:tc>
        <w:tc>
          <w:tcPr>
            <w:tcW w:w="0" w:type="auto"/>
            <w:vAlign w:val="center"/>
          </w:tcPr>
          <w:p w14:paraId="30B2DB16" w14:textId="77777777" w:rsidR="005B461B" w:rsidRDefault="005B461B">
            <w:pPr>
              <w:jc w:val="center"/>
              <w:rPr>
                <w:b/>
                <w:bCs/>
              </w:rPr>
            </w:pPr>
            <w:r>
              <w:rPr>
                <w:rStyle w:val="Strong"/>
                <w:rFonts w:eastAsia="SimSun"/>
                <w:szCs w:val="24"/>
                <w:lang w:bidi="ar"/>
              </w:rPr>
              <w:t>Main Output</w:t>
            </w:r>
          </w:p>
        </w:tc>
      </w:tr>
      <w:tr w:rsidR="005B461B" w14:paraId="625AC16C" w14:textId="77777777" w:rsidTr="0075278B">
        <w:trPr>
          <w:tblCellSpacing w:w="15" w:type="dxa"/>
        </w:trPr>
        <w:tc>
          <w:tcPr>
            <w:tcW w:w="0" w:type="auto"/>
            <w:vAlign w:val="center"/>
          </w:tcPr>
          <w:p w14:paraId="00607B2E" w14:textId="77777777" w:rsidR="005B461B" w:rsidRDefault="005B461B">
            <w:r>
              <w:rPr>
                <w:rStyle w:val="Strong"/>
                <w:rFonts w:eastAsia="SimSun"/>
                <w:szCs w:val="24"/>
                <w:lang w:bidi="ar"/>
              </w:rPr>
              <w:t>1. Data audit</w:t>
            </w:r>
          </w:p>
        </w:tc>
        <w:tc>
          <w:tcPr>
            <w:tcW w:w="0" w:type="auto"/>
            <w:vAlign w:val="center"/>
          </w:tcPr>
          <w:p w14:paraId="10623B34" w14:textId="77777777" w:rsidR="005B461B" w:rsidRDefault="005B461B">
            <w:r>
              <w:rPr>
                <w:rFonts w:eastAsia="SimSun"/>
                <w:szCs w:val="24"/>
                <w:lang w:bidi="ar"/>
              </w:rPr>
              <w:t>Reconcile source documents and classify parameters</w:t>
            </w:r>
          </w:p>
        </w:tc>
        <w:tc>
          <w:tcPr>
            <w:tcW w:w="0" w:type="auto"/>
            <w:vAlign w:val="center"/>
          </w:tcPr>
          <w:p w14:paraId="2385E2CE" w14:textId="77777777" w:rsidR="005B461B" w:rsidRDefault="005B461B">
            <w:r>
              <w:rPr>
                <w:rFonts w:eastAsia="SimSun"/>
                <w:szCs w:val="24"/>
                <w:lang w:bidi="ar"/>
              </w:rPr>
              <w:t>Parameter registry</w:t>
            </w:r>
          </w:p>
        </w:tc>
      </w:tr>
      <w:tr w:rsidR="005B461B" w14:paraId="4607485A" w14:textId="77777777" w:rsidTr="0075278B">
        <w:trPr>
          <w:tblCellSpacing w:w="15" w:type="dxa"/>
        </w:trPr>
        <w:tc>
          <w:tcPr>
            <w:tcW w:w="0" w:type="auto"/>
            <w:vAlign w:val="center"/>
          </w:tcPr>
          <w:p w14:paraId="4EBB2E51" w14:textId="77777777" w:rsidR="005B461B" w:rsidRDefault="005B461B">
            <w:r>
              <w:rPr>
                <w:rStyle w:val="Strong"/>
                <w:rFonts w:eastAsia="SimSun"/>
                <w:szCs w:val="24"/>
                <w:lang w:bidi="ar"/>
              </w:rPr>
              <w:t>2. Balanced load flow</w:t>
            </w:r>
          </w:p>
        </w:tc>
        <w:tc>
          <w:tcPr>
            <w:tcW w:w="0" w:type="auto"/>
            <w:vAlign w:val="center"/>
          </w:tcPr>
          <w:p w14:paraId="7DECAA58" w14:textId="77777777" w:rsidR="005B461B" w:rsidRDefault="005B461B">
            <w:r>
              <w:rPr>
                <w:rFonts w:eastAsia="SimSun"/>
                <w:szCs w:val="24"/>
                <w:lang w:bidi="ar"/>
              </w:rPr>
              <w:t>Determine normal operating conditions</w:t>
            </w:r>
          </w:p>
        </w:tc>
        <w:tc>
          <w:tcPr>
            <w:tcW w:w="0" w:type="auto"/>
            <w:vAlign w:val="center"/>
          </w:tcPr>
          <w:p w14:paraId="7B4FF8C3" w14:textId="77777777" w:rsidR="005B461B" w:rsidRDefault="005B461B">
            <w:r>
              <w:rPr>
                <w:rFonts w:eastAsia="SimSun"/>
                <w:szCs w:val="24"/>
                <w:lang w:bidi="ar"/>
              </w:rPr>
              <w:t>Voltages, flows, losses, loading</w:t>
            </w:r>
          </w:p>
        </w:tc>
      </w:tr>
      <w:tr w:rsidR="005B461B" w14:paraId="6F339F26" w14:textId="77777777" w:rsidTr="0075278B">
        <w:trPr>
          <w:tblCellSpacing w:w="15" w:type="dxa"/>
        </w:trPr>
        <w:tc>
          <w:tcPr>
            <w:tcW w:w="0" w:type="auto"/>
            <w:vAlign w:val="center"/>
          </w:tcPr>
          <w:p w14:paraId="206F73BF" w14:textId="77777777" w:rsidR="005B461B" w:rsidRDefault="005B461B">
            <w:r>
              <w:rPr>
                <w:rStyle w:val="Strong"/>
                <w:rFonts w:eastAsia="SimSun"/>
                <w:szCs w:val="24"/>
                <w:lang w:bidi="ar"/>
              </w:rPr>
              <w:t>3. Load flow + line sensitivity</w:t>
            </w:r>
          </w:p>
        </w:tc>
        <w:tc>
          <w:tcPr>
            <w:tcW w:w="0" w:type="auto"/>
            <w:vAlign w:val="center"/>
          </w:tcPr>
          <w:p w14:paraId="6EB83210" w14:textId="77777777" w:rsidR="005B461B" w:rsidRDefault="005B461B">
            <w:r>
              <w:rPr>
                <w:rFonts w:eastAsia="SimSun"/>
                <w:szCs w:val="24"/>
                <w:lang w:bidi="ar"/>
              </w:rPr>
              <w:t>Include the 0.7 km line and sensitivity cases</w:t>
            </w:r>
          </w:p>
        </w:tc>
        <w:tc>
          <w:tcPr>
            <w:tcW w:w="0" w:type="auto"/>
            <w:vAlign w:val="center"/>
          </w:tcPr>
          <w:p w14:paraId="2B657B30" w14:textId="77777777" w:rsidR="005B461B" w:rsidRDefault="005B461B">
            <w:r>
              <w:rPr>
                <w:rFonts w:eastAsia="SimSun"/>
                <w:szCs w:val="24"/>
                <w:lang w:bidi="ar"/>
              </w:rPr>
              <w:t>Locked operating cases</w:t>
            </w:r>
          </w:p>
        </w:tc>
      </w:tr>
      <w:tr w:rsidR="005B461B" w14:paraId="6E716815" w14:textId="77777777" w:rsidTr="0075278B">
        <w:trPr>
          <w:tblCellSpacing w:w="15" w:type="dxa"/>
        </w:trPr>
        <w:tc>
          <w:tcPr>
            <w:tcW w:w="0" w:type="auto"/>
            <w:vAlign w:val="center"/>
          </w:tcPr>
          <w:p w14:paraId="2A6D7648" w14:textId="77777777" w:rsidR="005B461B" w:rsidRDefault="005B461B">
            <w:r>
              <w:rPr>
                <w:rStyle w:val="Strong"/>
                <w:rFonts w:eastAsia="SimSun"/>
                <w:szCs w:val="24"/>
                <w:lang w:bidi="ar"/>
              </w:rPr>
              <w:t>4. Fault study</w:t>
            </w:r>
          </w:p>
        </w:tc>
        <w:tc>
          <w:tcPr>
            <w:tcW w:w="0" w:type="auto"/>
            <w:vAlign w:val="center"/>
          </w:tcPr>
          <w:p w14:paraId="445F7D33" w14:textId="77777777" w:rsidR="005B461B" w:rsidRDefault="005B461B">
            <w:r>
              <w:rPr>
                <w:rFonts w:eastAsia="SimSun"/>
                <w:szCs w:val="24"/>
                <w:lang w:bidi="ar"/>
              </w:rPr>
              <w:t>Analyze different fault types and locations</w:t>
            </w:r>
          </w:p>
        </w:tc>
        <w:tc>
          <w:tcPr>
            <w:tcW w:w="0" w:type="auto"/>
            <w:vAlign w:val="center"/>
          </w:tcPr>
          <w:p w14:paraId="1E52ED96" w14:textId="77777777" w:rsidR="005B461B" w:rsidRDefault="005B461B">
            <w:r>
              <w:rPr>
                <w:rFonts w:eastAsia="SimSun"/>
                <w:szCs w:val="24"/>
                <w:lang w:bidi="ar"/>
              </w:rPr>
              <w:t>Fault currents and sequence quantities</w:t>
            </w:r>
          </w:p>
        </w:tc>
      </w:tr>
      <w:tr w:rsidR="005B461B" w14:paraId="6B10E043" w14:textId="77777777" w:rsidTr="0075278B">
        <w:trPr>
          <w:tblCellSpacing w:w="15" w:type="dxa"/>
        </w:trPr>
        <w:tc>
          <w:tcPr>
            <w:tcW w:w="0" w:type="auto"/>
            <w:vAlign w:val="center"/>
          </w:tcPr>
          <w:p w14:paraId="0FB2F09B" w14:textId="77777777" w:rsidR="005B461B" w:rsidRDefault="005B461B">
            <w:r>
              <w:rPr>
                <w:rStyle w:val="Strong"/>
                <w:rFonts w:eastAsia="SimSun"/>
                <w:szCs w:val="24"/>
                <w:lang w:bidi="ar"/>
              </w:rPr>
              <w:t>5. Protection study</w:t>
            </w:r>
          </w:p>
        </w:tc>
        <w:tc>
          <w:tcPr>
            <w:tcW w:w="0" w:type="auto"/>
            <w:vAlign w:val="center"/>
          </w:tcPr>
          <w:p w14:paraId="5EC53144" w14:textId="77777777" w:rsidR="005B461B" w:rsidRDefault="005B461B">
            <w:r>
              <w:rPr>
                <w:rFonts w:eastAsia="SimSun"/>
                <w:szCs w:val="24"/>
                <w:lang w:bidi="ar"/>
              </w:rPr>
              <w:t>Apply relay settings and check coordination/duty</w:t>
            </w:r>
          </w:p>
        </w:tc>
        <w:tc>
          <w:tcPr>
            <w:tcW w:w="0" w:type="auto"/>
            <w:vAlign w:val="center"/>
          </w:tcPr>
          <w:p w14:paraId="4DFFD811" w14:textId="77777777" w:rsidR="005B461B" w:rsidRDefault="005B461B">
            <w:r>
              <w:rPr>
                <w:rFonts w:eastAsia="SimSun"/>
                <w:szCs w:val="24"/>
                <w:lang w:bidi="ar"/>
              </w:rPr>
              <w:t>Relay settings, coordination, breaker duty</w:t>
            </w:r>
          </w:p>
        </w:tc>
      </w:tr>
      <w:tr w:rsidR="005B461B" w14:paraId="3BC67493" w14:textId="77777777" w:rsidTr="0075278B">
        <w:trPr>
          <w:tblCellSpacing w:w="15" w:type="dxa"/>
        </w:trPr>
        <w:tc>
          <w:tcPr>
            <w:tcW w:w="0" w:type="auto"/>
            <w:vAlign w:val="center"/>
          </w:tcPr>
          <w:p w14:paraId="01784D40" w14:textId="77777777" w:rsidR="005B461B" w:rsidRDefault="005B461B">
            <w:r>
              <w:rPr>
                <w:rStyle w:val="Strong"/>
                <w:rFonts w:eastAsia="SimSun"/>
                <w:szCs w:val="24"/>
                <w:lang w:bidi="ar"/>
              </w:rPr>
              <w:t>6. Dynamic simulation</w:t>
            </w:r>
          </w:p>
        </w:tc>
        <w:tc>
          <w:tcPr>
            <w:tcW w:w="0" w:type="auto"/>
            <w:vAlign w:val="center"/>
          </w:tcPr>
          <w:p w14:paraId="7F383ABB" w14:textId="77777777" w:rsidR="005B461B" w:rsidRDefault="005B461B">
            <w:r>
              <w:rPr>
                <w:rFonts w:eastAsia="SimSun"/>
                <w:szCs w:val="24"/>
                <w:lang w:bidi="ar"/>
              </w:rPr>
              <w:t>Simulate the complete protection trip process</w:t>
            </w:r>
          </w:p>
        </w:tc>
        <w:tc>
          <w:tcPr>
            <w:tcW w:w="0" w:type="auto"/>
            <w:vAlign w:val="center"/>
          </w:tcPr>
          <w:p w14:paraId="2B3217C4" w14:textId="77777777" w:rsidR="005B461B" w:rsidRDefault="005B461B">
            <w:r>
              <w:rPr>
                <w:rFonts w:eastAsia="SimSun"/>
                <w:szCs w:val="24"/>
                <w:lang w:bidi="ar"/>
              </w:rPr>
              <w:t>Trip timelines and DC behavior</w:t>
            </w:r>
          </w:p>
        </w:tc>
      </w:tr>
    </w:tbl>
    <w:p w14:paraId="4772F1FC" w14:textId="77777777" w:rsidR="005B461B" w:rsidRDefault="005B461B">
      <w:pPr>
        <w:pStyle w:val="NormalWeb"/>
      </w:pPr>
      <w:r>
        <w:t>Each phase has its own validation gate before its output is accepted.</w:t>
      </w:r>
    </w:p>
    <w:p w14:paraId="1FBA2E6F" w14:textId="77777777" w:rsidR="005B461B" w:rsidRDefault="005B461B">
      <w:pPr>
        <w:pStyle w:val="NormalWeb"/>
      </w:pPr>
      <w:r>
        <w:t xml:space="preserve">A key feature is that </w:t>
      </w:r>
      <w:r>
        <w:rPr>
          <w:rStyle w:val="Strong"/>
        </w:rPr>
        <w:t>Phase 6 uses the frozen Phase-5 relay settings</w:t>
      </w:r>
      <w:r>
        <w:t xml:space="preserve">, rather than manually entering settings into the dynamic model. This makes it possible to demonstrate that changing a protection setting actually changes the simulated trip time. For example, changing the 87B delay from </w:t>
      </w:r>
      <w:r>
        <w:rPr>
          <w:rStyle w:val="Strong"/>
        </w:rPr>
        <w:t>0.035 s to 0.070 s</w:t>
      </w:r>
      <w:r>
        <w:t xml:space="preserve"> moves the trip request from </w:t>
      </w:r>
      <w:r>
        <w:rPr>
          <w:rStyle w:val="Strong"/>
        </w:rPr>
        <w:t>0.187 s to 0.222 s</w:t>
      </w:r>
      <w:r>
        <w:t>.</w:t>
      </w:r>
    </w:p>
    <w:p w14:paraId="449422A7" w14:textId="77777777" w:rsidR="005B461B" w:rsidRDefault="005B461B">
      <w:pPr>
        <w:pStyle w:val="Heading3"/>
      </w:pPr>
      <w:r>
        <w:rPr>
          <w:rStyle w:val="Strong"/>
          <w:rFonts w:ascii="Times New Roman" w:hAnsi="Times New Roman"/>
          <w:b/>
          <w:bCs/>
        </w:rPr>
        <w:t>Load-Flow Design</w:t>
      </w:r>
    </w:p>
    <w:p w14:paraId="020241B4" w14:textId="77777777" w:rsidR="005B461B" w:rsidRDefault="005B461B">
      <w:pPr>
        <w:pStyle w:val="NormalWeb"/>
      </w:pPr>
      <w:r>
        <w:t>The load flow uses:</w:t>
      </w:r>
    </w:p>
    <w:p w14:paraId="2B9F527C" w14:textId="77777777" w:rsidR="005B461B" w:rsidRDefault="005B461B">
      <w:pPr>
        <w:pStyle w:val="NormalWeb"/>
        <w:ind w:left="720"/>
      </w:pPr>
      <w:r>
        <w:rPr>
          <w:rStyle w:val="Strong"/>
        </w:rPr>
        <w:lastRenderedPageBreak/>
        <w:t>BGRID230:</w:t>
      </w:r>
      <w:r>
        <w:t xml:space="preserve"> Slack bus, 1.0 pu and 0°</w:t>
      </w:r>
    </w:p>
    <w:p w14:paraId="1A2C2C74" w14:textId="77777777" w:rsidR="005B461B" w:rsidRDefault="005B461B">
      <w:pPr>
        <w:pStyle w:val="NormalWeb"/>
        <w:ind w:left="720"/>
      </w:pPr>
      <w:r>
        <w:rPr>
          <w:rStyle w:val="Strong"/>
        </w:rPr>
        <w:t>B22:</w:t>
      </w:r>
      <w:r>
        <w:t xml:space="preserve"> PV generator bus</w:t>
      </w:r>
    </w:p>
    <w:p w14:paraId="2BB21A9C" w14:textId="77777777" w:rsidR="005B461B" w:rsidRDefault="005B461B">
      <w:pPr>
        <w:pStyle w:val="NormalWeb"/>
        <w:ind w:left="720"/>
      </w:pPr>
      <w:r>
        <w:rPr>
          <w:rStyle w:val="Strong"/>
        </w:rPr>
        <w:t>B6_6:</w:t>
      </w:r>
      <w:r>
        <w:t xml:space="preserve"> PQ auxiliary bus</w:t>
      </w:r>
    </w:p>
    <w:p w14:paraId="6AB39C8D" w14:textId="77777777" w:rsidR="005B461B" w:rsidRDefault="005B461B">
      <w:pPr>
        <w:pStyle w:val="NormalWeb"/>
        <w:ind w:left="720"/>
      </w:pPr>
      <w:r>
        <w:rPr>
          <w:rStyle w:val="Strong"/>
        </w:rPr>
        <w:t>Base:</w:t>
      </w:r>
      <w:r>
        <w:t xml:space="preserve"> 100 MVA, 230 kV high-voltage zone</w:t>
      </w:r>
    </w:p>
    <w:p w14:paraId="0789AAD0" w14:textId="77777777" w:rsidR="005B461B" w:rsidRDefault="005B461B">
      <w:pPr>
        <w:pStyle w:val="NormalWeb"/>
        <w:ind w:left="720"/>
      </w:pPr>
      <w:r>
        <w:rPr>
          <w:rStyle w:val="Strong"/>
        </w:rPr>
        <w:t>Base impedance:</w:t>
      </w:r>
      <w:r>
        <w:t xml:space="preserve"> 529 Ω</w:t>
      </w:r>
    </w:p>
    <w:p w14:paraId="476A9C05" w14:textId="77777777" w:rsidR="005B461B" w:rsidRDefault="005B461B">
      <w:pPr>
        <w:pStyle w:val="NormalWeb"/>
      </w:pPr>
      <w:r>
        <w:t xml:space="preserve">The B22 voltage of </w:t>
      </w:r>
      <w:r>
        <w:rPr>
          <w:rStyle w:val="Strong"/>
        </w:rPr>
        <w:t>1.000 pu</w:t>
      </w:r>
      <w:r>
        <w:t xml:space="preserve"> is a specified input rather than a solved value. It is recorded as an engineering assumption and is an important reference for the per-unit voltage results.</w:t>
      </w:r>
    </w:p>
    <w:p w14:paraId="5FF036F8" w14:textId="77777777" w:rsidR="005B461B" w:rsidRDefault="005B461B">
      <w:pPr>
        <w:pStyle w:val="NormalWeb"/>
      </w:pPr>
      <w:r>
        <w:t>Three additional checks were applied to the load-flow results:</w:t>
      </w:r>
    </w:p>
    <w:p w14:paraId="1D79A90E" w14:textId="77777777" w:rsidR="005B461B" w:rsidRDefault="005B461B">
      <w:pPr>
        <w:pStyle w:val="NormalWeb"/>
        <w:ind w:left="720"/>
      </w:pPr>
      <w:r>
        <w:t xml:space="preserve">Real-power balance &lt; </w:t>
      </w:r>
      <w:r>
        <w:rPr>
          <w:rStyle w:val="Strong"/>
        </w:rPr>
        <w:t>0.001 MW</w:t>
      </w:r>
    </w:p>
    <w:p w14:paraId="5F573335" w14:textId="77777777" w:rsidR="005B461B" w:rsidRDefault="005B461B">
      <w:pPr>
        <w:pStyle w:val="NormalWeb"/>
        <w:ind w:left="720"/>
      </w:pPr>
      <w:r>
        <w:t xml:space="preserve">Reactive-power balance &lt; </w:t>
      </w:r>
      <w:r>
        <w:rPr>
          <w:rStyle w:val="Strong"/>
        </w:rPr>
        <w:t>0.001 MVAr</w:t>
      </w:r>
    </w:p>
    <w:p w14:paraId="2F547024" w14:textId="77777777" w:rsidR="005B461B" w:rsidRDefault="005B461B">
      <w:pPr>
        <w:pStyle w:val="NormalWeb"/>
        <w:ind w:left="720"/>
      </w:pPr>
      <w:r>
        <w:t xml:space="preserve">Worst-bus KCL error &lt; </w:t>
      </w:r>
      <w:r>
        <w:rPr>
          <w:rStyle w:val="Strong"/>
        </w:rPr>
        <w:t>0.05 MVA</w:t>
      </w:r>
    </w:p>
    <w:p w14:paraId="555EE088" w14:textId="77777777" w:rsidR="005B461B" w:rsidRDefault="005B461B">
      <w:pPr>
        <w:pStyle w:val="NormalWeb"/>
      </w:pPr>
      <w:r>
        <w:t xml:space="preserve">The solver status must also explicitly equal </w:t>
      </w:r>
      <w:r>
        <w:rPr>
          <w:rStyle w:val="Strong"/>
        </w:rPr>
        <w:t>1</w:t>
      </w:r>
      <w:r>
        <w:t>. Failed cases are stored as ‘</w:t>
      </w:r>
      <w:r>
        <w:rPr>
          <w:rStyle w:val="Strong"/>
        </w:rPr>
        <w:t>NaN’ rather than zero</w:t>
      </w:r>
      <w:r>
        <w:t>, preventing an unsuccessful calculation from being mistaken for a physical result.</w:t>
      </w:r>
    </w:p>
    <w:p w14:paraId="33D897E0" w14:textId="77777777" w:rsidR="005B461B" w:rsidRDefault="005B461B">
      <w:pPr>
        <w:pStyle w:val="NormalWeb"/>
      </w:pPr>
      <w:r>
        <w:t xml:space="preserve">A capacity guard prevents normal simulations above </w:t>
      </w:r>
      <w:r>
        <w:rPr>
          <w:rStyle w:val="Strong"/>
        </w:rPr>
        <w:t>360 MW</w:t>
      </w:r>
      <w:r>
        <w:t xml:space="preserve"> unless a case is explicitly identified as historical and approved. This prevents the theoretical </w:t>
      </w:r>
      <w:r>
        <w:rPr>
          <w:rStyle w:val="Strong"/>
        </w:rPr>
        <w:t>389.30 MW</w:t>
      </w:r>
      <w:r>
        <w:t xml:space="preserve"> machine rating from being accidentally presented as the plant's normal maximum continuous dispatch.</w:t>
      </w:r>
    </w:p>
    <w:p w14:paraId="17473762" w14:textId="77777777" w:rsidR="005B461B" w:rsidRDefault="005B461B">
      <w:pPr>
        <w:pStyle w:val="Heading3"/>
      </w:pPr>
      <w:r>
        <w:rPr>
          <w:rStyle w:val="Strong"/>
          <w:rFonts w:ascii="Times New Roman" w:hAnsi="Times New Roman"/>
          <w:b/>
          <w:bCs/>
        </w:rPr>
        <w:t>Fault-Study Design</w:t>
      </w:r>
    </w:p>
    <w:p w14:paraId="22245743" w14:textId="77777777" w:rsidR="005B461B" w:rsidRDefault="005B461B">
      <w:pPr>
        <w:pStyle w:val="NormalWeb"/>
      </w:pPr>
      <w:r>
        <w:t xml:space="preserve">The fault study uses a </w:t>
      </w:r>
      <w:r>
        <w:rPr>
          <w:rStyle w:val="Strong"/>
        </w:rPr>
        <w:t>5 × 4 matrix</w:t>
      </w:r>
      <w:r>
        <w:t>:</w:t>
      </w:r>
    </w:p>
    <w:p w14:paraId="673462B4" w14:textId="77777777" w:rsidR="005B461B" w:rsidRDefault="005B461B">
      <w:pPr>
        <w:pStyle w:val="NormalWeb"/>
        <w:ind w:left="720"/>
      </w:pPr>
      <w:r>
        <w:rPr>
          <w:rStyle w:val="Strong"/>
        </w:rPr>
        <w:t>F1:</w:t>
      </w:r>
      <w:r>
        <w:t xml:space="preserve"> Generator terminals</w:t>
      </w:r>
    </w:p>
    <w:p w14:paraId="5FBB8A86" w14:textId="77777777" w:rsidR="005B461B" w:rsidRDefault="005B461B">
      <w:pPr>
        <w:pStyle w:val="NormalWeb"/>
        <w:ind w:left="720"/>
      </w:pPr>
      <w:r>
        <w:rPr>
          <w:rStyle w:val="Strong"/>
        </w:rPr>
        <w:t>F2:</w:t>
      </w:r>
      <w:r>
        <w:t xml:space="preserve"> GSUT low-voltage terminals</w:t>
      </w:r>
    </w:p>
    <w:p w14:paraId="38BE2F8A" w14:textId="77777777" w:rsidR="005B461B" w:rsidRDefault="005B461B">
      <w:pPr>
        <w:pStyle w:val="NormalWeb"/>
        <w:ind w:left="720"/>
      </w:pPr>
      <w:r>
        <w:rPr>
          <w:rStyle w:val="Strong"/>
        </w:rPr>
        <w:t>F3:</w:t>
      </w:r>
      <w:r>
        <w:t xml:space="preserve"> 230 kV GIS busbars</w:t>
      </w:r>
    </w:p>
    <w:p w14:paraId="73329A72" w14:textId="77777777" w:rsidR="005B461B" w:rsidRDefault="005B461B">
      <w:pPr>
        <w:pStyle w:val="NormalWeb"/>
        <w:ind w:left="720"/>
      </w:pPr>
      <w:r>
        <w:rPr>
          <w:rStyle w:val="Strong"/>
        </w:rPr>
        <w:t>F4:</w:t>
      </w:r>
      <w:r>
        <w:t xml:space="preserve"> 0.7 km transmission line</w:t>
      </w:r>
    </w:p>
    <w:p w14:paraId="775BF508" w14:textId="77777777" w:rsidR="005B461B" w:rsidRDefault="005B461B">
      <w:pPr>
        <w:pStyle w:val="NormalWeb"/>
        <w:ind w:left="720"/>
      </w:pPr>
      <w:r>
        <w:rPr>
          <w:rStyle w:val="Strong"/>
        </w:rPr>
        <w:t>F5:</w:t>
      </w:r>
      <w:r>
        <w:t xml:space="preserve"> Remote grid boundary</w:t>
      </w:r>
    </w:p>
    <w:p w14:paraId="1DD42A38" w14:textId="77777777" w:rsidR="005B461B" w:rsidRDefault="005B461B">
      <w:pPr>
        <w:pStyle w:val="NormalWeb"/>
      </w:pPr>
      <w:r>
        <w:t>Each location is tested for:</w:t>
      </w:r>
    </w:p>
    <w:p w14:paraId="6F6478FD" w14:textId="77777777" w:rsidR="005B461B" w:rsidRDefault="005B461B">
      <w:pPr>
        <w:pStyle w:val="NormalWeb"/>
        <w:ind w:left="720"/>
      </w:pPr>
      <w:r>
        <w:t>Three-phase fault (LLL)</w:t>
      </w:r>
    </w:p>
    <w:p w14:paraId="7C826928" w14:textId="77777777" w:rsidR="005B461B" w:rsidRDefault="005B461B">
      <w:pPr>
        <w:pStyle w:val="NormalWeb"/>
        <w:ind w:left="720"/>
      </w:pPr>
      <w:r>
        <w:t>Line-to-ground fault (LG)</w:t>
      </w:r>
    </w:p>
    <w:p w14:paraId="32092F6C" w14:textId="77777777" w:rsidR="005B461B" w:rsidRDefault="005B461B">
      <w:pPr>
        <w:pStyle w:val="NormalWeb"/>
        <w:ind w:left="720"/>
      </w:pPr>
      <w:r>
        <w:t>Line-to-line fault (LL)</w:t>
      </w:r>
    </w:p>
    <w:p w14:paraId="256D20DF" w14:textId="77777777" w:rsidR="005B461B" w:rsidRDefault="005B461B">
      <w:pPr>
        <w:pStyle w:val="NormalWeb"/>
        <w:ind w:left="720"/>
      </w:pPr>
      <w:r>
        <w:lastRenderedPageBreak/>
        <w:t>Double-line-to-ground fault (LLG)</w:t>
      </w:r>
    </w:p>
    <w:p w14:paraId="6692CE4C" w14:textId="77777777" w:rsidR="005B461B" w:rsidRDefault="005B461B">
      <w:pPr>
        <w:pStyle w:val="NormalWeb"/>
      </w:pPr>
      <w:r>
        <w:t xml:space="preserve">The cases are also evaluated with </w:t>
      </w:r>
      <w:r>
        <w:rPr>
          <w:rStyle w:val="Strong"/>
        </w:rPr>
        <w:t>GAT out and GAT in</w:t>
      </w:r>
      <w:r>
        <w:t>, because these represent different network configurations. Base faults are bolted faults with Zf=0Z_f=0, and the study uses the frozen 1.0 pu operating voltage rather than applying a c-factor.</w:t>
      </w:r>
    </w:p>
    <w:p w14:paraId="290117CC" w14:textId="77777777" w:rsidR="005B461B" w:rsidRDefault="005B461B">
      <w:pPr>
        <w:pStyle w:val="NormalWeb"/>
      </w:pPr>
      <w:r>
        <w:t xml:space="preserve">All load-flow cases converged in exactly </w:t>
      </w:r>
      <w:r>
        <w:rPr>
          <w:rStyle w:val="Strong"/>
        </w:rPr>
        <w:t>2 Newton–Raphson iterations</w:t>
      </w:r>
      <w:r>
        <w:t>. The fault calculations use a direct LU solution because the modeled fault networks are linear.</w:t>
      </w:r>
    </w:p>
    <w:p w14:paraId="29FAACF3" w14:textId="77777777" w:rsidR="005B461B" w:rsidRDefault="005B461B">
      <w:pPr>
        <w:pStyle w:val="Heading3"/>
      </w:pPr>
      <w:r>
        <w:rPr>
          <w:rStyle w:val="Strong"/>
          <w:rFonts w:ascii="Times New Roman" w:hAnsi="Times New Roman"/>
          <w:b/>
          <w:bCs/>
        </w:rPr>
        <w:t>Sensitivity Analysis</w:t>
      </w:r>
    </w:p>
    <w:p w14:paraId="10C9B6D4" w14:textId="77777777" w:rsidR="005B461B" w:rsidRDefault="005B461B">
      <w:pPr>
        <w:pStyle w:val="NormalWeb"/>
      </w:pPr>
      <w:r>
        <w:t>Sensitivity analysis was performed because a single result based on one assumed parameter set is not enough to understand the robustness of the design.</w:t>
      </w:r>
    </w:p>
    <w:p w14:paraId="2577A09C" w14:textId="77777777" w:rsidR="005B461B" w:rsidRDefault="005B461B">
      <w:pPr>
        <w:pStyle w:val="NormalWeb"/>
      </w:pPr>
      <w:r>
        <w:t>The study varied factors such as</w:t>
      </w:r>
    </w:p>
    <w:p w14:paraId="79593FFC" w14:textId="77777777" w:rsidR="005B461B" w:rsidRDefault="005B461B">
      <w:pPr>
        <w:pStyle w:val="NormalWeb"/>
        <w:ind w:left="720"/>
      </w:pPr>
      <w:r>
        <w:t>Line length</w:t>
      </w:r>
    </w:p>
    <w:p w14:paraId="6FF8930A" w14:textId="77777777" w:rsidR="005B461B" w:rsidRDefault="005B461B">
      <w:pPr>
        <w:pStyle w:val="NormalWeb"/>
        <w:ind w:left="720"/>
      </w:pPr>
      <w:r>
        <w:t>Line resistance and reactance</w:t>
      </w:r>
    </w:p>
    <w:p w14:paraId="2E2DE770" w14:textId="77777777" w:rsidR="005B461B" w:rsidRDefault="005B461B">
      <w:pPr>
        <w:pStyle w:val="NormalWeb"/>
        <w:ind w:left="720"/>
      </w:pPr>
      <w:r>
        <w:t>Grid strength</w:t>
      </w:r>
    </w:p>
    <w:p w14:paraId="32147075" w14:textId="77777777" w:rsidR="005B461B" w:rsidRDefault="005B461B">
      <w:pPr>
        <w:pStyle w:val="NormalWeb"/>
        <w:ind w:left="720"/>
      </w:pPr>
      <w:r>
        <w:t>Grid X/R ratio</w:t>
      </w:r>
    </w:p>
    <w:p w14:paraId="552AF7E4" w14:textId="77777777" w:rsidR="005B461B" w:rsidRDefault="005B461B">
      <w:pPr>
        <w:pStyle w:val="NormalWeb"/>
        <w:ind w:left="720"/>
      </w:pPr>
      <w:r>
        <w:t>Transformer magnetizing inductance</w:t>
      </w:r>
    </w:p>
    <w:p w14:paraId="6C74D94A" w14:textId="77777777" w:rsidR="005B461B" w:rsidRDefault="005B461B">
      <w:pPr>
        <w:pStyle w:val="NormalWeb"/>
        <w:ind w:left="720"/>
      </w:pPr>
      <w:r>
        <w:t>Generator neutral CT ratio</w:t>
      </w:r>
    </w:p>
    <w:p w14:paraId="59C0E890" w14:textId="77777777" w:rsidR="005B461B" w:rsidRDefault="005B461B">
      <w:pPr>
        <w:pStyle w:val="NormalWeb"/>
        <w:ind w:left="720"/>
      </w:pPr>
      <w:r>
        <w:t>Neutral pickup</w:t>
      </w:r>
    </w:p>
    <w:p w14:paraId="58A6BFBE" w14:textId="77777777" w:rsidR="005B461B" w:rsidRDefault="005B461B">
      <w:pPr>
        <w:pStyle w:val="NormalWeb"/>
        <w:ind w:left="720"/>
      </w:pPr>
      <w:r>
        <w:t>NER resistance</w:t>
      </w:r>
    </w:p>
    <w:p w14:paraId="1016B74A" w14:textId="77777777" w:rsidR="005B461B" w:rsidRDefault="005B461B">
      <w:pPr>
        <w:pStyle w:val="NormalWeb"/>
        <w:ind w:left="720"/>
      </w:pPr>
      <w:r>
        <w:t>GSUT CT ratio</w:t>
      </w:r>
    </w:p>
    <w:p w14:paraId="52824E80" w14:textId="77777777" w:rsidR="005B461B" w:rsidRDefault="005B461B">
      <w:pPr>
        <w:pStyle w:val="NormalWeb"/>
        <w:ind w:left="720"/>
      </w:pPr>
      <w:r>
        <w:t>CT saturation</w:t>
      </w:r>
    </w:p>
    <w:p w14:paraId="6C0A5C50" w14:textId="77777777" w:rsidR="005B461B" w:rsidRDefault="005B461B">
      <w:pPr>
        <w:pStyle w:val="NormalWeb"/>
        <w:ind w:left="720"/>
      </w:pPr>
      <w:r>
        <w:t>Breaker ratings</w:t>
      </w:r>
    </w:p>
    <w:p w14:paraId="648464C4" w14:textId="77777777" w:rsidR="005B461B" w:rsidRDefault="005B461B">
      <w:pPr>
        <w:pStyle w:val="NormalWeb"/>
      </w:pPr>
      <w:r>
        <w:t xml:space="preserve">A total of </w:t>
      </w:r>
      <w:r>
        <w:rPr>
          <w:rStyle w:val="Strong"/>
        </w:rPr>
        <w:t>1,793 protection sensitivity rows</w:t>
      </w:r>
      <w:r>
        <w:t xml:space="preserve"> were generated. The largest sensitivity groups focused on the </w:t>
      </w:r>
      <w:r>
        <w:rPr>
          <w:rStyle w:val="Strong"/>
        </w:rPr>
        <w:t>earth-fault path</w:t>
      </w:r>
      <w:r>
        <w:t>, because that part of the model contains some of the most important study assumptions.</w:t>
      </w:r>
    </w:p>
    <w:p w14:paraId="461AAF36" w14:textId="77777777" w:rsidR="005B461B" w:rsidRDefault="005B461B">
      <w:pPr>
        <w:pStyle w:val="Heading3"/>
      </w:pPr>
      <w:r>
        <w:rPr>
          <w:rStyle w:val="Strong"/>
          <w:rFonts w:ascii="Times New Roman" w:hAnsi="Times New Roman"/>
          <w:b/>
          <w:bCs/>
        </w:rPr>
        <w:t>Validation Approach</w:t>
      </w:r>
    </w:p>
    <w:p w14:paraId="08C075B3" w14:textId="77777777" w:rsidR="005B461B" w:rsidRDefault="005B461B">
      <w:pPr>
        <w:pStyle w:val="NormalWeb"/>
      </w:pPr>
      <w:r>
        <w:t xml:space="preserve">Since no field measurements were available, validation focused on </w:t>
      </w:r>
      <w:r>
        <w:rPr>
          <w:rStyle w:val="Strong"/>
        </w:rPr>
        <w:t>internal consistency and independent calculations</w:t>
      </w:r>
      <w:r>
        <w:t>.</w:t>
      </w:r>
    </w:p>
    <w:p w14:paraId="5A7007A7" w14:textId="77777777" w:rsidR="005B461B" w:rsidRDefault="005B461B">
      <w:pPr>
        <w:pStyle w:val="NormalWeb"/>
      </w:pPr>
      <w:r>
        <w:t>The study used:</w:t>
      </w:r>
    </w:p>
    <w:p w14:paraId="16E27148" w14:textId="77777777" w:rsidR="005B461B" w:rsidRDefault="005B461B">
      <w:pPr>
        <w:pStyle w:val="NormalWeb"/>
        <w:ind w:left="720"/>
      </w:pPr>
      <w:r>
        <w:t>Two independent solution methods for the same fault problem.</w:t>
      </w:r>
    </w:p>
    <w:p w14:paraId="082081F2" w14:textId="77777777" w:rsidR="005B461B" w:rsidRDefault="005B461B">
      <w:pPr>
        <w:pStyle w:val="NormalWeb"/>
        <w:ind w:left="720"/>
      </w:pPr>
      <w:r>
        <w:lastRenderedPageBreak/>
        <w:t>External KCL and power-balance checks.</w:t>
      </w:r>
    </w:p>
    <w:p w14:paraId="6225C986" w14:textId="77777777" w:rsidR="005B461B" w:rsidRDefault="005B461B">
      <w:pPr>
        <w:pStyle w:val="NormalWeb"/>
        <w:ind w:left="720"/>
      </w:pPr>
      <w:r>
        <w:t>Independent hand calculations.</w:t>
      </w:r>
    </w:p>
    <w:p w14:paraId="5EB104C0" w14:textId="77777777" w:rsidR="005B461B" w:rsidRDefault="005B461B">
      <w:pPr>
        <w:pStyle w:val="NormalWeb"/>
        <w:ind w:left="720"/>
      </w:pPr>
      <w:r>
        <w:t>Regression tests that ensure missing parameters remain ‘</w:t>
      </w:r>
      <w:r>
        <w:rPr>
          <w:rStyle w:val="HTMLCode"/>
          <w:rFonts w:ascii="Times New Roman" w:hAnsi="Times New Roman" w:cs="Times New Roman"/>
        </w:rPr>
        <w:t>NaN’</w:t>
      </w:r>
      <w:r>
        <w:t>.</w:t>
      </w:r>
    </w:p>
    <w:p w14:paraId="4810293E" w14:textId="77777777" w:rsidR="005B461B" w:rsidRDefault="005B461B">
      <w:pPr>
        <w:pStyle w:val="NormalWeb"/>
        <w:ind w:left="720"/>
      </w:pPr>
      <w:r>
        <w:t>Tests designed to catch unit, base-conversion, and frequency errors.</w:t>
      </w:r>
    </w:p>
    <w:p w14:paraId="2F0B1427" w14:textId="77777777" w:rsidR="005B461B" w:rsidRDefault="005B461B">
      <w:pPr>
        <w:pStyle w:val="NormalWeb"/>
      </w:pPr>
      <w:r>
        <w:t xml:space="preserve">The nodal and Thevenin calculations agree to approximately 3×10^-14 ,while the load-flow power balance closes to approximately 5.68×10−14 </w:t>
      </w:r>
      <w:r>
        <w:rPr>
          <w:rStyle w:val="Strong"/>
        </w:rPr>
        <w:t>MW</w:t>
      </w:r>
      <w:r>
        <w:t>.</w:t>
      </w:r>
    </w:p>
    <w:p w14:paraId="5710F3D5" w14:textId="77777777" w:rsidR="005B461B" w:rsidRDefault="005B461B">
      <w:pPr>
        <w:pStyle w:val="NormalWeb"/>
      </w:pPr>
      <w:r>
        <w:t>The key limitation remains:</w:t>
      </w:r>
    </w:p>
    <w:p w14:paraId="40672026" w14:textId="77777777" w:rsidR="005B461B" w:rsidRDefault="005B461B">
      <w:pPr>
        <w:pStyle w:val="NormalWeb"/>
        <w:ind w:left="720" w:right="720"/>
      </w:pPr>
      <w:r>
        <w:rPr>
          <w:rStyle w:val="Strong"/>
        </w:rPr>
        <w:t>A verified input is not the same thing as a verified physical result.</w:t>
      </w:r>
    </w:p>
    <w:p w14:paraId="4F492F9D" w14:textId="77777777" w:rsidR="005B461B" w:rsidRDefault="005B461B"/>
    <w:p w14:paraId="45B483C2" w14:textId="77777777" w:rsidR="005B461B" w:rsidRDefault="005B461B">
      <w:pPr>
        <w:pStyle w:val="Heading3"/>
      </w:pPr>
      <w:r>
        <w:rPr>
          <w:rFonts w:ascii="Times New Roman" w:hAnsi="Times New Roman"/>
        </w:rPr>
        <w:t>5.3.2 Data Collection</w:t>
      </w:r>
    </w:p>
    <w:p w14:paraId="392F8EA1" w14:textId="77777777" w:rsidR="005B461B" w:rsidRDefault="005B461B">
      <w:pPr>
        <w:pStyle w:val="NormalWeb"/>
      </w:pPr>
      <w:r>
        <w:t>The study uses several main sources, including the master single-line diagram, electrical drawings, OEM generator and transformer data sheets, the consolidated master-data file, and the protection-function drawings.</w:t>
      </w:r>
    </w:p>
    <w:p w14:paraId="707F9891" w14:textId="77777777" w:rsidR="005B461B" w:rsidRDefault="005B461B">
      <w:pPr>
        <w:pStyle w:val="NormalWeb"/>
      </w:pPr>
      <w:r>
        <w:t xml:space="preserve">One important documentation gap is the missing </w:t>
      </w:r>
      <w:r>
        <w:rPr>
          <w:rStyle w:val="Strong"/>
        </w:rPr>
        <w:t>INEL-112070-00-ELC-DE-0026</w:t>
      </w:r>
      <w:r>
        <w:t xml:space="preserve"> GIS drawing. Because it was not supplied, no line-differential scheme could be verified from the source documents. The 87L scheme in the study is therefore an </w:t>
      </w:r>
      <w:r>
        <w:rPr>
          <w:rStyle w:val="Strong"/>
        </w:rPr>
        <w:t>engineering study addition</w:t>
      </w:r>
      <w:r>
        <w:t>, not a verified installed scheme.</w:t>
      </w:r>
    </w:p>
    <w:p w14:paraId="6A0CE9F6" w14:textId="77777777" w:rsidR="005B461B" w:rsidRDefault="005B461B">
      <w:pPr>
        <w:pStyle w:val="Heading3"/>
      </w:pPr>
      <w:r>
        <w:rPr>
          <w:rStyle w:val="Strong"/>
          <w:rFonts w:ascii="Times New Roman" w:hAnsi="Times New Roman"/>
          <w:b/>
          <w:bCs/>
        </w:rPr>
        <w:t>Major Equipment Data</w:t>
      </w:r>
    </w:p>
    <w:p w14:paraId="0C7862CE" w14:textId="77777777" w:rsidR="005B461B" w:rsidRDefault="005B461B">
      <w:pPr>
        <w:pStyle w:val="NormalWeb"/>
      </w:pPr>
      <w:r>
        <w:t xml:space="preserve">The main generator is a </w:t>
      </w:r>
      <w:r>
        <w:rPr>
          <w:rStyle w:val="Strong"/>
        </w:rPr>
        <w:t>458 MVA, 22 kV Siemens SGen5-2000H</w:t>
      </w:r>
      <w:r>
        <w:t xml:space="preserve"> machine with a saturated subtransient reactance of </w:t>
      </w:r>
      <w:r>
        <w:rPr>
          <w:rStyle w:val="Strong"/>
        </w:rPr>
        <w:t>0.2248 pu</w:t>
      </w:r>
      <w:r>
        <w:t xml:space="preserve">, negative-sequence reactance of </w:t>
      </w:r>
      <w:r>
        <w:rPr>
          <w:rStyle w:val="Strong"/>
        </w:rPr>
        <w:t>0.2242 pu</w:t>
      </w:r>
      <w:r>
        <w:t xml:space="preserve">, and zero-sequence reactance of </w:t>
      </w:r>
      <w:r>
        <w:rPr>
          <w:rStyle w:val="Strong"/>
        </w:rPr>
        <w:t>0.1280 pu</w:t>
      </w:r>
      <w:r>
        <w:t>.</w:t>
      </w:r>
    </w:p>
    <w:p w14:paraId="0173238D" w14:textId="77777777" w:rsidR="005B461B" w:rsidRDefault="005B461B">
      <w:pPr>
        <w:pStyle w:val="NormalWeb"/>
      </w:pPr>
      <w:r>
        <w:t>The GSUT has three cooling stages:</w:t>
      </w:r>
    </w:p>
    <w:p w14:paraId="392779DE" w14:textId="77777777" w:rsidR="005B461B" w:rsidRDefault="005B461B">
      <w:pPr>
        <w:pStyle w:val="NormalWeb"/>
        <w:ind w:left="720"/>
      </w:pPr>
      <w:r>
        <w:rPr>
          <w:rStyle w:val="Strong"/>
        </w:rPr>
        <w:t>355 MVA ONAN</w:t>
      </w:r>
    </w:p>
    <w:p w14:paraId="3A7B027B" w14:textId="77777777" w:rsidR="005B461B" w:rsidRDefault="005B461B">
      <w:pPr>
        <w:pStyle w:val="NormalWeb"/>
        <w:ind w:left="720"/>
      </w:pPr>
      <w:r>
        <w:rPr>
          <w:rStyle w:val="Strong"/>
        </w:rPr>
        <w:t>460 MVA ODAN</w:t>
      </w:r>
    </w:p>
    <w:p w14:paraId="1C1AFCE8" w14:textId="77777777" w:rsidR="005B461B" w:rsidRDefault="005B461B">
      <w:pPr>
        <w:pStyle w:val="NormalWeb"/>
        <w:ind w:left="720"/>
      </w:pPr>
      <w:r>
        <w:rPr>
          <w:rStyle w:val="Strong"/>
        </w:rPr>
        <w:t>515 MVA ODAF</w:t>
      </w:r>
    </w:p>
    <w:p w14:paraId="52650A0D" w14:textId="77777777" w:rsidR="005B461B" w:rsidRDefault="005B461B">
      <w:pPr>
        <w:pStyle w:val="NormalWeb"/>
      </w:pPr>
      <w:r>
        <w:t xml:space="preserve">It has a 230/22 kV ratio, YNd1 vector group, and </w:t>
      </w:r>
      <w:r>
        <w:rPr>
          <w:rStyle w:val="Strong"/>
        </w:rPr>
        <w:t>16% impedance on a 515 MVA base</w:t>
      </w:r>
      <w:r>
        <w:t>.</w:t>
      </w:r>
    </w:p>
    <w:p w14:paraId="093F704A" w14:textId="77777777" w:rsidR="005B461B" w:rsidRDefault="005B461B">
      <w:pPr>
        <w:pStyle w:val="NormalWeb"/>
      </w:pPr>
      <w:r>
        <w:t>The switching equipment includes</w:t>
      </w:r>
    </w:p>
    <w:p w14:paraId="61C37902" w14:textId="77777777" w:rsidR="005B461B" w:rsidRDefault="005B461B">
      <w:pPr>
        <w:pStyle w:val="NormalWeb"/>
        <w:ind w:left="720"/>
      </w:pPr>
      <w:r>
        <w:rPr>
          <w:rStyle w:val="Strong"/>
        </w:rPr>
        <w:t>10BAC10 generator circuit breaker:</w:t>
      </w:r>
      <w:r>
        <w:t xml:space="preserve"> 100 kA rms breaking capacity.</w:t>
      </w:r>
    </w:p>
    <w:p w14:paraId="23062F6C" w14:textId="77777777" w:rsidR="005B461B" w:rsidRDefault="005B461B">
      <w:pPr>
        <w:pStyle w:val="NormalWeb"/>
        <w:ind w:left="720"/>
      </w:pPr>
      <w:r>
        <w:rPr>
          <w:rStyle w:val="Strong"/>
        </w:rPr>
        <w:t>8DN9 GIS:</w:t>
      </w:r>
      <w:r>
        <w:t xml:space="preserve"> 50 kA rms for 3 s.</w:t>
      </w:r>
    </w:p>
    <w:p w14:paraId="3F561914" w14:textId="77777777" w:rsidR="005B461B" w:rsidRDefault="005B461B">
      <w:pPr>
        <w:pStyle w:val="NormalWeb"/>
      </w:pPr>
      <w:r>
        <w:lastRenderedPageBreak/>
        <w:t xml:space="preserve">The individual GIS bays are rated </w:t>
      </w:r>
      <w:r>
        <w:rPr>
          <w:rStyle w:val="Strong"/>
        </w:rPr>
        <w:t>2,000 A</w:t>
      </w:r>
      <w:r>
        <w:t xml:space="preserve">, while the busbar and bus coupler are rated </w:t>
      </w:r>
      <w:r>
        <w:rPr>
          <w:rStyle w:val="Strong"/>
        </w:rPr>
        <w:t>3,150 A</w:t>
      </w:r>
      <w:r>
        <w:t>.</w:t>
      </w:r>
    </w:p>
    <w:p w14:paraId="650CDBBF" w14:textId="77777777" w:rsidR="005B461B" w:rsidRDefault="005B461B">
      <w:pPr>
        <w:pStyle w:val="Heading3"/>
      </w:pPr>
      <w:r>
        <w:rPr>
          <w:rStyle w:val="Strong"/>
          <w:rFonts w:ascii="Times New Roman" w:hAnsi="Times New Roman"/>
          <w:b/>
          <w:bCs/>
        </w:rPr>
        <w:t>Cooling-Stage Interpretation</w:t>
      </w:r>
    </w:p>
    <w:p w14:paraId="3957132A" w14:textId="77777777" w:rsidR="005B461B" w:rsidRDefault="005B461B">
      <w:pPr>
        <w:pStyle w:val="NormalWeb"/>
      </w:pPr>
      <w:r>
        <w:t>Transformer loading must always be considered against the correct cooling stage.</w:t>
      </w:r>
    </w:p>
    <w:p w14:paraId="5C8717DC" w14:textId="77777777" w:rsidR="005B461B" w:rsidRDefault="005B461B">
      <w:pPr>
        <w:pStyle w:val="NormalWeb"/>
      </w:pPr>
      <w:r>
        <w:t xml:space="preserve">For the GSUT, the same apparent power can produce very different percentages depending on whether it is compared with the </w:t>
      </w:r>
      <w:r>
        <w:rPr>
          <w:rStyle w:val="Strong"/>
        </w:rPr>
        <w:t>355 MVA ONAN</w:t>
      </w:r>
      <w:r>
        <w:t xml:space="preserve"> rating or the </w:t>
      </w:r>
      <w:r>
        <w:rPr>
          <w:rStyle w:val="Strong"/>
        </w:rPr>
        <w:t>515 MVA ODAF</w:t>
      </w:r>
      <w:r>
        <w:t xml:space="preserve"> rating. Therefore, every loading percentage in the study identifies the cooling stage used.</w:t>
      </w:r>
    </w:p>
    <w:p w14:paraId="45AB3873" w14:textId="77777777" w:rsidR="005B461B" w:rsidRDefault="005B461B">
      <w:pPr>
        <w:pStyle w:val="Heading3"/>
      </w:pPr>
      <w:r>
        <w:rPr>
          <w:rStyle w:val="Strong"/>
          <w:rFonts w:ascii="Times New Roman" w:hAnsi="Times New Roman"/>
          <w:b/>
          <w:bCs/>
        </w:rPr>
        <w:t>CT Data and Limitations</w:t>
      </w:r>
    </w:p>
    <w:p w14:paraId="54A17256" w14:textId="77777777" w:rsidR="005B461B" w:rsidRDefault="005B461B">
      <w:pPr>
        <w:pStyle w:val="NormalWeb"/>
      </w:pPr>
      <w:r>
        <w:t xml:space="preserve">The study includes documented and assumed CT ratios. The generator phase CT is </w:t>
      </w:r>
      <w:r>
        <w:rPr>
          <w:rStyle w:val="Strong"/>
        </w:rPr>
        <w:t>15,000/1</w:t>
      </w:r>
      <w:r>
        <w:t xml:space="preserve">, while the generator neutral CT of </w:t>
      </w:r>
      <w:r>
        <w:rPr>
          <w:rStyle w:val="Strong"/>
        </w:rPr>
        <w:t>20/1</w:t>
      </w:r>
      <w:r>
        <w:t xml:space="preserve"> is an engineering assumption.</w:t>
      </w:r>
    </w:p>
    <w:p w14:paraId="50AC2FEC" w14:textId="77777777" w:rsidR="005B461B" w:rsidRDefault="005B461B">
      <w:pPr>
        <w:pStyle w:val="NormalWeb"/>
      </w:pPr>
      <w:r>
        <w:t xml:space="preserve">A major limitation is that </w:t>
      </w:r>
      <w:r>
        <w:rPr>
          <w:rStyle w:val="Strong"/>
        </w:rPr>
        <w:t>CT knee-point data is unavailable</w:t>
      </w:r>
      <w:r>
        <w:t>. Therefore, the CT saturation analysis uses a nominal 5P20 factor of 20 as a screening assumption rather than claiming actual CT saturation performance.</w:t>
      </w:r>
    </w:p>
    <w:p w14:paraId="78B7530A" w14:textId="77777777" w:rsidR="005B461B" w:rsidRDefault="005B461B">
      <w:pPr>
        <w:pStyle w:val="Heading3"/>
      </w:pPr>
      <w:r>
        <w:rPr>
          <w:rStyle w:val="Strong"/>
          <w:rFonts w:ascii="Times New Roman" w:hAnsi="Times New Roman"/>
          <w:b/>
          <w:bCs/>
        </w:rPr>
        <w:t>VT Data</w:t>
      </w:r>
    </w:p>
    <w:p w14:paraId="2BF98C76" w14:textId="77777777" w:rsidR="005B461B" w:rsidRDefault="005B461B">
      <w:pPr>
        <w:pStyle w:val="NormalWeb"/>
      </w:pPr>
      <w:r>
        <w:t>The modeled parameter set contains the generator VT, but no 230 kV VT data is actually included in the implemented model. Although the manual describes a 230 kV VT, none of the implemented protection functions depends on a 230 kV voltage input, so this discrepancy does not affect the modeled current-based protection functions.</w:t>
      </w:r>
    </w:p>
    <w:p w14:paraId="1F8E5F04" w14:textId="77777777" w:rsidR="005B461B" w:rsidRDefault="005B461B">
      <w:pPr>
        <w:pStyle w:val="Heading3"/>
      </w:pPr>
      <w:r>
        <w:rPr>
          <w:rStyle w:val="Strong"/>
          <w:rFonts w:ascii="Times New Roman" w:hAnsi="Times New Roman"/>
          <w:b/>
          <w:bCs/>
        </w:rPr>
        <w:t>Parameter Classification</w:t>
      </w:r>
    </w:p>
    <w:p w14:paraId="33DFCF41" w14:textId="77777777" w:rsidR="005B461B" w:rsidRDefault="005B461B">
      <w:pPr>
        <w:pStyle w:val="NormalWeb"/>
      </w:pPr>
      <w:r>
        <w:t xml:space="preserve">All study parameters are assigned one of ten status classes, allowing the reader to distinguish documented values from assumptions, derived values, sensitivities, and missing information. The Phase-5 study contains </w:t>
      </w:r>
      <w:r>
        <w:rPr>
          <w:rStyle w:val="Strong"/>
        </w:rPr>
        <w:t>188 finite numerical parameters</w:t>
      </w:r>
      <w:r>
        <w:t xml:space="preserve"> classified using this system.</w:t>
      </w:r>
    </w:p>
    <w:p w14:paraId="2C1ED04C" w14:textId="77777777" w:rsidR="005B461B" w:rsidRDefault="005B461B">
      <w:pPr>
        <w:pStyle w:val="Heading3"/>
      </w:pPr>
      <w:r>
        <w:rPr>
          <w:rStyle w:val="Strong"/>
          <w:rFonts w:ascii="Times New Roman" w:hAnsi="Times New Roman"/>
          <w:b/>
          <w:bCs/>
        </w:rPr>
        <w:t>Important Assumptions</w:t>
      </w:r>
    </w:p>
    <w:p w14:paraId="3529CBBA" w14:textId="77777777" w:rsidR="005B461B" w:rsidRDefault="005B461B">
      <w:pPr>
        <w:pStyle w:val="NormalWeb"/>
      </w:pPr>
      <w:r>
        <w:t>Five major load-flow assumptions were identified:</w:t>
      </w:r>
    </w:p>
    <w:p w14:paraId="1F79696D" w14:textId="77777777" w:rsidR="005B461B" w:rsidRPr="0081342E" w:rsidRDefault="005B461B">
      <w:pPr>
        <w:pStyle w:val="NormalWeb"/>
        <w:ind w:left="720"/>
        <w:rPr>
          <w:lang w:val="pt-PT"/>
        </w:rPr>
      </w:pPr>
      <w:r w:rsidRPr="0081342E">
        <w:rPr>
          <w:rStyle w:val="Strong"/>
          <w:lang w:val="pt-PT"/>
        </w:rPr>
        <w:t>A1:</w:t>
      </w:r>
      <w:r w:rsidRPr="0081342E">
        <w:rPr>
          <w:lang w:val="pt-PT"/>
        </w:rPr>
        <w:t xml:space="preserve"> Grid resistance R=0R=0, approved</w:t>
      </w:r>
    </w:p>
    <w:p w14:paraId="0FCE3FAF" w14:textId="77777777" w:rsidR="005B461B" w:rsidRDefault="005B461B">
      <w:pPr>
        <w:pStyle w:val="NormalWeb"/>
        <w:ind w:left="720"/>
      </w:pPr>
      <w:r>
        <w:rPr>
          <w:rStyle w:val="Strong"/>
        </w:rPr>
        <w:t>A2:</w:t>
      </w:r>
      <w:r>
        <w:t xml:space="preserve"> Auxiliary load split, approved</w:t>
      </w:r>
    </w:p>
    <w:p w14:paraId="766DE22E" w14:textId="77777777" w:rsidR="005B461B" w:rsidRDefault="005B461B">
      <w:pPr>
        <w:pStyle w:val="NormalWeb"/>
        <w:ind w:left="720"/>
      </w:pPr>
      <w:r>
        <w:rPr>
          <w:rStyle w:val="Strong"/>
        </w:rPr>
        <w:t>A3:</w:t>
      </w:r>
      <w:r>
        <w:t xml:space="preserve"> 230 kV bus coupler closed, approved.</w:t>
      </w:r>
    </w:p>
    <w:p w14:paraId="708AF518" w14:textId="77777777" w:rsidR="005B461B" w:rsidRDefault="005B461B">
      <w:pPr>
        <w:pStyle w:val="NormalWeb"/>
        <w:ind w:left="720"/>
      </w:pPr>
      <w:r>
        <w:rPr>
          <w:rStyle w:val="Strong"/>
        </w:rPr>
        <w:t>A4:</w:t>
      </w:r>
      <w:r>
        <w:t xml:space="preserve"> Magnetizing inductance Lm=106L_m=10^6 pu, not approved</w:t>
      </w:r>
    </w:p>
    <w:p w14:paraId="1DE999A0" w14:textId="77777777" w:rsidR="005B461B" w:rsidRDefault="005B461B">
      <w:pPr>
        <w:pStyle w:val="NormalWeb"/>
        <w:ind w:left="720"/>
      </w:pPr>
      <w:r>
        <w:rPr>
          <w:rStyle w:val="Strong"/>
        </w:rPr>
        <w:t>A5:</w:t>
      </w:r>
      <w:r>
        <w:t xml:space="preserve"> Generator voltage fixed at </w:t>
      </w:r>
      <w:r>
        <w:rPr>
          <w:rStyle w:val="Strong"/>
        </w:rPr>
        <w:t>1.00 pu</w:t>
      </w:r>
      <w:r>
        <w:t>, not approved.</w:t>
      </w:r>
    </w:p>
    <w:p w14:paraId="25B74500" w14:textId="77777777" w:rsidR="005B461B" w:rsidRDefault="005B461B">
      <w:pPr>
        <w:pStyle w:val="NormalWeb"/>
      </w:pPr>
      <w:r>
        <w:lastRenderedPageBreak/>
        <w:t>A5 is particularly important because it is the reference used for the per-unit voltage results. It is not simply an error range that can be corrected by measurement; changing it changes the reference for the entire voltage representation.</w:t>
      </w:r>
    </w:p>
    <w:p w14:paraId="02DEDB7C" w14:textId="77777777" w:rsidR="005B461B" w:rsidRDefault="005B461B">
      <w:pPr>
        <w:pStyle w:val="Heading3"/>
      </w:pPr>
      <w:r>
        <w:rPr>
          <w:rStyle w:val="Strong"/>
          <w:rFonts w:ascii="Times New Roman" w:hAnsi="Times New Roman"/>
          <w:b/>
          <w:bCs/>
        </w:rPr>
        <w:t>Document Conflicts</w:t>
      </w:r>
    </w:p>
    <w:p w14:paraId="3A96C64A" w14:textId="77777777" w:rsidR="005B461B" w:rsidRDefault="005B461B">
      <w:pPr>
        <w:pStyle w:val="NormalWeb"/>
      </w:pPr>
      <w:r>
        <w:t>Several documentation conflicts were identified rather than silently resolved. These included:</w:t>
      </w:r>
    </w:p>
    <w:p w14:paraId="4541DF19" w14:textId="77777777" w:rsidR="005B461B" w:rsidRDefault="005B461B" w:rsidP="00C43C66">
      <w:pPr>
        <w:pStyle w:val="NormalWeb"/>
        <w:numPr>
          <w:ilvl w:val="0"/>
          <w:numId w:val="100"/>
        </w:numPr>
      </w:pPr>
      <w:r>
        <w:t xml:space="preserve">GSUT CT ratio: </w:t>
      </w:r>
      <w:r>
        <w:rPr>
          <w:rStyle w:val="Strong"/>
        </w:rPr>
        <w:t>1500/1 vs 1600/1</w:t>
      </w:r>
    </w:p>
    <w:p w14:paraId="0B18A73D" w14:textId="77777777" w:rsidR="005B461B" w:rsidRDefault="005B461B" w:rsidP="00C43C66">
      <w:pPr>
        <w:pStyle w:val="NormalWeb"/>
        <w:numPr>
          <w:ilvl w:val="0"/>
          <w:numId w:val="100"/>
        </w:numPr>
      </w:pPr>
      <w:r>
        <w:t>GSUT impedance/loss values from different sources</w:t>
      </w:r>
    </w:p>
    <w:p w14:paraId="4BD48AE1" w14:textId="77777777" w:rsidR="005B461B" w:rsidRDefault="005B461B" w:rsidP="00C43C66">
      <w:pPr>
        <w:pStyle w:val="NormalWeb"/>
        <w:numPr>
          <w:ilvl w:val="0"/>
          <w:numId w:val="100"/>
        </w:numPr>
      </w:pPr>
      <w:r>
        <w:t>Different grid-equivalent values</w:t>
      </w:r>
    </w:p>
    <w:p w14:paraId="33E0AAA9" w14:textId="77777777" w:rsidR="005B461B" w:rsidRDefault="005B461B" w:rsidP="00C43C66">
      <w:pPr>
        <w:pStyle w:val="NormalWeb"/>
        <w:numPr>
          <w:ilvl w:val="0"/>
          <w:numId w:val="100"/>
        </w:numPr>
      </w:pPr>
      <w:r>
        <w:t>Generator-earthing resistance interpretation</w:t>
      </w:r>
    </w:p>
    <w:p w14:paraId="4CFFF5D4" w14:textId="77777777" w:rsidR="005B461B" w:rsidRDefault="005B461B" w:rsidP="00C43C66">
      <w:pPr>
        <w:pStyle w:val="NormalWeb"/>
        <w:numPr>
          <w:ilvl w:val="0"/>
          <w:numId w:val="100"/>
        </w:numPr>
      </w:pPr>
      <w:r>
        <w:t>Regional transmission-line identity</w:t>
      </w:r>
    </w:p>
    <w:p w14:paraId="12869717" w14:textId="77777777" w:rsidR="005B461B" w:rsidRDefault="005B461B" w:rsidP="00C43C66">
      <w:pPr>
        <w:pStyle w:val="NormalWeb"/>
        <w:numPr>
          <w:ilvl w:val="0"/>
          <w:numId w:val="100"/>
        </w:numPr>
      </w:pPr>
      <w:r>
        <w:t>Q0 breaker identification</w:t>
      </w:r>
    </w:p>
    <w:p w14:paraId="505F155C" w14:textId="77777777" w:rsidR="005B461B" w:rsidRDefault="005B461B">
      <w:pPr>
        <w:pStyle w:val="NormalWeb"/>
      </w:pPr>
      <w:r>
        <w:t xml:space="preserve">Another important discrepancy is that the auxiliary transformers are rated </w:t>
      </w:r>
      <w:r>
        <w:rPr>
          <w:rStyle w:val="Strong"/>
        </w:rPr>
        <w:t>6.9 kV</w:t>
      </w:r>
      <w:r>
        <w:t xml:space="preserve">, while the plant medium-voltage bus is modeled as </w:t>
      </w:r>
      <w:r>
        <w:rPr>
          <w:rStyle w:val="Strong"/>
        </w:rPr>
        <w:t>6.6 kV</w:t>
      </w:r>
      <w:r>
        <w:t xml:space="preserve">. This difference can significantly affect impedance calculations, so it is explicitly retained as </w:t>
      </w:r>
      <w:r>
        <w:rPr>
          <w:rStyle w:val="Strong"/>
        </w:rPr>
        <w:t>conflict C13</w:t>
      </w:r>
      <w:r>
        <w:t xml:space="preserve"> rather than ignored.</w:t>
      </w:r>
    </w:p>
    <w:p w14:paraId="6AC3599D" w14:textId="77777777" w:rsidR="005B461B" w:rsidRDefault="005B461B">
      <w:pPr>
        <w:pStyle w:val="Heading3"/>
      </w:pPr>
      <w:r>
        <w:rPr>
          <w:rStyle w:val="Strong"/>
          <w:rFonts w:ascii="Times New Roman" w:hAnsi="Times New Roman"/>
          <w:b/>
          <w:bCs/>
        </w:rPr>
        <w:t>Missing OEM Information</w:t>
      </w:r>
    </w:p>
    <w:p w14:paraId="6351CB27" w14:textId="77777777" w:rsidR="005B461B" w:rsidRDefault="005B461B">
      <w:pPr>
        <w:pStyle w:val="NormalWeb"/>
      </w:pPr>
      <w:r>
        <w:t>Important relay-setting pages are missing from the supplied Siemens documentation, including sections for:</w:t>
      </w:r>
    </w:p>
    <w:p w14:paraId="53EB7F51" w14:textId="77777777" w:rsidR="005B461B" w:rsidRDefault="005B461B" w:rsidP="00C43C66">
      <w:pPr>
        <w:pStyle w:val="NormalWeb"/>
        <w:numPr>
          <w:ilvl w:val="0"/>
          <w:numId w:val="101"/>
        </w:numPr>
      </w:pPr>
      <w:r>
        <w:t>7UM622</w:t>
      </w:r>
    </w:p>
    <w:p w14:paraId="0C8032B3" w14:textId="77777777" w:rsidR="005B461B" w:rsidRDefault="005B461B" w:rsidP="00C43C66">
      <w:pPr>
        <w:pStyle w:val="NormalWeb"/>
        <w:numPr>
          <w:ilvl w:val="0"/>
          <w:numId w:val="101"/>
        </w:numPr>
      </w:pPr>
      <w:r>
        <w:t>7UT6331</w:t>
      </w:r>
    </w:p>
    <w:p w14:paraId="2D25C290" w14:textId="77777777" w:rsidR="005B461B" w:rsidRDefault="005B461B" w:rsidP="00C43C66">
      <w:pPr>
        <w:pStyle w:val="NormalWeb"/>
        <w:numPr>
          <w:ilvl w:val="0"/>
          <w:numId w:val="101"/>
        </w:numPr>
      </w:pPr>
      <w:r>
        <w:t>7SS523</w:t>
      </w:r>
    </w:p>
    <w:p w14:paraId="1CA5D75F" w14:textId="77777777" w:rsidR="005B461B" w:rsidRDefault="005B461B" w:rsidP="00C43C66">
      <w:pPr>
        <w:pStyle w:val="NormalWeb"/>
        <w:numPr>
          <w:ilvl w:val="0"/>
          <w:numId w:val="101"/>
        </w:numPr>
      </w:pPr>
      <w:r>
        <w:t>7SD5221</w:t>
      </w:r>
    </w:p>
    <w:p w14:paraId="21440ED0" w14:textId="77777777" w:rsidR="005B461B" w:rsidRDefault="005B461B">
      <w:pPr>
        <w:pStyle w:val="NormalWeb"/>
      </w:pPr>
      <w:r>
        <w:t xml:space="preserve">The physical relays and their functions are documented, but their actual commissioned settings are not. Therefore, the numerical relay settings used in the study are treated as </w:t>
      </w:r>
      <w:r>
        <w:rPr>
          <w:rStyle w:val="Strong"/>
        </w:rPr>
        <w:t>study settings</w:t>
      </w:r>
      <w:r>
        <w:t>, not verified installed settings.</w:t>
      </w:r>
    </w:p>
    <w:p w14:paraId="4AF8F6FC" w14:textId="77777777" w:rsidR="005B461B" w:rsidRDefault="005B461B">
      <w:pPr>
        <w:pStyle w:val="Heading3"/>
      </w:pPr>
      <w:r>
        <w:rPr>
          <w:rStyle w:val="Strong"/>
          <w:rFonts w:ascii="Times New Roman" w:hAnsi="Times New Roman"/>
          <w:b/>
          <w:bCs/>
        </w:rPr>
        <w:t>Result Files and Data Integrity</w:t>
      </w:r>
    </w:p>
    <w:p w14:paraId="4C280EF1" w14:textId="77777777" w:rsidR="005B461B" w:rsidRDefault="005B461B">
      <w:pPr>
        <w:pStyle w:val="NormalWeb"/>
      </w:pPr>
      <w:r>
        <w:t xml:space="preserve">The study generated separate result archives for load flow, fault analysis, and protection analysis. The Phase-4 fault archive contains </w:t>
      </w:r>
      <w:r>
        <w:rPr>
          <w:rStyle w:val="Strong"/>
        </w:rPr>
        <w:t>464 fault rows</w:t>
      </w:r>
      <w:r>
        <w:t>, while the Phase-5 archive contains the coordination, relay, breaker-duty, validation, and sensitivity results.</w:t>
      </w:r>
    </w:p>
    <w:p w14:paraId="37D214E2" w14:textId="77777777" w:rsidR="005B461B" w:rsidRDefault="005B461B">
      <w:pPr>
        <w:pStyle w:val="NormalWeb"/>
      </w:pPr>
      <w:r>
        <w:t xml:space="preserve">Three generations of load-flow results exist, and they must not be mixed because they use different network topologies. The </w:t>
      </w:r>
      <w:r>
        <w:rPr>
          <w:rStyle w:val="Strong"/>
        </w:rPr>
        <w:t>Generation 3 LF360_GAT_OUT case</w:t>
      </w:r>
      <w:r>
        <w:t xml:space="preserve"> is the primary reported result.</w:t>
      </w:r>
    </w:p>
    <w:p w14:paraId="1177FA12" w14:textId="77777777" w:rsidR="005B461B" w:rsidRDefault="005B461B">
      <w:pPr>
        <w:pStyle w:val="NormalWeb"/>
      </w:pPr>
      <w:r>
        <w:t>Three data-integrity warnings were also identified:</w:t>
      </w:r>
    </w:p>
    <w:p w14:paraId="42C14175" w14:textId="77777777" w:rsidR="005B461B" w:rsidRDefault="005B461B">
      <w:pPr>
        <w:pStyle w:val="NormalWeb"/>
        <w:ind w:left="720"/>
      </w:pPr>
      <w:r>
        <w:t xml:space="preserve">A stale load-flow report disagrees slightly with the newer CSV results, so the </w:t>
      </w:r>
      <w:r>
        <w:rPr>
          <w:rStyle w:val="Strong"/>
        </w:rPr>
        <w:t>CSV values are treated as authoritative</w:t>
      </w:r>
      <w:r>
        <w:t>.</w:t>
      </w:r>
    </w:p>
    <w:p w14:paraId="0AF8F2D5" w14:textId="77777777" w:rsidR="005B461B" w:rsidRDefault="005B461B">
      <w:pPr>
        <w:pStyle w:val="NormalWeb"/>
        <w:ind w:left="720"/>
      </w:pPr>
      <w:r>
        <w:lastRenderedPageBreak/>
        <w:t xml:space="preserve">The </w:t>
      </w:r>
      <w:r>
        <w:rPr>
          <w:rStyle w:val="HTMLCode"/>
          <w:rFonts w:ascii="Times New Roman" w:hAnsi="Times New Roman" w:cs="Times New Roman"/>
        </w:rPr>
        <w:t>transformer_loading.png</w:t>
      </w:r>
      <w:r>
        <w:t xml:space="preserve"> subtitle contains slightly outdated percentages compared with the CSV.</w:t>
      </w:r>
    </w:p>
    <w:p w14:paraId="0B889A3E" w14:textId="77777777" w:rsidR="005B461B" w:rsidRDefault="005B461B">
      <w:pPr>
        <w:pStyle w:val="NormalWeb"/>
        <w:ind w:left="720"/>
      </w:pPr>
      <w:r>
        <w:t xml:space="preserve">The </w:t>
      </w:r>
      <w:r>
        <w:rPr>
          <w:rStyle w:val="HTMLCode"/>
          <w:rFonts w:ascii="Times New Roman" w:hAnsi="Times New Roman" w:cs="Times New Roman"/>
        </w:rPr>
        <w:t>line_loading.png</w:t>
      </w:r>
      <w:r>
        <w:t xml:space="preserve"> uses an outdated </w:t>
      </w:r>
      <w:r>
        <w:rPr>
          <w:rStyle w:val="Strong"/>
        </w:rPr>
        <w:t>3,150 A</w:t>
      </w:r>
      <w:r>
        <w:t xml:space="preserve"> bay limit; the corrected individual bay rating is </w:t>
      </w:r>
      <w:r>
        <w:rPr>
          <w:rStyle w:val="Strong"/>
        </w:rPr>
        <w:t>2,000 A</w:t>
      </w:r>
      <w:r>
        <w:t>.</w:t>
      </w:r>
    </w:p>
    <w:p w14:paraId="1291ED3B" w14:textId="77777777" w:rsidR="005B461B" w:rsidRDefault="005B461B">
      <w:pPr>
        <w:pStyle w:val="NormalWeb"/>
      </w:pPr>
      <w:r>
        <w:t>These discrepancies were documented instead of silently changing the source files.</w:t>
      </w:r>
    </w:p>
    <w:p w14:paraId="0346A676" w14:textId="77777777" w:rsidR="005B461B" w:rsidRDefault="005B461B">
      <w:pPr>
        <w:pStyle w:val="Heading3"/>
      </w:pPr>
      <w:r>
        <w:rPr>
          <w:rFonts w:ascii="Times New Roman" w:hAnsi="Times New Roman"/>
        </w:rPr>
        <w:t>5.3.3 Results and Analysis</w:t>
      </w:r>
    </w:p>
    <w:p w14:paraId="486CAEEB" w14:textId="77777777" w:rsidR="005B461B" w:rsidRDefault="005B461B">
      <w:pPr>
        <w:pStyle w:val="NormalWeb"/>
      </w:pPr>
      <w:r>
        <w:t xml:space="preserve">The main case, </w:t>
      </w:r>
      <w:r>
        <w:rPr>
          <w:rStyle w:val="Strong"/>
        </w:rPr>
        <w:t>LF360_GAT_OUT</w:t>
      </w:r>
      <w:r>
        <w:t xml:space="preserve">, represents 360 MW generation with the GAT bay out of service. The system operated within its capability limits, with the main buses remaining close to their rated voltages. The generator supplied </w:t>
      </w:r>
      <w:r>
        <w:rPr>
          <w:rStyle w:val="Strong"/>
        </w:rPr>
        <w:t>361.07 MVA</w:t>
      </w:r>
      <w:r>
        <w:t xml:space="preserve"> at </w:t>
      </w:r>
      <w:r>
        <w:rPr>
          <w:rStyle w:val="Strong"/>
        </w:rPr>
        <w:t>0.997 lagging power factor</w:t>
      </w:r>
      <w:r>
        <w:t xml:space="preserve">, while the plant exported </w:t>
      </w:r>
      <w:r>
        <w:rPr>
          <w:rStyle w:val="Strong"/>
        </w:rPr>
        <w:t>345.21 MW</w:t>
      </w:r>
      <w:r>
        <w:t xml:space="preserve"> to the grid. Total real power loss was only </w:t>
      </w:r>
      <w:r>
        <w:rPr>
          <w:rStyle w:val="Strong"/>
        </w:rPr>
        <w:t>0.793 MW</w:t>
      </w:r>
      <w:r>
        <w:t xml:space="preserve">, and the load flow converged in </w:t>
      </w:r>
      <w:r>
        <w:rPr>
          <w:rStyle w:val="Strong"/>
        </w:rPr>
        <w:t>2 Newton–Raphson iterations</w:t>
      </w:r>
      <w:r>
        <w:t xml:space="preserve"> with an </w:t>
      </w:r>
      <w:r>
        <w:rPr>
          <w:rStyle w:val="Strong"/>
        </w:rPr>
        <w:t>OK</w:t>
      </w:r>
      <w:r>
        <w:t xml:space="preserve"> verdict. When the GAT bay was closed, the 6.6 kV auxiliary-bus voltage increased from </w:t>
      </w:r>
      <w:r>
        <w:rPr>
          <w:rStyle w:val="Strong"/>
        </w:rPr>
        <w:t>6.606 kV to 6.736 kV</w:t>
      </w:r>
      <w:r>
        <w:t xml:space="preserve">, while total loss increased slightly to </w:t>
      </w:r>
      <w:r>
        <w:rPr>
          <w:rStyle w:val="Strong"/>
        </w:rPr>
        <w:t>0.805 MW</w:t>
      </w:r>
      <w:r>
        <w:t>. Overall, both operating conditions remained within the defined limits.</w:t>
      </w:r>
    </w:p>
    <w:p w14:paraId="0C7F541B" w14:textId="77777777" w:rsidR="005B461B" w:rsidRDefault="005B461B">
      <w:pPr>
        <w:pStyle w:val="NormalWeb"/>
      </w:pPr>
    </w:p>
    <w:p w14:paraId="0BCA350D"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5C3B6A48" wp14:editId="6E693CC5">
            <wp:extent cx="5658485" cy="3738245"/>
            <wp:effectExtent l="0" t="0" r="10795" b="1079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92"/>
                    <a:stretch>
                      <a:fillRect/>
                    </a:stretch>
                  </pic:blipFill>
                  <pic:spPr>
                    <a:xfrm>
                      <a:off x="0" y="0"/>
                      <a:ext cx="5658485" cy="3738358"/>
                    </a:xfrm>
                    <a:prstGeom prst="rect">
                      <a:avLst/>
                    </a:prstGeom>
                  </pic:spPr>
                </pic:pic>
              </a:graphicData>
            </a:graphic>
          </wp:inline>
        </w:drawing>
      </w:r>
    </w:p>
    <w:p w14:paraId="6761F1C3" w14:textId="77777777" w:rsidR="005B461B" w:rsidRDefault="005B461B">
      <w:pPr>
        <w:pStyle w:val="Caption"/>
      </w:pPr>
      <w:bookmarkStart w:id="64" w:name="_Toc241962082"/>
      <w:r>
        <w:rPr>
          <w:sz w:val="20"/>
        </w:rPr>
        <w:t>Figure 43: Plant busbar voltage profile, Generation 1 (LF1–LF4). Top panel: voltage in per unit along the electrical path BGRID230 → B230_1 → B22 → B6_6, one line per case, with a reference line at 1.0 pu. The annotation at B22 reads "set, not solved (assumption A5)"; the annotation at B6_6 flags the dual-base conflict C13. Bottom panel: GAT_HV shown separately as a bar chart, because with the GAT bay open it sits at the transformer turns ratio (0.9572 pu) rather than at a system voltage; closing the bay moves it to 0.9985 pu, which is 0.51 V below the busbar across 0.01 Ω of contact resistance. No pass/fail band is drawn, because none exists in the project document set.</w:t>
      </w:r>
      <w:bookmarkEnd w:id="64"/>
    </w:p>
    <w:p w14:paraId="3384AEF7"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64D51FE" wp14:editId="6F4F63FF">
            <wp:extent cx="5658485" cy="3745865"/>
            <wp:effectExtent l="0" t="0" r="10795" b="31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93"/>
                    <a:stretch>
                      <a:fillRect/>
                    </a:stretch>
                  </pic:blipFill>
                  <pic:spPr>
                    <a:xfrm>
                      <a:off x="0" y="0"/>
                      <a:ext cx="5658485" cy="3746457"/>
                    </a:xfrm>
                    <a:prstGeom prst="rect">
                      <a:avLst/>
                    </a:prstGeom>
                  </pic:spPr>
                </pic:pic>
              </a:graphicData>
            </a:graphic>
          </wp:inline>
        </w:drawing>
      </w:r>
    </w:p>
    <w:p w14:paraId="04390D81" w14:textId="77777777" w:rsidR="005B461B" w:rsidRDefault="005B461B">
      <w:pPr>
        <w:pStyle w:val="Caption"/>
      </w:pPr>
      <w:bookmarkStart w:id="65" w:name="_Toc241962083"/>
      <w:r>
        <w:rPr>
          <w:sz w:val="20"/>
        </w:rPr>
        <w:t>Figure 44: Power balance and solution quality, Generation 1 (LF1–LF4). Top panel: stacked bars of export, auxiliary and loss, with a black triangle marking the generated power; the loss band is drawn but is only about 0.2 % of the bar. Bottom panel: loss bars on the left axis against a log-scale red line of the worst-bus KCL error on the right axis, showing the looped cases sitting four orders of magnitude higher (about 6 × 10⁻⁴ MVA) than the radial ones (about 9 × 10⁻⁸ MVA). Both remain far below the 0.05 MVA acceptance gate.</w:t>
      </w:r>
      <w:bookmarkEnd w:id="65"/>
    </w:p>
    <w:p w14:paraId="1BC7C430"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3BC2EF6" wp14:editId="756280FC">
            <wp:extent cx="5658485" cy="3911600"/>
            <wp:effectExtent l="0" t="0" r="10795"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94"/>
                    <a:stretch>
                      <a:fillRect/>
                    </a:stretch>
                  </pic:blipFill>
                  <pic:spPr>
                    <a:xfrm>
                      <a:off x="0" y="0"/>
                      <a:ext cx="5658485" cy="3911905"/>
                    </a:xfrm>
                    <a:prstGeom prst="rect">
                      <a:avLst/>
                    </a:prstGeom>
                  </pic:spPr>
                </pic:pic>
              </a:graphicData>
            </a:graphic>
          </wp:inline>
        </w:drawing>
      </w:r>
    </w:p>
    <w:p w14:paraId="59BE335D" w14:textId="77777777" w:rsidR="005B461B" w:rsidRDefault="005B461B">
      <w:pPr>
        <w:pStyle w:val="Caption"/>
      </w:pPr>
      <w:bookmarkStart w:id="66" w:name="_Toc241962084"/>
      <w:r>
        <w:rPr>
          <w:sz w:val="20"/>
        </w:rPr>
        <w:t>Figure 45: Annotated load-flow one-line, case LF1 — Generation 1, 389.30 MW dispatch, GAT bay out, radial topology.</w:t>
      </w:r>
      <w:bookmarkEnd w:id="66"/>
    </w:p>
    <w:p w14:paraId="70C54D06"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5EFB39C8" wp14:editId="66E49FC5">
            <wp:extent cx="5658485" cy="3911600"/>
            <wp:effectExtent l="0" t="0" r="10795"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95"/>
                    <a:stretch>
                      <a:fillRect/>
                    </a:stretch>
                  </pic:blipFill>
                  <pic:spPr>
                    <a:xfrm>
                      <a:off x="0" y="0"/>
                      <a:ext cx="5658485" cy="3911905"/>
                    </a:xfrm>
                    <a:prstGeom prst="rect">
                      <a:avLst/>
                    </a:prstGeom>
                  </pic:spPr>
                </pic:pic>
              </a:graphicData>
            </a:graphic>
          </wp:inline>
        </w:drawing>
      </w:r>
    </w:p>
    <w:p w14:paraId="5C28E201" w14:textId="77777777" w:rsidR="005B461B" w:rsidRDefault="005B461B">
      <w:pPr>
        <w:pStyle w:val="Caption"/>
      </w:pPr>
      <w:bookmarkStart w:id="67" w:name="_Toc241962085"/>
      <w:r>
        <w:rPr>
          <w:sz w:val="20"/>
        </w:rPr>
        <w:t>Figure 46: Annotated load-flow one-line, case LF2 — Generation 1, 389.30 MW dispatch, GAT bay closed, looped topology. This is the case in which the circulating loop appears.</w:t>
      </w:r>
      <w:bookmarkEnd w:id="67"/>
    </w:p>
    <w:p w14:paraId="27731FE6"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6BD23AE8" wp14:editId="7B2AB729">
            <wp:extent cx="5658485" cy="3911600"/>
            <wp:effectExtent l="0" t="0" r="10795"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96"/>
                    <a:stretch>
                      <a:fillRect/>
                    </a:stretch>
                  </pic:blipFill>
                  <pic:spPr>
                    <a:xfrm>
                      <a:off x="0" y="0"/>
                      <a:ext cx="5658485" cy="3911905"/>
                    </a:xfrm>
                    <a:prstGeom prst="rect">
                      <a:avLst/>
                    </a:prstGeom>
                  </pic:spPr>
                </pic:pic>
              </a:graphicData>
            </a:graphic>
          </wp:inline>
        </w:drawing>
      </w:r>
    </w:p>
    <w:p w14:paraId="069B84BD" w14:textId="77777777" w:rsidR="005B461B" w:rsidRDefault="005B461B">
      <w:pPr>
        <w:pStyle w:val="Caption"/>
      </w:pPr>
      <w:bookmarkStart w:id="68" w:name="_Toc241962086"/>
      <w:r>
        <w:rPr>
          <w:sz w:val="20"/>
        </w:rPr>
        <w:t>Figure 47: Annotated load-flow one-line, case LF3 — Generation 1, 342.01 MW dispatch (the BPDB operational record), GAT bay out.</w:t>
      </w:r>
      <w:bookmarkEnd w:id="68"/>
    </w:p>
    <w:p w14:paraId="173FF365"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30C19ADA" wp14:editId="0E5E79E3">
            <wp:extent cx="5658485" cy="3911600"/>
            <wp:effectExtent l="0" t="0" r="10795" b="508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97"/>
                    <a:stretch>
                      <a:fillRect/>
                    </a:stretch>
                  </pic:blipFill>
                  <pic:spPr>
                    <a:xfrm>
                      <a:off x="0" y="0"/>
                      <a:ext cx="5658485" cy="3911905"/>
                    </a:xfrm>
                    <a:prstGeom prst="rect">
                      <a:avLst/>
                    </a:prstGeom>
                  </pic:spPr>
                </pic:pic>
              </a:graphicData>
            </a:graphic>
          </wp:inline>
        </w:drawing>
      </w:r>
    </w:p>
    <w:p w14:paraId="0B692E08" w14:textId="77777777" w:rsidR="005B461B" w:rsidRDefault="005B461B">
      <w:pPr>
        <w:pStyle w:val="Caption"/>
      </w:pPr>
      <w:bookmarkStart w:id="69" w:name="_Toc241962087"/>
      <w:r>
        <w:rPr>
          <w:sz w:val="20"/>
        </w:rPr>
        <w:t>Figure 48: Annotated load-flow one-line, case LF4 — Generation 1, 342.01 MW dispatch, GAT bay closed.</w:t>
      </w:r>
      <w:bookmarkEnd w:id="69"/>
    </w:p>
    <w:p w14:paraId="5D178F31"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976A107" wp14:editId="370C5FC9">
            <wp:extent cx="5658485" cy="3834765"/>
            <wp:effectExtent l="0" t="0" r="10795"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98"/>
                    <a:stretch>
                      <a:fillRect/>
                    </a:stretch>
                  </pic:blipFill>
                  <pic:spPr>
                    <a:xfrm>
                      <a:off x="0" y="0"/>
                      <a:ext cx="5658485" cy="3834807"/>
                    </a:xfrm>
                    <a:prstGeom prst="rect">
                      <a:avLst/>
                    </a:prstGeom>
                  </pic:spPr>
                </pic:pic>
              </a:graphicData>
            </a:graphic>
          </wp:inline>
        </w:drawing>
      </w:r>
    </w:p>
    <w:p w14:paraId="6BDD4408" w14:textId="77777777" w:rsidR="005B461B" w:rsidRDefault="005B461B">
      <w:pPr>
        <w:pStyle w:val="Caption"/>
      </w:pPr>
      <w:bookmarkStart w:id="70" w:name="_Toc241962088"/>
      <w:r>
        <w:rPr>
          <w:sz w:val="20"/>
        </w:rPr>
        <w:t>Figure 49: 230 kV branch and bay currents, and plant boundary flow, Generation 1 (LF1–LF4). TOP: bar chart of current in A rms for the grid equivalent, the GSUT bay 10BAY11 and the GAT bay 10BAY20, against a red reference line at the documented 8DN9 busbar continuous rating of 3 150 A. The maxima are 943.8 A on the grid equivalent (30.0 % of 3 150 A), 943.0 A on the GSUT bay (29.9 %) and 19.5 A on the GAT bay (0.6 %). BOTTOM: flow through the grid equivalent signed as leaving the plant, showing P exported, Q exported and S for each case — 375.6821, 375.9803, 328.1664 and 328.4505 MVA, with Q negative in all four.</w:t>
      </w:r>
      <w:bookmarkEnd w:id="70"/>
    </w:p>
    <w:p w14:paraId="2287E311" w14:textId="77777777" w:rsidR="005B461B" w:rsidRDefault="005B461B">
      <w:pPr>
        <w:pStyle w:val="NormalWeb"/>
      </w:pPr>
    </w:p>
    <w:p w14:paraId="521EB5E7" w14:textId="77777777" w:rsidR="005B461B" w:rsidRDefault="005B461B">
      <w:pPr>
        <w:pStyle w:val="Heading3"/>
      </w:pPr>
      <w:r>
        <w:rPr>
          <w:rFonts w:ascii="Times New Roman" w:hAnsi="Times New Roman"/>
        </w:rPr>
        <w:t>5.3.3 Results and Analysis</w:t>
      </w:r>
    </w:p>
    <w:p w14:paraId="7F3537A1" w14:textId="77777777" w:rsidR="005B461B" w:rsidRDefault="005B461B">
      <w:pPr>
        <w:pStyle w:val="Heading4"/>
      </w:pPr>
      <w:r>
        <w:rPr>
          <w:rFonts w:ascii="Times New Roman" w:hAnsi="Times New Roman"/>
        </w:rPr>
        <w:t>(a) Load Flow</w:t>
      </w:r>
    </w:p>
    <w:p w14:paraId="37A41E17" w14:textId="77777777" w:rsidR="005B461B" w:rsidRDefault="005B461B">
      <w:pPr>
        <w:pStyle w:val="NormalWeb"/>
      </w:pPr>
      <w:r>
        <w:t xml:space="preserve">The main load-flow case was </w:t>
      </w:r>
      <w:r>
        <w:rPr>
          <w:rStyle w:val="Strong"/>
        </w:rPr>
        <w:t>LF360_GAT_OUT</w:t>
      </w:r>
      <w:r>
        <w:t xml:space="preserve">, representing 360 MW generation with the GAT bay out of service. The system remained within its capability limits and converged in </w:t>
      </w:r>
      <w:r>
        <w:rPr>
          <w:rStyle w:val="Strong"/>
        </w:rPr>
        <w:t>2 Newton–Raphson iterations</w:t>
      </w:r>
      <w:r>
        <w:t>.</w:t>
      </w:r>
    </w:p>
    <w:p w14:paraId="2E2322E9" w14:textId="77777777" w:rsidR="005B461B" w:rsidRDefault="005B461B">
      <w:pPr>
        <w:pStyle w:val="NormalWeb"/>
      </w:pPr>
      <w:r>
        <w:rPr>
          <w:rStyle w:val="Strong"/>
        </w:rPr>
        <w:t>Main Load-Flow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2044"/>
        <w:gridCol w:w="2070"/>
      </w:tblGrid>
      <w:tr w:rsidR="005B461B" w14:paraId="3B56C83E" w14:textId="77777777" w:rsidTr="005051E7">
        <w:trPr>
          <w:tblHeader/>
          <w:tblCellSpacing w:w="15" w:type="dxa"/>
        </w:trPr>
        <w:tc>
          <w:tcPr>
            <w:tcW w:w="0" w:type="auto"/>
            <w:vAlign w:val="center"/>
          </w:tcPr>
          <w:p w14:paraId="14FF1439" w14:textId="77777777" w:rsidR="005B461B" w:rsidRDefault="005B461B">
            <w:pPr>
              <w:jc w:val="center"/>
              <w:rPr>
                <w:b/>
                <w:bCs/>
              </w:rPr>
            </w:pPr>
            <w:r>
              <w:rPr>
                <w:rFonts w:eastAsia="SimSun"/>
                <w:b/>
                <w:bCs/>
                <w:szCs w:val="24"/>
                <w:lang w:bidi="ar"/>
              </w:rPr>
              <w:t>Parameter</w:t>
            </w:r>
          </w:p>
        </w:tc>
        <w:tc>
          <w:tcPr>
            <w:tcW w:w="2014" w:type="dxa"/>
            <w:vAlign w:val="center"/>
          </w:tcPr>
          <w:p w14:paraId="18B77E70" w14:textId="77777777" w:rsidR="005B461B" w:rsidRDefault="005B461B">
            <w:pPr>
              <w:jc w:val="center"/>
              <w:rPr>
                <w:b/>
                <w:bCs/>
              </w:rPr>
            </w:pPr>
            <w:r>
              <w:rPr>
                <w:rFonts w:eastAsia="SimSun"/>
                <w:b/>
                <w:bCs/>
                <w:szCs w:val="24"/>
                <w:lang w:bidi="ar"/>
              </w:rPr>
              <w:t>GAT_OUT</w:t>
            </w:r>
          </w:p>
        </w:tc>
        <w:tc>
          <w:tcPr>
            <w:tcW w:w="2025" w:type="dxa"/>
            <w:vAlign w:val="center"/>
          </w:tcPr>
          <w:p w14:paraId="527A5D36" w14:textId="77777777" w:rsidR="005B461B" w:rsidRDefault="005B461B">
            <w:pPr>
              <w:jc w:val="center"/>
              <w:rPr>
                <w:b/>
                <w:bCs/>
              </w:rPr>
            </w:pPr>
            <w:r>
              <w:rPr>
                <w:rFonts w:eastAsia="SimSun"/>
                <w:b/>
                <w:bCs/>
                <w:szCs w:val="24"/>
                <w:lang w:bidi="ar"/>
              </w:rPr>
              <w:t>GAT_IN</w:t>
            </w:r>
          </w:p>
        </w:tc>
      </w:tr>
      <w:tr w:rsidR="005B461B" w14:paraId="3BE2671D" w14:textId="77777777" w:rsidTr="005051E7">
        <w:trPr>
          <w:tblCellSpacing w:w="15" w:type="dxa"/>
        </w:trPr>
        <w:tc>
          <w:tcPr>
            <w:tcW w:w="0" w:type="auto"/>
            <w:vAlign w:val="center"/>
          </w:tcPr>
          <w:p w14:paraId="0B4CD462" w14:textId="77777777" w:rsidR="005B461B" w:rsidRDefault="005B461B">
            <w:r>
              <w:rPr>
                <w:rFonts w:eastAsia="SimSun"/>
                <w:szCs w:val="24"/>
                <w:lang w:bidi="ar"/>
              </w:rPr>
              <w:t>Generator apparent power</w:t>
            </w:r>
          </w:p>
        </w:tc>
        <w:tc>
          <w:tcPr>
            <w:tcW w:w="2014" w:type="dxa"/>
            <w:vAlign w:val="center"/>
          </w:tcPr>
          <w:p w14:paraId="1D7C6F9F" w14:textId="77777777" w:rsidR="005B461B" w:rsidRDefault="005B461B">
            <w:pPr>
              <w:jc w:val="right"/>
            </w:pPr>
            <w:r>
              <w:rPr>
                <w:rFonts w:eastAsia="SimSun"/>
                <w:szCs w:val="24"/>
                <w:lang w:bidi="ar"/>
              </w:rPr>
              <w:t>361.074 MVA</w:t>
            </w:r>
          </w:p>
        </w:tc>
        <w:tc>
          <w:tcPr>
            <w:tcW w:w="2025" w:type="dxa"/>
            <w:vAlign w:val="center"/>
          </w:tcPr>
          <w:p w14:paraId="49D2ED32" w14:textId="77777777" w:rsidR="005B461B" w:rsidRDefault="005B461B">
            <w:pPr>
              <w:jc w:val="right"/>
            </w:pPr>
            <w:r>
              <w:rPr>
                <w:rFonts w:eastAsia="SimSun"/>
                <w:szCs w:val="24"/>
                <w:lang w:bidi="ar"/>
              </w:rPr>
              <w:t>360.777 MVA</w:t>
            </w:r>
          </w:p>
        </w:tc>
      </w:tr>
      <w:tr w:rsidR="005B461B" w14:paraId="6D5DCAAD" w14:textId="77777777" w:rsidTr="005051E7">
        <w:trPr>
          <w:tblCellSpacing w:w="15" w:type="dxa"/>
        </w:trPr>
        <w:tc>
          <w:tcPr>
            <w:tcW w:w="0" w:type="auto"/>
            <w:vAlign w:val="center"/>
          </w:tcPr>
          <w:p w14:paraId="779A961A" w14:textId="77777777" w:rsidR="005B461B" w:rsidRDefault="005B461B">
            <w:r>
              <w:rPr>
                <w:rFonts w:eastAsia="SimSun"/>
                <w:szCs w:val="24"/>
                <w:lang w:bidi="ar"/>
              </w:rPr>
              <w:t>Power factor</w:t>
            </w:r>
          </w:p>
        </w:tc>
        <w:tc>
          <w:tcPr>
            <w:tcW w:w="2014" w:type="dxa"/>
            <w:vAlign w:val="center"/>
          </w:tcPr>
          <w:p w14:paraId="007D6A18" w14:textId="77777777" w:rsidR="005B461B" w:rsidRDefault="005B461B">
            <w:pPr>
              <w:jc w:val="right"/>
            </w:pPr>
            <w:r>
              <w:rPr>
                <w:rFonts w:eastAsia="SimSun"/>
                <w:szCs w:val="24"/>
                <w:lang w:bidi="ar"/>
              </w:rPr>
              <w:t>0.997 lagging</w:t>
            </w:r>
          </w:p>
        </w:tc>
        <w:tc>
          <w:tcPr>
            <w:tcW w:w="2025" w:type="dxa"/>
            <w:vAlign w:val="center"/>
          </w:tcPr>
          <w:p w14:paraId="665BDDED" w14:textId="77777777" w:rsidR="005B461B" w:rsidRDefault="005B461B">
            <w:pPr>
              <w:jc w:val="right"/>
            </w:pPr>
            <w:r>
              <w:rPr>
                <w:rFonts w:eastAsia="SimSun"/>
                <w:szCs w:val="24"/>
                <w:lang w:bidi="ar"/>
              </w:rPr>
              <w:t>0.998 lagging</w:t>
            </w:r>
          </w:p>
        </w:tc>
      </w:tr>
      <w:tr w:rsidR="005B461B" w14:paraId="404162AB" w14:textId="77777777" w:rsidTr="005051E7">
        <w:trPr>
          <w:tblCellSpacing w:w="15" w:type="dxa"/>
        </w:trPr>
        <w:tc>
          <w:tcPr>
            <w:tcW w:w="0" w:type="auto"/>
            <w:vAlign w:val="center"/>
          </w:tcPr>
          <w:p w14:paraId="423544A3" w14:textId="77777777" w:rsidR="005B461B" w:rsidRDefault="005B461B">
            <w:r>
              <w:rPr>
                <w:rFonts w:eastAsia="SimSun"/>
                <w:szCs w:val="24"/>
                <w:lang w:bidi="ar"/>
              </w:rPr>
              <w:t>Exported real power</w:t>
            </w:r>
          </w:p>
        </w:tc>
        <w:tc>
          <w:tcPr>
            <w:tcW w:w="2014" w:type="dxa"/>
            <w:vAlign w:val="center"/>
          </w:tcPr>
          <w:p w14:paraId="1096E960" w14:textId="77777777" w:rsidR="005B461B" w:rsidRDefault="005B461B">
            <w:pPr>
              <w:jc w:val="right"/>
            </w:pPr>
            <w:r>
              <w:rPr>
                <w:rFonts w:eastAsia="SimSun"/>
                <w:szCs w:val="24"/>
                <w:lang w:bidi="ar"/>
              </w:rPr>
              <w:t>345.207 MW</w:t>
            </w:r>
          </w:p>
        </w:tc>
        <w:tc>
          <w:tcPr>
            <w:tcW w:w="2025" w:type="dxa"/>
            <w:vAlign w:val="center"/>
          </w:tcPr>
          <w:p w14:paraId="0883B848" w14:textId="77777777" w:rsidR="005B461B" w:rsidRDefault="005B461B">
            <w:pPr>
              <w:jc w:val="right"/>
            </w:pPr>
            <w:r>
              <w:rPr>
                <w:rFonts w:eastAsia="SimSun"/>
                <w:szCs w:val="24"/>
                <w:lang w:bidi="ar"/>
              </w:rPr>
              <w:t>345.195 MW</w:t>
            </w:r>
          </w:p>
        </w:tc>
      </w:tr>
      <w:tr w:rsidR="005B461B" w14:paraId="15B1C82A" w14:textId="77777777" w:rsidTr="005051E7">
        <w:trPr>
          <w:tblCellSpacing w:w="15" w:type="dxa"/>
        </w:trPr>
        <w:tc>
          <w:tcPr>
            <w:tcW w:w="0" w:type="auto"/>
            <w:vAlign w:val="center"/>
          </w:tcPr>
          <w:p w14:paraId="27732306" w14:textId="77777777" w:rsidR="005B461B" w:rsidRDefault="005B461B">
            <w:r>
              <w:rPr>
                <w:rFonts w:eastAsia="SimSun"/>
                <w:szCs w:val="24"/>
                <w:lang w:bidi="ar"/>
              </w:rPr>
              <w:lastRenderedPageBreak/>
              <w:t>Total real loss</w:t>
            </w:r>
          </w:p>
        </w:tc>
        <w:tc>
          <w:tcPr>
            <w:tcW w:w="2014" w:type="dxa"/>
            <w:vAlign w:val="center"/>
          </w:tcPr>
          <w:p w14:paraId="07135C0C" w14:textId="77777777" w:rsidR="005B461B" w:rsidRDefault="005B461B">
            <w:pPr>
              <w:jc w:val="right"/>
            </w:pPr>
            <w:r>
              <w:rPr>
                <w:rFonts w:eastAsia="SimSun"/>
                <w:szCs w:val="24"/>
                <w:lang w:bidi="ar"/>
              </w:rPr>
              <w:t>0.793 MW</w:t>
            </w:r>
          </w:p>
        </w:tc>
        <w:tc>
          <w:tcPr>
            <w:tcW w:w="2025" w:type="dxa"/>
            <w:vAlign w:val="center"/>
          </w:tcPr>
          <w:p w14:paraId="0CBEFB0D" w14:textId="77777777" w:rsidR="005B461B" w:rsidRDefault="005B461B">
            <w:pPr>
              <w:jc w:val="right"/>
            </w:pPr>
            <w:r>
              <w:rPr>
                <w:rFonts w:eastAsia="SimSun"/>
                <w:szCs w:val="24"/>
                <w:lang w:bidi="ar"/>
              </w:rPr>
              <w:t>0.805 MW</w:t>
            </w:r>
          </w:p>
        </w:tc>
      </w:tr>
      <w:tr w:rsidR="005B461B" w14:paraId="69D88021" w14:textId="77777777" w:rsidTr="005051E7">
        <w:trPr>
          <w:tblCellSpacing w:w="15" w:type="dxa"/>
        </w:trPr>
        <w:tc>
          <w:tcPr>
            <w:tcW w:w="0" w:type="auto"/>
            <w:vAlign w:val="center"/>
          </w:tcPr>
          <w:p w14:paraId="6058ADB3" w14:textId="77777777" w:rsidR="005B461B" w:rsidRDefault="005B461B">
            <w:r>
              <w:rPr>
                <w:rFonts w:eastAsia="SimSun"/>
                <w:szCs w:val="24"/>
                <w:lang w:bidi="ar"/>
              </w:rPr>
              <w:t>Line real loss</w:t>
            </w:r>
          </w:p>
        </w:tc>
        <w:tc>
          <w:tcPr>
            <w:tcW w:w="2014" w:type="dxa"/>
            <w:vAlign w:val="center"/>
          </w:tcPr>
          <w:p w14:paraId="450C9FF1" w14:textId="77777777" w:rsidR="005B461B" w:rsidRDefault="005B461B">
            <w:pPr>
              <w:jc w:val="right"/>
            </w:pPr>
            <w:r>
              <w:rPr>
                <w:rFonts w:eastAsia="SimSun"/>
                <w:szCs w:val="24"/>
                <w:lang w:bidi="ar"/>
              </w:rPr>
              <w:t>0.063 MW</w:t>
            </w:r>
          </w:p>
        </w:tc>
        <w:tc>
          <w:tcPr>
            <w:tcW w:w="2025" w:type="dxa"/>
            <w:vAlign w:val="center"/>
          </w:tcPr>
          <w:p w14:paraId="1060BA51" w14:textId="77777777" w:rsidR="005B461B" w:rsidRDefault="005B461B">
            <w:pPr>
              <w:jc w:val="right"/>
            </w:pPr>
            <w:r>
              <w:rPr>
                <w:rFonts w:eastAsia="SimSun"/>
                <w:szCs w:val="24"/>
                <w:lang w:bidi="ar"/>
              </w:rPr>
              <w:t>0.063 MW</w:t>
            </w:r>
          </w:p>
        </w:tc>
      </w:tr>
      <w:tr w:rsidR="005B461B" w14:paraId="5B5BB0AD" w14:textId="77777777" w:rsidTr="005051E7">
        <w:trPr>
          <w:tblCellSpacing w:w="15" w:type="dxa"/>
        </w:trPr>
        <w:tc>
          <w:tcPr>
            <w:tcW w:w="0" w:type="auto"/>
            <w:vAlign w:val="center"/>
          </w:tcPr>
          <w:p w14:paraId="31B84F80" w14:textId="77777777" w:rsidR="005B461B" w:rsidRDefault="005B461B">
            <w:r>
              <w:rPr>
                <w:rFonts w:eastAsia="SimSun"/>
                <w:szCs w:val="24"/>
                <w:lang w:bidi="ar"/>
              </w:rPr>
              <w:t>Worst-bus KCL error</w:t>
            </w:r>
          </w:p>
        </w:tc>
        <w:tc>
          <w:tcPr>
            <w:tcW w:w="2014" w:type="dxa"/>
            <w:vAlign w:val="center"/>
          </w:tcPr>
          <w:p w14:paraId="06CEAF5B" w14:textId="77777777" w:rsidR="005B461B" w:rsidRDefault="005B461B">
            <w:pPr>
              <w:jc w:val="right"/>
            </w:pPr>
            <w:r>
              <w:rPr>
                <w:rFonts w:eastAsia="SimSun"/>
                <w:szCs w:val="24"/>
                <w:lang w:bidi="ar"/>
              </w:rPr>
              <w:t>3.27 × 10⁻⁵ MVA</w:t>
            </w:r>
          </w:p>
        </w:tc>
        <w:tc>
          <w:tcPr>
            <w:tcW w:w="2025" w:type="dxa"/>
            <w:vAlign w:val="center"/>
          </w:tcPr>
          <w:p w14:paraId="4229DEF8" w14:textId="77777777" w:rsidR="005B461B" w:rsidRDefault="005B461B">
            <w:pPr>
              <w:jc w:val="right"/>
            </w:pPr>
            <w:r>
              <w:rPr>
                <w:rFonts w:eastAsia="SimSun"/>
                <w:szCs w:val="24"/>
                <w:lang w:bidi="ar"/>
              </w:rPr>
              <w:t>5.77 × 10⁻⁴ MVA</w:t>
            </w:r>
          </w:p>
        </w:tc>
      </w:tr>
      <w:tr w:rsidR="005B461B" w14:paraId="0974EB2F" w14:textId="77777777" w:rsidTr="005051E7">
        <w:trPr>
          <w:tblCellSpacing w:w="15" w:type="dxa"/>
        </w:trPr>
        <w:tc>
          <w:tcPr>
            <w:tcW w:w="0" w:type="auto"/>
            <w:vAlign w:val="center"/>
          </w:tcPr>
          <w:p w14:paraId="6795BBDB" w14:textId="77777777" w:rsidR="005B461B" w:rsidRDefault="005B461B">
            <w:r>
              <w:rPr>
                <w:rFonts w:eastAsia="SimSun"/>
                <w:szCs w:val="24"/>
                <w:lang w:bidi="ar"/>
              </w:rPr>
              <w:t>Capability</w:t>
            </w:r>
          </w:p>
        </w:tc>
        <w:tc>
          <w:tcPr>
            <w:tcW w:w="2014" w:type="dxa"/>
            <w:vAlign w:val="center"/>
          </w:tcPr>
          <w:p w14:paraId="7654A6AF" w14:textId="77777777" w:rsidR="005B461B" w:rsidRDefault="005B461B">
            <w:pPr>
              <w:jc w:val="right"/>
            </w:pPr>
            <w:r>
              <w:rPr>
                <w:rFonts w:eastAsia="SimSun"/>
                <w:szCs w:val="24"/>
                <w:lang w:bidi="ar"/>
              </w:rPr>
              <w:t>Within capability</w:t>
            </w:r>
          </w:p>
        </w:tc>
        <w:tc>
          <w:tcPr>
            <w:tcW w:w="2025" w:type="dxa"/>
            <w:vAlign w:val="center"/>
          </w:tcPr>
          <w:p w14:paraId="288B7785" w14:textId="77777777" w:rsidR="005B461B" w:rsidRDefault="005B461B">
            <w:pPr>
              <w:jc w:val="right"/>
            </w:pPr>
            <w:r>
              <w:rPr>
                <w:rFonts w:eastAsia="SimSun"/>
                <w:szCs w:val="24"/>
                <w:lang w:bidi="ar"/>
              </w:rPr>
              <w:t>Within capability</w:t>
            </w:r>
          </w:p>
        </w:tc>
      </w:tr>
      <w:tr w:rsidR="005B461B" w14:paraId="5D13C446" w14:textId="77777777" w:rsidTr="005051E7">
        <w:trPr>
          <w:tblCellSpacing w:w="15" w:type="dxa"/>
        </w:trPr>
        <w:tc>
          <w:tcPr>
            <w:tcW w:w="0" w:type="auto"/>
            <w:vAlign w:val="center"/>
          </w:tcPr>
          <w:p w14:paraId="656F1096" w14:textId="77777777" w:rsidR="005B461B" w:rsidRDefault="005B461B">
            <w:r>
              <w:rPr>
                <w:rFonts w:eastAsia="SimSun"/>
                <w:szCs w:val="24"/>
                <w:lang w:bidi="ar"/>
              </w:rPr>
              <w:t>Verdict</w:t>
            </w:r>
          </w:p>
        </w:tc>
        <w:tc>
          <w:tcPr>
            <w:tcW w:w="2014" w:type="dxa"/>
            <w:vAlign w:val="center"/>
          </w:tcPr>
          <w:p w14:paraId="70DC3244" w14:textId="77777777" w:rsidR="005B461B" w:rsidRDefault="005B461B">
            <w:pPr>
              <w:jc w:val="right"/>
            </w:pPr>
            <w:r>
              <w:rPr>
                <w:rStyle w:val="Strong"/>
                <w:rFonts w:eastAsia="SimSun"/>
                <w:szCs w:val="24"/>
                <w:lang w:bidi="ar"/>
              </w:rPr>
              <w:t>OK</w:t>
            </w:r>
          </w:p>
        </w:tc>
        <w:tc>
          <w:tcPr>
            <w:tcW w:w="2025" w:type="dxa"/>
            <w:vAlign w:val="center"/>
          </w:tcPr>
          <w:p w14:paraId="4A814A7F" w14:textId="77777777" w:rsidR="005B461B" w:rsidRDefault="005B461B">
            <w:pPr>
              <w:jc w:val="right"/>
            </w:pPr>
            <w:r>
              <w:rPr>
                <w:rStyle w:val="Strong"/>
                <w:rFonts w:eastAsia="SimSun"/>
                <w:szCs w:val="24"/>
                <w:lang w:bidi="ar"/>
              </w:rPr>
              <w:t>OK</w:t>
            </w:r>
          </w:p>
        </w:tc>
      </w:tr>
      <w:tr w:rsidR="005B461B" w14:paraId="18144147" w14:textId="77777777" w:rsidTr="005051E7">
        <w:trPr>
          <w:tblCellSpacing w:w="15" w:type="dxa"/>
        </w:trPr>
        <w:tc>
          <w:tcPr>
            <w:tcW w:w="0" w:type="auto"/>
            <w:vAlign w:val="center"/>
          </w:tcPr>
          <w:p w14:paraId="5A5D9EF9" w14:textId="77777777" w:rsidR="005B461B" w:rsidRDefault="005B461B">
            <w:r>
              <w:rPr>
                <w:rFonts w:eastAsia="SimSun"/>
                <w:szCs w:val="24"/>
                <w:lang w:bidi="ar"/>
              </w:rPr>
              <w:t>NR iterations</w:t>
            </w:r>
          </w:p>
        </w:tc>
        <w:tc>
          <w:tcPr>
            <w:tcW w:w="2014" w:type="dxa"/>
            <w:vAlign w:val="center"/>
          </w:tcPr>
          <w:p w14:paraId="54A8A5B9" w14:textId="77777777" w:rsidR="005B461B" w:rsidRDefault="005B461B">
            <w:pPr>
              <w:jc w:val="right"/>
            </w:pPr>
            <w:r>
              <w:rPr>
                <w:rStyle w:val="Strong"/>
                <w:rFonts w:eastAsia="SimSun"/>
                <w:szCs w:val="24"/>
                <w:lang w:bidi="ar"/>
              </w:rPr>
              <w:t>2</w:t>
            </w:r>
          </w:p>
        </w:tc>
        <w:tc>
          <w:tcPr>
            <w:tcW w:w="2025" w:type="dxa"/>
            <w:vAlign w:val="center"/>
          </w:tcPr>
          <w:p w14:paraId="64EAA04B" w14:textId="77777777" w:rsidR="005B461B" w:rsidRDefault="005B461B">
            <w:pPr>
              <w:jc w:val="right"/>
            </w:pPr>
            <w:r>
              <w:rPr>
                <w:rStyle w:val="Strong"/>
                <w:rFonts w:eastAsia="SimSun"/>
                <w:szCs w:val="24"/>
                <w:lang w:bidi="ar"/>
              </w:rPr>
              <w:t>2</w:t>
            </w:r>
          </w:p>
        </w:tc>
      </w:tr>
    </w:tbl>
    <w:p w14:paraId="5C190713" w14:textId="77777777" w:rsidR="005B461B" w:rsidRDefault="005B461B">
      <w:pPr>
        <w:pStyle w:val="NormalWeb"/>
      </w:pPr>
      <w:r>
        <w:t xml:space="preserve">The 230 kV system also showed comfortable current margins. The maximum bay current was </w:t>
      </w:r>
      <w:r>
        <w:rPr>
          <w:rStyle w:val="Strong"/>
        </w:rPr>
        <w:t>943.8 A</w:t>
      </w:r>
      <w:r>
        <w:t xml:space="preserve">, corresponding to about </w:t>
      </w:r>
      <w:r>
        <w:rPr>
          <w:rStyle w:val="Strong"/>
        </w:rPr>
        <w:t>47.2% of the 2,000 A bay rating</w:t>
      </w:r>
      <w:r>
        <w:t>. The bus coupler current could not be directly obtained because the closed zero-impedance breaker is merged into the bus model.</w:t>
      </w:r>
    </w:p>
    <w:p w14:paraId="47314C47" w14:textId="77777777" w:rsidR="005B461B" w:rsidRDefault="005B461B">
      <w:pPr>
        <w:pStyle w:val="Heading4"/>
      </w:pPr>
      <w:r>
        <w:rPr>
          <w:rFonts w:ascii="Times New Roman" w:hAnsi="Times New Roman"/>
        </w:rPr>
        <w:t>(b) 0.7 km Transmission Line</w:t>
      </w:r>
    </w:p>
    <w:p w14:paraId="49481A9B" w14:textId="77777777" w:rsidR="005B461B" w:rsidRDefault="005B461B">
      <w:pPr>
        <w:pStyle w:val="NormalWeb"/>
      </w:pPr>
      <w:r>
        <w:t>The locked 0.7 km dual-circuit line had very small losses and voltage drop.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2037"/>
      </w:tblGrid>
      <w:tr w:rsidR="005B461B" w14:paraId="7C025E8C" w14:textId="77777777" w:rsidTr="005051E7">
        <w:trPr>
          <w:tblHeader/>
          <w:tblCellSpacing w:w="15" w:type="dxa"/>
        </w:trPr>
        <w:tc>
          <w:tcPr>
            <w:tcW w:w="0" w:type="auto"/>
            <w:vAlign w:val="center"/>
          </w:tcPr>
          <w:p w14:paraId="6E318BD7" w14:textId="77777777" w:rsidR="005B461B" w:rsidRDefault="005B461B">
            <w:pPr>
              <w:jc w:val="center"/>
              <w:rPr>
                <w:b/>
                <w:bCs/>
              </w:rPr>
            </w:pPr>
            <w:r>
              <w:rPr>
                <w:rFonts w:eastAsia="SimSun"/>
                <w:b/>
                <w:bCs/>
                <w:szCs w:val="24"/>
                <w:lang w:bidi="ar"/>
              </w:rPr>
              <w:t>Quantity</w:t>
            </w:r>
          </w:p>
        </w:tc>
        <w:tc>
          <w:tcPr>
            <w:tcW w:w="1992" w:type="dxa"/>
            <w:vAlign w:val="center"/>
          </w:tcPr>
          <w:p w14:paraId="7DCEA7A5" w14:textId="77777777" w:rsidR="005B461B" w:rsidRDefault="005B461B">
            <w:pPr>
              <w:jc w:val="center"/>
              <w:rPr>
                <w:b/>
                <w:bCs/>
              </w:rPr>
            </w:pPr>
            <w:r>
              <w:rPr>
                <w:rFonts w:eastAsia="SimSun"/>
                <w:b/>
                <w:bCs/>
                <w:szCs w:val="24"/>
                <w:lang w:bidi="ar"/>
              </w:rPr>
              <w:t>Value</w:t>
            </w:r>
          </w:p>
        </w:tc>
      </w:tr>
      <w:tr w:rsidR="005B461B" w14:paraId="06CAD53F" w14:textId="77777777" w:rsidTr="005051E7">
        <w:trPr>
          <w:tblCellSpacing w:w="15" w:type="dxa"/>
        </w:trPr>
        <w:tc>
          <w:tcPr>
            <w:tcW w:w="0" w:type="auto"/>
            <w:vAlign w:val="center"/>
          </w:tcPr>
          <w:p w14:paraId="01F21993" w14:textId="77777777" w:rsidR="005B461B" w:rsidRDefault="005B461B">
            <w:r>
              <w:rPr>
                <w:rFonts w:eastAsia="SimSun"/>
                <w:szCs w:val="24"/>
                <w:lang w:bidi="ar"/>
              </w:rPr>
              <w:t>Line resistance</w:t>
            </w:r>
          </w:p>
        </w:tc>
        <w:tc>
          <w:tcPr>
            <w:tcW w:w="1992" w:type="dxa"/>
            <w:vAlign w:val="center"/>
          </w:tcPr>
          <w:p w14:paraId="3FCBC17E" w14:textId="77777777" w:rsidR="005B461B" w:rsidRDefault="005B461B">
            <w:pPr>
              <w:jc w:val="right"/>
            </w:pPr>
            <w:r>
              <w:rPr>
                <w:rFonts w:eastAsia="SimSun"/>
                <w:szCs w:val="24"/>
                <w:lang w:bidi="ar"/>
              </w:rPr>
              <w:t>0.0277725 Ω</w:t>
            </w:r>
          </w:p>
        </w:tc>
      </w:tr>
      <w:tr w:rsidR="005B461B" w14:paraId="00CC01FB" w14:textId="77777777" w:rsidTr="005051E7">
        <w:trPr>
          <w:tblCellSpacing w:w="15" w:type="dxa"/>
        </w:trPr>
        <w:tc>
          <w:tcPr>
            <w:tcW w:w="0" w:type="auto"/>
            <w:vAlign w:val="center"/>
          </w:tcPr>
          <w:p w14:paraId="2E638D88" w14:textId="77777777" w:rsidR="005B461B" w:rsidRDefault="005B461B">
            <w:r>
              <w:rPr>
                <w:rFonts w:eastAsia="SimSun"/>
                <w:szCs w:val="24"/>
                <w:lang w:bidi="ar"/>
              </w:rPr>
              <w:t>Line reactance</w:t>
            </w:r>
          </w:p>
        </w:tc>
        <w:tc>
          <w:tcPr>
            <w:tcW w:w="1992" w:type="dxa"/>
            <w:vAlign w:val="center"/>
          </w:tcPr>
          <w:p w14:paraId="3C39645C" w14:textId="77777777" w:rsidR="005B461B" w:rsidRDefault="005B461B">
            <w:pPr>
              <w:jc w:val="right"/>
            </w:pPr>
            <w:r>
              <w:rPr>
                <w:rFonts w:eastAsia="SimSun"/>
                <w:szCs w:val="24"/>
                <w:lang w:bidi="ar"/>
              </w:rPr>
              <w:t>0.1425655 Ω</w:t>
            </w:r>
          </w:p>
        </w:tc>
      </w:tr>
      <w:tr w:rsidR="005B461B" w14:paraId="7B2F4067" w14:textId="77777777" w:rsidTr="005051E7">
        <w:trPr>
          <w:tblCellSpacing w:w="15" w:type="dxa"/>
        </w:trPr>
        <w:tc>
          <w:tcPr>
            <w:tcW w:w="0" w:type="auto"/>
            <w:vAlign w:val="center"/>
          </w:tcPr>
          <w:p w14:paraId="2D74A485" w14:textId="77777777" w:rsidR="005B461B" w:rsidRDefault="005B461B">
            <w:r>
              <w:rPr>
                <w:rFonts w:eastAsia="SimSun"/>
                <w:szCs w:val="24"/>
                <w:lang w:bidi="ar"/>
              </w:rPr>
              <w:t>Sending apparent power</w:t>
            </w:r>
          </w:p>
        </w:tc>
        <w:tc>
          <w:tcPr>
            <w:tcW w:w="1992" w:type="dxa"/>
            <w:vAlign w:val="center"/>
          </w:tcPr>
          <w:p w14:paraId="6ED84DD8" w14:textId="77777777" w:rsidR="005B461B" w:rsidRDefault="005B461B">
            <w:pPr>
              <w:jc w:val="right"/>
            </w:pPr>
            <w:r>
              <w:rPr>
                <w:rFonts w:eastAsia="SimSun"/>
                <w:szCs w:val="24"/>
                <w:lang w:bidi="ar"/>
              </w:rPr>
              <w:t>346.2052 MVA</w:t>
            </w:r>
          </w:p>
        </w:tc>
      </w:tr>
      <w:tr w:rsidR="005B461B" w14:paraId="72B989B4" w14:textId="77777777" w:rsidTr="005051E7">
        <w:trPr>
          <w:tblCellSpacing w:w="15" w:type="dxa"/>
        </w:trPr>
        <w:tc>
          <w:tcPr>
            <w:tcW w:w="0" w:type="auto"/>
            <w:vAlign w:val="center"/>
          </w:tcPr>
          <w:p w14:paraId="5EC6AB6C" w14:textId="77777777" w:rsidR="005B461B" w:rsidRDefault="005B461B">
            <w:r>
              <w:rPr>
                <w:rFonts w:eastAsia="SimSun"/>
                <w:szCs w:val="24"/>
                <w:lang w:bidi="ar"/>
              </w:rPr>
              <w:t>Current</w:t>
            </w:r>
          </w:p>
        </w:tc>
        <w:tc>
          <w:tcPr>
            <w:tcW w:w="1992" w:type="dxa"/>
            <w:vAlign w:val="center"/>
          </w:tcPr>
          <w:p w14:paraId="06AB3FC1" w14:textId="77777777" w:rsidR="005B461B" w:rsidRDefault="005B461B">
            <w:pPr>
              <w:jc w:val="right"/>
            </w:pPr>
            <w:r>
              <w:rPr>
                <w:rFonts w:eastAsia="SimSun"/>
                <w:szCs w:val="24"/>
                <w:lang w:bidi="ar"/>
              </w:rPr>
              <w:t>869.96 A</w:t>
            </w:r>
          </w:p>
        </w:tc>
      </w:tr>
      <w:tr w:rsidR="005B461B" w14:paraId="719C63AE" w14:textId="77777777" w:rsidTr="005051E7">
        <w:trPr>
          <w:tblCellSpacing w:w="15" w:type="dxa"/>
        </w:trPr>
        <w:tc>
          <w:tcPr>
            <w:tcW w:w="0" w:type="auto"/>
            <w:vAlign w:val="center"/>
          </w:tcPr>
          <w:p w14:paraId="52E4C03E" w14:textId="77777777" w:rsidR="005B461B" w:rsidRDefault="005B461B">
            <w:r>
              <w:rPr>
                <w:rFonts w:eastAsia="SimSun"/>
                <w:szCs w:val="24"/>
                <w:lang w:bidi="ar"/>
              </w:rPr>
              <w:t>Real power loss</w:t>
            </w:r>
          </w:p>
        </w:tc>
        <w:tc>
          <w:tcPr>
            <w:tcW w:w="1992" w:type="dxa"/>
            <w:vAlign w:val="center"/>
          </w:tcPr>
          <w:p w14:paraId="2CAFDC1F" w14:textId="77777777" w:rsidR="005B461B" w:rsidRDefault="005B461B">
            <w:pPr>
              <w:jc w:val="right"/>
            </w:pPr>
            <w:r>
              <w:rPr>
                <w:rFonts w:eastAsia="SimSun"/>
                <w:szCs w:val="24"/>
                <w:lang w:bidi="ar"/>
              </w:rPr>
              <w:t>0.062928 MW</w:t>
            </w:r>
          </w:p>
        </w:tc>
      </w:tr>
      <w:tr w:rsidR="005B461B" w14:paraId="79D57EE7" w14:textId="77777777" w:rsidTr="005051E7">
        <w:trPr>
          <w:tblCellSpacing w:w="15" w:type="dxa"/>
        </w:trPr>
        <w:tc>
          <w:tcPr>
            <w:tcW w:w="0" w:type="auto"/>
            <w:vAlign w:val="center"/>
          </w:tcPr>
          <w:p w14:paraId="17A902EC" w14:textId="77777777" w:rsidR="005B461B" w:rsidRDefault="005B461B">
            <w:r>
              <w:rPr>
                <w:rFonts w:eastAsia="SimSun"/>
                <w:szCs w:val="24"/>
                <w:lang w:bidi="ar"/>
              </w:rPr>
              <w:t>Reactive flow</w:t>
            </w:r>
          </w:p>
        </w:tc>
        <w:tc>
          <w:tcPr>
            <w:tcW w:w="1992" w:type="dxa"/>
            <w:vAlign w:val="center"/>
          </w:tcPr>
          <w:p w14:paraId="49E1E330" w14:textId="77777777" w:rsidR="005B461B" w:rsidRDefault="005B461B">
            <w:pPr>
              <w:jc w:val="right"/>
            </w:pPr>
            <w:r>
              <w:rPr>
                <w:rFonts w:eastAsia="SimSun"/>
                <w:szCs w:val="24"/>
                <w:lang w:bidi="ar"/>
              </w:rPr>
              <w:t>0.115169 MVAr</w:t>
            </w:r>
          </w:p>
        </w:tc>
      </w:tr>
      <w:tr w:rsidR="005B461B" w14:paraId="253E05BC" w14:textId="77777777" w:rsidTr="005051E7">
        <w:trPr>
          <w:tblCellSpacing w:w="15" w:type="dxa"/>
        </w:trPr>
        <w:tc>
          <w:tcPr>
            <w:tcW w:w="0" w:type="auto"/>
            <w:vAlign w:val="center"/>
          </w:tcPr>
          <w:p w14:paraId="0E72554A" w14:textId="77777777" w:rsidR="005B461B" w:rsidRDefault="005B461B">
            <w:r>
              <w:rPr>
                <w:rFonts w:eastAsia="SimSun"/>
                <w:szCs w:val="24"/>
                <w:lang w:bidi="ar"/>
              </w:rPr>
              <w:t>Voltage drop</w:t>
            </w:r>
          </w:p>
        </w:tc>
        <w:tc>
          <w:tcPr>
            <w:tcW w:w="1992" w:type="dxa"/>
            <w:vAlign w:val="center"/>
          </w:tcPr>
          <w:p w14:paraId="533EA49D" w14:textId="77777777" w:rsidR="005B461B" w:rsidRDefault="005B461B">
            <w:pPr>
              <w:jc w:val="right"/>
            </w:pPr>
            <w:r>
              <w:rPr>
                <w:rFonts w:eastAsia="SimSun"/>
                <w:szCs w:val="24"/>
                <w:lang w:bidi="ar"/>
              </w:rPr>
              <w:t>29.203 V</w:t>
            </w:r>
          </w:p>
        </w:tc>
      </w:tr>
      <w:tr w:rsidR="005B461B" w14:paraId="32648199" w14:textId="77777777" w:rsidTr="005051E7">
        <w:trPr>
          <w:tblCellSpacing w:w="15" w:type="dxa"/>
        </w:trPr>
        <w:tc>
          <w:tcPr>
            <w:tcW w:w="0" w:type="auto"/>
            <w:vAlign w:val="center"/>
          </w:tcPr>
          <w:p w14:paraId="576EC9F3" w14:textId="77777777" w:rsidR="005B461B" w:rsidRDefault="005B461B">
            <w:r>
              <w:rPr>
                <w:rFonts w:eastAsia="SimSun"/>
                <w:szCs w:val="24"/>
                <w:lang w:bidi="ar"/>
              </w:rPr>
              <w:t>Voltage drop</w:t>
            </w:r>
          </w:p>
        </w:tc>
        <w:tc>
          <w:tcPr>
            <w:tcW w:w="1992" w:type="dxa"/>
            <w:vAlign w:val="center"/>
          </w:tcPr>
          <w:p w14:paraId="50464226" w14:textId="77777777" w:rsidR="005B461B" w:rsidRDefault="005B461B">
            <w:pPr>
              <w:jc w:val="right"/>
            </w:pPr>
            <w:r>
              <w:rPr>
                <w:rFonts w:eastAsia="SimSun"/>
                <w:szCs w:val="24"/>
                <w:lang w:bidi="ar"/>
              </w:rPr>
              <w:t>0.012710%</w:t>
            </w:r>
          </w:p>
        </w:tc>
      </w:tr>
      <w:tr w:rsidR="005B461B" w14:paraId="0B72D4E0" w14:textId="77777777" w:rsidTr="005051E7">
        <w:trPr>
          <w:tblCellSpacing w:w="15" w:type="dxa"/>
        </w:trPr>
        <w:tc>
          <w:tcPr>
            <w:tcW w:w="0" w:type="auto"/>
            <w:vAlign w:val="center"/>
          </w:tcPr>
          <w:p w14:paraId="54CCA399" w14:textId="77777777" w:rsidR="005B461B" w:rsidRDefault="005B461B">
            <w:r>
              <w:rPr>
                <w:rFonts w:eastAsia="SimSun"/>
                <w:szCs w:val="24"/>
                <w:lang w:bidi="ar"/>
              </w:rPr>
              <w:t>Thermal loading</w:t>
            </w:r>
          </w:p>
        </w:tc>
        <w:tc>
          <w:tcPr>
            <w:tcW w:w="1992" w:type="dxa"/>
            <w:vAlign w:val="center"/>
          </w:tcPr>
          <w:p w14:paraId="49ACF654" w14:textId="77777777" w:rsidR="005B461B" w:rsidRDefault="005B461B">
            <w:pPr>
              <w:jc w:val="right"/>
            </w:pPr>
            <w:r>
              <w:rPr>
                <w:rStyle w:val="Strong"/>
                <w:rFonts w:eastAsia="SimSun"/>
                <w:szCs w:val="24"/>
                <w:lang w:bidi="ar"/>
              </w:rPr>
              <w:t>Not calculated</w:t>
            </w:r>
          </w:p>
        </w:tc>
      </w:tr>
    </w:tbl>
    <w:p w14:paraId="4F5D5F7A" w14:textId="77777777" w:rsidR="005B461B" w:rsidRDefault="005B461B">
      <w:pPr>
        <w:pStyle w:val="NormalWeb"/>
      </w:pPr>
      <w:r>
        <w:t xml:space="preserve">The thermal loading was left as </w:t>
      </w:r>
      <w:r>
        <w:rPr>
          <w:rStyle w:val="Strong"/>
        </w:rPr>
        <w:t>NaN</w:t>
      </w:r>
      <w:r>
        <w:t xml:space="preserve"> because no conductor ampacity was available in the source data; therefore, no rating was assumed.</w:t>
      </w:r>
    </w:p>
    <w:p w14:paraId="4C24BDCF" w14:textId="77777777" w:rsidR="005B461B" w:rsidRDefault="005B461B">
      <w:pPr>
        <w:pStyle w:val="Heading4"/>
      </w:pPr>
      <w:r>
        <w:rPr>
          <w:rFonts w:ascii="Times New Roman" w:hAnsi="Times New Roman"/>
        </w:rPr>
        <w:lastRenderedPageBreak/>
        <w:t>(c) Generator Performance</w:t>
      </w:r>
    </w:p>
    <w:p w14:paraId="38929D05" w14:textId="77777777" w:rsidR="005B461B" w:rsidRDefault="005B461B">
      <w:pPr>
        <w:pStyle w:val="NormalWeb"/>
      </w:pPr>
      <w:r>
        <w:t xml:space="preserve">At 360 MW, the generator operated well within its documented capability. The calculated reactive-power headroom was approximately </w:t>
      </w:r>
      <w:r>
        <w:rPr>
          <w:rStyle w:val="Strong"/>
        </w:rPr>
        <w:t>225.96 MVAr</w:t>
      </w:r>
      <w:r>
        <w:t>, indicating that the generator was not close to its reactive limit.</w:t>
      </w:r>
    </w:p>
    <w:p w14:paraId="6B9E9517" w14:textId="77777777" w:rsidR="005B461B" w:rsidRDefault="005B461B">
      <w:pPr>
        <w:pStyle w:val="Heading4"/>
      </w:pPr>
      <w:r>
        <w:rPr>
          <w:rFonts w:ascii="Times New Roman" w:hAnsi="Times New Roman"/>
        </w:rPr>
        <w:t>(d) Sensitivity Analysis</w:t>
      </w:r>
    </w:p>
    <w:p w14:paraId="3DCA901D" w14:textId="77777777" w:rsidR="005B461B" w:rsidRDefault="005B461B">
      <w:pPr>
        <w:pStyle w:val="NormalWeb"/>
      </w:pPr>
      <w:r>
        <w:t>The sensitivity study showed that the system remained stable for the tested parameter variations.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5041"/>
      </w:tblGrid>
      <w:tr w:rsidR="005B461B" w14:paraId="77D6D5F4" w14:textId="77777777" w:rsidTr="005051E7">
        <w:trPr>
          <w:tblHeader/>
          <w:tblCellSpacing w:w="15" w:type="dxa"/>
        </w:trPr>
        <w:tc>
          <w:tcPr>
            <w:tcW w:w="0" w:type="auto"/>
            <w:vAlign w:val="center"/>
          </w:tcPr>
          <w:p w14:paraId="1F076CA6" w14:textId="77777777" w:rsidR="005B461B" w:rsidRDefault="005B461B">
            <w:pPr>
              <w:jc w:val="center"/>
              <w:rPr>
                <w:b/>
                <w:bCs/>
              </w:rPr>
            </w:pPr>
            <w:r>
              <w:rPr>
                <w:rFonts w:eastAsia="SimSun"/>
                <w:b/>
                <w:bCs/>
                <w:szCs w:val="24"/>
                <w:lang w:bidi="ar"/>
              </w:rPr>
              <w:t>Perturbation</w:t>
            </w:r>
          </w:p>
        </w:tc>
        <w:tc>
          <w:tcPr>
            <w:tcW w:w="0" w:type="auto"/>
            <w:vAlign w:val="center"/>
          </w:tcPr>
          <w:p w14:paraId="7ADFD40C" w14:textId="77777777" w:rsidR="005B461B" w:rsidRDefault="005B461B">
            <w:pPr>
              <w:jc w:val="center"/>
              <w:rPr>
                <w:b/>
                <w:bCs/>
              </w:rPr>
            </w:pPr>
            <w:r>
              <w:rPr>
                <w:rFonts w:eastAsia="SimSun"/>
                <w:b/>
                <w:bCs/>
                <w:szCs w:val="24"/>
                <w:lang w:bidi="ar"/>
              </w:rPr>
              <w:t>Main Effect</w:t>
            </w:r>
          </w:p>
        </w:tc>
      </w:tr>
      <w:tr w:rsidR="005B461B" w14:paraId="02BFA6C7" w14:textId="77777777" w:rsidTr="005051E7">
        <w:trPr>
          <w:tblCellSpacing w:w="15" w:type="dxa"/>
        </w:trPr>
        <w:tc>
          <w:tcPr>
            <w:tcW w:w="0" w:type="auto"/>
            <w:vAlign w:val="center"/>
          </w:tcPr>
          <w:p w14:paraId="07DAECC0" w14:textId="77777777" w:rsidR="005B461B" w:rsidRDefault="005B461B">
            <w:r>
              <w:rPr>
                <w:rFonts w:eastAsia="SimSun"/>
                <w:szCs w:val="24"/>
                <w:lang w:bidi="ar"/>
              </w:rPr>
              <w:t>Single circuit out</w:t>
            </w:r>
          </w:p>
        </w:tc>
        <w:tc>
          <w:tcPr>
            <w:tcW w:w="0" w:type="auto"/>
            <w:vAlign w:val="center"/>
          </w:tcPr>
          <w:p w14:paraId="74B94602" w14:textId="77777777" w:rsidR="005B461B" w:rsidRDefault="005B461B">
            <w:pPr>
              <w:jc w:val="right"/>
            </w:pPr>
            <w:r>
              <w:rPr>
                <w:rFonts w:eastAsia="SimSun"/>
                <w:szCs w:val="24"/>
                <w:lang w:bidi="ar"/>
              </w:rPr>
              <w:t>Line loss → 0.125847 MW</w:t>
            </w:r>
          </w:p>
        </w:tc>
      </w:tr>
      <w:tr w:rsidR="005B461B" w14:paraId="4D7C767D" w14:textId="77777777" w:rsidTr="005051E7">
        <w:trPr>
          <w:tblCellSpacing w:w="15" w:type="dxa"/>
        </w:trPr>
        <w:tc>
          <w:tcPr>
            <w:tcW w:w="0" w:type="auto"/>
            <w:vAlign w:val="center"/>
          </w:tcPr>
          <w:p w14:paraId="0D6DD113" w14:textId="77777777" w:rsidR="005B461B" w:rsidRDefault="005B461B">
            <w:r>
              <w:rPr>
                <w:rFonts w:eastAsia="SimSun"/>
                <w:szCs w:val="24"/>
                <w:lang w:bidi="ar"/>
              </w:rPr>
              <w:t>Series R ±20%</w:t>
            </w:r>
          </w:p>
        </w:tc>
        <w:tc>
          <w:tcPr>
            <w:tcW w:w="0" w:type="auto"/>
            <w:vAlign w:val="center"/>
          </w:tcPr>
          <w:p w14:paraId="48FA82E5" w14:textId="77777777" w:rsidR="005B461B" w:rsidRDefault="005B461B">
            <w:pPr>
              <w:jc w:val="right"/>
            </w:pPr>
            <w:r>
              <w:rPr>
                <w:rFonts w:eastAsia="SimSun"/>
                <w:szCs w:val="24"/>
                <w:lang w:bidi="ar"/>
              </w:rPr>
              <w:t>Export changes by ±12.6 kW</w:t>
            </w:r>
          </w:p>
        </w:tc>
      </w:tr>
      <w:tr w:rsidR="005B461B" w14:paraId="2E967401" w14:textId="77777777" w:rsidTr="005051E7">
        <w:trPr>
          <w:tblCellSpacing w:w="15" w:type="dxa"/>
        </w:trPr>
        <w:tc>
          <w:tcPr>
            <w:tcW w:w="0" w:type="auto"/>
            <w:vAlign w:val="center"/>
          </w:tcPr>
          <w:p w14:paraId="3ADA7772" w14:textId="77777777" w:rsidR="005B461B" w:rsidRDefault="005B461B">
            <w:r>
              <w:rPr>
                <w:rFonts w:eastAsia="SimSun"/>
                <w:szCs w:val="24"/>
                <w:lang w:bidi="ar"/>
              </w:rPr>
              <w:t>Series X ±20%</w:t>
            </w:r>
          </w:p>
        </w:tc>
        <w:tc>
          <w:tcPr>
            <w:tcW w:w="0" w:type="auto"/>
            <w:vAlign w:val="center"/>
          </w:tcPr>
          <w:p w14:paraId="6A2528AD" w14:textId="77777777" w:rsidR="005B461B" w:rsidRDefault="005B461B">
            <w:pPr>
              <w:jc w:val="right"/>
            </w:pPr>
            <w:r>
              <w:rPr>
                <w:rFonts w:eastAsia="SimSun"/>
                <w:szCs w:val="24"/>
                <w:lang w:bidi="ar"/>
              </w:rPr>
              <w:t>Reactive flow changes by ±64.6 kVAr</w:t>
            </w:r>
          </w:p>
        </w:tc>
      </w:tr>
      <w:tr w:rsidR="005B461B" w14:paraId="321A4A04" w14:textId="77777777" w:rsidTr="005051E7">
        <w:trPr>
          <w:tblCellSpacing w:w="15" w:type="dxa"/>
        </w:trPr>
        <w:tc>
          <w:tcPr>
            <w:tcW w:w="0" w:type="auto"/>
            <w:vAlign w:val="center"/>
          </w:tcPr>
          <w:p w14:paraId="5CED0734" w14:textId="77777777" w:rsidR="005B461B" w:rsidRDefault="005B461B">
            <w:r>
              <w:rPr>
                <w:rFonts w:eastAsia="SimSun"/>
                <w:szCs w:val="24"/>
                <w:lang w:bidi="ar"/>
              </w:rPr>
              <w:t>Shunt B ±20%</w:t>
            </w:r>
          </w:p>
        </w:tc>
        <w:tc>
          <w:tcPr>
            <w:tcW w:w="0" w:type="auto"/>
            <w:vAlign w:val="center"/>
          </w:tcPr>
          <w:p w14:paraId="0C3A429D" w14:textId="77777777" w:rsidR="005B461B" w:rsidRDefault="005B461B">
            <w:pPr>
              <w:jc w:val="right"/>
            </w:pPr>
            <w:r>
              <w:rPr>
                <w:rFonts w:eastAsia="SimSun"/>
                <w:szCs w:val="24"/>
                <w:lang w:bidi="ar"/>
              </w:rPr>
              <w:t>Reactive flow changes by ∓41.6 kVAr</w:t>
            </w:r>
          </w:p>
        </w:tc>
      </w:tr>
      <w:tr w:rsidR="005B461B" w14:paraId="683D845A" w14:textId="77777777" w:rsidTr="005051E7">
        <w:trPr>
          <w:tblCellSpacing w:w="15" w:type="dxa"/>
        </w:trPr>
        <w:tc>
          <w:tcPr>
            <w:tcW w:w="0" w:type="auto"/>
            <w:vAlign w:val="center"/>
          </w:tcPr>
          <w:p w14:paraId="35965225" w14:textId="77777777" w:rsidR="005B461B" w:rsidRDefault="005B461B">
            <w:r>
              <w:rPr>
                <w:rFonts w:eastAsia="SimSun"/>
                <w:szCs w:val="24"/>
                <w:lang w:bidi="ar"/>
              </w:rPr>
              <w:t>Legacy 45.01 kA grid</w:t>
            </w:r>
          </w:p>
        </w:tc>
        <w:tc>
          <w:tcPr>
            <w:tcW w:w="0" w:type="auto"/>
            <w:vAlign w:val="center"/>
          </w:tcPr>
          <w:p w14:paraId="62DA3559" w14:textId="77777777" w:rsidR="005B461B" w:rsidRDefault="005B461B">
            <w:pPr>
              <w:jc w:val="right"/>
            </w:pPr>
            <w:r>
              <w:rPr>
                <w:rFonts w:eastAsia="SimSun"/>
                <w:szCs w:val="24"/>
                <w:lang w:bidi="ar"/>
              </w:rPr>
              <w:t>Export changes by −0.605 MW</w:t>
            </w:r>
          </w:p>
        </w:tc>
      </w:tr>
      <w:tr w:rsidR="005B461B" w14:paraId="035F055F" w14:textId="77777777" w:rsidTr="005051E7">
        <w:trPr>
          <w:tblCellSpacing w:w="15" w:type="dxa"/>
        </w:trPr>
        <w:tc>
          <w:tcPr>
            <w:tcW w:w="0" w:type="auto"/>
            <w:vAlign w:val="center"/>
          </w:tcPr>
          <w:p w14:paraId="1B0B558D" w14:textId="77777777" w:rsidR="005B461B" w:rsidRDefault="005B461B">
            <w:r>
              <w:rPr>
                <w:rFonts w:eastAsia="SimSun"/>
                <w:szCs w:val="24"/>
                <w:lang w:bidi="ar"/>
              </w:rPr>
              <w:t>Grid X/R = ∞ → 5</w:t>
            </w:r>
          </w:p>
        </w:tc>
        <w:tc>
          <w:tcPr>
            <w:tcW w:w="0" w:type="auto"/>
            <w:vAlign w:val="center"/>
          </w:tcPr>
          <w:p w14:paraId="1CDDC86F" w14:textId="77777777" w:rsidR="005B461B" w:rsidRDefault="005B461B">
            <w:pPr>
              <w:jc w:val="right"/>
            </w:pPr>
            <w:r>
              <w:rPr>
                <w:rFonts w:eastAsia="SimSun"/>
                <w:szCs w:val="24"/>
                <w:lang w:bidi="ar"/>
              </w:rPr>
              <w:t>Loss increases from 0 to 1.3862 MW</w:t>
            </w:r>
          </w:p>
        </w:tc>
      </w:tr>
      <w:tr w:rsidR="005B461B" w14:paraId="3662FD3C" w14:textId="77777777" w:rsidTr="005051E7">
        <w:trPr>
          <w:tblCellSpacing w:w="15" w:type="dxa"/>
        </w:trPr>
        <w:tc>
          <w:tcPr>
            <w:tcW w:w="0" w:type="auto"/>
            <w:vAlign w:val="center"/>
          </w:tcPr>
          <w:p w14:paraId="6F5DC614" w14:textId="77777777" w:rsidR="005B461B" w:rsidRDefault="005B461B">
            <w:r>
              <w:rPr>
                <w:rFonts w:eastAsia="SimSun"/>
                <w:szCs w:val="24"/>
                <w:lang w:bidi="ar"/>
              </w:rPr>
              <w:t>Magnetising Lm = 500/200/100 pu</w:t>
            </w:r>
          </w:p>
        </w:tc>
        <w:tc>
          <w:tcPr>
            <w:tcW w:w="0" w:type="auto"/>
            <w:vAlign w:val="center"/>
          </w:tcPr>
          <w:p w14:paraId="7B84F2C9" w14:textId="77777777" w:rsidR="005B461B" w:rsidRDefault="005B461B">
            <w:pPr>
              <w:jc w:val="right"/>
            </w:pPr>
            <w:r>
              <w:rPr>
                <w:rFonts w:eastAsia="SimSun"/>
                <w:szCs w:val="24"/>
                <w:lang w:bidi="ar"/>
              </w:rPr>
              <w:t>Q generation increases to 31.85/32.88/34.60 MVAr</w:t>
            </w:r>
          </w:p>
        </w:tc>
      </w:tr>
    </w:tbl>
    <w:p w14:paraId="0E99B626" w14:textId="77777777" w:rsidR="005B461B" w:rsidRDefault="005B461B">
      <w:pPr>
        <w:pStyle w:val="NormalWeb"/>
      </w:pPr>
      <w:r>
        <w:t xml:space="preserve">All sensitivity cases converged in </w:t>
      </w:r>
      <w:r>
        <w:rPr>
          <w:rStyle w:val="Strong"/>
        </w:rPr>
        <w:t>2 iterations with an OK verdict</w:t>
      </w:r>
      <w:r>
        <w:t>.</w:t>
      </w:r>
    </w:p>
    <w:p w14:paraId="39ED90FE" w14:textId="77777777" w:rsidR="005B461B" w:rsidRDefault="005B461B">
      <w:pPr>
        <w:pStyle w:val="Heading4"/>
      </w:pPr>
      <w:r>
        <w:rPr>
          <w:rFonts w:ascii="Times New Roman" w:hAnsi="Times New Roman"/>
        </w:rPr>
        <w:t>(b) Transformer loading — the figures our course teacher asked for</w:t>
      </w:r>
    </w:p>
    <w:p w14:paraId="69E03B29" w14:textId="77777777" w:rsidR="005B461B" w:rsidRDefault="005B461B">
      <w:pPr>
        <w:pStyle w:val="BodyTextJ"/>
      </w:pPr>
      <w:r>
        <w:t>This block is reported in full detail because our course teacher specifically asked to see the transformer loading graphs across the radial and looped cases.</w:t>
      </w:r>
    </w:p>
    <w:p w14:paraId="5A4A7A65"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0C37E7A" wp14:editId="16D81412">
            <wp:extent cx="5658485" cy="3904615"/>
            <wp:effectExtent l="0" t="0" r="10795" b="1206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99"/>
                    <a:stretch>
                      <a:fillRect/>
                    </a:stretch>
                  </pic:blipFill>
                  <pic:spPr>
                    <a:xfrm>
                      <a:off x="0" y="0"/>
                      <a:ext cx="5658485" cy="3904647"/>
                    </a:xfrm>
                    <a:prstGeom prst="rect">
                      <a:avLst/>
                    </a:prstGeom>
                  </pic:spPr>
                </pic:pic>
              </a:graphicData>
            </a:graphic>
          </wp:inline>
        </w:drawing>
      </w:r>
    </w:p>
    <w:p w14:paraId="7646611C" w14:textId="77777777" w:rsidR="005B461B" w:rsidRDefault="005B461B">
      <w:pPr>
        <w:pStyle w:val="Caption"/>
      </w:pPr>
      <w:bookmarkStart w:id="71" w:name="_Toc241962089"/>
      <w:r>
        <w:rPr>
          <w:sz w:val="20"/>
        </w:rPr>
        <w:t>Figure 50: Transformer loading across cases and cooling stages — Generation 1 (LF1–LF4), from results/load_flow/transformer_results.csv. Two panels. TOP: absolute apparent power in MVA on a logarithmic y-axis spanning 1 × 10⁻³ to 2 × 10³ MVA; each bar is max(S_LV, S_HV) for that transformer; the dark-red horizontal lines are the documented cooling-stage ratings, with the lowest (ONAN) stage drawn solid and the higher stages dashed, captioned "355/460/515 MVA" for the GSUT and "19/25 MVA" for the UAT and GAT. BOTTOM: loading as a percentage of the LOWEST documented stage, with a reference line at 100 % and bold labels only where loading exceeds 100 %. NOTE ON THE FIGURE'S OWN TEXT: the embedded subtitle prints 104.20 / 109.50 / 101.39 %, which is stale by about 0.1 percentage points; the CSV and the render-time bar labels give 104.21 / 109.60 / 101.50 %, and those are the values quoted in the table below.</w:t>
      </w:r>
      <w:bookmarkEnd w:id="71"/>
    </w:p>
    <w:p w14:paraId="05086902" w14:textId="77777777" w:rsidR="005B461B" w:rsidRDefault="005B461B">
      <w:pPr>
        <w:pStyle w:val="Heading3"/>
      </w:pPr>
      <w:r>
        <w:rPr>
          <w:rFonts w:ascii="Times New Roman" w:hAnsi="Times New Roman"/>
        </w:rPr>
        <w:t>Transformer Loading and Analysis</w:t>
      </w:r>
    </w:p>
    <w:p w14:paraId="2EB132B1" w14:textId="77777777" w:rsidR="005B461B" w:rsidRDefault="005B461B">
      <w:pPr>
        <w:pStyle w:val="NormalWeb"/>
      </w:pPr>
      <w:r>
        <w:t xml:space="preserve">The transformer loading study used a </w:t>
      </w:r>
      <w:r>
        <w:rPr>
          <w:rStyle w:val="Strong"/>
        </w:rPr>
        <w:t>logarithmic scale</w:t>
      </w:r>
      <w:r>
        <w:t xml:space="preserve"> because the transformer ratings and loading values vary greatly. The GSUT carries around 375 MVA, while the GAT carries only a few MVA in some cases, so a linear graph would make the smaller transformers difficult to see.</w:t>
      </w:r>
    </w:p>
    <w:p w14:paraId="5EF27648" w14:textId="77777777" w:rsidR="005B461B" w:rsidRDefault="005B461B">
      <w:pPr>
        <w:pStyle w:val="Heading4"/>
      </w:pPr>
      <w:r>
        <w:rPr>
          <w:rFonts w:ascii="Times New Roman" w:hAnsi="Times New Roman"/>
        </w:rPr>
        <w:t>Generation 1 Transformer Loading</w:t>
      </w:r>
    </w:p>
    <w:tbl>
      <w:tblPr>
        <w:tblW w:w="9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986"/>
        <w:gridCol w:w="1966"/>
        <w:gridCol w:w="86"/>
        <w:gridCol w:w="2136"/>
        <w:gridCol w:w="2472"/>
      </w:tblGrid>
      <w:tr w:rsidR="005B461B" w14:paraId="1F3C9DBD" w14:textId="77777777" w:rsidTr="006E2DE1">
        <w:trPr>
          <w:tblHeader/>
          <w:tblCellSpacing w:w="15" w:type="dxa"/>
        </w:trPr>
        <w:tc>
          <w:tcPr>
            <w:tcW w:w="0" w:type="auto"/>
            <w:vAlign w:val="center"/>
          </w:tcPr>
          <w:p w14:paraId="16B09B06" w14:textId="77777777" w:rsidR="005B461B" w:rsidRDefault="005B461B">
            <w:pPr>
              <w:jc w:val="center"/>
              <w:rPr>
                <w:b/>
                <w:bCs/>
              </w:rPr>
            </w:pPr>
            <w:r>
              <w:rPr>
                <w:rFonts w:eastAsia="SimSun"/>
                <w:b/>
                <w:bCs/>
                <w:szCs w:val="24"/>
                <w:lang w:bidi="ar"/>
              </w:rPr>
              <w:t>Case</w:t>
            </w:r>
          </w:p>
        </w:tc>
        <w:tc>
          <w:tcPr>
            <w:tcW w:w="1956" w:type="dxa"/>
            <w:vAlign w:val="center"/>
          </w:tcPr>
          <w:p w14:paraId="1037FA1E" w14:textId="77777777" w:rsidR="005B461B" w:rsidRDefault="005B461B">
            <w:pPr>
              <w:jc w:val="center"/>
              <w:rPr>
                <w:b/>
                <w:bCs/>
              </w:rPr>
            </w:pPr>
            <w:r>
              <w:rPr>
                <w:rFonts w:eastAsia="SimSun"/>
                <w:b/>
                <w:bCs/>
                <w:szCs w:val="24"/>
                <w:lang w:bidi="ar"/>
              </w:rPr>
              <w:t>Dispatch / Topology</w:t>
            </w:r>
          </w:p>
        </w:tc>
        <w:tc>
          <w:tcPr>
            <w:tcW w:w="1936" w:type="dxa"/>
            <w:vAlign w:val="center"/>
          </w:tcPr>
          <w:p w14:paraId="4E830892" w14:textId="77777777" w:rsidR="005B461B" w:rsidRDefault="005B461B">
            <w:pPr>
              <w:jc w:val="center"/>
              <w:rPr>
                <w:b/>
                <w:bCs/>
              </w:rPr>
            </w:pPr>
            <w:r>
              <w:rPr>
                <w:rFonts w:eastAsia="SimSun"/>
                <w:b/>
                <w:bCs/>
                <w:szCs w:val="24"/>
                <w:lang w:bidi="ar"/>
              </w:rPr>
              <w:t>GSUT (% of 355 MVA ONAN)</w:t>
            </w:r>
          </w:p>
        </w:tc>
        <w:tc>
          <w:tcPr>
            <w:tcW w:w="0" w:type="auto"/>
          </w:tcPr>
          <w:p w14:paraId="13ECA14F" w14:textId="77777777" w:rsidR="005B461B" w:rsidRDefault="005B461B">
            <w:pPr>
              <w:jc w:val="center"/>
              <w:rPr>
                <w:rFonts w:eastAsia="SimSun"/>
                <w:b/>
                <w:bCs/>
                <w:szCs w:val="24"/>
                <w:lang w:bidi="ar"/>
              </w:rPr>
            </w:pPr>
          </w:p>
        </w:tc>
        <w:tc>
          <w:tcPr>
            <w:tcW w:w="0" w:type="auto"/>
            <w:vAlign w:val="center"/>
          </w:tcPr>
          <w:p w14:paraId="77F5061F" w14:textId="77777777" w:rsidR="005B461B" w:rsidRDefault="005B461B">
            <w:pPr>
              <w:jc w:val="center"/>
              <w:rPr>
                <w:b/>
                <w:bCs/>
              </w:rPr>
            </w:pPr>
            <w:r>
              <w:rPr>
                <w:rFonts w:eastAsia="SimSun"/>
                <w:b/>
                <w:bCs/>
                <w:szCs w:val="24"/>
                <w:lang w:bidi="ar"/>
              </w:rPr>
              <w:t>UAT (% of 19 MVA ONAN)</w:t>
            </w:r>
          </w:p>
        </w:tc>
        <w:tc>
          <w:tcPr>
            <w:tcW w:w="2427" w:type="dxa"/>
            <w:vAlign w:val="center"/>
          </w:tcPr>
          <w:p w14:paraId="0DF8DCD5" w14:textId="77777777" w:rsidR="005B461B" w:rsidRDefault="005B461B">
            <w:pPr>
              <w:jc w:val="center"/>
              <w:rPr>
                <w:b/>
                <w:bCs/>
              </w:rPr>
            </w:pPr>
            <w:r>
              <w:rPr>
                <w:rFonts w:eastAsia="SimSun"/>
                <w:b/>
                <w:bCs/>
                <w:szCs w:val="24"/>
                <w:lang w:bidi="ar"/>
              </w:rPr>
              <w:t>GAT (% of 19 MVA)</w:t>
            </w:r>
          </w:p>
        </w:tc>
      </w:tr>
      <w:tr w:rsidR="005B461B" w14:paraId="069C86A5" w14:textId="77777777" w:rsidTr="006E2DE1">
        <w:trPr>
          <w:tblCellSpacing w:w="15" w:type="dxa"/>
        </w:trPr>
        <w:tc>
          <w:tcPr>
            <w:tcW w:w="0" w:type="auto"/>
            <w:vAlign w:val="center"/>
          </w:tcPr>
          <w:p w14:paraId="737C24A3" w14:textId="77777777" w:rsidR="005B461B" w:rsidRDefault="005B461B">
            <w:r>
              <w:rPr>
                <w:rFonts w:eastAsia="SimSun"/>
                <w:szCs w:val="24"/>
                <w:lang w:bidi="ar"/>
              </w:rPr>
              <w:t>LF1</w:t>
            </w:r>
          </w:p>
        </w:tc>
        <w:tc>
          <w:tcPr>
            <w:tcW w:w="1956" w:type="dxa"/>
            <w:vAlign w:val="center"/>
          </w:tcPr>
          <w:p w14:paraId="7C967E44" w14:textId="77777777" w:rsidR="005B461B" w:rsidRDefault="005B461B">
            <w:r>
              <w:rPr>
                <w:rFonts w:eastAsia="SimSun"/>
                <w:szCs w:val="24"/>
                <w:lang w:bidi="ar"/>
              </w:rPr>
              <w:t>389.30 MW, radial</w:t>
            </w:r>
          </w:p>
        </w:tc>
        <w:tc>
          <w:tcPr>
            <w:tcW w:w="1936" w:type="dxa"/>
            <w:vAlign w:val="center"/>
          </w:tcPr>
          <w:p w14:paraId="3476FD0D" w14:textId="77777777" w:rsidR="005B461B" w:rsidRDefault="005B461B">
            <w:pPr>
              <w:jc w:val="right"/>
            </w:pPr>
            <w:r>
              <w:rPr>
                <w:rStyle w:val="Strong"/>
                <w:rFonts w:eastAsia="SimSun"/>
                <w:szCs w:val="24"/>
                <w:lang w:bidi="ar"/>
              </w:rPr>
              <w:t>105.87%</w:t>
            </w:r>
          </w:p>
        </w:tc>
        <w:tc>
          <w:tcPr>
            <w:tcW w:w="0" w:type="auto"/>
          </w:tcPr>
          <w:p w14:paraId="53D6A96C" w14:textId="77777777" w:rsidR="005B461B" w:rsidRDefault="005B461B">
            <w:pPr>
              <w:jc w:val="right"/>
              <w:rPr>
                <w:rFonts w:eastAsia="SimSun"/>
                <w:szCs w:val="24"/>
                <w:lang w:bidi="ar"/>
              </w:rPr>
            </w:pPr>
          </w:p>
        </w:tc>
        <w:tc>
          <w:tcPr>
            <w:tcW w:w="0" w:type="auto"/>
            <w:vAlign w:val="center"/>
          </w:tcPr>
          <w:p w14:paraId="6D2E7BEF" w14:textId="77777777" w:rsidR="005B461B" w:rsidRDefault="005B461B">
            <w:pPr>
              <w:jc w:val="right"/>
            </w:pPr>
            <w:r>
              <w:rPr>
                <w:rFonts w:eastAsia="SimSun"/>
                <w:szCs w:val="24"/>
                <w:lang w:bidi="ar"/>
              </w:rPr>
              <w:t>91.09%</w:t>
            </w:r>
          </w:p>
        </w:tc>
        <w:tc>
          <w:tcPr>
            <w:tcW w:w="2427" w:type="dxa"/>
            <w:vAlign w:val="center"/>
          </w:tcPr>
          <w:p w14:paraId="2B5568A7" w14:textId="77777777" w:rsidR="005B461B" w:rsidRDefault="005B461B">
            <w:pPr>
              <w:jc w:val="right"/>
            </w:pPr>
            <w:r>
              <w:rPr>
                <w:rFonts w:eastAsia="SimSun"/>
                <w:szCs w:val="24"/>
                <w:lang w:bidi="ar"/>
              </w:rPr>
              <w:t>0.34%</w:t>
            </w:r>
          </w:p>
        </w:tc>
      </w:tr>
      <w:tr w:rsidR="005B461B" w14:paraId="4B8F4520" w14:textId="77777777" w:rsidTr="006E2DE1">
        <w:trPr>
          <w:tblCellSpacing w:w="15" w:type="dxa"/>
        </w:trPr>
        <w:tc>
          <w:tcPr>
            <w:tcW w:w="0" w:type="auto"/>
            <w:vAlign w:val="center"/>
          </w:tcPr>
          <w:p w14:paraId="3DE60F5B" w14:textId="77777777" w:rsidR="005B461B" w:rsidRDefault="005B461B">
            <w:r>
              <w:rPr>
                <w:rFonts w:eastAsia="SimSun"/>
                <w:szCs w:val="24"/>
                <w:lang w:bidi="ar"/>
              </w:rPr>
              <w:t>LF2</w:t>
            </w:r>
          </w:p>
        </w:tc>
        <w:tc>
          <w:tcPr>
            <w:tcW w:w="1956" w:type="dxa"/>
            <w:vAlign w:val="center"/>
          </w:tcPr>
          <w:p w14:paraId="3DE7DE5D" w14:textId="77777777" w:rsidR="005B461B" w:rsidRDefault="005B461B">
            <w:r>
              <w:rPr>
                <w:rFonts w:eastAsia="SimSun"/>
                <w:szCs w:val="24"/>
                <w:lang w:bidi="ar"/>
              </w:rPr>
              <w:t>389.30 MW, looped</w:t>
            </w:r>
          </w:p>
        </w:tc>
        <w:tc>
          <w:tcPr>
            <w:tcW w:w="1936" w:type="dxa"/>
            <w:vAlign w:val="center"/>
          </w:tcPr>
          <w:p w14:paraId="034A7A7E" w14:textId="77777777" w:rsidR="005B461B" w:rsidRDefault="005B461B">
            <w:pPr>
              <w:jc w:val="right"/>
            </w:pPr>
            <w:r>
              <w:rPr>
                <w:rStyle w:val="Strong"/>
                <w:rFonts w:eastAsia="SimSun"/>
                <w:szCs w:val="24"/>
                <w:lang w:bidi="ar"/>
              </w:rPr>
              <w:t>104.21%</w:t>
            </w:r>
          </w:p>
        </w:tc>
        <w:tc>
          <w:tcPr>
            <w:tcW w:w="0" w:type="auto"/>
          </w:tcPr>
          <w:p w14:paraId="5B49EC0B" w14:textId="77777777" w:rsidR="005B461B" w:rsidRDefault="005B461B">
            <w:pPr>
              <w:jc w:val="right"/>
              <w:rPr>
                <w:rStyle w:val="Strong"/>
                <w:rFonts w:eastAsia="SimSun"/>
                <w:szCs w:val="24"/>
                <w:lang w:bidi="ar"/>
              </w:rPr>
            </w:pPr>
          </w:p>
        </w:tc>
        <w:tc>
          <w:tcPr>
            <w:tcW w:w="0" w:type="auto"/>
            <w:vAlign w:val="center"/>
          </w:tcPr>
          <w:p w14:paraId="3DF14BA6" w14:textId="77777777" w:rsidR="005B461B" w:rsidRDefault="005B461B">
            <w:pPr>
              <w:jc w:val="right"/>
            </w:pPr>
            <w:r>
              <w:rPr>
                <w:rStyle w:val="Strong"/>
                <w:rFonts w:eastAsia="SimSun"/>
                <w:szCs w:val="24"/>
                <w:lang w:bidi="ar"/>
              </w:rPr>
              <w:t>109.60%</w:t>
            </w:r>
          </w:p>
        </w:tc>
        <w:tc>
          <w:tcPr>
            <w:tcW w:w="2427" w:type="dxa"/>
            <w:vAlign w:val="center"/>
          </w:tcPr>
          <w:p w14:paraId="6CEFEE20" w14:textId="77777777" w:rsidR="005B461B" w:rsidRDefault="005B461B">
            <w:pPr>
              <w:jc w:val="right"/>
            </w:pPr>
            <w:r>
              <w:rPr>
                <w:rFonts w:eastAsia="SimSun"/>
                <w:szCs w:val="24"/>
                <w:lang w:bidi="ar"/>
              </w:rPr>
              <w:t>40.82%</w:t>
            </w:r>
          </w:p>
        </w:tc>
      </w:tr>
      <w:tr w:rsidR="005B461B" w14:paraId="01C77892" w14:textId="77777777" w:rsidTr="006E2DE1">
        <w:trPr>
          <w:tblCellSpacing w:w="15" w:type="dxa"/>
        </w:trPr>
        <w:tc>
          <w:tcPr>
            <w:tcW w:w="0" w:type="auto"/>
            <w:vAlign w:val="center"/>
          </w:tcPr>
          <w:p w14:paraId="525BAE12" w14:textId="77777777" w:rsidR="005B461B" w:rsidRDefault="005B461B">
            <w:r>
              <w:rPr>
                <w:rFonts w:eastAsia="SimSun"/>
                <w:szCs w:val="24"/>
                <w:lang w:bidi="ar"/>
              </w:rPr>
              <w:lastRenderedPageBreak/>
              <w:t>LF3</w:t>
            </w:r>
          </w:p>
        </w:tc>
        <w:tc>
          <w:tcPr>
            <w:tcW w:w="1956" w:type="dxa"/>
            <w:vAlign w:val="center"/>
          </w:tcPr>
          <w:p w14:paraId="2231D364" w14:textId="77777777" w:rsidR="005B461B" w:rsidRDefault="005B461B">
            <w:r>
              <w:rPr>
                <w:rFonts w:eastAsia="SimSun"/>
                <w:szCs w:val="24"/>
                <w:lang w:bidi="ar"/>
              </w:rPr>
              <w:t>342.01 MW, radial</w:t>
            </w:r>
          </w:p>
        </w:tc>
        <w:tc>
          <w:tcPr>
            <w:tcW w:w="1936" w:type="dxa"/>
            <w:vAlign w:val="center"/>
          </w:tcPr>
          <w:p w14:paraId="6C87578D" w14:textId="77777777" w:rsidR="005B461B" w:rsidRDefault="005B461B">
            <w:pPr>
              <w:jc w:val="right"/>
            </w:pPr>
            <w:r>
              <w:rPr>
                <w:rFonts w:eastAsia="SimSun"/>
                <w:szCs w:val="24"/>
                <w:lang w:bidi="ar"/>
              </w:rPr>
              <w:t>92.49%</w:t>
            </w:r>
          </w:p>
        </w:tc>
        <w:tc>
          <w:tcPr>
            <w:tcW w:w="0" w:type="auto"/>
          </w:tcPr>
          <w:p w14:paraId="1F36AD38" w14:textId="77777777" w:rsidR="005B461B" w:rsidRDefault="005B461B">
            <w:pPr>
              <w:jc w:val="right"/>
              <w:rPr>
                <w:rFonts w:eastAsia="SimSun"/>
                <w:szCs w:val="24"/>
                <w:lang w:bidi="ar"/>
              </w:rPr>
            </w:pPr>
          </w:p>
        </w:tc>
        <w:tc>
          <w:tcPr>
            <w:tcW w:w="0" w:type="auto"/>
            <w:vAlign w:val="center"/>
          </w:tcPr>
          <w:p w14:paraId="0F9FED87" w14:textId="77777777" w:rsidR="005B461B" w:rsidRDefault="005B461B">
            <w:pPr>
              <w:jc w:val="right"/>
            </w:pPr>
            <w:r>
              <w:rPr>
                <w:rFonts w:eastAsia="SimSun"/>
                <w:szCs w:val="24"/>
                <w:lang w:bidi="ar"/>
              </w:rPr>
              <w:t>91.09%</w:t>
            </w:r>
          </w:p>
        </w:tc>
        <w:tc>
          <w:tcPr>
            <w:tcW w:w="2427" w:type="dxa"/>
            <w:vAlign w:val="center"/>
          </w:tcPr>
          <w:p w14:paraId="0567FFA8" w14:textId="77777777" w:rsidR="005B461B" w:rsidRDefault="005B461B">
            <w:pPr>
              <w:jc w:val="right"/>
            </w:pPr>
            <w:r>
              <w:rPr>
                <w:rFonts w:eastAsia="SimSun"/>
                <w:szCs w:val="24"/>
                <w:lang w:bidi="ar"/>
              </w:rPr>
              <w:t>0.35%</w:t>
            </w:r>
          </w:p>
        </w:tc>
      </w:tr>
      <w:tr w:rsidR="005B461B" w14:paraId="47D79C73" w14:textId="77777777" w:rsidTr="006E2DE1">
        <w:trPr>
          <w:tblCellSpacing w:w="15" w:type="dxa"/>
        </w:trPr>
        <w:tc>
          <w:tcPr>
            <w:tcW w:w="0" w:type="auto"/>
            <w:vAlign w:val="center"/>
          </w:tcPr>
          <w:p w14:paraId="5C6936C7" w14:textId="77777777" w:rsidR="005B461B" w:rsidRDefault="005B461B">
            <w:r>
              <w:rPr>
                <w:rFonts w:eastAsia="SimSun"/>
                <w:szCs w:val="24"/>
                <w:lang w:bidi="ar"/>
              </w:rPr>
              <w:t>LF4</w:t>
            </w:r>
          </w:p>
        </w:tc>
        <w:tc>
          <w:tcPr>
            <w:tcW w:w="1956" w:type="dxa"/>
            <w:vAlign w:val="center"/>
          </w:tcPr>
          <w:p w14:paraId="4B6763E9" w14:textId="77777777" w:rsidR="005B461B" w:rsidRDefault="005B461B">
            <w:r>
              <w:rPr>
                <w:rFonts w:eastAsia="SimSun"/>
                <w:szCs w:val="24"/>
                <w:lang w:bidi="ar"/>
              </w:rPr>
              <w:t>342.01 MW, looped</w:t>
            </w:r>
          </w:p>
        </w:tc>
        <w:tc>
          <w:tcPr>
            <w:tcW w:w="1936" w:type="dxa"/>
            <w:vAlign w:val="center"/>
          </w:tcPr>
          <w:p w14:paraId="5870B68A" w14:textId="77777777" w:rsidR="005B461B" w:rsidRDefault="005B461B">
            <w:pPr>
              <w:jc w:val="right"/>
            </w:pPr>
            <w:r>
              <w:rPr>
                <w:rFonts w:eastAsia="SimSun"/>
                <w:szCs w:val="24"/>
                <w:lang w:bidi="ar"/>
              </w:rPr>
              <w:t>91.26%</w:t>
            </w:r>
          </w:p>
        </w:tc>
        <w:tc>
          <w:tcPr>
            <w:tcW w:w="0" w:type="auto"/>
          </w:tcPr>
          <w:p w14:paraId="77179E40" w14:textId="77777777" w:rsidR="005B461B" w:rsidRDefault="005B461B">
            <w:pPr>
              <w:jc w:val="right"/>
              <w:rPr>
                <w:rStyle w:val="Strong"/>
                <w:rFonts w:eastAsia="SimSun"/>
                <w:szCs w:val="24"/>
                <w:lang w:bidi="ar"/>
              </w:rPr>
            </w:pPr>
          </w:p>
        </w:tc>
        <w:tc>
          <w:tcPr>
            <w:tcW w:w="0" w:type="auto"/>
            <w:vAlign w:val="center"/>
          </w:tcPr>
          <w:p w14:paraId="601F0073" w14:textId="77777777" w:rsidR="005B461B" w:rsidRDefault="005B461B">
            <w:pPr>
              <w:jc w:val="right"/>
            </w:pPr>
            <w:r>
              <w:rPr>
                <w:rStyle w:val="Strong"/>
                <w:rFonts w:eastAsia="SimSun"/>
                <w:szCs w:val="24"/>
                <w:lang w:bidi="ar"/>
              </w:rPr>
              <w:t>101.50%</w:t>
            </w:r>
          </w:p>
        </w:tc>
        <w:tc>
          <w:tcPr>
            <w:tcW w:w="2427" w:type="dxa"/>
            <w:vAlign w:val="center"/>
          </w:tcPr>
          <w:p w14:paraId="206117B7" w14:textId="77777777" w:rsidR="005B461B" w:rsidRDefault="005B461B">
            <w:pPr>
              <w:jc w:val="right"/>
            </w:pPr>
            <w:r>
              <w:rPr>
                <w:rFonts w:eastAsia="SimSun"/>
                <w:szCs w:val="24"/>
                <w:lang w:bidi="ar"/>
              </w:rPr>
              <w:t>34.49%</w:t>
            </w:r>
          </w:p>
        </w:tc>
      </w:tr>
    </w:tbl>
    <w:p w14:paraId="3599C0DE" w14:textId="77777777" w:rsidR="005B461B" w:rsidRDefault="005B461B">
      <w:pPr>
        <w:pStyle w:val="NormalWeb"/>
      </w:pPr>
      <w:r>
        <w:t xml:space="preserve">Although the GSUT exceeds its </w:t>
      </w:r>
      <w:r>
        <w:rPr>
          <w:rStyle w:val="Strong"/>
        </w:rPr>
        <w:t>355 MVA ONAN</w:t>
      </w:r>
      <w:r>
        <w:t xml:space="preserve"> rating in the higher-generation cases, it remains well within its </w:t>
      </w:r>
      <w:r>
        <w:rPr>
          <w:rStyle w:val="Strong"/>
        </w:rPr>
        <w:t>515 MVA ODAF</w:t>
      </w:r>
      <w:r>
        <w:t xml:space="preserve"> rating, reaching a maximum of only </w:t>
      </w:r>
      <w:r>
        <w:rPr>
          <w:rStyle w:val="Strong"/>
        </w:rPr>
        <w:t>72.98%</w:t>
      </w:r>
      <w:r>
        <w:t>. This means the apparent ONAN overload is mainly a cooling-stage issue rather than an actual transformer overload.</w:t>
      </w:r>
    </w:p>
    <w:p w14:paraId="6688DD5D" w14:textId="77777777" w:rsidR="005B461B" w:rsidRDefault="005B461B">
      <w:pPr>
        <w:pStyle w:val="Heading4"/>
      </w:pPr>
      <w:r>
        <w:rPr>
          <w:rFonts w:ascii="Times New Roman" w:hAnsi="Times New Roman"/>
        </w:rPr>
        <w:t>Generation 3 — Primary 360 MW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3124"/>
        <w:gridCol w:w="2869"/>
        <w:gridCol w:w="1068"/>
      </w:tblGrid>
      <w:tr w:rsidR="005B461B" w14:paraId="056DCF22" w14:textId="77777777" w:rsidTr="006E2DE1">
        <w:trPr>
          <w:tblHeader/>
          <w:tblCellSpacing w:w="15" w:type="dxa"/>
        </w:trPr>
        <w:tc>
          <w:tcPr>
            <w:tcW w:w="0" w:type="auto"/>
            <w:vAlign w:val="center"/>
          </w:tcPr>
          <w:p w14:paraId="2BA11506" w14:textId="77777777" w:rsidR="005B461B" w:rsidRDefault="005B461B">
            <w:pPr>
              <w:jc w:val="center"/>
              <w:rPr>
                <w:b/>
                <w:bCs/>
              </w:rPr>
            </w:pPr>
            <w:r>
              <w:rPr>
                <w:rFonts w:eastAsia="SimSun"/>
                <w:b/>
                <w:bCs/>
                <w:szCs w:val="24"/>
                <w:lang w:bidi="ar"/>
              </w:rPr>
              <w:t>Case</w:t>
            </w:r>
          </w:p>
        </w:tc>
        <w:tc>
          <w:tcPr>
            <w:tcW w:w="0" w:type="auto"/>
            <w:vAlign w:val="center"/>
          </w:tcPr>
          <w:p w14:paraId="5DB051A8" w14:textId="77777777" w:rsidR="005B461B" w:rsidRDefault="005B461B">
            <w:pPr>
              <w:jc w:val="center"/>
              <w:rPr>
                <w:b/>
                <w:bCs/>
              </w:rPr>
            </w:pPr>
            <w:r>
              <w:rPr>
                <w:rFonts w:eastAsia="SimSun"/>
                <w:b/>
                <w:bCs/>
                <w:szCs w:val="24"/>
                <w:lang w:bidi="ar"/>
              </w:rPr>
              <w:t>GSUT (% of 515 MVA ODAF)</w:t>
            </w:r>
          </w:p>
        </w:tc>
        <w:tc>
          <w:tcPr>
            <w:tcW w:w="0" w:type="auto"/>
            <w:vAlign w:val="center"/>
          </w:tcPr>
          <w:p w14:paraId="50398900" w14:textId="77777777" w:rsidR="005B461B" w:rsidRDefault="005B461B">
            <w:pPr>
              <w:jc w:val="center"/>
              <w:rPr>
                <w:b/>
                <w:bCs/>
              </w:rPr>
            </w:pPr>
            <w:r>
              <w:rPr>
                <w:rFonts w:eastAsia="SimSun"/>
                <w:b/>
                <w:bCs/>
                <w:szCs w:val="24"/>
                <w:lang w:bidi="ar"/>
              </w:rPr>
              <w:t>UAT (% of 25 MVA ONAF)</w:t>
            </w:r>
          </w:p>
        </w:tc>
        <w:tc>
          <w:tcPr>
            <w:tcW w:w="0" w:type="auto"/>
            <w:vAlign w:val="center"/>
          </w:tcPr>
          <w:p w14:paraId="4A499F37" w14:textId="77777777" w:rsidR="005B461B" w:rsidRDefault="005B461B">
            <w:pPr>
              <w:jc w:val="center"/>
              <w:rPr>
                <w:b/>
                <w:bCs/>
              </w:rPr>
            </w:pPr>
            <w:r>
              <w:rPr>
                <w:rFonts w:eastAsia="SimSun"/>
                <w:b/>
                <w:bCs/>
                <w:szCs w:val="24"/>
                <w:lang w:bidi="ar"/>
              </w:rPr>
              <w:t>GAT (%)</w:t>
            </w:r>
          </w:p>
        </w:tc>
      </w:tr>
      <w:tr w:rsidR="005B461B" w14:paraId="7F2CFC16" w14:textId="77777777" w:rsidTr="006E2DE1">
        <w:trPr>
          <w:tblCellSpacing w:w="15" w:type="dxa"/>
        </w:trPr>
        <w:tc>
          <w:tcPr>
            <w:tcW w:w="0" w:type="auto"/>
            <w:vAlign w:val="center"/>
          </w:tcPr>
          <w:p w14:paraId="60B01022" w14:textId="77777777" w:rsidR="005B461B" w:rsidRDefault="005B461B">
            <w:r>
              <w:rPr>
                <w:rFonts w:eastAsia="SimSun"/>
                <w:szCs w:val="24"/>
                <w:lang w:bidi="ar"/>
              </w:rPr>
              <w:t>LF360_GAT_OUT</w:t>
            </w:r>
          </w:p>
        </w:tc>
        <w:tc>
          <w:tcPr>
            <w:tcW w:w="0" w:type="auto"/>
            <w:vAlign w:val="center"/>
          </w:tcPr>
          <w:p w14:paraId="5D67DED0" w14:textId="77777777" w:rsidR="005B461B" w:rsidRDefault="005B461B">
            <w:pPr>
              <w:jc w:val="right"/>
            </w:pPr>
            <w:r>
              <w:rPr>
                <w:rStyle w:val="Strong"/>
                <w:rFonts w:eastAsia="SimSun"/>
                <w:szCs w:val="24"/>
                <w:lang w:bidi="ar"/>
              </w:rPr>
              <w:t>67.258%</w:t>
            </w:r>
          </w:p>
        </w:tc>
        <w:tc>
          <w:tcPr>
            <w:tcW w:w="0" w:type="auto"/>
            <w:vAlign w:val="center"/>
          </w:tcPr>
          <w:p w14:paraId="74DBB211" w14:textId="77777777" w:rsidR="005B461B" w:rsidRDefault="005B461B">
            <w:pPr>
              <w:jc w:val="right"/>
            </w:pPr>
            <w:r>
              <w:rPr>
                <w:rFonts w:eastAsia="SimSun"/>
                <w:szCs w:val="24"/>
                <w:lang w:bidi="ar"/>
              </w:rPr>
              <w:t>69.227%</w:t>
            </w:r>
          </w:p>
        </w:tc>
        <w:tc>
          <w:tcPr>
            <w:tcW w:w="0" w:type="auto"/>
            <w:vAlign w:val="center"/>
          </w:tcPr>
          <w:p w14:paraId="2B4B3495" w14:textId="77777777" w:rsidR="005B461B" w:rsidRDefault="005B461B">
            <w:pPr>
              <w:jc w:val="right"/>
            </w:pPr>
            <w:r>
              <w:rPr>
                <w:rFonts w:eastAsia="SimSun"/>
                <w:szCs w:val="24"/>
                <w:lang w:bidi="ar"/>
              </w:rPr>
              <w:t>0.263%</w:t>
            </w:r>
          </w:p>
        </w:tc>
      </w:tr>
      <w:tr w:rsidR="005B461B" w14:paraId="42155116" w14:textId="77777777" w:rsidTr="006E2DE1">
        <w:trPr>
          <w:tblCellSpacing w:w="15" w:type="dxa"/>
        </w:trPr>
        <w:tc>
          <w:tcPr>
            <w:tcW w:w="0" w:type="auto"/>
            <w:vAlign w:val="center"/>
          </w:tcPr>
          <w:p w14:paraId="7BCFCE87" w14:textId="77777777" w:rsidR="005B461B" w:rsidRDefault="005B461B">
            <w:r>
              <w:rPr>
                <w:rFonts w:eastAsia="SimSun"/>
                <w:szCs w:val="24"/>
                <w:lang w:bidi="ar"/>
              </w:rPr>
              <w:t>LF360_GAT_IN</w:t>
            </w:r>
          </w:p>
        </w:tc>
        <w:tc>
          <w:tcPr>
            <w:tcW w:w="0" w:type="auto"/>
            <w:vAlign w:val="center"/>
          </w:tcPr>
          <w:p w14:paraId="6E32F8AB" w14:textId="77777777" w:rsidR="005B461B" w:rsidRDefault="005B461B">
            <w:pPr>
              <w:jc w:val="right"/>
            </w:pPr>
            <w:r>
              <w:rPr>
                <w:rStyle w:val="Strong"/>
                <w:rFonts w:eastAsia="SimSun"/>
                <w:szCs w:val="24"/>
                <w:lang w:bidi="ar"/>
              </w:rPr>
              <w:t>66.301%</w:t>
            </w:r>
          </w:p>
        </w:tc>
        <w:tc>
          <w:tcPr>
            <w:tcW w:w="0" w:type="auto"/>
            <w:vAlign w:val="center"/>
          </w:tcPr>
          <w:p w14:paraId="347A9A0E" w14:textId="77777777" w:rsidR="005B461B" w:rsidRDefault="005B461B">
            <w:pPr>
              <w:jc w:val="right"/>
            </w:pPr>
            <w:r>
              <w:rPr>
                <w:rFonts w:eastAsia="SimSun"/>
                <w:szCs w:val="24"/>
                <w:lang w:bidi="ar"/>
              </w:rPr>
              <w:t>79.462%</w:t>
            </w:r>
          </w:p>
        </w:tc>
        <w:tc>
          <w:tcPr>
            <w:tcW w:w="0" w:type="auto"/>
            <w:vAlign w:val="center"/>
          </w:tcPr>
          <w:p w14:paraId="5E74CE25" w14:textId="77777777" w:rsidR="005B461B" w:rsidRDefault="005B461B">
            <w:pPr>
              <w:jc w:val="right"/>
            </w:pPr>
            <w:r>
              <w:rPr>
                <w:rFonts w:eastAsia="SimSun"/>
                <w:szCs w:val="24"/>
                <w:lang w:bidi="ar"/>
              </w:rPr>
              <w:t>28.001%</w:t>
            </w:r>
          </w:p>
        </w:tc>
      </w:tr>
    </w:tbl>
    <w:p w14:paraId="46D48532" w14:textId="77777777" w:rsidR="005B461B" w:rsidRDefault="005B461B">
      <w:pPr>
        <w:pStyle w:val="NormalWeb"/>
      </w:pPr>
      <w:r>
        <w:t xml:space="preserve">The </w:t>
      </w:r>
      <w:r>
        <w:rPr>
          <w:rStyle w:val="Strong"/>
        </w:rPr>
        <w:t>UAT values above 100% occur only in the looped Generation-1 cases</w:t>
      </w:r>
      <w:r>
        <w:t xml:space="preserve">. The study shows that this is caused by circulating power when the GAT and UAT are connected to the same 6.6 kV bus. About </w:t>
      </w:r>
      <w:r>
        <w:rPr>
          <w:rStyle w:val="Strong"/>
        </w:rPr>
        <w:t>5.9 MW</w:t>
      </w:r>
      <w:r>
        <w:t xml:space="preserve"> circulates through the loop, while the actual auxiliary demand remains about </w:t>
      </w:r>
      <w:r>
        <w:rPr>
          <w:rStyle w:val="Strong"/>
        </w:rPr>
        <w:t>14 MW</w:t>
      </w:r>
      <w:r>
        <w:t>. Therefore, the apparent UAT overload is mainly associated with the looped operating condition rather than a new plant load.</w:t>
      </w:r>
    </w:p>
    <w:p w14:paraId="62069E96" w14:textId="77777777" w:rsidR="005B461B" w:rsidRDefault="005B461B">
      <w:pPr>
        <w:pStyle w:val="NormalWeb"/>
      </w:pPr>
      <w:r>
        <w:t xml:space="preserve">An important documentation gap was also identified: </w:t>
      </w:r>
      <w:r>
        <w:rPr>
          <w:rStyle w:val="Strong"/>
        </w:rPr>
        <w:t>the source documents do not contain the UAT/GAT interlock schedule</w:t>
      </w:r>
      <w:r>
        <w:t>.</w:t>
      </w:r>
    </w:p>
    <w:p w14:paraId="32FECF03" w14:textId="77777777" w:rsidR="005B461B" w:rsidRDefault="005B461B">
      <w:pPr>
        <w:pStyle w:val="Heading4"/>
      </w:pPr>
      <w:r>
        <w:rPr>
          <w:rFonts w:ascii="Times New Roman" w:hAnsi="Times New Roman"/>
        </w:rPr>
        <w:t>Hand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1901"/>
        <w:gridCol w:w="1294"/>
        <w:gridCol w:w="2109"/>
      </w:tblGrid>
      <w:tr w:rsidR="005B461B" w14:paraId="5B5184D7" w14:textId="77777777" w:rsidTr="006E2DE1">
        <w:trPr>
          <w:tblHeader/>
          <w:tblCellSpacing w:w="15" w:type="dxa"/>
        </w:trPr>
        <w:tc>
          <w:tcPr>
            <w:tcW w:w="0" w:type="auto"/>
            <w:vAlign w:val="center"/>
          </w:tcPr>
          <w:p w14:paraId="74587CDB" w14:textId="77777777" w:rsidR="005B461B" w:rsidRDefault="005B461B">
            <w:pPr>
              <w:jc w:val="center"/>
              <w:rPr>
                <w:b/>
                <w:bCs/>
              </w:rPr>
            </w:pPr>
            <w:r>
              <w:rPr>
                <w:rFonts w:eastAsia="SimSun"/>
                <w:b/>
                <w:bCs/>
                <w:szCs w:val="24"/>
                <w:lang w:bidi="ar"/>
              </w:rPr>
              <w:t>Quantity</w:t>
            </w:r>
          </w:p>
        </w:tc>
        <w:tc>
          <w:tcPr>
            <w:tcW w:w="0" w:type="auto"/>
            <w:vAlign w:val="center"/>
          </w:tcPr>
          <w:p w14:paraId="01BAC470" w14:textId="77777777" w:rsidR="005B461B" w:rsidRDefault="005B461B">
            <w:pPr>
              <w:jc w:val="center"/>
              <w:rPr>
                <w:b/>
                <w:bCs/>
              </w:rPr>
            </w:pPr>
            <w:r>
              <w:rPr>
                <w:rFonts w:eastAsia="SimSun"/>
                <w:b/>
                <w:bCs/>
                <w:szCs w:val="24"/>
                <w:lang w:bidi="ar"/>
              </w:rPr>
              <w:t>Hand Calculation</w:t>
            </w:r>
          </w:p>
        </w:tc>
        <w:tc>
          <w:tcPr>
            <w:tcW w:w="0" w:type="auto"/>
            <w:vAlign w:val="center"/>
          </w:tcPr>
          <w:p w14:paraId="750EBF4C" w14:textId="77777777" w:rsidR="005B461B" w:rsidRDefault="005B461B">
            <w:pPr>
              <w:jc w:val="center"/>
              <w:rPr>
                <w:b/>
                <w:bCs/>
              </w:rPr>
            </w:pPr>
            <w:r>
              <w:rPr>
                <w:rFonts w:eastAsia="SimSun"/>
                <w:b/>
                <w:bCs/>
                <w:szCs w:val="24"/>
                <w:lang w:bidi="ar"/>
              </w:rPr>
              <w:t>Model</w:t>
            </w:r>
          </w:p>
        </w:tc>
        <w:tc>
          <w:tcPr>
            <w:tcW w:w="0" w:type="auto"/>
            <w:vAlign w:val="center"/>
          </w:tcPr>
          <w:p w14:paraId="51CDB2CF" w14:textId="77777777" w:rsidR="005B461B" w:rsidRDefault="005B461B">
            <w:pPr>
              <w:jc w:val="center"/>
              <w:rPr>
                <w:b/>
                <w:bCs/>
              </w:rPr>
            </w:pPr>
            <w:r>
              <w:rPr>
                <w:rFonts w:eastAsia="SimSun"/>
                <w:b/>
                <w:bCs/>
                <w:szCs w:val="24"/>
                <w:lang w:bidi="ar"/>
              </w:rPr>
              <w:t>Agreement</w:t>
            </w:r>
          </w:p>
        </w:tc>
      </w:tr>
      <w:tr w:rsidR="005B461B" w14:paraId="20E88881" w14:textId="77777777" w:rsidTr="006E2DE1">
        <w:trPr>
          <w:tblCellSpacing w:w="15" w:type="dxa"/>
        </w:trPr>
        <w:tc>
          <w:tcPr>
            <w:tcW w:w="0" w:type="auto"/>
            <w:vAlign w:val="center"/>
          </w:tcPr>
          <w:p w14:paraId="61621D8C" w14:textId="77777777" w:rsidR="005B461B" w:rsidRDefault="005B461B">
            <w:r>
              <w:rPr>
                <w:rFonts w:eastAsia="SimSun"/>
                <w:szCs w:val="24"/>
                <w:lang w:bidi="ar"/>
              </w:rPr>
              <w:t>Grid equivalent reactance</w:t>
            </w:r>
          </w:p>
        </w:tc>
        <w:tc>
          <w:tcPr>
            <w:tcW w:w="0" w:type="auto"/>
            <w:vAlign w:val="center"/>
          </w:tcPr>
          <w:p w14:paraId="0C145DDA" w14:textId="77777777" w:rsidR="005B461B" w:rsidRDefault="005B461B">
            <w:pPr>
              <w:jc w:val="right"/>
            </w:pPr>
            <w:r>
              <w:rPr>
                <w:rFonts w:eastAsia="SimSun"/>
                <w:szCs w:val="24"/>
                <w:lang w:bidi="ar"/>
              </w:rPr>
              <w:t>2.65582 Ω</w:t>
            </w:r>
          </w:p>
        </w:tc>
        <w:tc>
          <w:tcPr>
            <w:tcW w:w="0" w:type="auto"/>
            <w:vAlign w:val="center"/>
          </w:tcPr>
          <w:p w14:paraId="04612D72" w14:textId="77777777" w:rsidR="005B461B" w:rsidRDefault="005B461B">
            <w:pPr>
              <w:jc w:val="right"/>
            </w:pPr>
            <w:r>
              <w:rPr>
                <w:rFonts w:eastAsia="SimSun"/>
                <w:szCs w:val="24"/>
                <w:lang w:bidi="ar"/>
              </w:rPr>
              <w:t>2.6558 Ω</w:t>
            </w:r>
          </w:p>
        </w:tc>
        <w:tc>
          <w:tcPr>
            <w:tcW w:w="0" w:type="auto"/>
            <w:vAlign w:val="center"/>
          </w:tcPr>
          <w:p w14:paraId="1F191933" w14:textId="77777777" w:rsidR="005B461B" w:rsidRDefault="005B461B">
            <w:pPr>
              <w:jc w:val="right"/>
            </w:pPr>
            <w:r>
              <w:rPr>
                <w:rFonts w:eastAsia="SimSun"/>
                <w:szCs w:val="24"/>
                <w:lang w:bidi="ar"/>
              </w:rPr>
              <w:t>4 significant figures</w:t>
            </w:r>
          </w:p>
        </w:tc>
      </w:tr>
      <w:tr w:rsidR="005B461B" w14:paraId="26DD8599" w14:textId="77777777" w:rsidTr="006E2DE1">
        <w:trPr>
          <w:tblCellSpacing w:w="15" w:type="dxa"/>
        </w:trPr>
        <w:tc>
          <w:tcPr>
            <w:tcW w:w="0" w:type="auto"/>
            <w:vAlign w:val="center"/>
          </w:tcPr>
          <w:p w14:paraId="13C98193" w14:textId="77777777" w:rsidR="005B461B" w:rsidRDefault="005B461B">
            <w:r>
              <w:rPr>
                <w:rFonts w:eastAsia="SimSun"/>
                <w:szCs w:val="24"/>
                <w:lang w:bidi="ar"/>
              </w:rPr>
              <w:t>GSUT phase angle</w:t>
            </w:r>
          </w:p>
        </w:tc>
        <w:tc>
          <w:tcPr>
            <w:tcW w:w="0" w:type="auto"/>
            <w:vAlign w:val="center"/>
          </w:tcPr>
          <w:p w14:paraId="347CAD89" w14:textId="77777777" w:rsidR="005B461B" w:rsidRDefault="005B461B">
            <w:pPr>
              <w:jc w:val="right"/>
            </w:pPr>
            <w:r>
              <w:rPr>
                <w:rFonts w:eastAsia="SimSun"/>
                <w:szCs w:val="24"/>
                <w:lang w:bidi="ar"/>
              </w:rPr>
              <w:t>6.7025°</w:t>
            </w:r>
          </w:p>
        </w:tc>
        <w:tc>
          <w:tcPr>
            <w:tcW w:w="0" w:type="auto"/>
            <w:vAlign w:val="center"/>
          </w:tcPr>
          <w:p w14:paraId="2E1A1F09" w14:textId="77777777" w:rsidR="005B461B" w:rsidRDefault="005B461B">
            <w:pPr>
              <w:jc w:val="right"/>
            </w:pPr>
            <w:r>
              <w:rPr>
                <w:rFonts w:eastAsia="SimSun"/>
                <w:szCs w:val="24"/>
                <w:lang w:bidi="ar"/>
              </w:rPr>
              <w:t>6.6962°</w:t>
            </w:r>
          </w:p>
        </w:tc>
        <w:tc>
          <w:tcPr>
            <w:tcW w:w="0" w:type="auto"/>
            <w:vAlign w:val="center"/>
          </w:tcPr>
          <w:p w14:paraId="3B2573F0" w14:textId="77777777" w:rsidR="005B461B" w:rsidRDefault="005B461B">
            <w:pPr>
              <w:jc w:val="right"/>
            </w:pPr>
            <w:r>
              <w:rPr>
                <w:rFonts w:eastAsia="SimSun"/>
                <w:szCs w:val="24"/>
                <w:lang w:bidi="ar"/>
              </w:rPr>
              <w:t>0.09%</w:t>
            </w:r>
          </w:p>
        </w:tc>
      </w:tr>
      <w:tr w:rsidR="005B461B" w14:paraId="1DA48C81" w14:textId="77777777" w:rsidTr="006E2DE1">
        <w:trPr>
          <w:tblCellSpacing w:w="15" w:type="dxa"/>
        </w:trPr>
        <w:tc>
          <w:tcPr>
            <w:tcW w:w="0" w:type="auto"/>
            <w:vAlign w:val="center"/>
          </w:tcPr>
          <w:p w14:paraId="1B5AF608" w14:textId="77777777" w:rsidR="005B461B" w:rsidRDefault="005B461B">
            <w:r>
              <w:rPr>
                <w:rFonts w:eastAsia="SimSun"/>
                <w:szCs w:val="24"/>
                <w:lang w:bidi="ar"/>
              </w:rPr>
              <w:t>UAT phase angle</w:t>
            </w:r>
          </w:p>
        </w:tc>
        <w:tc>
          <w:tcPr>
            <w:tcW w:w="0" w:type="auto"/>
            <w:vAlign w:val="center"/>
          </w:tcPr>
          <w:p w14:paraId="0B9D5445" w14:textId="77777777" w:rsidR="005B461B" w:rsidRDefault="005B461B">
            <w:pPr>
              <w:jc w:val="right"/>
            </w:pPr>
            <w:r>
              <w:rPr>
                <w:rFonts w:eastAsia="SimSun"/>
                <w:szCs w:val="24"/>
                <w:lang w:bidi="ar"/>
              </w:rPr>
              <w:t>3.3672°</w:t>
            </w:r>
          </w:p>
        </w:tc>
        <w:tc>
          <w:tcPr>
            <w:tcW w:w="0" w:type="auto"/>
            <w:vAlign w:val="center"/>
          </w:tcPr>
          <w:p w14:paraId="2DB699DC" w14:textId="77777777" w:rsidR="005B461B" w:rsidRDefault="005B461B">
            <w:pPr>
              <w:jc w:val="right"/>
            </w:pPr>
            <w:r>
              <w:rPr>
                <w:rFonts w:eastAsia="SimSun"/>
                <w:szCs w:val="24"/>
                <w:lang w:bidi="ar"/>
              </w:rPr>
              <w:t>3.4402°</w:t>
            </w:r>
          </w:p>
        </w:tc>
        <w:tc>
          <w:tcPr>
            <w:tcW w:w="0" w:type="auto"/>
            <w:vAlign w:val="center"/>
          </w:tcPr>
          <w:p w14:paraId="513948A4" w14:textId="77777777" w:rsidR="005B461B" w:rsidRDefault="005B461B">
            <w:pPr>
              <w:jc w:val="right"/>
            </w:pPr>
            <w:r>
              <w:rPr>
                <w:rFonts w:eastAsia="SimSun"/>
                <w:szCs w:val="24"/>
                <w:lang w:bidi="ar"/>
              </w:rPr>
              <w:t>2.1%</w:t>
            </w:r>
          </w:p>
        </w:tc>
      </w:tr>
      <w:tr w:rsidR="005B461B" w14:paraId="3EA8A311" w14:textId="77777777" w:rsidTr="006E2DE1">
        <w:trPr>
          <w:tblCellSpacing w:w="15" w:type="dxa"/>
        </w:trPr>
        <w:tc>
          <w:tcPr>
            <w:tcW w:w="0" w:type="auto"/>
            <w:vAlign w:val="center"/>
          </w:tcPr>
          <w:p w14:paraId="4CAEEAEF" w14:textId="77777777" w:rsidR="005B461B" w:rsidRDefault="005B461B">
            <w:r>
              <w:rPr>
                <w:rFonts w:eastAsia="SimSun"/>
                <w:szCs w:val="24"/>
                <w:lang w:bidi="ar"/>
              </w:rPr>
              <w:t>GAT iron loss</w:t>
            </w:r>
          </w:p>
        </w:tc>
        <w:tc>
          <w:tcPr>
            <w:tcW w:w="0" w:type="auto"/>
            <w:vAlign w:val="center"/>
          </w:tcPr>
          <w:p w14:paraId="6D77A3E5" w14:textId="77777777" w:rsidR="005B461B" w:rsidRDefault="005B461B">
            <w:pPr>
              <w:jc w:val="right"/>
            </w:pPr>
            <w:r>
              <w:rPr>
                <w:rStyle w:val="Strong"/>
                <w:rFonts w:eastAsia="SimSun"/>
                <w:szCs w:val="24"/>
                <w:lang w:bidi="ar"/>
              </w:rPr>
              <w:t>21.1020 kW</w:t>
            </w:r>
          </w:p>
        </w:tc>
        <w:tc>
          <w:tcPr>
            <w:tcW w:w="0" w:type="auto"/>
            <w:vAlign w:val="center"/>
          </w:tcPr>
          <w:p w14:paraId="21D77690" w14:textId="77777777" w:rsidR="005B461B" w:rsidRDefault="005B461B">
            <w:pPr>
              <w:jc w:val="right"/>
            </w:pPr>
            <w:r>
              <w:rPr>
                <w:rStyle w:val="Strong"/>
                <w:rFonts w:eastAsia="SimSun"/>
                <w:szCs w:val="24"/>
                <w:lang w:bidi="ar"/>
              </w:rPr>
              <w:t>21.1023 kW</w:t>
            </w:r>
          </w:p>
        </w:tc>
        <w:tc>
          <w:tcPr>
            <w:tcW w:w="0" w:type="auto"/>
            <w:vAlign w:val="center"/>
          </w:tcPr>
          <w:p w14:paraId="61EC3B37" w14:textId="77777777" w:rsidR="005B461B" w:rsidRDefault="005B461B">
            <w:pPr>
              <w:jc w:val="right"/>
            </w:pPr>
            <w:r>
              <w:rPr>
                <w:rStyle w:val="Strong"/>
                <w:rFonts w:eastAsia="SimSun"/>
                <w:szCs w:val="24"/>
                <w:lang w:bidi="ar"/>
              </w:rPr>
              <w:t>5 significant figures</w:t>
            </w:r>
          </w:p>
        </w:tc>
      </w:tr>
    </w:tbl>
    <w:p w14:paraId="6684A734" w14:textId="77777777" w:rsidR="005B461B" w:rsidRDefault="005B461B">
      <w:pPr>
        <w:pStyle w:val="NormalWeb"/>
      </w:pPr>
      <w:r>
        <w:t xml:space="preserve">The close agreement between the hand calculations and the model provides a useful check on the transformer representation, with the </w:t>
      </w:r>
      <w:r>
        <w:rPr>
          <w:rStyle w:val="Strong"/>
        </w:rPr>
        <w:t>GAT iron-loss calculation showing particularly strong agreement</w:t>
      </w:r>
      <w:r>
        <w:t>.</w:t>
      </w:r>
    </w:p>
    <w:p w14:paraId="0A0F628A" w14:textId="77777777" w:rsidR="005B461B" w:rsidRDefault="005B461B">
      <w:pPr>
        <w:pStyle w:val="Heading4"/>
      </w:pPr>
      <w:r>
        <w:rPr>
          <w:rFonts w:ascii="Times New Roman" w:hAnsi="Times New Roman"/>
        </w:rPr>
        <w:lastRenderedPageBreak/>
        <w:t>Line and Bay Loading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2047"/>
        <w:gridCol w:w="3196"/>
      </w:tblGrid>
      <w:tr w:rsidR="005B461B" w14:paraId="5C7BCCFB" w14:textId="77777777" w:rsidTr="006E2DE1">
        <w:trPr>
          <w:tblHeader/>
          <w:tblCellSpacing w:w="15" w:type="dxa"/>
        </w:trPr>
        <w:tc>
          <w:tcPr>
            <w:tcW w:w="0" w:type="auto"/>
            <w:vAlign w:val="center"/>
          </w:tcPr>
          <w:p w14:paraId="0B440A26" w14:textId="77777777" w:rsidR="005B461B" w:rsidRDefault="005B461B">
            <w:pPr>
              <w:jc w:val="center"/>
              <w:rPr>
                <w:b/>
                <w:bCs/>
              </w:rPr>
            </w:pPr>
            <w:r>
              <w:rPr>
                <w:rFonts w:eastAsia="SimSun"/>
                <w:b/>
                <w:bCs/>
                <w:szCs w:val="24"/>
                <w:lang w:bidi="ar"/>
              </w:rPr>
              <w:t>Branch</w:t>
            </w:r>
          </w:p>
        </w:tc>
        <w:tc>
          <w:tcPr>
            <w:tcW w:w="0" w:type="auto"/>
            <w:vAlign w:val="center"/>
          </w:tcPr>
          <w:p w14:paraId="4C460841" w14:textId="77777777" w:rsidR="005B461B" w:rsidRDefault="005B461B">
            <w:pPr>
              <w:jc w:val="center"/>
              <w:rPr>
                <w:b/>
                <w:bCs/>
              </w:rPr>
            </w:pPr>
            <w:r>
              <w:rPr>
                <w:rFonts w:eastAsia="SimSun"/>
                <w:b/>
                <w:bCs/>
                <w:szCs w:val="24"/>
                <w:lang w:bidi="ar"/>
              </w:rPr>
              <w:t>Maximum Current</w:t>
            </w:r>
          </w:p>
        </w:tc>
        <w:tc>
          <w:tcPr>
            <w:tcW w:w="0" w:type="auto"/>
            <w:vAlign w:val="center"/>
          </w:tcPr>
          <w:p w14:paraId="35B78526" w14:textId="77777777" w:rsidR="005B461B" w:rsidRDefault="005B461B">
            <w:pPr>
              <w:jc w:val="center"/>
              <w:rPr>
                <w:b/>
                <w:bCs/>
              </w:rPr>
            </w:pPr>
            <w:r>
              <w:rPr>
                <w:rFonts w:eastAsia="SimSun"/>
                <w:b/>
                <w:bCs/>
                <w:szCs w:val="24"/>
                <w:lang w:bidi="ar"/>
              </w:rPr>
              <w:t>Loading of 2000 A Bay Rating</w:t>
            </w:r>
          </w:p>
        </w:tc>
      </w:tr>
      <w:tr w:rsidR="005B461B" w14:paraId="6D0A0048" w14:textId="77777777" w:rsidTr="006E2DE1">
        <w:trPr>
          <w:tblCellSpacing w:w="15" w:type="dxa"/>
        </w:trPr>
        <w:tc>
          <w:tcPr>
            <w:tcW w:w="0" w:type="auto"/>
            <w:vAlign w:val="center"/>
          </w:tcPr>
          <w:p w14:paraId="1473B2A5" w14:textId="77777777" w:rsidR="005B461B" w:rsidRDefault="005B461B">
            <w:r>
              <w:rPr>
                <w:rFonts w:eastAsia="SimSun"/>
                <w:szCs w:val="24"/>
                <w:lang w:bidi="ar"/>
              </w:rPr>
              <w:t>ZGRID</w:t>
            </w:r>
          </w:p>
        </w:tc>
        <w:tc>
          <w:tcPr>
            <w:tcW w:w="0" w:type="auto"/>
            <w:vAlign w:val="center"/>
          </w:tcPr>
          <w:p w14:paraId="35992847" w14:textId="77777777" w:rsidR="005B461B" w:rsidRDefault="005B461B">
            <w:pPr>
              <w:jc w:val="right"/>
            </w:pPr>
            <w:r>
              <w:rPr>
                <w:rFonts w:eastAsia="SimSun"/>
                <w:szCs w:val="24"/>
                <w:lang w:bidi="ar"/>
              </w:rPr>
              <w:t>943.79 A</w:t>
            </w:r>
          </w:p>
        </w:tc>
        <w:tc>
          <w:tcPr>
            <w:tcW w:w="0" w:type="auto"/>
            <w:vAlign w:val="center"/>
          </w:tcPr>
          <w:p w14:paraId="4FAAF872" w14:textId="77777777" w:rsidR="005B461B" w:rsidRDefault="005B461B">
            <w:pPr>
              <w:jc w:val="right"/>
            </w:pPr>
            <w:r>
              <w:rPr>
                <w:rStyle w:val="Strong"/>
                <w:rFonts w:eastAsia="SimSun"/>
                <w:szCs w:val="24"/>
                <w:lang w:bidi="ar"/>
              </w:rPr>
              <w:t>47.2%</w:t>
            </w:r>
          </w:p>
        </w:tc>
      </w:tr>
      <w:tr w:rsidR="005B461B" w14:paraId="54E78E56" w14:textId="77777777" w:rsidTr="006E2DE1">
        <w:trPr>
          <w:tblCellSpacing w:w="15" w:type="dxa"/>
        </w:trPr>
        <w:tc>
          <w:tcPr>
            <w:tcW w:w="0" w:type="auto"/>
            <w:vAlign w:val="center"/>
          </w:tcPr>
          <w:p w14:paraId="33B9C650" w14:textId="77777777" w:rsidR="005B461B" w:rsidRDefault="005B461B">
            <w:r>
              <w:rPr>
                <w:rFonts w:eastAsia="SimSun"/>
                <w:szCs w:val="24"/>
                <w:lang w:bidi="ar"/>
              </w:rPr>
              <w:t>GSUT bay 10BAY11</w:t>
            </w:r>
          </w:p>
        </w:tc>
        <w:tc>
          <w:tcPr>
            <w:tcW w:w="0" w:type="auto"/>
            <w:vAlign w:val="center"/>
          </w:tcPr>
          <w:p w14:paraId="78F9C426" w14:textId="77777777" w:rsidR="005B461B" w:rsidRDefault="005B461B">
            <w:pPr>
              <w:jc w:val="right"/>
            </w:pPr>
            <w:r>
              <w:rPr>
                <w:rFonts w:eastAsia="SimSun"/>
                <w:szCs w:val="24"/>
                <w:lang w:bidi="ar"/>
              </w:rPr>
              <w:t>943.05 A</w:t>
            </w:r>
          </w:p>
        </w:tc>
        <w:tc>
          <w:tcPr>
            <w:tcW w:w="0" w:type="auto"/>
            <w:vAlign w:val="center"/>
          </w:tcPr>
          <w:p w14:paraId="20E6E4E3" w14:textId="77777777" w:rsidR="005B461B" w:rsidRDefault="005B461B">
            <w:pPr>
              <w:jc w:val="right"/>
            </w:pPr>
            <w:r>
              <w:rPr>
                <w:rStyle w:val="Strong"/>
                <w:rFonts w:eastAsia="SimSun"/>
                <w:szCs w:val="24"/>
                <w:lang w:bidi="ar"/>
              </w:rPr>
              <w:t>47.2%</w:t>
            </w:r>
          </w:p>
        </w:tc>
      </w:tr>
      <w:tr w:rsidR="005B461B" w14:paraId="7D667142" w14:textId="77777777" w:rsidTr="006E2DE1">
        <w:trPr>
          <w:tblCellSpacing w:w="15" w:type="dxa"/>
        </w:trPr>
        <w:tc>
          <w:tcPr>
            <w:tcW w:w="0" w:type="auto"/>
            <w:vAlign w:val="center"/>
          </w:tcPr>
          <w:p w14:paraId="524C6A15" w14:textId="77777777" w:rsidR="005B461B" w:rsidRDefault="005B461B">
            <w:r>
              <w:rPr>
                <w:rFonts w:eastAsia="SimSun"/>
                <w:szCs w:val="24"/>
                <w:lang w:bidi="ar"/>
              </w:rPr>
              <w:t>GAT bay 10BAY20</w:t>
            </w:r>
          </w:p>
        </w:tc>
        <w:tc>
          <w:tcPr>
            <w:tcW w:w="0" w:type="auto"/>
            <w:vAlign w:val="center"/>
          </w:tcPr>
          <w:p w14:paraId="588E9699" w14:textId="77777777" w:rsidR="005B461B" w:rsidRDefault="005B461B">
            <w:pPr>
              <w:jc w:val="right"/>
            </w:pPr>
            <w:r>
              <w:rPr>
                <w:rFonts w:eastAsia="SimSun"/>
                <w:szCs w:val="24"/>
                <w:lang w:bidi="ar"/>
              </w:rPr>
              <w:t>19.50 A</w:t>
            </w:r>
          </w:p>
        </w:tc>
        <w:tc>
          <w:tcPr>
            <w:tcW w:w="0" w:type="auto"/>
            <w:vAlign w:val="center"/>
          </w:tcPr>
          <w:p w14:paraId="713445CB" w14:textId="77777777" w:rsidR="005B461B" w:rsidRDefault="005B461B">
            <w:pPr>
              <w:jc w:val="right"/>
            </w:pPr>
            <w:r>
              <w:rPr>
                <w:rStyle w:val="Strong"/>
                <w:rFonts w:eastAsia="SimSun"/>
                <w:szCs w:val="24"/>
                <w:lang w:bidi="ar"/>
              </w:rPr>
              <w:t>1.0%</w:t>
            </w:r>
          </w:p>
        </w:tc>
      </w:tr>
    </w:tbl>
    <w:p w14:paraId="5E13DC33" w14:textId="77777777" w:rsidR="005B461B" w:rsidRDefault="005B461B">
      <w:pPr>
        <w:pStyle w:val="NormalWeb"/>
      </w:pPr>
      <w:r>
        <w:t xml:space="preserve">The correct </w:t>
      </w:r>
      <w:r>
        <w:rPr>
          <w:rStyle w:val="Strong"/>
        </w:rPr>
        <w:t>bay rating is 2000 A</w:t>
      </w:r>
      <w:r>
        <w:t xml:space="preserve">, while 3150 A applies to the busbar/bus-coupler rating. The open GAT current of </w:t>
      </w:r>
      <w:r>
        <w:rPr>
          <w:rStyle w:val="Strong"/>
        </w:rPr>
        <w:t>0.009 A</w:t>
      </w:r>
      <w:r>
        <w:t xml:space="preserve"> is a simulation snubber artefact, not actual plant leakage. Similarly, the bus-coupler </w:t>
      </w:r>
      <w:r>
        <w:rPr>
          <w:rStyle w:val="Strong"/>
        </w:rPr>
        <w:t>NaN means the current is unobservable in the zero-impedance model, not zero</w:t>
      </w:r>
      <w:r>
        <w:t>.</w:t>
      </w:r>
    </w:p>
    <w:p w14:paraId="3AF367AB" w14:textId="77777777" w:rsidR="005B461B" w:rsidRDefault="005B461B">
      <w:pPr>
        <w:pStyle w:val="Heading4"/>
      </w:pPr>
      <w:r>
        <w:rPr>
          <w:rFonts w:ascii="Times New Roman" w:hAnsi="Times New Roman"/>
        </w:rPr>
        <w:t>(c) Fault study</w:t>
      </w:r>
    </w:p>
    <w:p w14:paraId="26DCEE7A" w14:textId="77777777" w:rsidR="005B461B" w:rsidRDefault="005B461B">
      <w:pPr>
        <w:pStyle w:val="BodyTextJ"/>
      </w:pPr>
      <w:r>
        <w:t>Because the marked-up single-line diagram the writing manual points at does not exist in this workspace, the fault locations are given as a table keyed to the real OEM drawing.</w:t>
      </w:r>
    </w:p>
    <w:p w14:paraId="04B5929E"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7A86B2DA" wp14:editId="1C885DDE">
            <wp:extent cx="5658485" cy="4000500"/>
            <wp:effectExtent l="0" t="0" r="10795"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100"/>
                    <a:stretch>
                      <a:fillRect/>
                    </a:stretch>
                  </pic:blipFill>
                  <pic:spPr>
                    <a:xfrm>
                      <a:off x="0" y="0"/>
                      <a:ext cx="5658485" cy="4000696"/>
                    </a:xfrm>
                    <a:prstGeom prst="rect">
                      <a:avLst/>
                    </a:prstGeom>
                  </pic:spPr>
                </pic:pic>
              </a:graphicData>
            </a:graphic>
          </wp:inline>
        </w:drawing>
      </w:r>
    </w:p>
    <w:p w14:paraId="44C67823" w14:textId="77777777" w:rsidR="005B461B" w:rsidRDefault="005B461B">
      <w:pPr>
        <w:pStyle w:val="Caption"/>
      </w:pPr>
      <w:bookmarkStart w:id="72" w:name="_Toc241962090"/>
      <w:r>
        <w:rPr>
          <w:sz w:val="20"/>
        </w:rPr>
        <w:t>Figure 51: The real OEM master single-line diagram, Siemens / TSK / INELECTRA S008-112070-00-ELC-DE-1011 Rev 04, "As-Built Factory". The five fault locations F1–F5 are identified against this drawing in the table below rather than overprinted on it.</w:t>
      </w:r>
      <w:bookmarkEnd w:id="72"/>
    </w:p>
    <w:p w14:paraId="0CFBAE29" w14:textId="77777777" w:rsidR="005B461B" w:rsidRDefault="005B461B">
      <w:pPr>
        <w:pStyle w:val="NormalWeb"/>
      </w:pPr>
    </w:p>
    <w:p w14:paraId="2E550D66" w14:textId="77777777" w:rsidR="005B461B" w:rsidRDefault="005B461B">
      <w:pPr>
        <w:pStyle w:val="Heading3"/>
      </w:pPr>
      <w:r>
        <w:rPr>
          <w:rFonts w:ascii="Times New Roman" w:hAnsi="Times New Roman"/>
        </w:rPr>
        <w:lastRenderedPageBreak/>
        <w:t>5.3.3 Results and Analysis</w:t>
      </w:r>
    </w:p>
    <w:p w14:paraId="0FEFC5DE" w14:textId="77777777" w:rsidR="005B461B" w:rsidRDefault="005B461B">
      <w:pPr>
        <w:pStyle w:val="Heading4"/>
      </w:pPr>
      <w:r>
        <w:rPr>
          <w:rFonts w:ascii="Times New Roman" w:hAnsi="Times New Roman"/>
        </w:rPr>
        <w:t>(b) Fault Analysis</w:t>
      </w:r>
    </w:p>
    <w:p w14:paraId="7C8697E2" w14:textId="77777777" w:rsidR="005B461B" w:rsidRDefault="005B461B">
      <w:pPr>
        <w:pStyle w:val="NormalWeb"/>
      </w:pPr>
      <w:r>
        <w:t xml:space="preserve">The fault study considered five locations: </w:t>
      </w:r>
      <w:r>
        <w:rPr>
          <w:rStyle w:val="Strong"/>
        </w:rPr>
        <w:t>F1 – generator terminals, F2 – GSUT LV terminals, F3 – 230 kV GIS bus, F4 – 0.7 km line, and F5 – remote grid boundary</w:t>
      </w:r>
      <w:r>
        <w:t xml:space="preserve">. Four fault types were studied: </w:t>
      </w:r>
      <w:r>
        <w:rPr>
          <w:rStyle w:val="Strong"/>
        </w:rPr>
        <w:t>LLL, LG, LL and LLG</w:t>
      </w:r>
      <w:r>
        <w:t>.</w:t>
      </w:r>
    </w:p>
    <w:p w14:paraId="527DA8D2" w14:textId="77777777" w:rsidR="005B461B" w:rsidRDefault="005B461B">
      <w:pPr>
        <w:pStyle w:val="Heading3"/>
      </w:pPr>
      <w:r>
        <w:rPr>
          <w:rFonts w:ascii="Times New Roman" w:hAnsi="Times New Roman"/>
        </w:rPr>
        <w:t>Fault Current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087"/>
        <w:gridCol w:w="954"/>
        <w:gridCol w:w="927"/>
        <w:gridCol w:w="1129"/>
      </w:tblGrid>
      <w:tr w:rsidR="005B461B" w14:paraId="3F070BAE" w14:textId="77777777" w:rsidTr="006E2DE1">
        <w:trPr>
          <w:tblHeader/>
          <w:tblCellSpacing w:w="15" w:type="dxa"/>
        </w:trPr>
        <w:tc>
          <w:tcPr>
            <w:tcW w:w="0" w:type="auto"/>
            <w:vAlign w:val="center"/>
          </w:tcPr>
          <w:p w14:paraId="39C25389" w14:textId="77777777" w:rsidR="005B461B" w:rsidRDefault="005B461B">
            <w:pPr>
              <w:jc w:val="center"/>
              <w:rPr>
                <w:b/>
                <w:bCs/>
              </w:rPr>
            </w:pPr>
            <w:r>
              <w:rPr>
                <w:rFonts w:eastAsia="SimSun"/>
                <w:b/>
                <w:bCs/>
                <w:szCs w:val="24"/>
                <w:lang w:bidi="ar"/>
              </w:rPr>
              <w:t>Location</w:t>
            </w:r>
          </w:p>
        </w:tc>
        <w:tc>
          <w:tcPr>
            <w:tcW w:w="0" w:type="auto"/>
            <w:vAlign w:val="center"/>
          </w:tcPr>
          <w:p w14:paraId="6F0B810A" w14:textId="77777777" w:rsidR="005B461B" w:rsidRDefault="005B461B">
            <w:pPr>
              <w:jc w:val="center"/>
              <w:rPr>
                <w:b/>
                <w:bCs/>
              </w:rPr>
            </w:pPr>
            <w:r>
              <w:rPr>
                <w:rFonts w:eastAsia="SimSun"/>
                <w:b/>
                <w:bCs/>
                <w:szCs w:val="24"/>
                <w:lang w:bidi="ar"/>
              </w:rPr>
              <w:t>LLL (kA)</w:t>
            </w:r>
          </w:p>
        </w:tc>
        <w:tc>
          <w:tcPr>
            <w:tcW w:w="0" w:type="auto"/>
            <w:vAlign w:val="center"/>
          </w:tcPr>
          <w:p w14:paraId="27624768" w14:textId="77777777" w:rsidR="005B461B" w:rsidRDefault="005B461B">
            <w:pPr>
              <w:jc w:val="center"/>
              <w:rPr>
                <w:b/>
                <w:bCs/>
              </w:rPr>
            </w:pPr>
            <w:r>
              <w:rPr>
                <w:rFonts w:eastAsia="SimSun"/>
                <w:b/>
                <w:bCs/>
                <w:szCs w:val="24"/>
                <w:lang w:bidi="ar"/>
              </w:rPr>
              <w:t>LG (kA)</w:t>
            </w:r>
          </w:p>
        </w:tc>
        <w:tc>
          <w:tcPr>
            <w:tcW w:w="0" w:type="auto"/>
            <w:vAlign w:val="center"/>
          </w:tcPr>
          <w:p w14:paraId="005A347B" w14:textId="77777777" w:rsidR="005B461B" w:rsidRDefault="005B461B">
            <w:pPr>
              <w:jc w:val="center"/>
              <w:rPr>
                <w:b/>
                <w:bCs/>
              </w:rPr>
            </w:pPr>
            <w:r>
              <w:rPr>
                <w:rFonts w:eastAsia="SimSun"/>
                <w:b/>
                <w:bCs/>
                <w:szCs w:val="24"/>
                <w:lang w:bidi="ar"/>
              </w:rPr>
              <w:t>LL (kA)</w:t>
            </w:r>
          </w:p>
        </w:tc>
        <w:tc>
          <w:tcPr>
            <w:tcW w:w="0" w:type="auto"/>
            <w:vAlign w:val="center"/>
          </w:tcPr>
          <w:p w14:paraId="1F9C020A" w14:textId="77777777" w:rsidR="005B461B" w:rsidRDefault="005B461B">
            <w:pPr>
              <w:jc w:val="center"/>
              <w:rPr>
                <w:b/>
                <w:bCs/>
              </w:rPr>
            </w:pPr>
            <w:r>
              <w:rPr>
                <w:rFonts w:eastAsia="SimSun"/>
                <w:b/>
                <w:bCs/>
                <w:szCs w:val="24"/>
                <w:lang w:bidi="ar"/>
              </w:rPr>
              <w:t>LLG (kA)</w:t>
            </w:r>
          </w:p>
        </w:tc>
      </w:tr>
      <w:tr w:rsidR="005B461B" w14:paraId="69775D08" w14:textId="77777777" w:rsidTr="006E2DE1">
        <w:trPr>
          <w:tblCellSpacing w:w="15" w:type="dxa"/>
        </w:trPr>
        <w:tc>
          <w:tcPr>
            <w:tcW w:w="0" w:type="auto"/>
            <w:vAlign w:val="center"/>
          </w:tcPr>
          <w:p w14:paraId="0C57F678" w14:textId="77777777" w:rsidR="005B461B" w:rsidRDefault="005B461B">
            <w:r>
              <w:rPr>
                <w:rStyle w:val="Strong"/>
                <w:rFonts w:eastAsia="SimSun"/>
                <w:szCs w:val="24"/>
                <w:lang w:bidi="ar"/>
              </w:rPr>
              <w:t>F1 – 22 kV Generator</w:t>
            </w:r>
          </w:p>
        </w:tc>
        <w:tc>
          <w:tcPr>
            <w:tcW w:w="0" w:type="auto"/>
            <w:vAlign w:val="center"/>
          </w:tcPr>
          <w:p w14:paraId="25970E6C" w14:textId="77777777" w:rsidR="005B461B" w:rsidRDefault="005B461B">
            <w:pPr>
              <w:jc w:val="right"/>
            </w:pPr>
            <w:r>
              <w:rPr>
                <w:rStyle w:val="Strong"/>
                <w:rFonts w:eastAsia="SimSun"/>
                <w:szCs w:val="24"/>
                <w:lang w:bidi="ar"/>
              </w:rPr>
              <w:t>126.21</w:t>
            </w:r>
          </w:p>
        </w:tc>
        <w:tc>
          <w:tcPr>
            <w:tcW w:w="0" w:type="auto"/>
            <w:vAlign w:val="center"/>
          </w:tcPr>
          <w:p w14:paraId="2F10FAE2" w14:textId="77777777" w:rsidR="005B461B" w:rsidRDefault="005B461B">
            <w:pPr>
              <w:jc w:val="right"/>
            </w:pPr>
            <w:r>
              <w:rPr>
                <w:rFonts w:eastAsia="SimSun"/>
                <w:szCs w:val="24"/>
                <w:lang w:bidi="ar"/>
              </w:rPr>
              <w:t>0.007</w:t>
            </w:r>
          </w:p>
        </w:tc>
        <w:tc>
          <w:tcPr>
            <w:tcW w:w="0" w:type="auto"/>
            <w:vAlign w:val="center"/>
          </w:tcPr>
          <w:p w14:paraId="39758C0A" w14:textId="77777777" w:rsidR="005B461B" w:rsidRDefault="005B461B">
            <w:pPr>
              <w:jc w:val="right"/>
            </w:pPr>
            <w:r>
              <w:rPr>
                <w:rFonts w:eastAsia="SimSun"/>
                <w:szCs w:val="24"/>
                <w:lang w:bidi="ar"/>
              </w:rPr>
              <w:t>109.25</w:t>
            </w:r>
          </w:p>
        </w:tc>
        <w:tc>
          <w:tcPr>
            <w:tcW w:w="0" w:type="auto"/>
            <w:vAlign w:val="center"/>
          </w:tcPr>
          <w:p w14:paraId="6D8A3099" w14:textId="77777777" w:rsidR="005B461B" w:rsidRDefault="005B461B">
            <w:pPr>
              <w:jc w:val="right"/>
            </w:pPr>
            <w:r>
              <w:rPr>
                <w:rFonts w:eastAsia="SimSun"/>
                <w:szCs w:val="24"/>
                <w:lang w:bidi="ar"/>
              </w:rPr>
              <w:t>109.25</w:t>
            </w:r>
          </w:p>
        </w:tc>
      </w:tr>
      <w:tr w:rsidR="005B461B" w14:paraId="53B2424F" w14:textId="77777777" w:rsidTr="006E2DE1">
        <w:trPr>
          <w:tblCellSpacing w:w="15" w:type="dxa"/>
        </w:trPr>
        <w:tc>
          <w:tcPr>
            <w:tcW w:w="0" w:type="auto"/>
            <w:vAlign w:val="center"/>
          </w:tcPr>
          <w:p w14:paraId="2338FB10" w14:textId="77777777" w:rsidR="005B461B" w:rsidRDefault="005B461B">
            <w:r>
              <w:rPr>
                <w:rStyle w:val="Strong"/>
                <w:rFonts w:eastAsia="SimSun"/>
                <w:szCs w:val="24"/>
                <w:lang w:bidi="ar"/>
              </w:rPr>
              <w:t>F2 – GSUT LV</w:t>
            </w:r>
          </w:p>
        </w:tc>
        <w:tc>
          <w:tcPr>
            <w:tcW w:w="0" w:type="auto"/>
            <w:vAlign w:val="center"/>
          </w:tcPr>
          <w:p w14:paraId="5C0451A7" w14:textId="77777777" w:rsidR="005B461B" w:rsidRDefault="005B461B">
            <w:pPr>
              <w:jc w:val="right"/>
            </w:pPr>
            <w:r>
              <w:rPr>
                <w:rFonts w:eastAsia="SimSun"/>
                <w:szCs w:val="24"/>
                <w:lang w:bidi="ar"/>
              </w:rPr>
              <w:t>126.21</w:t>
            </w:r>
          </w:p>
        </w:tc>
        <w:tc>
          <w:tcPr>
            <w:tcW w:w="0" w:type="auto"/>
            <w:vAlign w:val="center"/>
          </w:tcPr>
          <w:p w14:paraId="2CBD6064" w14:textId="77777777" w:rsidR="005B461B" w:rsidRDefault="005B461B">
            <w:pPr>
              <w:jc w:val="right"/>
            </w:pPr>
            <w:r>
              <w:rPr>
                <w:rFonts w:eastAsia="SimSun"/>
                <w:szCs w:val="24"/>
                <w:lang w:bidi="ar"/>
              </w:rPr>
              <w:t>0.007</w:t>
            </w:r>
          </w:p>
        </w:tc>
        <w:tc>
          <w:tcPr>
            <w:tcW w:w="0" w:type="auto"/>
            <w:vAlign w:val="center"/>
          </w:tcPr>
          <w:p w14:paraId="7827A54E" w14:textId="77777777" w:rsidR="005B461B" w:rsidRDefault="005B461B">
            <w:pPr>
              <w:jc w:val="right"/>
            </w:pPr>
            <w:r>
              <w:rPr>
                <w:rFonts w:eastAsia="SimSun"/>
                <w:szCs w:val="24"/>
                <w:lang w:bidi="ar"/>
              </w:rPr>
              <w:t>109.25</w:t>
            </w:r>
          </w:p>
        </w:tc>
        <w:tc>
          <w:tcPr>
            <w:tcW w:w="0" w:type="auto"/>
            <w:vAlign w:val="center"/>
          </w:tcPr>
          <w:p w14:paraId="23FD9E65" w14:textId="77777777" w:rsidR="005B461B" w:rsidRDefault="005B461B">
            <w:pPr>
              <w:jc w:val="right"/>
            </w:pPr>
            <w:r>
              <w:rPr>
                <w:rFonts w:eastAsia="SimSun"/>
                <w:szCs w:val="24"/>
                <w:lang w:bidi="ar"/>
              </w:rPr>
              <w:t>109.25</w:t>
            </w:r>
          </w:p>
        </w:tc>
      </w:tr>
      <w:tr w:rsidR="005B461B" w14:paraId="1F66B564" w14:textId="77777777" w:rsidTr="006E2DE1">
        <w:trPr>
          <w:tblCellSpacing w:w="15" w:type="dxa"/>
        </w:trPr>
        <w:tc>
          <w:tcPr>
            <w:tcW w:w="0" w:type="auto"/>
            <w:vAlign w:val="center"/>
          </w:tcPr>
          <w:p w14:paraId="78A6C4AF" w14:textId="77777777" w:rsidR="005B461B" w:rsidRDefault="005B461B">
            <w:r>
              <w:rPr>
                <w:rStyle w:val="Strong"/>
                <w:rFonts w:eastAsia="SimSun"/>
                <w:szCs w:val="24"/>
                <w:lang w:bidi="ar"/>
              </w:rPr>
              <w:t>F3 – 230 kV GIS</w:t>
            </w:r>
          </w:p>
        </w:tc>
        <w:tc>
          <w:tcPr>
            <w:tcW w:w="0" w:type="auto"/>
            <w:vAlign w:val="center"/>
          </w:tcPr>
          <w:p w14:paraId="30D474AC" w14:textId="77777777" w:rsidR="005B461B" w:rsidRDefault="005B461B">
            <w:pPr>
              <w:jc w:val="right"/>
            </w:pPr>
            <w:r>
              <w:rPr>
                <w:rStyle w:val="Strong"/>
                <w:rFonts w:eastAsia="SimSun"/>
                <w:szCs w:val="24"/>
                <w:lang w:bidi="ar"/>
              </w:rPr>
              <w:t>50.53</w:t>
            </w:r>
          </w:p>
        </w:tc>
        <w:tc>
          <w:tcPr>
            <w:tcW w:w="0" w:type="auto"/>
            <w:vAlign w:val="center"/>
          </w:tcPr>
          <w:p w14:paraId="618CB124" w14:textId="77777777" w:rsidR="005B461B" w:rsidRDefault="005B461B">
            <w:pPr>
              <w:jc w:val="right"/>
            </w:pPr>
            <w:r>
              <w:rPr>
                <w:rFonts w:eastAsia="SimSun"/>
                <w:szCs w:val="24"/>
                <w:lang w:bidi="ar"/>
              </w:rPr>
              <w:t>45.74</w:t>
            </w:r>
          </w:p>
        </w:tc>
        <w:tc>
          <w:tcPr>
            <w:tcW w:w="0" w:type="auto"/>
            <w:vAlign w:val="center"/>
          </w:tcPr>
          <w:p w14:paraId="6D7496EE" w14:textId="77777777" w:rsidR="005B461B" w:rsidRDefault="005B461B">
            <w:pPr>
              <w:jc w:val="right"/>
            </w:pPr>
            <w:r>
              <w:rPr>
                <w:rFonts w:eastAsia="SimSun"/>
                <w:szCs w:val="24"/>
                <w:lang w:bidi="ar"/>
              </w:rPr>
              <w:t>43.76</w:t>
            </w:r>
          </w:p>
        </w:tc>
        <w:tc>
          <w:tcPr>
            <w:tcW w:w="0" w:type="auto"/>
            <w:vAlign w:val="center"/>
          </w:tcPr>
          <w:p w14:paraId="2CCF1509" w14:textId="77777777" w:rsidR="005B461B" w:rsidRDefault="005B461B">
            <w:pPr>
              <w:jc w:val="right"/>
            </w:pPr>
            <w:r>
              <w:rPr>
                <w:rFonts w:eastAsia="SimSun"/>
                <w:szCs w:val="24"/>
                <w:lang w:bidi="ar"/>
              </w:rPr>
              <w:t>48.50</w:t>
            </w:r>
          </w:p>
        </w:tc>
      </w:tr>
      <w:tr w:rsidR="005B461B" w14:paraId="2C84BFA7" w14:textId="77777777" w:rsidTr="006E2DE1">
        <w:trPr>
          <w:tblCellSpacing w:w="15" w:type="dxa"/>
        </w:trPr>
        <w:tc>
          <w:tcPr>
            <w:tcW w:w="0" w:type="auto"/>
            <w:vAlign w:val="center"/>
          </w:tcPr>
          <w:p w14:paraId="42497CDE" w14:textId="77777777" w:rsidR="005B461B" w:rsidRDefault="005B461B">
            <w:r>
              <w:rPr>
                <w:rStyle w:val="Strong"/>
                <w:rFonts w:eastAsia="SimSun"/>
                <w:szCs w:val="24"/>
                <w:lang w:bidi="ar"/>
              </w:rPr>
              <w:t>F4 – 0.7 km Line</w:t>
            </w:r>
          </w:p>
        </w:tc>
        <w:tc>
          <w:tcPr>
            <w:tcW w:w="0" w:type="auto"/>
            <w:vAlign w:val="center"/>
          </w:tcPr>
          <w:p w14:paraId="18482BB0" w14:textId="77777777" w:rsidR="005B461B" w:rsidRDefault="005B461B">
            <w:pPr>
              <w:jc w:val="right"/>
            </w:pPr>
            <w:r>
              <w:rPr>
                <w:rStyle w:val="Strong"/>
                <w:rFonts w:eastAsia="SimSun"/>
                <w:szCs w:val="24"/>
                <w:lang w:bidi="ar"/>
              </w:rPr>
              <w:t>51.06</w:t>
            </w:r>
          </w:p>
        </w:tc>
        <w:tc>
          <w:tcPr>
            <w:tcW w:w="0" w:type="auto"/>
            <w:vAlign w:val="center"/>
          </w:tcPr>
          <w:p w14:paraId="23C0CD04" w14:textId="77777777" w:rsidR="005B461B" w:rsidRDefault="005B461B">
            <w:pPr>
              <w:jc w:val="right"/>
            </w:pPr>
            <w:r>
              <w:rPr>
                <w:rFonts w:eastAsia="SimSun"/>
                <w:szCs w:val="24"/>
                <w:lang w:bidi="ar"/>
              </w:rPr>
              <w:t>46.12</w:t>
            </w:r>
          </w:p>
        </w:tc>
        <w:tc>
          <w:tcPr>
            <w:tcW w:w="0" w:type="auto"/>
            <w:vAlign w:val="center"/>
          </w:tcPr>
          <w:p w14:paraId="3685D045" w14:textId="77777777" w:rsidR="005B461B" w:rsidRDefault="005B461B">
            <w:pPr>
              <w:jc w:val="right"/>
            </w:pPr>
            <w:r>
              <w:rPr>
                <w:rFonts w:eastAsia="SimSun"/>
                <w:szCs w:val="24"/>
                <w:lang w:bidi="ar"/>
              </w:rPr>
              <w:t>44.22</w:t>
            </w:r>
          </w:p>
        </w:tc>
        <w:tc>
          <w:tcPr>
            <w:tcW w:w="0" w:type="auto"/>
            <w:vAlign w:val="center"/>
          </w:tcPr>
          <w:p w14:paraId="4693BB49" w14:textId="77777777" w:rsidR="005B461B" w:rsidRDefault="005B461B">
            <w:pPr>
              <w:jc w:val="right"/>
            </w:pPr>
            <w:r>
              <w:rPr>
                <w:rFonts w:eastAsia="SimSun"/>
                <w:szCs w:val="24"/>
                <w:lang w:bidi="ar"/>
              </w:rPr>
              <w:t>48.97</w:t>
            </w:r>
          </w:p>
        </w:tc>
      </w:tr>
      <w:tr w:rsidR="005B461B" w14:paraId="5E4B3F68" w14:textId="77777777" w:rsidTr="006E2DE1">
        <w:trPr>
          <w:tblCellSpacing w:w="15" w:type="dxa"/>
        </w:trPr>
        <w:tc>
          <w:tcPr>
            <w:tcW w:w="0" w:type="auto"/>
            <w:vAlign w:val="center"/>
          </w:tcPr>
          <w:p w14:paraId="7BB9453A" w14:textId="77777777" w:rsidR="005B461B" w:rsidRDefault="005B461B">
            <w:r>
              <w:rPr>
                <w:rStyle w:val="Strong"/>
                <w:rFonts w:eastAsia="SimSun"/>
                <w:szCs w:val="24"/>
                <w:lang w:bidi="ar"/>
              </w:rPr>
              <w:t>F5 – Remote Grid</w:t>
            </w:r>
          </w:p>
        </w:tc>
        <w:tc>
          <w:tcPr>
            <w:tcW w:w="0" w:type="auto"/>
            <w:vAlign w:val="center"/>
          </w:tcPr>
          <w:p w14:paraId="0DA1C0ED" w14:textId="77777777" w:rsidR="005B461B" w:rsidRDefault="005B461B">
            <w:pPr>
              <w:jc w:val="right"/>
            </w:pPr>
            <w:r>
              <w:rPr>
                <w:rStyle w:val="Strong"/>
                <w:rFonts w:eastAsia="SimSun"/>
                <w:szCs w:val="24"/>
                <w:lang w:bidi="ar"/>
              </w:rPr>
              <w:t>53.09</w:t>
            </w:r>
          </w:p>
        </w:tc>
        <w:tc>
          <w:tcPr>
            <w:tcW w:w="0" w:type="auto"/>
            <w:vAlign w:val="center"/>
          </w:tcPr>
          <w:p w14:paraId="11730B82" w14:textId="77777777" w:rsidR="005B461B" w:rsidRDefault="005B461B">
            <w:pPr>
              <w:jc w:val="right"/>
            </w:pPr>
            <w:r>
              <w:rPr>
                <w:rFonts w:eastAsia="SimSun"/>
                <w:szCs w:val="24"/>
                <w:lang w:bidi="ar"/>
              </w:rPr>
              <w:t>48.47</w:t>
            </w:r>
          </w:p>
        </w:tc>
        <w:tc>
          <w:tcPr>
            <w:tcW w:w="0" w:type="auto"/>
            <w:vAlign w:val="center"/>
          </w:tcPr>
          <w:p w14:paraId="058D31AD" w14:textId="77777777" w:rsidR="005B461B" w:rsidRDefault="005B461B">
            <w:pPr>
              <w:jc w:val="right"/>
            </w:pPr>
            <w:r>
              <w:rPr>
                <w:rFonts w:eastAsia="SimSun"/>
                <w:szCs w:val="24"/>
                <w:lang w:bidi="ar"/>
              </w:rPr>
              <w:t>45.97</w:t>
            </w:r>
          </w:p>
        </w:tc>
        <w:tc>
          <w:tcPr>
            <w:tcW w:w="0" w:type="auto"/>
            <w:vAlign w:val="center"/>
          </w:tcPr>
          <w:p w14:paraId="14B77D36" w14:textId="77777777" w:rsidR="005B461B" w:rsidRDefault="005B461B">
            <w:pPr>
              <w:jc w:val="right"/>
            </w:pPr>
            <w:r>
              <w:rPr>
                <w:rFonts w:eastAsia="SimSun"/>
                <w:szCs w:val="24"/>
                <w:lang w:bidi="ar"/>
              </w:rPr>
              <w:t>51.18</w:t>
            </w:r>
          </w:p>
        </w:tc>
      </w:tr>
    </w:tbl>
    <w:p w14:paraId="07CC5ADE" w14:textId="77777777" w:rsidR="005B461B" w:rsidRDefault="005B461B">
      <w:pPr>
        <w:pStyle w:val="NormalWeb"/>
      </w:pPr>
      <w:r>
        <w:t xml:space="preserve">The results show that the </w:t>
      </w:r>
      <w:r>
        <w:rPr>
          <w:rStyle w:val="Strong"/>
        </w:rPr>
        <w:t>LLL fault produces the highest RMS current at every location</w:t>
      </w:r>
      <w:r>
        <w:t>. The generator bus has the highest fault level because it is directly connected to the generator source. F1 and F2 have identical results because they represent the same electrical node.</w:t>
      </w:r>
    </w:p>
    <w:p w14:paraId="45C6A135" w14:textId="77777777" w:rsidR="005B461B" w:rsidRDefault="005B461B">
      <w:pPr>
        <w:pStyle w:val="Heading3"/>
      </w:pPr>
      <w:r>
        <w:rPr>
          <w:rFonts w:ascii="Times New Roman" w:hAnsi="Times New Roman"/>
        </w:rPr>
        <w:t>Branch Current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
        <w:gridCol w:w="1969"/>
        <w:gridCol w:w="6198"/>
      </w:tblGrid>
      <w:tr w:rsidR="005B461B" w14:paraId="4539B5A7" w14:textId="77777777" w:rsidTr="006E2DE1">
        <w:trPr>
          <w:tblHeader/>
          <w:tblCellSpacing w:w="15" w:type="dxa"/>
        </w:trPr>
        <w:tc>
          <w:tcPr>
            <w:tcW w:w="0" w:type="auto"/>
            <w:vAlign w:val="center"/>
          </w:tcPr>
          <w:p w14:paraId="70234EAF" w14:textId="77777777" w:rsidR="005B461B" w:rsidRDefault="005B461B">
            <w:pPr>
              <w:jc w:val="center"/>
              <w:rPr>
                <w:b/>
                <w:bCs/>
              </w:rPr>
            </w:pPr>
            <w:r>
              <w:rPr>
                <w:rFonts w:eastAsia="SimSun"/>
                <w:b/>
                <w:bCs/>
                <w:szCs w:val="24"/>
                <w:lang w:bidi="ar"/>
              </w:rPr>
              <w:t>Fault</w:t>
            </w:r>
          </w:p>
        </w:tc>
        <w:tc>
          <w:tcPr>
            <w:tcW w:w="0" w:type="auto"/>
            <w:vAlign w:val="center"/>
          </w:tcPr>
          <w:p w14:paraId="158E8703" w14:textId="77777777" w:rsidR="005B461B" w:rsidRDefault="005B461B">
            <w:pPr>
              <w:jc w:val="center"/>
              <w:rPr>
                <w:b/>
                <w:bCs/>
              </w:rPr>
            </w:pPr>
            <w:r>
              <w:rPr>
                <w:rFonts w:eastAsia="SimSun"/>
                <w:b/>
                <w:bCs/>
                <w:szCs w:val="24"/>
                <w:lang w:bidi="ar"/>
              </w:rPr>
              <w:t>Total Current (kA)</w:t>
            </w:r>
          </w:p>
        </w:tc>
        <w:tc>
          <w:tcPr>
            <w:tcW w:w="0" w:type="auto"/>
            <w:vAlign w:val="center"/>
          </w:tcPr>
          <w:p w14:paraId="17DE4640" w14:textId="77777777" w:rsidR="005B461B" w:rsidRDefault="005B461B">
            <w:pPr>
              <w:jc w:val="center"/>
              <w:rPr>
                <w:b/>
                <w:bCs/>
              </w:rPr>
            </w:pPr>
            <w:r>
              <w:rPr>
                <w:rFonts w:eastAsia="SimSun"/>
                <w:b/>
                <w:bCs/>
                <w:szCs w:val="24"/>
                <w:lang w:bidi="ar"/>
              </w:rPr>
              <w:t>Main Contributions</w:t>
            </w:r>
          </w:p>
        </w:tc>
      </w:tr>
      <w:tr w:rsidR="005B461B" w14:paraId="3244766C" w14:textId="77777777" w:rsidTr="006E2DE1">
        <w:trPr>
          <w:tblCellSpacing w:w="15" w:type="dxa"/>
        </w:trPr>
        <w:tc>
          <w:tcPr>
            <w:tcW w:w="0" w:type="auto"/>
            <w:vAlign w:val="center"/>
          </w:tcPr>
          <w:p w14:paraId="51FAAE8B" w14:textId="77777777" w:rsidR="005B461B" w:rsidRDefault="005B461B">
            <w:r>
              <w:rPr>
                <w:rFonts w:eastAsia="SimSun"/>
                <w:szCs w:val="24"/>
                <w:lang w:bidi="ar"/>
              </w:rPr>
              <w:t>F1 LLL</w:t>
            </w:r>
          </w:p>
        </w:tc>
        <w:tc>
          <w:tcPr>
            <w:tcW w:w="0" w:type="auto"/>
            <w:vAlign w:val="center"/>
          </w:tcPr>
          <w:p w14:paraId="1906F366" w14:textId="77777777" w:rsidR="005B461B" w:rsidRDefault="005B461B">
            <w:pPr>
              <w:jc w:val="right"/>
            </w:pPr>
            <w:r>
              <w:rPr>
                <w:rFonts w:eastAsia="SimSun"/>
                <w:szCs w:val="24"/>
                <w:lang w:bidi="ar"/>
              </w:rPr>
              <w:t>126.214</w:t>
            </w:r>
          </w:p>
        </w:tc>
        <w:tc>
          <w:tcPr>
            <w:tcW w:w="0" w:type="auto"/>
            <w:vAlign w:val="center"/>
          </w:tcPr>
          <w:p w14:paraId="3AB44EEC" w14:textId="77777777" w:rsidR="005B461B" w:rsidRDefault="005B461B">
            <w:r>
              <w:rPr>
                <w:rFonts w:eastAsia="SimSun"/>
                <w:szCs w:val="24"/>
                <w:lang w:bidi="ar"/>
              </w:rPr>
              <w:t>GEN: 55.049; GSUT: 72.105; GRID: 72.105</w:t>
            </w:r>
          </w:p>
        </w:tc>
      </w:tr>
      <w:tr w:rsidR="005B461B" w14:paraId="02FE13B2" w14:textId="77777777" w:rsidTr="006E2DE1">
        <w:trPr>
          <w:tblCellSpacing w:w="15" w:type="dxa"/>
        </w:trPr>
        <w:tc>
          <w:tcPr>
            <w:tcW w:w="0" w:type="auto"/>
            <w:vAlign w:val="center"/>
          </w:tcPr>
          <w:p w14:paraId="077FDA0A" w14:textId="77777777" w:rsidR="005B461B" w:rsidRDefault="005B461B">
            <w:r>
              <w:rPr>
                <w:rFonts w:eastAsia="SimSun"/>
                <w:szCs w:val="24"/>
                <w:lang w:bidi="ar"/>
              </w:rPr>
              <w:t>F1 LG</w:t>
            </w:r>
          </w:p>
        </w:tc>
        <w:tc>
          <w:tcPr>
            <w:tcW w:w="0" w:type="auto"/>
            <w:vAlign w:val="center"/>
          </w:tcPr>
          <w:p w14:paraId="4EDC6C14" w14:textId="77777777" w:rsidR="005B461B" w:rsidRDefault="005B461B">
            <w:pPr>
              <w:jc w:val="right"/>
            </w:pPr>
            <w:r>
              <w:rPr>
                <w:rFonts w:eastAsia="SimSun"/>
                <w:szCs w:val="24"/>
                <w:lang w:bidi="ar"/>
              </w:rPr>
              <w:t>0.00727</w:t>
            </w:r>
          </w:p>
        </w:tc>
        <w:tc>
          <w:tcPr>
            <w:tcW w:w="0" w:type="auto"/>
            <w:vAlign w:val="center"/>
          </w:tcPr>
          <w:p w14:paraId="792B08D0" w14:textId="77777777" w:rsidR="005B461B" w:rsidRDefault="005B461B">
            <w:r>
              <w:rPr>
                <w:rFonts w:eastAsia="SimSun"/>
                <w:szCs w:val="24"/>
                <w:lang w:bidi="ar"/>
              </w:rPr>
              <w:t>GEN: 8.414; GSUT: ≈8.015; UAT: 0.454; NER: 0.00242/sequence</w:t>
            </w:r>
          </w:p>
        </w:tc>
      </w:tr>
      <w:tr w:rsidR="005B461B" w14:paraId="09A08F0D" w14:textId="77777777" w:rsidTr="006E2DE1">
        <w:trPr>
          <w:tblCellSpacing w:w="15" w:type="dxa"/>
        </w:trPr>
        <w:tc>
          <w:tcPr>
            <w:tcW w:w="0" w:type="auto"/>
            <w:vAlign w:val="center"/>
          </w:tcPr>
          <w:p w14:paraId="68463827" w14:textId="77777777" w:rsidR="005B461B" w:rsidRDefault="005B461B">
            <w:r>
              <w:rPr>
                <w:rFonts w:eastAsia="SimSun"/>
                <w:szCs w:val="24"/>
                <w:lang w:bidi="ar"/>
              </w:rPr>
              <w:t>F1 LL</w:t>
            </w:r>
          </w:p>
        </w:tc>
        <w:tc>
          <w:tcPr>
            <w:tcW w:w="0" w:type="auto"/>
            <w:vAlign w:val="center"/>
          </w:tcPr>
          <w:p w14:paraId="68E51B9E" w14:textId="77777777" w:rsidR="005B461B" w:rsidRDefault="005B461B">
            <w:pPr>
              <w:jc w:val="right"/>
            </w:pPr>
            <w:r>
              <w:rPr>
                <w:rFonts w:eastAsia="SimSun"/>
                <w:szCs w:val="24"/>
                <w:lang w:bidi="ar"/>
              </w:rPr>
              <w:t>109.252</w:t>
            </w:r>
          </w:p>
        </w:tc>
        <w:tc>
          <w:tcPr>
            <w:tcW w:w="0" w:type="auto"/>
            <w:vAlign w:val="center"/>
          </w:tcPr>
          <w:p w14:paraId="38615903" w14:textId="77777777" w:rsidR="005B461B" w:rsidRDefault="005B461B">
            <w:r>
              <w:rPr>
                <w:rFonts w:eastAsia="SimSun"/>
                <w:szCs w:val="24"/>
                <w:lang w:bidi="ar"/>
              </w:rPr>
              <w:t>GEN: 8.322; HV: 29.017</w:t>
            </w:r>
          </w:p>
        </w:tc>
      </w:tr>
      <w:tr w:rsidR="005B461B" w14:paraId="1C0E22E4" w14:textId="77777777" w:rsidTr="006E2DE1">
        <w:trPr>
          <w:tblCellSpacing w:w="15" w:type="dxa"/>
        </w:trPr>
        <w:tc>
          <w:tcPr>
            <w:tcW w:w="0" w:type="auto"/>
            <w:vAlign w:val="center"/>
          </w:tcPr>
          <w:p w14:paraId="6F9C99B8" w14:textId="77777777" w:rsidR="005B461B" w:rsidRDefault="005B461B">
            <w:r>
              <w:rPr>
                <w:rFonts w:eastAsia="SimSun"/>
                <w:szCs w:val="24"/>
                <w:lang w:bidi="ar"/>
              </w:rPr>
              <w:t>F1 LLG</w:t>
            </w:r>
          </w:p>
        </w:tc>
        <w:tc>
          <w:tcPr>
            <w:tcW w:w="0" w:type="auto"/>
            <w:vAlign w:val="center"/>
          </w:tcPr>
          <w:p w14:paraId="65C22A4B" w14:textId="77777777" w:rsidR="005B461B" w:rsidRDefault="005B461B">
            <w:pPr>
              <w:jc w:val="right"/>
            </w:pPr>
            <w:r>
              <w:rPr>
                <w:rFonts w:eastAsia="SimSun"/>
                <w:szCs w:val="24"/>
                <w:lang w:bidi="ar"/>
              </w:rPr>
              <w:t>109.253</w:t>
            </w:r>
          </w:p>
        </w:tc>
        <w:tc>
          <w:tcPr>
            <w:tcW w:w="0" w:type="auto"/>
            <w:vAlign w:val="center"/>
          </w:tcPr>
          <w:p w14:paraId="64DD6239" w14:textId="77777777" w:rsidR="005B461B" w:rsidRDefault="005B461B">
            <w:r>
              <w:rPr>
                <w:rFonts w:eastAsia="SimSun"/>
                <w:szCs w:val="24"/>
                <w:lang w:bidi="ar"/>
              </w:rPr>
              <w:t>GEN: 8.321; HV: 29.017</w:t>
            </w:r>
          </w:p>
        </w:tc>
      </w:tr>
      <w:tr w:rsidR="005B461B" w14:paraId="6F6378F4" w14:textId="77777777" w:rsidTr="006E2DE1">
        <w:trPr>
          <w:tblCellSpacing w:w="15" w:type="dxa"/>
        </w:trPr>
        <w:tc>
          <w:tcPr>
            <w:tcW w:w="0" w:type="auto"/>
            <w:vAlign w:val="center"/>
          </w:tcPr>
          <w:p w14:paraId="655D33CE" w14:textId="77777777" w:rsidR="005B461B" w:rsidRDefault="005B461B">
            <w:r>
              <w:rPr>
                <w:rFonts w:eastAsia="SimSun"/>
                <w:szCs w:val="24"/>
                <w:lang w:bidi="ar"/>
              </w:rPr>
              <w:t>F3 LLL</w:t>
            </w:r>
          </w:p>
        </w:tc>
        <w:tc>
          <w:tcPr>
            <w:tcW w:w="0" w:type="auto"/>
            <w:vAlign w:val="center"/>
          </w:tcPr>
          <w:p w14:paraId="439961C4" w14:textId="77777777" w:rsidR="005B461B" w:rsidRDefault="005B461B">
            <w:pPr>
              <w:jc w:val="right"/>
            </w:pPr>
            <w:r>
              <w:rPr>
                <w:rFonts w:eastAsia="SimSun"/>
                <w:szCs w:val="24"/>
                <w:lang w:bidi="ar"/>
              </w:rPr>
              <w:t>50.531</w:t>
            </w:r>
          </w:p>
        </w:tc>
        <w:tc>
          <w:tcPr>
            <w:tcW w:w="0" w:type="auto"/>
            <w:vAlign w:val="center"/>
          </w:tcPr>
          <w:p w14:paraId="6E4886AC" w14:textId="77777777" w:rsidR="005B461B" w:rsidRDefault="005B461B">
            <w:r>
              <w:rPr>
                <w:rFonts w:eastAsia="SimSun"/>
                <w:szCs w:val="24"/>
                <w:lang w:bidi="ar"/>
              </w:rPr>
              <w:t>GEN: 3.229; GSUT: 3.218; UAT: 0.017; LINE/GRID: 47.370</w:t>
            </w:r>
          </w:p>
        </w:tc>
      </w:tr>
      <w:tr w:rsidR="005B461B" w14:paraId="6A8FC04E" w14:textId="77777777" w:rsidTr="006E2DE1">
        <w:trPr>
          <w:tblCellSpacing w:w="15" w:type="dxa"/>
        </w:trPr>
        <w:tc>
          <w:tcPr>
            <w:tcW w:w="0" w:type="auto"/>
            <w:vAlign w:val="center"/>
          </w:tcPr>
          <w:p w14:paraId="56242E3D" w14:textId="77777777" w:rsidR="005B461B" w:rsidRDefault="005B461B">
            <w:r>
              <w:rPr>
                <w:rFonts w:eastAsia="SimSun"/>
                <w:szCs w:val="24"/>
                <w:lang w:bidi="ar"/>
              </w:rPr>
              <w:t>F3 LG</w:t>
            </w:r>
          </w:p>
        </w:tc>
        <w:tc>
          <w:tcPr>
            <w:tcW w:w="0" w:type="auto"/>
            <w:vAlign w:val="center"/>
          </w:tcPr>
          <w:p w14:paraId="450EAEE7" w14:textId="77777777" w:rsidR="005B461B" w:rsidRDefault="005B461B">
            <w:pPr>
              <w:jc w:val="right"/>
            </w:pPr>
            <w:r>
              <w:rPr>
                <w:rFonts w:eastAsia="SimSun"/>
                <w:szCs w:val="24"/>
                <w:lang w:bidi="ar"/>
              </w:rPr>
              <w:t>45.738</w:t>
            </w:r>
          </w:p>
        </w:tc>
        <w:tc>
          <w:tcPr>
            <w:tcW w:w="0" w:type="auto"/>
            <w:vAlign w:val="center"/>
          </w:tcPr>
          <w:p w14:paraId="5F58BE77" w14:textId="77777777" w:rsidR="005B461B" w:rsidRDefault="005B461B">
            <w:r>
              <w:rPr>
                <w:rFonts w:eastAsia="SimSun"/>
                <w:szCs w:val="24"/>
                <w:lang w:bidi="ar"/>
              </w:rPr>
              <w:t>GEN: 2.155; GSUT LV: 2.120; GSUT HV: 5.180; GRID: 40.583</w:t>
            </w:r>
          </w:p>
        </w:tc>
      </w:tr>
      <w:tr w:rsidR="005B461B" w14:paraId="2EFF91BE" w14:textId="77777777" w:rsidTr="006E2DE1">
        <w:trPr>
          <w:tblCellSpacing w:w="15" w:type="dxa"/>
        </w:trPr>
        <w:tc>
          <w:tcPr>
            <w:tcW w:w="0" w:type="auto"/>
            <w:vAlign w:val="center"/>
          </w:tcPr>
          <w:p w14:paraId="27D171D0" w14:textId="77777777" w:rsidR="005B461B" w:rsidRDefault="005B461B">
            <w:r>
              <w:rPr>
                <w:rFonts w:eastAsia="SimSun"/>
                <w:szCs w:val="24"/>
                <w:lang w:bidi="ar"/>
              </w:rPr>
              <w:t>F4 LLL</w:t>
            </w:r>
          </w:p>
        </w:tc>
        <w:tc>
          <w:tcPr>
            <w:tcW w:w="0" w:type="auto"/>
            <w:vAlign w:val="center"/>
          </w:tcPr>
          <w:p w14:paraId="29080D9C" w14:textId="77777777" w:rsidR="005B461B" w:rsidRDefault="005B461B">
            <w:pPr>
              <w:jc w:val="right"/>
            </w:pPr>
            <w:r>
              <w:rPr>
                <w:rFonts w:eastAsia="SimSun"/>
                <w:szCs w:val="24"/>
                <w:lang w:bidi="ar"/>
              </w:rPr>
              <w:t>51.058</w:t>
            </w:r>
          </w:p>
        </w:tc>
        <w:tc>
          <w:tcPr>
            <w:tcW w:w="0" w:type="auto"/>
            <w:vAlign w:val="center"/>
          </w:tcPr>
          <w:p w14:paraId="34FED35E" w14:textId="77777777" w:rsidR="005B461B" w:rsidRDefault="005B461B">
            <w:r>
              <w:rPr>
                <w:rFonts w:eastAsia="SimSun"/>
                <w:szCs w:val="24"/>
                <w:lang w:bidi="ar"/>
              </w:rPr>
              <w:t>B1: 14.325; B2: 36.737; GRID: 47.946</w:t>
            </w:r>
          </w:p>
        </w:tc>
      </w:tr>
      <w:tr w:rsidR="005B461B" w14:paraId="1AE37A6C" w14:textId="77777777" w:rsidTr="006E2DE1">
        <w:trPr>
          <w:tblCellSpacing w:w="15" w:type="dxa"/>
        </w:trPr>
        <w:tc>
          <w:tcPr>
            <w:tcW w:w="0" w:type="auto"/>
            <w:vAlign w:val="center"/>
          </w:tcPr>
          <w:p w14:paraId="1D8702A3" w14:textId="77777777" w:rsidR="005B461B" w:rsidRDefault="005B461B">
            <w:r>
              <w:rPr>
                <w:rFonts w:eastAsia="SimSun"/>
                <w:szCs w:val="24"/>
                <w:lang w:bidi="ar"/>
              </w:rPr>
              <w:lastRenderedPageBreak/>
              <w:t>F4 LG</w:t>
            </w:r>
          </w:p>
        </w:tc>
        <w:tc>
          <w:tcPr>
            <w:tcW w:w="0" w:type="auto"/>
            <w:vAlign w:val="center"/>
          </w:tcPr>
          <w:p w14:paraId="5F7CEE2C" w14:textId="77777777" w:rsidR="005B461B" w:rsidRDefault="005B461B">
            <w:pPr>
              <w:jc w:val="right"/>
            </w:pPr>
            <w:r>
              <w:rPr>
                <w:rFonts w:eastAsia="SimSun"/>
                <w:szCs w:val="24"/>
                <w:lang w:bidi="ar"/>
              </w:rPr>
              <w:t>46.117</w:t>
            </w:r>
          </w:p>
        </w:tc>
        <w:tc>
          <w:tcPr>
            <w:tcW w:w="0" w:type="auto"/>
            <w:vAlign w:val="center"/>
          </w:tcPr>
          <w:p w14:paraId="56C9E859" w14:textId="77777777" w:rsidR="005B461B" w:rsidRDefault="005B461B">
            <w:r>
              <w:rPr>
                <w:rFonts w:eastAsia="SimSun"/>
                <w:szCs w:val="24"/>
                <w:lang w:bidi="ar"/>
              </w:rPr>
              <w:t>B1: 14.033; B2: 32.087</w:t>
            </w:r>
          </w:p>
        </w:tc>
      </w:tr>
      <w:tr w:rsidR="005B461B" w14:paraId="1BBC5BB1" w14:textId="77777777" w:rsidTr="006E2DE1">
        <w:trPr>
          <w:tblCellSpacing w:w="15" w:type="dxa"/>
        </w:trPr>
        <w:tc>
          <w:tcPr>
            <w:tcW w:w="0" w:type="auto"/>
            <w:vAlign w:val="center"/>
          </w:tcPr>
          <w:p w14:paraId="23DC3DC7" w14:textId="77777777" w:rsidR="005B461B" w:rsidRDefault="005B461B">
            <w:r>
              <w:rPr>
                <w:rFonts w:eastAsia="SimSun"/>
                <w:szCs w:val="24"/>
                <w:lang w:bidi="ar"/>
              </w:rPr>
              <w:t>F5 LLL</w:t>
            </w:r>
          </w:p>
        </w:tc>
        <w:tc>
          <w:tcPr>
            <w:tcW w:w="0" w:type="auto"/>
            <w:vAlign w:val="center"/>
          </w:tcPr>
          <w:p w14:paraId="533ACC24" w14:textId="77777777" w:rsidR="005B461B" w:rsidRDefault="005B461B">
            <w:pPr>
              <w:jc w:val="right"/>
            </w:pPr>
            <w:r>
              <w:rPr>
                <w:rFonts w:eastAsia="SimSun"/>
                <w:szCs w:val="24"/>
                <w:lang w:bidi="ar"/>
              </w:rPr>
              <w:t>53.087</w:t>
            </w:r>
          </w:p>
        </w:tc>
        <w:tc>
          <w:tcPr>
            <w:tcW w:w="0" w:type="auto"/>
            <w:vAlign w:val="center"/>
          </w:tcPr>
          <w:p w14:paraId="11B65A8C" w14:textId="77777777" w:rsidR="005B461B" w:rsidRDefault="005B461B">
            <w:r>
              <w:rPr>
                <w:rFonts w:eastAsia="SimSun"/>
                <w:szCs w:val="24"/>
                <w:lang w:bidi="ar"/>
              </w:rPr>
              <w:t>GRID: 49.941</w:t>
            </w:r>
          </w:p>
        </w:tc>
      </w:tr>
    </w:tbl>
    <w:p w14:paraId="24165CEF" w14:textId="77777777" w:rsidR="005B461B" w:rsidRDefault="005B461B">
      <w:pPr>
        <w:pStyle w:val="NormalWeb"/>
      </w:pPr>
      <w:r>
        <w:t xml:space="preserve">The F1 LG case is particularly interesting. Although the total earth-fault current is only </w:t>
      </w:r>
      <w:r>
        <w:rPr>
          <w:rStyle w:val="Strong"/>
        </w:rPr>
        <w:t>7.27 A</w:t>
      </w:r>
      <w:r>
        <w:t>, normal phase and circulating currents are still present in the branches. The actual earth-fault component is limited by the generator neutral earthing resistor.</w:t>
      </w:r>
    </w:p>
    <w:p w14:paraId="08F8092E" w14:textId="77777777" w:rsidR="005B461B" w:rsidRDefault="005B461B">
      <w:pPr>
        <w:pStyle w:val="Heading3"/>
      </w:pPr>
      <w:r>
        <w:rPr>
          <w:rFonts w:ascii="Times New Roman" w:hAnsi="Times New Roman"/>
        </w:rPr>
        <w:t>Peak Fault Current</w:t>
      </w:r>
    </w:p>
    <w:p w14:paraId="2E84E0B6" w14:textId="77777777" w:rsidR="005B461B" w:rsidRDefault="005B461B">
      <w:pPr>
        <w:pStyle w:val="NormalWeb"/>
      </w:pPr>
      <w:r>
        <w:t>The first peak fault current was calculated using:</w:t>
      </w:r>
    </w:p>
    <w:p w14:paraId="3AAD6608" w14:textId="77777777" w:rsidR="005B461B" w:rsidRDefault="005B461B">
      <w:pPr>
        <w:pStyle w:val="NormalWeb"/>
      </w:pPr>
      <w:r>
        <w:rPr>
          <w:noProof/>
        </w:rPr>
        <w:drawing>
          <wp:inline distT="0" distB="0" distL="114300" distR="114300" wp14:anchorId="3685CD1D" wp14:editId="461AA59B">
            <wp:extent cx="2225040" cy="807720"/>
            <wp:effectExtent l="0" t="0" r="0" b="0"/>
            <wp:docPr id="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0"/>
                    <pic:cNvPicPr>
                      <a:picLocks noChangeAspect="1"/>
                    </pic:cNvPicPr>
                  </pic:nvPicPr>
                  <pic:blipFill>
                    <a:blip r:embed="rId101"/>
                    <a:stretch>
                      <a:fillRect/>
                    </a:stretch>
                  </pic:blipFill>
                  <pic:spPr>
                    <a:xfrm>
                      <a:off x="0" y="0"/>
                      <a:ext cx="2225040" cy="807720"/>
                    </a:xfrm>
                    <a:prstGeom prst="rect">
                      <a:avLst/>
                    </a:prstGeom>
                    <a:noFill/>
                    <a:ln>
                      <a:noFill/>
                    </a:ln>
                  </pic:spPr>
                </pic:pic>
              </a:graphicData>
            </a:graphic>
          </wp:inline>
        </w:drawing>
      </w:r>
    </w:p>
    <w:p w14:paraId="2930186D" w14:textId="77777777" w:rsidR="005B461B" w:rsidRDefault="005B461B">
      <w:pPr>
        <w:pStyle w:val="NormalWeb"/>
      </w:pPr>
      <w:r>
        <w:t>where Ik′′ is the initial symmetrical RMS fault current and ip is the first peak current.</w:t>
      </w:r>
    </w:p>
    <w:p w14:paraId="3525C712" w14:textId="77777777" w:rsidR="005B461B" w:rsidRDefault="005B461B">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907"/>
        <w:gridCol w:w="921"/>
        <w:gridCol w:w="1681"/>
        <w:gridCol w:w="1129"/>
      </w:tblGrid>
      <w:tr w:rsidR="005B461B" w14:paraId="72C03F53" w14:textId="77777777" w:rsidTr="006E2DE1">
        <w:trPr>
          <w:tblHeader/>
          <w:tblCellSpacing w:w="15" w:type="dxa"/>
        </w:trPr>
        <w:tc>
          <w:tcPr>
            <w:tcW w:w="0" w:type="auto"/>
            <w:vAlign w:val="center"/>
          </w:tcPr>
          <w:p w14:paraId="0552BD3B" w14:textId="77777777" w:rsidR="005B461B" w:rsidRDefault="005B461B">
            <w:pPr>
              <w:jc w:val="center"/>
              <w:rPr>
                <w:b/>
                <w:bCs/>
              </w:rPr>
            </w:pPr>
            <w:r>
              <w:rPr>
                <w:rFonts w:eastAsia="SimSun"/>
                <w:b/>
                <w:bCs/>
                <w:szCs w:val="24"/>
                <w:lang w:bidi="ar"/>
              </w:rPr>
              <w:t>Location</w:t>
            </w:r>
          </w:p>
        </w:tc>
        <w:tc>
          <w:tcPr>
            <w:tcW w:w="0" w:type="auto"/>
            <w:vAlign w:val="center"/>
          </w:tcPr>
          <w:p w14:paraId="5232430B" w14:textId="77777777" w:rsidR="005B461B" w:rsidRDefault="005B461B">
            <w:pPr>
              <w:jc w:val="center"/>
              <w:rPr>
                <w:b/>
                <w:bCs/>
              </w:rPr>
            </w:pPr>
            <w:r>
              <w:rPr>
                <w:rFonts w:eastAsia="SimSun"/>
                <w:b/>
                <w:bCs/>
                <w:szCs w:val="24"/>
                <w:lang w:bidi="ar"/>
              </w:rPr>
              <w:t>R/XR/X</w:t>
            </w:r>
          </w:p>
        </w:tc>
        <w:tc>
          <w:tcPr>
            <w:tcW w:w="0" w:type="auto"/>
            <w:vAlign w:val="center"/>
          </w:tcPr>
          <w:p w14:paraId="6D42E931" w14:textId="77777777" w:rsidR="005B461B" w:rsidRDefault="005B461B">
            <w:pPr>
              <w:jc w:val="center"/>
              <w:rPr>
                <w:b/>
                <w:bCs/>
              </w:rPr>
            </w:pPr>
            <w:r>
              <w:rPr>
                <w:rFonts w:eastAsia="SimSun"/>
                <w:b/>
                <w:bCs/>
                <w:szCs w:val="24"/>
                <w:lang w:bidi="ar"/>
              </w:rPr>
              <w:t>κ\kappa</w:t>
            </w:r>
          </w:p>
        </w:tc>
        <w:tc>
          <w:tcPr>
            <w:tcW w:w="0" w:type="auto"/>
            <w:vAlign w:val="center"/>
          </w:tcPr>
          <w:p w14:paraId="3AF8E1BB" w14:textId="77777777" w:rsidR="005B461B" w:rsidRDefault="005B461B">
            <w:pPr>
              <w:jc w:val="center"/>
              <w:rPr>
                <w:b/>
                <w:bCs/>
              </w:rPr>
            </w:pPr>
            <w:r>
              <w:rPr>
                <w:rFonts w:eastAsia="SimSun"/>
                <w:b/>
                <w:bCs/>
                <w:szCs w:val="24"/>
                <w:lang w:bidi="ar"/>
              </w:rPr>
              <w:t>LLL RMS (kA)</w:t>
            </w:r>
          </w:p>
        </w:tc>
        <w:tc>
          <w:tcPr>
            <w:tcW w:w="0" w:type="auto"/>
            <w:vAlign w:val="center"/>
          </w:tcPr>
          <w:p w14:paraId="78F8902E" w14:textId="77777777" w:rsidR="005B461B" w:rsidRDefault="005B461B">
            <w:pPr>
              <w:jc w:val="center"/>
              <w:rPr>
                <w:b/>
                <w:bCs/>
              </w:rPr>
            </w:pPr>
            <w:r>
              <w:rPr>
                <w:rFonts w:eastAsia="SimSun"/>
                <w:b/>
                <w:bCs/>
                <w:szCs w:val="24"/>
                <w:lang w:bidi="ar"/>
              </w:rPr>
              <w:t>Peak (kA)</w:t>
            </w:r>
          </w:p>
        </w:tc>
      </w:tr>
      <w:tr w:rsidR="005B461B" w14:paraId="6CDCE59E" w14:textId="77777777" w:rsidTr="006E2DE1">
        <w:trPr>
          <w:tblCellSpacing w:w="15" w:type="dxa"/>
        </w:trPr>
        <w:tc>
          <w:tcPr>
            <w:tcW w:w="0" w:type="auto"/>
            <w:vAlign w:val="center"/>
          </w:tcPr>
          <w:p w14:paraId="544A54DA" w14:textId="77777777" w:rsidR="005B461B" w:rsidRDefault="005B461B">
            <w:r>
              <w:rPr>
                <w:rStyle w:val="Strong"/>
                <w:rFonts w:eastAsia="SimSun"/>
                <w:szCs w:val="24"/>
                <w:lang w:bidi="ar"/>
              </w:rPr>
              <w:t>F1/F2 – Generator</w:t>
            </w:r>
          </w:p>
        </w:tc>
        <w:tc>
          <w:tcPr>
            <w:tcW w:w="0" w:type="auto"/>
            <w:vAlign w:val="center"/>
          </w:tcPr>
          <w:p w14:paraId="42A61938" w14:textId="77777777" w:rsidR="005B461B" w:rsidRDefault="005B461B">
            <w:pPr>
              <w:jc w:val="right"/>
            </w:pPr>
            <w:r>
              <w:rPr>
                <w:rFonts w:eastAsia="SimSun"/>
                <w:szCs w:val="24"/>
                <w:lang w:bidi="ar"/>
              </w:rPr>
              <w:t>0.0171</w:t>
            </w:r>
          </w:p>
        </w:tc>
        <w:tc>
          <w:tcPr>
            <w:tcW w:w="0" w:type="auto"/>
            <w:vAlign w:val="center"/>
          </w:tcPr>
          <w:p w14:paraId="79225401" w14:textId="77777777" w:rsidR="005B461B" w:rsidRDefault="005B461B">
            <w:pPr>
              <w:jc w:val="right"/>
            </w:pPr>
            <w:r>
              <w:rPr>
                <w:rStyle w:val="Strong"/>
                <w:rFonts w:eastAsia="SimSun"/>
                <w:szCs w:val="24"/>
                <w:lang w:bidi="ar"/>
              </w:rPr>
              <w:t>1.9511</w:t>
            </w:r>
          </w:p>
        </w:tc>
        <w:tc>
          <w:tcPr>
            <w:tcW w:w="0" w:type="auto"/>
            <w:vAlign w:val="center"/>
          </w:tcPr>
          <w:p w14:paraId="34FDA253" w14:textId="77777777" w:rsidR="005B461B" w:rsidRDefault="005B461B">
            <w:pPr>
              <w:jc w:val="right"/>
            </w:pPr>
            <w:r>
              <w:rPr>
                <w:rFonts w:eastAsia="SimSun"/>
                <w:szCs w:val="24"/>
                <w:lang w:bidi="ar"/>
              </w:rPr>
              <w:t>126.21</w:t>
            </w:r>
          </w:p>
        </w:tc>
        <w:tc>
          <w:tcPr>
            <w:tcW w:w="0" w:type="auto"/>
            <w:vAlign w:val="center"/>
          </w:tcPr>
          <w:p w14:paraId="01491CA7" w14:textId="77777777" w:rsidR="005B461B" w:rsidRDefault="005B461B">
            <w:pPr>
              <w:jc w:val="right"/>
            </w:pPr>
            <w:r>
              <w:rPr>
                <w:rStyle w:val="Strong"/>
                <w:rFonts w:eastAsia="SimSun"/>
                <w:szCs w:val="24"/>
                <w:lang w:bidi="ar"/>
              </w:rPr>
              <w:t>348.26</w:t>
            </w:r>
          </w:p>
        </w:tc>
      </w:tr>
      <w:tr w:rsidR="005B461B" w14:paraId="7EBA072C" w14:textId="77777777" w:rsidTr="006E2DE1">
        <w:trPr>
          <w:tblCellSpacing w:w="15" w:type="dxa"/>
        </w:trPr>
        <w:tc>
          <w:tcPr>
            <w:tcW w:w="0" w:type="auto"/>
            <w:vAlign w:val="center"/>
          </w:tcPr>
          <w:p w14:paraId="7161CC04" w14:textId="77777777" w:rsidR="005B461B" w:rsidRDefault="005B461B">
            <w:r>
              <w:rPr>
                <w:rStyle w:val="Strong"/>
                <w:rFonts w:eastAsia="SimSun"/>
                <w:szCs w:val="24"/>
                <w:lang w:bidi="ar"/>
              </w:rPr>
              <w:t>F3 – GIS</w:t>
            </w:r>
          </w:p>
        </w:tc>
        <w:tc>
          <w:tcPr>
            <w:tcW w:w="0" w:type="auto"/>
            <w:vAlign w:val="center"/>
          </w:tcPr>
          <w:p w14:paraId="4FDCB74E" w14:textId="77777777" w:rsidR="005B461B" w:rsidRDefault="005B461B">
            <w:pPr>
              <w:jc w:val="right"/>
            </w:pPr>
            <w:r>
              <w:rPr>
                <w:rFonts w:eastAsia="SimSun"/>
                <w:szCs w:val="24"/>
                <w:lang w:bidi="ar"/>
              </w:rPr>
              <w:t>0.0694</w:t>
            </w:r>
          </w:p>
        </w:tc>
        <w:tc>
          <w:tcPr>
            <w:tcW w:w="0" w:type="auto"/>
            <w:vAlign w:val="center"/>
          </w:tcPr>
          <w:p w14:paraId="6170FCEE" w14:textId="77777777" w:rsidR="005B461B" w:rsidRDefault="005B461B">
            <w:pPr>
              <w:jc w:val="right"/>
            </w:pPr>
            <w:r>
              <w:rPr>
                <w:rFonts w:eastAsia="SimSun"/>
                <w:szCs w:val="24"/>
                <w:lang w:bidi="ar"/>
              </w:rPr>
              <w:t>1.8159</w:t>
            </w:r>
          </w:p>
        </w:tc>
        <w:tc>
          <w:tcPr>
            <w:tcW w:w="0" w:type="auto"/>
            <w:vAlign w:val="center"/>
          </w:tcPr>
          <w:p w14:paraId="46A42F3F" w14:textId="77777777" w:rsidR="005B461B" w:rsidRDefault="005B461B">
            <w:pPr>
              <w:jc w:val="right"/>
            </w:pPr>
            <w:r>
              <w:rPr>
                <w:rFonts w:eastAsia="SimSun"/>
                <w:szCs w:val="24"/>
                <w:lang w:bidi="ar"/>
              </w:rPr>
              <w:t>50.53</w:t>
            </w:r>
          </w:p>
        </w:tc>
        <w:tc>
          <w:tcPr>
            <w:tcW w:w="0" w:type="auto"/>
            <w:vAlign w:val="center"/>
          </w:tcPr>
          <w:p w14:paraId="23B5563C" w14:textId="77777777" w:rsidR="005B461B" w:rsidRDefault="005B461B">
            <w:pPr>
              <w:jc w:val="right"/>
            </w:pPr>
            <w:r>
              <w:rPr>
                <w:rFonts w:eastAsia="SimSun"/>
                <w:szCs w:val="24"/>
                <w:lang w:bidi="ar"/>
              </w:rPr>
              <w:t>129.76</w:t>
            </w:r>
          </w:p>
        </w:tc>
      </w:tr>
      <w:tr w:rsidR="005B461B" w14:paraId="1B3E8EBA" w14:textId="77777777" w:rsidTr="006E2DE1">
        <w:trPr>
          <w:tblCellSpacing w:w="15" w:type="dxa"/>
        </w:trPr>
        <w:tc>
          <w:tcPr>
            <w:tcW w:w="0" w:type="auto"/>
            <w:vAlign w:val="center"/>
          </w:tcPr>
          <w:p w14:paraId="41B218D9" w14:textId="77777777" w:rsidR="005B461B" w:rsidRDefault="005B461B">
            <w:r>
              <w:rPr>
                <w:rStyle w:val="Strong"/>
                <w:rFonts w:eastAsia="SimSun"/>
                <w:szCs w:val="24"/>
                <w:lang w:bidi="ar"/>
              </w:rPr>
              <w:t>F4 – Line</w:t>
            </w:r>
          </w:p>
        </w:tc>
        <w:tc>
          <w:tcPr>
            <w:tcW w:w="0" w:type="auto"/>
            <w:vAlign w:val="center"/>
          </w:tcPr>
          <w:p w14:paraId="68700C07" w14:textId="77777777" w:rsidR="005B461B" w:rsidRDefault="005B461B">
            <w:pPr>
              <w:jc w:val="right"/>
            </w:pPr>
            <w:r>
              <w:rPr>
                <w:rFonts w:eastAsia="SimSun"/>
                <w:szCs w:val="24"/>
                <w:lang w:bidi="ar"/>
              </w:rPr>
              <w:t>0.0683</w:t>
            </w:r>
          </w:p>
        </w:tc>
        <w:tc>
          <w:tcPr>
            <w:tcW w:w="0" w:type="auto"/>
            <w:vAlign w:val="center"/>
          </w:tcPr>
          <w:p w14:paraId="2D8A6886" w14:textId="77777777" w:rsidR="005B461B" w:rsidRDefault="005B461B">
            <w:pPr>
              <w:jc w:val="right"/>
            </w:pPr>
            <w:r>
              <w:rPr>
                <w:rFonts w:eastAsia="SimSun"/>
                <w:szCs w:val="24"/>
                <w:lang w:bidi="ar"/>
              </w:rPr>
              <w:t>1.8185</w:t>
            </w:r>
          </w:p>
        </w:tc>
        <w:tc>
          <w:tcPr>
            <w:tcW w:w="0" w:type="auto"/>
            <w:vAlign w:val="center"/>
          </w:tcPr>
          <w:p w14:paraId="31D89973" w14:textId="77777777" w:rsidR="005B461B" w:rsidRDefault="005B461B">
            <w:pPr>
              <w:jc w:val="right"/>
            </w:pPr>
            <w:r>
              <w:rPr>
                <w:rFonts w:eastAsia="SimSun"/>
                <w:szCs w:val="24"/>
                <w:lang w:bidi="ar"/>
              </w:rPr>
              <w:t>51.06</w:t>
            </w:r>
          </w:p>
        </w:tc>
        <w:tc>
          <w:tcPr>
            <w:tcW w:w="0" w:type="auto"/>
            <w:vAlign w:val="center"/>
          </w:tcPr>
          <w:p w14:paraId="5D83902A" w14:textId="77777777" w:rsidR="005B461B" w:rsidRDefault="005B461B">
            <w:pPr>
              <w:jc w:val="right"/>
            </w:pPr>
            <w:r>
              <w:rPr>
                <w:rFonts w:eastAsia="SimSun"/>
                <w:szCs w:val="24"/>
                <w:lang w:bidi="ar"/>
              </w:rPr>
              <w:t>131.33</w:t>
            </w:r>
          </w:p>
        </w:tc>
      </w:tr>
      <w:tr w:rsidR="005B461B" w14:paraId="4738F4CF" w14:textId="77777777" w:rsidTr="006E2DE1">
        <w:trPr>
          <w:tblCellSpacing w:w="15" w:type="dxa"/>
        </w:trPr>
        <w:tc>
          <w:tcPr>
            <w:tcW w:w="0" w:type="auto"/>
            <w:vAlign w:val="center"/>
          </w:tcPr>
          <w:p w14:paraId="49F62586" w14:textId="77777777" w:rsidR="005B461B" w:rsidRDefault="005B461B">
            <w:r>
              <w:rPr>
                <w:rStyle w:val="Strong"/>
                <w:rFonts w:eastAsia="SimSun"/>
                <w:szCs w:val="24"/>
                <w:lang w:bidi="ar"/>
              </w:rPr>
              <w:t>F5 – Remote Grid</w:t>
            </w:r>
          </w:p>
        </w:tc>
        <w:tc>
          <w:tcPr>
            <w:tcW w:w="0" w:type="auto"/>
            <w:vAlign w:val="center"/>
          </w:tcPr>
          <w:p w14:paraId="030A691D" w14:textId="77777777" w:rsidR="005B461B" w:rsidRDefault="005B461B">
            <w:pPr>
              <w:jc w:val="right"/>
            </w:pPr>
            <w:r>
              <w:rPr>
                <w:rFonts w:eastAsia="SimSun"/>
                <w:szCs w:val="24"/>
                <w:lang w:bidi="ar"/>
              </w:rPr>
              <w:t>0.0635</w:t>
            </w:r>
          </w:p>
        </w:tc>
        <w:tc>
          <w:tcPr>
            <w:tcW w:w="0" w:type="auto"/>
            <w:vAlign w:val="center"/>
          </w:tcPr>
          <w:p w14:paraId="416F326F" w14:textId="77777777" w:rsidR="005B461B" w:rsidRDefault="005B461B">
            <w:pPr>
              <w:jc w:val="right"/>
            </w:pPr>
            <w:r>
              <w:rPr>
                <w:rFonts w:eastAsia="SimSun"/>
                <w:szCs w:val="24"/>
                <w:lang w:bidi="ar"/>
              </w:rPr>
              <w:t>1.8301</w:t>
            </w:r>
          </w:p>
        </w:tc>
        <w:tc>
          <w:tcPr>
            <w:tcW w:w="0" w:type="auto"/>
            <w:vAlign w:val="center"/>
          </w:tcPr>
          <w:p w14:paraId="61EEAF4E" w14:textId="77777777" w:rsidR="005B461B" w:rsidRDefault="005B461B">
            <w:pPr>
              <w:jc w:val="right"/>
            </w:pPr>
            <w:r>
              <w:rPr>
                <w:rFonts w:eastAsia="SimSun"/>
                <w:szCs w:val="24"/>
                <w:lang w:bidi="ar"/>
              </w:rPr>
              <w:t>53.09</w:t>
            </w:r>
          </w:p>
        </w:tc>
        <w:tc>
          <w:tcPr>
            <w:tcW w:w="0" w:type="auto"/>
            <w:vAlign w:val="center"/>
          </w:tcPr>
          <w:p w14:paraId="1CC83228" w14:textId="77777777" w:rsidR="005B461B" w:rsidRDefault="005B461B">
            <w:pPr>
              <w:jc w:val="right"/>
            </w:pPr>
            <w:r>
              <w:rPr>
                <w:rFonts w:eastAsia="SimSun"/>
                <w:szCs w:val="24"/>
                <w:lang w:bidi="ar"/>
              </w:rPr>
              <w:t>137.42</w:t>
            </w:r>
          </w:p>
        </w:tc>
      </w:tr>
    </w:tbl>
    <w:p w14:paraId="6F147F97" w14:textId="77777777" w:rsidR="005B461B" w:rsidRDefault="005B461B">
      <w:pPr>
        <w:pStyle w:val="NormalWeb"/>
      </w:pPr>
      <w:r>
        <w:t xml:space="preserve">Thus, the </w:t>
      </w:r>
      <w:r>
        <w:rPr>
          <w:rStyle w:val="Strong"/>
        </w:rPr>
        <w:t>126.21 kA RMS fault at the generator can reach about 348.26 kA at the first peak</w:t>
      </w:r>
      <w:r>
        <w:t>, which is important for breaker peak withstand and making capability.</w:t>
      </w:r>
    </w:p>
    <w:p w14:paraId="006FAE42" w14:textId="77777777" w:rsidR="005B461B" w:rsidRDefault="005B461B">
      <w:pPr>
        <w:pStyle w:val="Heading3"/>
      </w:pPr>
      <w:r>
        <w:rPr>
          <w:rFonts w:ascii="Times New Roman" w:hAnsi="Times New Roman"/>
        </w:rPr>
        <w:t>Fault Current Along the 0.7 km 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2609"/>
      </w:tblGrid>
      <w:tr w:rsidR="005B461B" w14:paraId="3625A85A" w14:textId="77777777" w:rsidTr="006E2DE1">
        <w:trPr>
          <w:tblHeader/>
          <w:tblCellSpacing w:w="15" w:type="dxa"/>
        </w:trPr>
        <w:tc>
          <w:tcPr>
            <w:tcW w:w="0" w:type="auto"/>
            <w:vAlign w:val="center"/>
          </w:tcPr>
          <w:p w14:paraId="577CCAC1" w14:textId="77777777" w:rsidR="005B461B" w:rsidRDefault="005B461B">
            <w:pPr>
              <w:jc w:val="center"/>
              <w:rPr>
                <w:b/>
                <w:bCs/>
              </w:rPr>
            </w:pPr>
            <w:r>
              <w:rPr>
                <w:rFonts w:eastAsia="SimSun"/>
                <w:b/>
                <w:bCs/>
                <w:szCs w:val="24"/>
                <w:lang w:bidi="ar"/>
              </w:rPr>
              <w:t>Position mm</w:t>
            </w:r>
          </w:p>
        </w:tc>
        <w:tc>
          <w:tcPr>
            <w:tcW w:w="0" w:type="auto"/>
            <w:vAlign w:val="center"/>
          </w:tcPr>
          <w:p w14:paraId="697B3178" w14:textId="77777777" w:rsidR="005B461B" w:rsidRDefault="005B461B">
            <w:pPr>
              <w:jc w:val="center"/>
              <w:rPr>
                <w:b/>
                <w:bCs/>
              </w:rPr>
            </w:pPr>
            <w:r>
              <w:rPr>
                <w:rFonts w:eastAsia="SimSun"/>
                <w:b/>
                <w:bCs/>
                <w:szCs w:val="24"/>
                <w:lang w:bidi="ar"/>
              </w:rPr>
              <w:t>LLL Fault Current (kA)</w:t>
            </w:r>
          </w:p>
        </w:tc>
      </w:tr>
      <w:tr w:rsidR="005B461B" w14:paraId="65D9DFC9" w14:textId="77777777" w:rsidTr="006E2DE1">
        <w:trPr>
          <w:tblCellSpacing w:w="15" w:type="dxa"/>
        </w:trPr>
        <w:tc>
          <w:tcPr>
            <w:tcW w:w="0" w:type="auto"/>
            <w:vAlign w:val="center"/>
          </w:tcPr>
          <w:p w14:paraId="5DB863C7" w14:textId="77777777" w:rsidR="005B461B" w:rsidRDefault="005B461B">
            <w:pPr>
              <w:jc w:val="right"/>
            </w:pPr>
            <w:r>
              <w:rPr>
                <w:rFonts w:eastAsia="SimSun"/>
                <w:szCs w:val="24"/>
                <w:lang w:bidi="ar"/>
              </w:rPr>
              <w:t>0.05</w:t>
            </w:r>
          </w:p>
        </w:tc>
        <w:tc>
          <w:tcPr>
            <w:tcW w:w="0" w:type="auto"/>
            <w:vAlign w:val="center"/>
          </w:tcPr>
          <w:p w14:paraId="05D8B664" w14:textId="77777777" w:rsidR="005B461B" w:rsidRDefault="005B461B">
            <w:pPr>
              <w:jc w:val="right"/>
            </w:pPr>
            <w:r>
              <w:rPr>
                <w:rFonts w:eastAsia="SimSun"/>
                <w:szCs w:val="24"/>
                <w:lang w:bidi="ar"/>
              </w:rPr>
              <w:t>52.205</w:t>
            </w:r>
          </w:p>
        </w:tc>
      </w:tr>
      <w:tr w:rsidR="005B461B" w14:paraId="5C8C615C" w14:textId="77777777" w:rsidTr="006E2DE1">
        <w:trPr>
          <w:tblCellSpacing w:w="15" w:type="dxa"/>
        </w:trPr>
        <w:tc>
          <w:tcPr>
            <w:tcW w:w="0" w:type="auto"/>
            <w:vAlign w:val="center"/>
          </w:tcPr>
          <w:p w14:paraId="726B0A78" w14:textId="77777777" w:rsidR="005B461B" w:rsidRDefault="005B461B">
            <w:pPr>
              <w:jc w:val="right"/>
            </w:pPr>
            <w:r>
              <w:rPr>
                <w:rFonts w:eastAsia="SimSun"/>
                <w:szCs w:val="24"/>
                <w:lang w:bidi="ar"/>
              </w:rPr>
              <w:t>0.50</w:t>
            </w:r>
          </w:p>
        </w:tc>
        <w:tc>
          <w:tcPr>
            <w:tcW w:w="0" w:type="auto"/>
            <w:vAlign w:val="center"/>
          </w:tcPr>
          <w:p w14:paraId="0F7D7F61" w14:textId="77777777" w:rsidR="005B461B" w:rsidRDefault="005B461B">
            <w:pPr>
              <w:jc w:val="right"/>
            </w:pPr>
            <w:r>
              <w:rPr>
                <w:rStyle w:val="Strong"/>
                <w:rFonts w:eastAsia="SimSun"/>
                <w:szCs w:val="24"/>
                <w:lang w:bidi="ar"/>
              </w:rPr>
              <w:t>51.058</w:t>
            </w:r>
          </w:p>
        </w:tc>
      </w:tr>
      <w:tr w:rsidR="005B461B" w14:paraId="1015F6A3" w14:textId="77777777" w:rsidTr="006E2DE1">
        <w:trPr>
          <w:tblCellSpacing w:w="15" w:type="dxa"/>
        </w:trPr>
        <w:tc>
          <w:tcPr>
            <w:tcW w:w="0" w:type="auto"/>
            <w:vAlign w:val="center"/>
          </w:tcPr>
          <w:p w14:paraId="107FFE4F" w14:textId="77777777" w:rsidR="005B461B" w:rsidRDefault="005B461B">
            <w:pPr>
              <w:jc w:val="right"/>
            </w:pPr>
            <w:r>
              <w:rPr>
                <w:rFonts w:eastAsia="SimSun"/>
                <w:szCs w:val="24"/>
                <w:lang w:bidi="ar"/>
              </w:rPr>
              <w:lastRenderedPageBreak/>
              <w:t>0.95</w:t>
            </w:r>
          </w:p>
        </w:tc>
        <w:tc>
          <w:tcPr>
            <w:tcW w:w="0" w:type="auto"/>
            <w:vAlign w:val="center"/>
          </w:tcPr>
          <w:p w14:paraId="194BE828" w14:textId="77777777" w:rsidR="005B461B" w:rsidRDefault="005B461B">
            <w:pPr>
              <w:jc w:val="right"/>
            </w:pPr>
            <w:r>
              <w:rPr>
                <w:rFonts w:eastAsia="SimSun"/>
                <w:szCs w:val="24"/>
                <w:lang w:bidi="ar"/>
              </w:rPr>
              <w:t>49.959</w:t>
            </w:r>
          </w:p>
        </w:tc>
      </w:tr>
    </w:tbl>
    <w:p w14:paraId="35A39638" w14:textId="77777777" w:rsidR="005B461B" w:rsidRDefault="005B461B">
      <w:pPr>
        <w:pStyle w:val="NormalWeb"/>
      </w:pPr>
      <w:r>
        <w:t>The current decreases gradually as the fault moves along the line toward the plant side. The line-end results also match the corresponding F3 and F5 bus-fault results, providing a useful continuity check.</w:t>
      </w:r>
    </w:p>
    <w:p w14:paraId="5FC6B55D" w14:textId="77777777" w:rsidR="005B461B" w:rsidRDefault="005B461B">
      <w:pPr>
        <w:pStyle w:val="Heading3"/>
      </w:pPr>
      <w:r>
        <w:rPr>
          <w:rFonts w:ascii="Times New Roman" w:hAnsi="Times New Roman"/>
        </w:rPr>
        <w:t>Why LLL Is Higher Than LLG</w:t>
      </w:r>
    </w:p>
    <w:p w14:paraId="65289483" w14:textId="77777777" w:rsidR="005B461B" w:rsidRDefault="005B461B">
      <w:pPr>
        <w:pStyle w:val="NormalWeb"/>
      </w:pPr>
      <w:r>
        <w:t>The study also corrected an earlier presentation error in which the LLL and LLG columns were accidentally interchanged. The actual calculation shows: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6378"/>
      </w:tblGrid>
      <w:tr w:rsidR="005B461B" w14:paraId="717E4B7D" w14:textId="77777777" w:rsidTr="006E2DE1">
        <w:trPr>
          <w:tblHeader/>
          <w:tblCellSpacing w:w="15" w:type="dxa"/>
        </w:trPr>
        <w:tc>
          <w:tcPr>
            <w:tcW w:w="0" w:type="auto"/>
            <w:vAlign w:val="center"/>
          </w:tcPr>
          <w:p w14:paraId="60D65CB9" w14:textId="77777777" w:rsidR="005B461B" w:rsidRDefault="005B461B">
            <w:pPr>
              <w:jc w:val="center"/>
              <w:rPr>
                <w:b/>
                <w:bCs/>
              </w:rPr>
            </w:pPr>
            <w:r>
              <w:rPr>
                <w:rFonts w:eastAsia="SimSun"/>
                <w:b/>
                <w:bCs/>
                <w:szCs w:val="24"/>
                <w:lang w:bidi="ar"/>
              </w:rPr>
              <w:t>Location</w:t>
            </w:r>
          </w:p>
        </w:tc>
        <w:tc>
          <w:tcPr>
            <w:tcW w:w="0" w:type="auto"/>
            <w:vAlign w:val="center"/>
          </w:tcPr>
          <w:p w14:paraId="1AB01E12" w14:textId="77777777" w:rsidR="005B461B" w:rsidRDefault="005B461B">
            <w:pPr>
              <w:jc w:val="center"/>
              <w:rPr>
                <w:b/>
                <w:bCs/>
              </w:rPr>
            </w:pPr>
            <w:r>
              <w:rPr>
                <w:rFonts w:eastAsia="SimSun"/>
                <w:b/>
                <w:bCs/>
                <w:szCs w:val="24"/>
                <w:lang w:bidi="ar"/>
              </w:rPr>
              <w:t>Fault Current Ordering</w:t>
            </w:r>
          </w:p>
        </w:tc>
      </w:tr>
      <w:tr w:rsidR="005B461B" w14:paraId="79408620" w14:textId="77777777" w:rsidTr="006E2DE1">
        <w:trPr>
          <w:tblCellSpacing w:w="15" w:type="dxa"/>
        </w:trPr>
        <w:tc>
          <w:tcPr>
            <w:tcW w:w="0" w:type="auto"/>
            <w:vAlign w:val="center"/>
          </w:tcPr>
          <w:p w14:paraId="1522E808" w14:textId="77777777" w:rsidR="005B461B" w:rsidRDefault="005B461B">
            <w:r>
              <w:rPr>
                <w:rStyle w:val="Strong"/>
                <w:rFonts w:eastAsia="SimSun"/>
                <w:szCs w:val="24"/>
                <w:lang w:bidi="ar"/>
              </w:rPr>
              <w:t>F3 – GIS</w:t>
            </w:r>
          </w:p>
        </w:tc>
        <w:tc>
          <w:tcPr>
            <w:tcW w:w="0" w:type="auto"/>
            <w:vAlign w:val="center"/>
          </w:tcPr>
          <w:p w14:paraId="772C4ADA" w14:textId="77777777" w:rsidR="005B461B" w:rsidRDefault="005B461B">
            <w:r>
              <w:rPr>
                <w:rStyle w:val="Strong"/>
                <w:rFonts w:eastAsia="SimSun"/>
                <w:szCs w:val="24"/>
                <w:lang w:bidi="ar"/>
              </w:rPr>
              <w:t>LLL 50.531 &gt; LLG 48.504 &gt; LG 45.738 &gt; LL 43.759 kA</w:t>
            </w:r>
          </w:p>
        </w:tc>
      </w:tr>
      <w:tr w:rsidR="005B461B" w14:paraId="129EFE94" w14:textId="77777777" w:rsidTr="006E2DE1">
        <w:trPr>
          <w:tblCellSpacing w:w="15" w:type="dxa"/>
        </w:trPr>
        <w:tc>
          <w:tcPr>
            <w:tcW w:w="0" w:type="auto"/>
            <w:vAlign w:val="center"/>
          </w:tcPr>
          <w:p w14:paraId="3B66806C" w14:textId="77777777" w:rsidR="005B461B" w:rsidRDefault="005B461B">
            <w:r>
              <w:rPr>
                <w:rStyle w:val="Strong"/>
                <w:rFonts w:eastAsia="SimSun"/>
                <w:szCs w:val="24"/>
                <w:lang w:bidi="ar"/>
              </w:rPr>
              <w:t>F1 – Generator</w:t>
            </w:r>
          </w:p>
        </w:tc>
        <w:tc>
          <w:tcPr>
            <w:tcW w:w="0" w:type="auto"/>
            <w:vAlign w:val="center"/>
          </w:tcPr>
          <w:p w14:paraId="66598061" w14:textId="77777777" w:rsidR="005B461B" w:rsidRDefault="005B461B">
            <w:r>
              <w:rPr>
                <w:rStyle w:val="Strong"/>
                <w:rFonts w:eastAsia="SimSun"/>
                <w:szCs w:val="24"/>
                <w:lang w:bidi="ar"/>
              </w:rPr>
              <w:t>LLL 126.214 &gt; LLG 109.253 ≈ LL 109.252 &gt;&gt; LG 0.00727 kA</w:t>
            </w:r>
          </w:p>
        </w:tc>
      </w:tr>
    </w:tbl>
    <w:p w14:paraId="78993879" w14:textId="77777777" w:rsidR="005B461B" w:rsidRDefault="005B461B">
      <w:pPr>
        <w:pStyle w:val="NormalWeb"/>
      </w:pPr>
      <w:r>
        <w:t>The relationship depends on the sequence impedances. For the F3 LLG fault:</w:t>
      </w:r>
    </w:p>
    <w:p w14:paraId="29186974" w14:textId="77777777" w:rsidR="005B461B" w:rsidRDefault="005B461B">
      <w:r>
        <w:rPr>
          <w:noProof/>
        </w:rPr>
        <w:drawing>
          <wp:inline distT="0" distB="0" distL="114300" distR="114300" wp14:anchorId="074FFD82" wp14:editId="22BD21AB">
            <wp:extent cx="2956560" cy="2263140"/>
            <wp:effectExtent l="0" t="0" r="0" b="7620"/>
            <wp:docPr id="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
                    <pic:cNvPicPr>
                      <a:picLocks noChangeAspect="1"/>
                    </pic:cNvPicPr>
                  </pic:nvPicPr>
                  <pic:blipFill>
                    <a:blip r:embed="rId102"/>
                    <a:stretch>
                      <a:fillRect/>
                    </a:stretch>
                  </pic:blipFill>
                  <pic:spPr>
                    <a:xfrm>
                      <a:off x="0" y="0"/>
                      <a:ext cx="2956560" cy="2263140"/>
                    </a:xfrm>
                    <a:prstGeom prst="rect">
                      <a:avLst/>
                    </a:prstGeom>
                    <a:noFill/>
                    <a:ln>
                      <a:noFill/>
                    </a:ln>
                  </pic:spPr>
                </pic:pic>
              </a:graphicData>
            </a:graphic>
          </wp:inline>
        </w:drawing>
      </w:r>
    </w:p>
    <w:p w14:paraId="28924568" w14:textId="77777777" w:rsidR="005B461B" w:rsidRDefault="005B461B">
      <w:pPr>
        <w:pStyle w:val="NormalWeb"/>
      </w:pPr>
      <w:r>
        <w:rPr>
          <w:noProof/>
        </w:rPr>
        <w:drawing>
          <wp:inline distT="0" distB="0" distL="114300" distR="114300" wp14:anchorId="4CC174DD" wp14:editId="34AD10A9">
            <wp:extent cx="4290060" cy="502920"/>
            <wp:effectExtent l="0" t="0" r="7620" b="0"/>
            <wp:docPr id="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2"/>
                    <pic:cNvPicPr>
                      <a:picLocks noChangeAspect="1"/>
                    </pic:cNvPicPr>
                  </pic:nvPicPr>
                  <pic:blipFill>
                    <a:blip r:embed="rId103"/>
                    <a:stretch>
                      <a:fillRect/>
                    </a:stretch>
                  </pic:blipFill>
                  <pic:spPr>
                    <a:xfrm>
                      <a:off x="0" y="0"/>
                      <a:ext cx="4290060" cy="502920"/>
                    </a:xfrm>
                    <a:prstGeom prst="rect">
                      <a:avLst/>
                    </a:prstGeom>
                    <a:noFill/>
                    <a:ln>
                      <a:noFill/>
                    </a:ln>
                  </pic:spPr>
                </pic:pic>
              </a:graphicData>
            </a:graphic>
          </wp:inline>
        </w:drawing>
      </w:r>
    </w:p>
    <w:p w14:paraId="0E7D7E73" w14:textId="77777777" w:rsidR="005B461B" w:rsidRDefault="005B461B">
      <w:pPr>
        <w:pStyle w:val="NormalWeb"/>
      </w:pPr>
      <w:r>
        <w:t>which provides an additional consistency check.</w:t>
      </w:r>
    </w:p>
    <w:p w14:paraId="7F68C92E" w14:textId="77777777" w:rsidR="005B461B" w:rsidRDefault="005B461B">
      <w:pPr>
        <w:pStyle w:val="Heading3"/>
      </w:pPr>
      <w:r>
        <w:rPr>
          <w:rFonts w:ascii="Times New Roman" w:hAnsi="Times New Roman"/>
        </w:rPr>
        <w:t>Theoretical and Computed Fault Currents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593"/>
        <w:gridCol w:w="1687"/>
        <w:gridCol w:w="971"/>
      </w:tblGrid>
      <w:tr w:rsidR="005B461B" w14:paraId="121D6D56" w14:textId="77777777" w:rsidTr="006E2DE1">
        <w:trPr>
          <w:tblHeader/>
          <w:tblCellSpacing w:w="15" w:type="dxa"/>
        </w:trPr>
        <w:tc>
          <w:tcPr>
            <w:tcW w:w="0" w:type="auto"/>
            <w:vAlign w:val="center"/>
          </w:tcPr>
          <w:p w14:paraId="71FAEDE2" w14:textId="77777777" w:rsidR="005B461B" w:rsidRDefault="005B461B">
            <w:pPr>
              <w:jc w:val="center"/>
              <w:rPr>
                <w:b/>
                <w:bCs/>
              </w:rPr>
            </w:pPr>
            <w:r>
              <w:rPr>
                <w:rFonts w:eastAsia="SimSun"/>
                <w:b/>
                <w:bCs/>
                <w:szCs w:val="24"/>
                <w:lang w:bidi="ar"/>
              </w:rPr>
              <w:t>Fault</w:t>
            </w:r>
          </w:p>
        </w:tc>
        <w:tc>
          <w:tcPr>
            <w:tcW w:w="0" w:type="auto"/>
            <w:vAlign w:val="center"/>
          </w:tcPr>
          <w:p w14:paraId="4284E0D3" w14:textId="77777777" w:rsidR="005B461B" w:rsidRDefault="005B461B">
            <w:pPr>
              <w:jc w:val="center"/>
              <w:rPr>
                <w:b/>
                <w:bCs/>
              </w:rPr>
            </w:pPr>
            <w:r>
              <w:rPr>
                <w:rFonts w:eastAsia="SimSun"/>
                <w:b/>
                <w:bCs/>
                <w:szCs w:val="24"/>
                <w:lang w:bidi="ar"/>
              </w:rPr>
              <w:t>Predicted (kA)</w:t>
            </w:r>
          </w:p>
        </w:tc>
        <w:tc>
          <w:tcPr>
            <w:tcW w:w="0" w:type="auto"/>
            <w:vAlign w:val="center"/>
          </w:tcPr>
          <w:p w14:paraId="7EB1E3E1" w14:textId="77777777" w:rsidR="005B461B" w:rsidRDefault="005B461B">
            <w:pPr>
              <w:jc w:val="center"/>
              <w:rPr>
                <w:b/>
                <w:bCs/>
              </w:rPr>
            </w:pPr>
            <w:r>
              <w:rPr>
                <w:rFonts w:eastAsia="SimSun"/>
                <w:b/>
                <w:bCs/>
                <w:szCs w:val="24"/>
                <w:lang w:bidi="ar"/>
              </w:rPr>
              <w:t>Computed (kA)</w:t>
            </w:r>
          </w:p>
        </w:tc>
        <w:tc>
          <w:tcPr>
            <w:tcW w:w="0" w:type="auto"/>
            <w:vAlign w:val="center"/>
          </w:tcPr>
          <w:p w14:paraId="098017CB" w14:textId="77777777" w:rsidR="005B461B" w:rsidRDefault="005B461B">
            <w:pPr>
              <w:jc w:val="center"/>
              <w:rPr>
                <w:b/>
                <w:bCs/>
              </w:rPr>
            </w:pPr>
            <w:r>
              <w:rPr>
                <w:rFonts w:eastAsia="SimSun"/>
                <w:b/>
                <w:bCs/>
                <w:szCs w:val="24"/>
                <w:lang w:bidi="ar"/>
              </w:rPr>
              <w:t>Error</w:t>
            </w:r>
          </w:p>
        </w:tc>
      </w:tr>
      <w:tr w:rsidR="005B461B" w14:paraId="2F7103DE" w14:textId="77777777" w:rsidTr="006E2DE1">
        <w:trPr>
          <w:tblCellSpacing w:w="15" w:type="dxa"/>
        </w:trPr>
        <w:tc>
          <w:tcPr>
            <w:tcW w:w="0" w:type="auto"/>
            <w:vAlign w:val="center"/>
          </w:tcPr>
          <w:p w14:paraId="0DF844A0" w14:textId="77777777" w:rsidR="005B461B" w:rsidRDefault="005B461B">
            <w:r>
              <w:rPr>
                <w:rFonts w:eastAsia="SimSun"/>
                <w:szCs w:val="24"/>
                <w:lang w:bidi="ar"/>
              </w:rPr>
              <w:t>LLL</w:t>
            </w:r>
          </w:p>
        </w:tc>
        <w:tc>
          <w:tcPr>
            <w:tcW w:w="0" w:type="auto"/>
            <w:vAlign w:val="center"/>
          </w:tcPr>
          <w:p w14:paraId="086D7370" w14:textId="77777777" w:rsidR="005B461B" w:rsidRDefault="005B461B">
            <w:pPr>
              <w:jc w:val="right"/>
            </w:pPr>
            <w:r>
              <w:rPr>
                <w:rFonts w:eastAsia="SimSun"/>
                <w:szCs w:val="24"/>
                <w:lang w:bidi="ar"/>
              </w:rPr>
              <w:t>50.531</w:t>
            </w:r>
          </w:p>
        </w:tc>
        <w:tc>
          <w:tcPr>
            <w:tcW w:w="0" w:type="auto"/>
            <w:vAlign w:val="center"/>
          </w:tcPr>
          <w:p w14:paraId="69F243D6" w14:textId="77777777" w:rsidR="005B461B" w:rsidRDefault="005B461B">
            <w:pPr>
              <w:jc w:val="right"/>
            </w:pPr>
            <w:r>
              <w:rPr>
                <w:rFonts w:eastAsia="SimSun"/>
                <w:szCs w:val="24"/>
                <w:lang w:bidi="ar"/>
              </w:rPr>
              <w:t>50.5309</w:t>
            </w:r>
          </w:p>
        </w:tc>
        <w:tc>
          <w:tcPr>
            <w:tcW w:w="0" w:type="auto"/>
            <w:vAlign w:val="center"/>
          </w:tcPr>
          <w:p w14:paraId="0E2152C5" w14:textId="77777777" w:rsidR="005B461B" w:rsidRDefault="005B461B">
            <w:pPr>
              <w:jc w:val="right"/>
            </w:pPr>
            <w:r>
              <w:rPr>
                <w:rFonts w:eastAsia="SimSun"/>
                <w:szCs w:val="24"/>
                <w:lang w:bidi="ar"/>
              </w:rPr>
              <w:t>—</w:t>
            </w:r>
          </w:p>
        </w:tc>
      </w:tr>
      <w:tr w:rsidR="005B461B" w14:paraId="4016BA29" w14:textId="77777777" w:rsidTr="006E2DE1">
        <w:trPr>
          <w:tblCellSpacing w:w="15" w:type="dxa"/>
        </w:trPr>
        <w:tc>
          <w:tcPr>
            <w:tcW w:w="0" w:type="auto"/>
            <w:vAlign w:val="center"/>
          </w:tcPr>
          <w:p w14:paraId="1DAE2D3F" w14:textId="77777777" w:rsidR="005B461B" w:rsidRDefault="005B461B">
            <w:r>
              <w:rPr>
                <w:rFonts w:eastAsia="SimSun"/>
                <w:szCs w:val="24"/>
                <w:lang w:bidi="ar"/>
              </w:rPr>
              <w:lastRenderedPageBreak/>
              <w:t>LLG</w:t>
            </w:r>
          </w:p>
        </w:tc>
        <w:tc>
          <w:tcPr>
            <w:tcW w:w="0" w:type="auto"/>
            <w:vAlign w:val="center"/>
          </w:tcPr>
          <w:p w14:paraId="3E0A9C4F" w14:textId="77777777" w:rsidR="005B461B" w:rsidRDefault="005B461B">
            <w:pPr>
              <w:jc w:val="right"/>
            </w:pPr>
            <w:r>
              <w:rPr>
                <w:rFonts w:eastAsia="SimSun"/>
                <w:szCs w:val="24"/>
                <w:lang w:bidi="ar"/>
              </w:rPr>
              <w:t>48.492</w:t>
            </w:r>
          </w:p>
        </w:tc>
        <w:tc>
          <w:tcPr>
            <w:tcW w:w="0" w:type="auto"/>
            <w:vAlign w:val="center"/>
          </w:tcPr>
          <w:p w14:paraId="381B550C" w14:textId="77777777" w:rsidR="005B461B" w:rsidRDefault="005B461B">
            <w:pPr>
              <w:jc w:val="right"/>
            </w:pPr>
            <w:r>
              <w:rPr>
                <w:rFonts w:eastAsia="SimSun"/>
                <w:szCs w:val="24"/>
                <w:lang w:bidi="ar"/>
              </w:rPr>
              <w:t>48.5037</w:t>
            </w:r>
          </w:p>
        </w:tc>
        <w:tc>
          <w:tcPr>
            <w:tcW w:w="0" w:type="auto"/>
            <w:vAlign w:val="center"/>
          </w:tcPr>
          <w:p w14:paraId="0B9A78BE" w14:textId="77777777" w:rsidR="005B461B" w:rsidRDefault="005B461B">
            <w:pPr>
              <w:jc w:val="right"/>
            </w:pPr>
            <w:r>
              <w:rPr>
                <w:rFonts w:eastAsia="SimSun"/>
                <w:szCs w:val="24"/>
                <w:lang w:bidi="ar"/>
              </w:rPr>
              <w:t>−0.025%</w:t>
            </w:r>
          </w:p>
        </w:tc>
      </w:tr>
      <w:tr w:rsidR="005B461B" w14:paraId="729DCE6A" w14:textId="77777777" w:rsidTr="006E2DE1">
        <w:trPr>
          <w:tblCellSpacing w:w="15" w:type="dxa"/>
        </w:trPr>
        <w:tc>
          <w:tcPr>
            <w:tcW w:w="0" w:type="auto"/>
            <w:vAlign w:val="center"/>
          </w:tcPr>
          <w:p w14:paraId="42F08605" w14:textId="77777777" w:rsidR="005B461B" w:rsidRDefault="005B461B">
            <w:r>
              <w:rPr>
                <w:rFonts w:eastAsia="SimSun"/>
                <w:szCs w:val="24"/>
                <w:lang w:bidi="ar"/>
              </w:rPr>
              <w:t>LG</w:t>
            </w:r>
          </w:p>
        </w:tc>
        <w:tc>
          <w:tcPr>
            <w:tcW w:w="0" w:type="auto"/>
            <w:vAlign w:val="center"/>
          </w:tcPr>
          <w:p w14:paraId="20524077" w14:textId="77777777" w:rsidR="005B461B" w:rsidRDefault="005B461B">
            <w:pPr>
              <w:jc w:val="right"/>
            </w:pPr>
            <w:r>
              <w:rPr>
                <w:rFonts w:eastAsia="SimSun"/>
                <w:szCs w:val="24"/>
                <w:lang w:bidi="ar"/>
              </w:rPr>
              <w:t>45.741</w:t>
            </w:r>
          </w:p>
        </w:tc>
        <w:tc>
          <w:tcPr>
            <w:tcW w:w="0" w:type="auto"/>
            <w:vAlign w:val="center"/>
          </w:tcPr>
          <w:p w14:paraId="0E7FD61F" w14:textId="77777777" w:rsidR="005B461B" w:rsidRDefault="005B461B">
            <w:pPr>
              <w:jc w:val="right"/>
            </w:pPr>
            <w:r>
              <w:rPr>
                <w:rFonts w:eastAsia="SimSun"/>
                <w:szCs w:val="24"/>
                <w:lang w:bidi="ar"/>
              </w:rPr>
              <w:t>45.7377</w:t>
            </w:r>
          </w:p>
        </w:tc>
        <w:tc>
          <w:tcPr>
            <w:tcW w:w="0" w:type="auto"/>
            <w:vAlign w:val="center"/>
          </w:tcPr>
          <w:p w14:paraId="59462246" w14:textId="77777777" w:rsidR="005B461B" w:rsidRDefault="005B461B">
            <w:pPr>
              <w:jc w:val="right"/>
            </w:pPr>
            <w:r>
              <w:rPr>
                <w:rFonts w:eastAsia="SimSun"/>
                <w:szCs w:val="24"/>
                <w:lang w:bidi="ar"/>
              </w:rPr>
              <w:t>+0.007%</w:t>
            </w:r>
          </w:p>
        </w:tc>
      </w:tr>
      <w:tr w:rsidR="005B461B" w14:paraId="5023786F" w14:textId="77777777" w:rsidTr="006E2DE1">
        <w:trPr>
          <w:tblCellSpacing w:w="15" w:type="dxa"/>
        </w:trPr>
        <w:tc>
          <w:tcPr>
            <w:tcW w:w="0" w:type="auto"/>
            <w:vAlign w:val="center"/>
          </w:tcPr>
          <w:p w14:paraId="2B04A36F" w14:textId="77777777" w:rsidR="005B461B" w:rsidRDefault="005B461B">
            <w:r>
              <w:rPr>
                <w:rFonts w:eastAsia="SimSun"/>
                <w:szCs w:val="24"/>
                <w:lang w:bidi="ar"/>
              </w:rPr>
              <w:t>LL</w:t>
            </w:r>
          </w:p>
        </w:tc>
        <w:tc>
          <w:tcPr>
            <w:tcW w:w="0" w:type="auto"/>
            <w:vAlign w:val="center"/>
          </w:tcPr>
          <w:p w14:paraId="6BFE9497" w14:textId="77777777" w:rsidR="005B461B" w:rsidRDefault="005B461B">
            <w:pPr>
              <w:jc w:val="right"/>
            </w:pPr>
            <w:r>
              <w:rPr>
                <w:rFonts w:eastAsia="SimSun"/>
                <w:szCs w:val="24"/>
                <w:lang w:bidi="ar"/>
              </w:rPr>
              <w:t>43.761</w:t>
            </w:r>
          </w:p>
        </w:tc>
        <w:tc>
          <w:tcPr>
            <w:tcW w:w="0" w:type="auto"/>
            <w:vAlign w:val="center"/>
          </w:tcPr>
          <w:p w14:paraId="209758B2" w14:textId="77777777" w:rsidR="005B461B" w:rsidRDefault="005B461B">
            <w:pPr>
              <w:jc w:val="right"/>
            </w:pPr>
            <w:r>
              <w:rPr>
                <w:rFonts w:eastAsia="SimSun"/>
                <w:szCs w:val="24"/>
                <w:lang w:bidi="ar"/>
              </w:rPr>
              <w:t>43.7589</w:t>
            </w:r>
          </w:p>
        </w:tc>
        <w:tc>
          <w:tcPr>
            <w:tcW w:w="0" w:type="auto"/>
            <w:vAlign w:val="center"/>
          </w:tcPr>
          <w:p w14:paraId="6932779C" w14:textId="77777777" w:rsidR="005B461B" w:rsidRDefault="005B461B">
            <w:pPr>
              <w:jc w:val="right"/>
            </w:pPr>
            <w:r>
              <w:rPr>
                <w:rFonts w:eastAsia="SimSun"/>
                <w:szCs w:val="24"/>
                <w:lang w:bidi="ar"/>
              </w:rPr>
              <w:t>+0.005%</w:t>
            </w:r>
          </w:p>
        </w:tc>
      </w:tr>
    </w:tbl>
    <w:p w14:paraId="7BD00F37" w14:textId="77777777" w:rsidR="005B461B" w:rsidRDefault="005B461B">
      <w:pPr>
        <w:pStyle w:val="NormalWeb"/>
      </w:pPr>
      <w:r>
        <w:t xml:space="preserve">The theoretical values agree with the numerical results to better than </w:t>
      </w:r>
      <w:r>
        <w:rPr>
          <w:rStyle w:val="Strong"/>
        </w:rPr>
        <w:t>0.03%</w:t>
      </w:r>
      <w:r>
        <w:t>, providing strong evidence that the fault model is behaving consistently.</w:t>
      </w:r>
    </w:p>
    <w:p w14:paraId="77E4A976" w14:textId="77777777" w:rsidR="005B461B" w:rsidRDefault="005B461B">
      <w:pPr>
        <w:pStyle w:val="Heading3"/>
      </w:pPr>
      <w:r>
        <w:rPr>
          <w:rFonts w:ascii="Times New Roman" w:hAnsi="Times New Roman"/>
        </w:rPr>
        <w:t>LLL Fault Voltage</w:t>
      </w:r>
    </w:p>
    <w:p w14:paraId="1A461712" w14:textId="77777777" w:rsidR="005B461B" w:rsidRDefault="005B461B">
      <w:pPr>
        <w:pStyle w:val="NormalWeb"/>
      </w:pPr>
      <w:r>
        <w:t>For a bolted three-phase fault,</w:t>
      </w:r>
    </w:p>
    <w:p w14:paraId="0DEFC31E" w14:textId="77777777" w:rsidR="005B461B" w:rsidRPr="00CE5F80" w:rsidRDefault="00000000">
      <w:pPr>
        <w:rPr>
          <w:rFonts w:ascii="LM Roman 10" w:eastAsia="SimSun" w:hAnsi="LM Roman 10"/>
        </w:rPr>
      </w:pPr>
      <m:oMathPara>
        <m:oMath>
          <m:sSub>
            <m:sSubPr>
              <m:ctrlPr>
                <w:rPr>
                  <w:rFonts w:ascii="Cambria Math" w:hAnsi="Cambria Math"/>
                  <w:i/>
                </w:rPr>
              </m:ctrlPr>
            </m:sSubPr>
            <m:e>
              <m:r>
                <w:rPr>
                  <w:rFonts w:ascii="Cambria Math" w:hAnsi="Cambria Math"/>
                </w:rPr>
                <m:t>Z</m:t>
              </m:r>
            </m:e>
            <m:sub>
              <m:r>
                <w:rPr>
                  <w:rFonts w:ascii="Cambria Math" w:hAnsi="Cambria Math"/>
                </w:rPr>
                <m:t>f</m:t>
              </m:r>
            </m:sub>
          </m:sSub>
          <m:r>
            <w:rPr>
              <w:rFonts w:ascii="Cambria Math" w:hAnsi="Cambria Math"/>
            </w:rPr>
            <m:t>=0</m:t>
          </m:r>
        </m:oMath>
      </m:oMathPara>
    </w:p>
    <w:p w14:paraId="421D0481" w14:textId="77777777" w:rsidR="005B461B" w:rsidRPr="00CE5F80" w:rsidRDefault="005B461B">
      <w:pPr>
        <w:rPr>
          <w:rFonts w:ascii="LM Roman 10" w:eastAsia="SimSun" w:hAnsi="LM Roman 10"/>
        </w:rPr>
      </w:pPr>
    </w:p>
    <w:p w14:paraId="6E42A1F3"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a</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Z</m:t>
              </m:r>
            </m:e>
            <m:sub>
              <m:r>
                <w:rPr>
                  <w:rFonts w:ascii="Cambria Math" w:eastAsia="SimSun" w:hAnsi="Cambria Math"/>
                </w:rPr>
                <m:t>f</m:t>
              </m:r>
            </m:sub>
          </m:sSub>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a</m:t>
              </m:r>
            </m:sub>
          </m:sSub>
          <m:r>
            <w:rPr>
              <w:rFonts w:ascii="Cambria Math" w:eastAsia="SimSun" w:hAnsi="Cambria Math"/>
            </w:rPr>
            <m:t>=0</m:t>
          </m:r>
        </m:oMath>
      </m:oMathPara>
    </w:p>
    <w:p w14:paraId="0D4BE65C"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b</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Z</m:t>
              </m:r>
            </m:e>
            <m:sub>
              <m:r>
                <w:rPr>
                  <w:rFonts w:ascii="Cambria Math" w:eastAsia="SimSun" w:hAnsi="Cambria Math"/>
                </w:rPr>
                <m:t>f</m:t>
              </m:r>
            </m:sub>
          </m:sSub>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b</m:t>
              </m:r>
            </m:sub>
          </m:sSub>
          <m:r>
            <w:rPr>
              <w:rFonts w:ascii="Cambria Math" w:eastAsia="SimSun" w:hAnsi="Cambria Math"/>
            </w:rPr>
            <m:t>=0</m:t>
          </m:r>
        </m:oMath>
      </m:oMathPara>
    </w:p>
    <w:p w14:paraId="33D10D4C"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c</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Z</m:t>
              </m:r>
            </m:e>
            <m:sub>
              <m:r>
                <w:rPr>
                  <w:rFonts w:ascii="Cambria Math" w:eastAsia="SimSun" w:hAnsi="Cambria Math"/>
                </w:rPr>
                <m:t>f</m:t>
              </m:r>
            </m:sub>
          </m:sSub>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c</m:t>
              </m:r>
            </m:sub>
          </m:sSub>
          <m:r>
            <w:rPr>
              <w:rFonts w:ascii="Cambria Math" w:eastAsia="SimSun" w:hAnsi="Cambria Math"/>
            </w:rPr>
            <m:t>=0</m:t>
          </m:r>
        </m:oMath>
      </m:oMathPara>
    </w:p>
    <w:p w14:paraId="75F7E716" w14:textId="77777777" w:rsidR="005B461B" w:rsidRPr="00CE5F80" w:rsidRDefault="005B461B">
      <w:pPr>
        <w:rPr>
          <w:rFonts w:ascii="LM Roman 10" w:eastAsia="SimSun" w:hAnsi="LM Roman 10"/>
        </w:rPr>
      </w:pPr>
    </w:p>
    <w:p w14:paraId="426925F6"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a</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b</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c</m:t>
              </m:r>
            </m:sub>
          </m:sSub>
          <m:r>
            <w:rPr>
              <w:rFonts w:ascii="Cambria Math" w:eastAsia="SimSun" w:hAnsi="Cambria Math"/>
            </w:rPr>
            <m:t>=0</m:t>
          </m:r>
        </m:oMath>
      </m:oMathPara>
    </w:p>
    <w:p w14:paraId="56E228A8" w14:textId="77777777" w:rsidR="005B461B" w:rsidRPr="00CE5F80" w:rsidRDefault="005B461B">
      <w:pPr>
        <w:rPr>
          <w:rFonts w:ascii="LM Roman 10" w:eastAsia="SimSun" w:hAnsi="LM Roman 10"/>
        </w:rPr>
      </w:pPr>
    </w:p>
    <w:p w14:paraId="3D3E8A26"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0</m:t>
              </m:r>
            </m:sub>
          </m:sSub>
          <m:r>
            <w:rPr>
              <w:rFonts w:ascii="Cambria Math" w:eastAsia="SimSun" w:hAnsi="Cambria Math"/>
            </w:rPr>
            <m:t>=</m:t>
          </m:r>
          <m:f>
            <m:fPr>
              <m:ctrlPr>
                <w:rPr>
                  <w:rFonts w:ascii="Cambria Math" w:eastAsia="SimSun" w:hAnsi="Cambria Math"/>
                </w:rPr>
              </m:ctrlPr>
            </m:fPr>
            <m:num>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a</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b</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c</m:t>
                  </m:r>
                </m:sub>
              </m:sSub>
              <m:ctrlPr>
                <w:rPr>
                  <w:rFonts w:ascii="Cambria Math" w:eastAsia="SimSun" w:hAnsi="Cambria Math"/>
                  <w:i/>
                </w:rPr>
              </m:ctrlPr>
            </m:num>
            <m:den>
              <m:r>
                <w:rPr>
                  <w:rFonts w:ascii="Cambria Math" w:eastAsia="SimSun" w:hAnsi="Cambria Math"/>
                </w:rPr>
                <m:t>3</m:t>
              </m:r>
              <m:ctrlPr>
                <w:rPr>
                  <w:rFonts w:ascii="Cambria Math" w:eastAsia="SimSun" w:hAnsi="Cambria Math"/>
                  <w:i/>
                </w:rPr>
              </m:ctrlPr>
            </m:den>
          </m:f>
          <m:r>
            <w:rPr>
              <w:rFonts w:ascii="Cambria Math" w:eastAsia="SimSun" w:hAnsi="Cambria Math"/>
            </w:rPr>
            <m:t>=0</m:t>
          </m:r>
        </m:oMath>
      </m:oMathPara>
    </w:p>
    <w:p w14:paraId="2346BAD5" w14:textId="77777777" w:rsidR="005B461B" w:rsidRPr="00CE5F80" w:rsidRDefault="005B461B">
      <w:pPr>
        <w:rPr>
          <w:rFonts w:ascii="LM Roman 10" w:eastAsia="SimSun" w:hAnsi="LM Roman 10"/>
        </w:rPr>
      </w:pPr>
    </w:p>
    <w:p w14:paraId="6B7A4DD9"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1</m:t>
              </m:r>
            </m:sub>
          </m:sSub>
          <m:r>
            <w:rPr>
              <w:rFonts w:ascii="Cambria Math" w:eastAsia="SimSun" w:hAnsi="Cambria Math"/>
            </w:rPr>
            <m:t>=</m:t>
          </m:r>
          <m:f>
            <m:fPr>
              <m:ctrlPr>
                <w:rPr>
                  <w:rFonts w:ascii="Cambria Math" w:eastAsia="SimSun" w:hAnsi="Cambria Math"/>
                </w:rPr>
              </m:ctrlPr>
            </m:fPr>
            <m:num>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a</m:t>
                  </m:r>
                </m:sub>
              </m:sSub>
              <m:r>
                <w:rPr>
                  <w:rFonts w:ascii="Cambria Math" w:eastAsia="SimSun" w:hAnsi="Cambria Math"/>
                </w:rPr>
                <m:t>+a</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b</m:t>
                  </m:r>
                </m:sub>
              </m:sSub>
              <m:r>
                <w:rPr>
                  <w:rFonts w:ascii="Cambria Math" w:eastAsia="SimSun" w:hAnsi="Cambria Math"/>
                </w:rPr>
                <m:t>+</m:t>
              </m:r>
              <m:sSup>
                <m:sSupPr>
                  <m:ctrlPr>
                    <w:rPr>
                      <w:rFonts w:ascii="Cambria Math" w:eastAsia="SimSun" w:hAnsi="Cambria Math"/>
                      <w:i/>
                    </w:rPr>
                  </m:ctrlPr>
                </m:sSupPr>
                <m:e>
                  <m:r>
                    <w:rPr>
                      <w:rFonts w:ascii="Cambria Math" w:eastAsia="SimSun" w:hAnsi="Cambria Math"/>
                    </w:rPr>
                    <m:t>a</m:t>
                  </m:r>
                </m:e>
                <m:sup>
                  <m:r>
                    <w:rPr>
                      <w:rFonts w:ascii="Cambria Math" w:eastAsia="SimSun" w:hAnsi="Cambria Math"/>
                    </w:rPr>
                    <m:t>2</m:t>
                  </m:r>
                </m:sup>
              </m:sSup>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c</m:t>
                  </m:r>
                </m:sub>
              </m:sSub>
              <m:ctrlPr>
                <w:rPr>
                  <w:rFonts w:ascii="Cambria Math" w:eastAsia="SimSun" w:hAnsi="Cambria Math"/>
                  <w:i/>
                </w:rPr>
              </m:ctrlPr>
            </m:num>
            <m:den>
              <m:r>
                <w:rPr>
                  <w:rFonts w:ascii="Cambria Math" w:eastAsia="SimSun" w:hAnsi="Cambria Math"/>
                </w:rPr>
                <m:t>3</m:t>
              </m:r>
              <m:ctrlPr>
                <w:rPr>
                  <w:rFonts w:ascii="Cambria Math" w:eastAsia="SimSun" w:hAnsi="Cambria Math"/>
                  <w:i/>
                </w:rPr>
              </m:ctrlPr>
            </m:den>
          </m:f>
          <m:r>
            <w:rPr>
              <w:rFonts w:ascii="Cambria Math" w:eastAsia="SimSun" w:hAnsi="Cambria Math"/>
            </w:rPr>
            <m:t>=0</m:t>
          </m:r>
        </m:oMath>
      </m:oMathPara>
    </w:p>
    <w:p w14:paraId="4E09812E"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2</m:t>
              </m:r>
            </m:sub>
          </m:sSub>
          <m:r>
            <w:rPr>
              <w:rFonts w:ascii="Cambria Math" w:eastAsia="SimSun" w:hAnsi="Cambria Math"/>
            </w:rPr>
            <m:t>=</m:t>
          </m:r>
          <m:f>
            <m:fPr>
              <m:ctrlPr>
                <w:rPr>
                  <w:rFonts w:ascii="Cambria Math" w:eastAsia="SimSun" w:hAnsi="Cambria Math"/>
                </w:rPr>
              </m:ctrlPr>
            </m:fPr>
            <m:num>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a</m:t>
                  </m:r>
                </m:sub>
              </m:sSub>
              <m:r>
                <w:rPr>
                  <w:rFonts w:ascii="Cambria Math" w:eastAsia="SimSun" w:hAnsi="Cambria Math"/>
                </w:rPr>
                <m:t>+</m:t>
              </m:r>
              <m:sSup>
                <m:sSupPr>
                  <m:ctrlPr>
                    <w:rPr>
                      <w:rFonts w:ascii="Cambria Math" w:eastAsia="SimSun" w:hAnsi="Cambria Math"/>
                      <w:i/>
                    </w:rPr>
                  </m:ctrlPr>
                </m:sSupPr>
                <m:e>
                  <m:r>
                    <w:rPr>
                      <w:rFonts w:ascii="Cambria Math" w:eastAsia="SimSun" w:hAnsi="Cambria Math"/>
                    </w:rPr>
                    <m:t>a</m:t>
                  </m:r>
                </m:e>
                <m:sup>
                  <m:r>
                    <w:rPr>
                      <w:rFonts w:ascii="Cambria Math" w:eastAsia="SimSun" w:hAnsi="Cambria Math"/>
                    </w:rPr>
                    <m:t>2</m:t>
                  </m:r>
                </m:sup>
              </m:sSup>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b</m:t>
                  </m:r>
                </m:sub>
              </m:sSub>
              <m:r>
                <w:rPr>
                  <w:rFonts w:ascii="Cambria Math" w:eastAsia="SimSun" w:hAnsi="Cambria Math"/>
                </w:rPr>
                <m:t>+a</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c</m:t>
                  </m:r>
                </m:sub>
              </m:sSub>
              <m:ctrlPr>
                <w:rPr>
                  <w:rFonts w:ascii="Cambria Math" w:eastAsia="SimSun" w:hAnsi="Cambria Math"/>
                  <w:i/>
                </w:rPr>
              </m:ctrlPr>
            </m:num>
            <m:den>
              <m:r>
                <w:rPr>
                  <w:rFonts w:ascii="Cambria Math" w:eastAsia="SimSun" w:hAnsi="Cambria Math"/>
                </w:rPr>
                <m:t>3</m:t>
              </m:r>
              <m:ctrlPr>
                <w:rPr>
                  <w:rFonts w:ascii="Cambria Math" w:eastAsia="SimSun" w:hAnsi="Cambria Math"/>
                  <w:i/>
                </w:rPr>
              </m:ctrlPr>
            </m:den>
          </m:f>
          <m:r>
            <w:rPr>
              <w:rFonts w:ascii="Cambria Math" w:eastAsia="SimSun" w:hAnsi="Cambria Math"/>
            </w:rPr>
            <m:t>=0</m:t>
          </m:r>
        </m:oMath>
      </m:oMathPara>
    </w:p>
    <w:p w14:paraId="5DADAB95" w14:textId="77777777" w:rsidR="005B461B" w:rsidRDefault="005B461B">
      <w:pPr>
        <w:rPr>
          <w:rFonts w:ascii="LM Roman 10" w:eastAsia="SimSun" w:hAnsi="LM Roman 10"/>
        </w:rPr>
      </w:pPr>
    </w:p>
    <w:p w14:paraId="6A9C6637"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0</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1</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2</m:t>
              </m:r>
            </m:sub>
          </m:sSub>
          <m:r>
            <w:rPr>
              <w:rFonts w:ascii="Cambria Math" w:eastAsia="SimSun" w:hAnsi="Cambria Math"/>
            </w:rPr>
            <m:t>=0</m:t>
          </m:r>
        </m:oMath>
      </m:oMathPara>
    </w:p>
    <w:p w14:paraId="0D0A4C30" w14:textId="77777777" w:rsidR="005B461B" w:rsidRPr="00CE5F80" w:rsidRDefault="005B461B">
      <w:pPr>
        <w:rPr>
          <w:rFonts w:ascii="LM Roman 10" w:eastAsia="SimSun" w:hAnsi="LM Roman 10"/>
        </w:rPr>
      </w:pPr>
    </w:p>
    <w:p w14:paraId="5F1978BF"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1</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f</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sSub>
            <m:sSubPr>
              <m:ctrlPr>
                <w:rPr>
                  <w:rFonts w:ascii="Cambria Math" w:eastAsia="SimSun" w:hAnsi="Cambria Math"/>
                  <w:i/>
                </w:rPr>
              </m:ctrlPr>
            </m:sSubPr>
            <m:e>
              <m:r>
                <w:rPr>
                  <w:rFonts w:ascii="Cambria Math" w:eastAsia="SimSun" w:hAnsi="Cambria Math"/>
                </w:rPr>
                <m:t>Z</m:t>
              </m:r>
            </m:e>
            <m:sub>
              <m:r>
                <w:rPr>
                  <w:rFonts w:ascii="Cambria Math" w:eastAsia="SimSun" w:hAnsi="Cambria Math"/>
                </w:rPr>
                <m:t>1</m:t>
              </m:r>
            </m:sub>
          </m:sSub>
        </m:oMath>
      </m:oMathPara>
    </w:p>
    <w:p w14:paraId="6F3A10C6" w14:textId="77777777" w:rsidR="005B461B" w:rsidRPr="00CE5F80" w:rsidRDefault="005B461B">
      <w:pPr>
        <w:rPr>
          <w:rFonts w:ascii="LM Roman 10" w:eastAsia="SimSun" w:hAnsi="LM Roman 10"/>
        </w:rPr>
      </w:pPr>
      <m:oMathPara>
        <m:oMath>
          <m:r>
            <w:rPr>
              <w:rFonts w:ascii="Cambria Math" w:eastAsia="SimSun" w:hAnsi="Cambria Math"/>
            </w:rPr>
            <w:lastRenderedPageBreak/>
            <m:t>0=</m:t>
          </m:r>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f</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sSub>
            <m:sSubPr>
              <m:ctrlPr>
                <w:rPr>
                  <w:rFonts w:ascii="Cambria Math" w:eastAsia="SimSun" w:hAnsi="Cambria Math"/>
                  <w:i/>
                </w:rPr>
              </m:ctrlPr>
            </m:sSubPr>
            <m:e>
              <m:r>
                <w:rPr>
                  <w:rFonts w:ascii="Cambria Math" w:eastAsia="SimSun" w:hAnsi="Cambria Math"/>
                </w:rPr>
                <m:t>Z</m:t>
              </m:r>
            </m:e>
            <m:sub>
              <m:r>
                <w:rPr>
                  <w:rFonts w:ascii="Cambria Math" w:eastAsia="SimSun" w:hAnsi="Cambria Math"/>
                </w:rPr>
                <m:t>1</m:t>
              </m:r>
            </m:sub>
          </m:sSub>
        </m:oMath>
      </m:oMathPara>
    </w:p>
    <w:p w14:paraId="21A27085" w14:textId="77777777" w:rsidR="005B461B" w:rsidRPr="00CE5F80" w:rsidRDefault="005B461B">
      <w:pPr>
        <w:rPr>
          <w:rFonts w:ascii="LM Roman 10" w:eastAsia="SimSun" w:hAnsi="LM Roman 10"/>
        </w:rPr>
      </w:pPr>
    </w:p>
    <w:p w14:paraId="6FC36A11" w14:textId="77777777" w:rsidR="005B461B" w:rsidRPr="00CE5F80"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r>
            <w:rPr>
              <w:rFonts w:ascii="Cambria Math" w:eastAsia="SimSun" w:hAnsi="Cambria Math"/>
            </w:rPr>
            <m:t>=</m:t>
          </m:r>
          <m:f>
            <m:fPr>
              <m:ctrlPr>
                <w:rPr>
                  <w:rFonts w:ascii="Cambria Math" w:eastAsia="SimSun" w:hAnsi="Cambria Math"/>
                </w:rPr>
              </m:ctrlPr>
            </m:fPr>
            <m:num>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f</m:t>
                  </m:r>
                </m:sub>
              </m:sSub>
              <m:ctrlPr>
                <w:rPr>
                  <w:rFonts w:ascii="Cambria Math" w:eastAsia="SimSun" w:hAnsi="Cambria Math"/>
                  <w:i/>
                </w:rPr>
              </m:ctrlPr>
            </m:num>
            <m:den>
              <m:sSub>
                <m:sSubPr>
                  <m:ctrlPr>
                    <w:rPr>
                      <w:rFonts w:ascii="Cambria Math" w:eastAsia="SimSun" w:hAnsi="Cambria Math"/>
                      <w:i/>
                    </w:rPr>
                  </m:ctrlPr>
                </m:sSubPr>
                <m:e>
                  <m:r>
                    <w:rPr>
                      <w:rFonts w:ascii="Cambria Math" w:eastAsia="SimSun" w:hAnsi="Cambria Math"/>
                    </w:rPr>
                    <m:t>Z</m:t>
                  </m:r>
                </m:e>
                <m:sub>
                  <m:r>
                    <w:rPr>
                      <w:rFonts w:ascii="Cambria Math" w:eastAsia="SimSun" w:hAnsi="Cambria Math"/>
                    </w:rPr>
                    <m:t>1</m:t>
                  </m:r>
                </m:sub>
              </m:sSub>
              <m:ctrlPr>
                <w:rPr>
                  <w:rFonts w:ascii="Cambria Math" w:eastAsia="SimSun" w:hAnsi="Cambria Math"/>
                  <w:i/>
                </w:rPr>
              </m:ctrlPr>
            </m:den>
          </m:f>
        </m:oMath>
      </m:oMathPara>
    </w:p>
    <w:p w14:paraId="36C90084" w14:textId="77777777" w:rsidR="005B461B" w:rsidRPr="005550AC"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2</m:t>
              </m:r>
            </m:sub>
          </m:sSub>
          <m:r>
            <w:rPr>
              <w:rFonts w:ascii="Cambria Math" w:eastAsia="SimSun" w:hAnsi="Cambria Math"/>
            </w:rPr>
            <m:t>=0,</m:t>
          </m:r>
          <m:r>
            <m:rPr>
              <m:sty m:val="p"/>
            </m:rPr>
            <w:rPr>
              <w:rFonts w:ascii="Cambria Math" w:eastAsia="SimSun" w:hAnsi="Cambria Math"/>
            </w:rPr>
            <m:t> </m:t>
          </m:r>
          <m:sSub>
            <m:sSubPr>
              <m:ctrlPr>
                <w:rPr>
                  <w:rFonts w:ascii="Cambria Math" w:eastAsia="SimSun" w:hAnsi="Cambria Math"/>
                  <w:i/>
                </w:rPr>
              </m:ctrlPr>
            </m:sSubPr>
            <m:e>
              <m:r>
                <w:rPr>
                  <w:rFonts w:ascii="Cambria Math" w:eastAsia="SimSun" w:hAnsi="Cambria Math"/>
                </w:rPr>
                <m:t>I</m:t>
              </m:r>
              <m:ctrlPr>
                <w:rPr>
                  <w:rFonts w:ascii="Cambria Math" w:eastAsia="SimSun" w:hAnsi="Cambria Math"/>
                </w:rPr>
              </m:ctrlPr>
            </m:e>
            <m:sub>
              <m:r>
                <w:rPr>
                  <w:rFonts w:ascii="Cambria Math" w:eastAsia="SimSun" w:hAnsi="Cambria Math"/>
                </w:rPr>
                <m:t>0</m:t>
              </m:r>
            </m:sub>
          </m:sSub>
          <m:r>
            <w:rPr>
              <w:rFonts w:ascii="Cambria Math" w:eastAsia="SimSun" w:hAnsi="Cambria Math"/>
            </w:rPr>
            <m:t>=0</m:t>
          </m:r>
        </m:oMath>
      </m:oMathPara>
    </w:p>
    <w:p w14:paraId="5825A8FC" w14:textId="77777777" w:rsidR="005B461B" w:rsidRPr="005550AC"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a</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oMath>
      </m:oMathPara>
    </w:p>
    <w:p w14:paraId="37D0AE01" w14:textId="77777777" w:rsidR="005B461B" w:rsidRPr="005550AC"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b</m:t>
              </m:r>
            </m:sub>
          </m:sSub>
          <m:r>
            <w:rPr>
              <w:rFonts w:ascii="Cambria Math" w:eastAsia="SimSun" w:hAnsi="Cambria Math"/>
            </w:rPr>
            <m:t>=</m:t>
          </m:r>
          <m:sSup>
            <m:sSupPr>
              <m:ctrlPr>
                <w:rPr>
                  <w:rFonts w:ascii="Cambria Math" w:eastAsia="SimSun" w:hAnsi="Cambria Math"/>
                  <w:i/>
                </w:rPr>
              </m:ctrlPr>
            </m:sSupPr>
            <m:e>
              <m:r>
                <w:rPr>
                  <w:rFonts w:ascii="Cambria Math" w:eastAsia="SimSun" w:hAnsi="Cambria Math"/>
                </w:rPr>
                <m:t>a</m:t>
              </m:r>
            </m:e>
            <m:sup>
              <m:r>
                <w:rPr>
                  <w:rFonts w:ascii="Cambria Math" w:eastAsia="SimSun" w:hAnsi="Cambria Math"/>
                </w:rPr>
                <m:t>2</m:t>
              </m:r>
            </m:sup>
          </m:sSup>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oMath>
      </m:oMathPara>
    </w:p>
    <w:p w14:paraId="5BB029C3" w14:textId="77777777" w:rsidR="005B461B" w:rsidRPr="005550AC" w:rsidRDefault="00000000">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c</m:t>
              </m:r>
            </m:sub>
          </m:sSub>
          <m:r>
            <w:rPr>
              <w:rFonts w:ascii="Cambria Math" w:eastAsia="SimSun" w:hAnsi="Cambria Math"/>
            </w:rPr>
            <m:t>=a</m:t>
          </m:r>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oMath>
      </m:oMathPara>
    </w:p>
    <w:p w14:paraId="103F1009" w14:textId="77777777" w:rsidR="005B461B" w:rsidRDefault="005B461B">
      <w:pPr>
        <w:rPr>
          <w:rFonts w:ascii="LM Roman 10" w:eastAsia="SimSun" w:hAnsi="LM Roman 10"/>
        </w:rPr>
      </w:pPr>
    </w:p>
    <w:p w14:paraId="5E56D5DA" w14:textId="77777777" w:rsidR="005B461B" w:rsidRPr="005550AC" w:rsidRDefault="005B461B">
      <w:pPr>
        <w:rPr>
          <w:rFonts w:ascii="LM Roman 10" w:eastAsia="SimSun" w:hAnsi="LM Roman 10"/>
        </w:rPr>
      </w:pPr>
      <m:oMathPara>
        <m:oMath>
          <m:r>
            <w:rPr>
              <w:rFonts w:ascii="Cambria Math" w:eastAsia="SimSun" w:hAnsi="Cambria Math"/>
            </w:rPr>
            <m:t>a=</m:t>
          </m:r>
          <m:sSup>
            <m:sSupPr>
              <m:ctrlPr>
                <w:rPr>
                  <w:rFonts w:ascii="Cambria Math" w:eastAsia="SimSun" w:hAnsi="Cambria Math"/>
                  <w:i/>
                </w:rPr>
              </m:ctrlPr>
            </m:sSupPr>
            <m:e>
              <m:r>
                <w:rPr>
                  <w:rFonts w:ascii="Cambria Math" w:eastAsia="SimSun" w:hAnsi="Cambria Math"/>
                </w:rPr>
                <m:t>e</m:t>
              </m:r>
            </m:e>
            <m:sup>
              <m:r>
                <w:rPr>
                  <w:rFonts w:ascii="Cambria Math" w:eastAsia="SimSun" w:hAnsi="Cambria Math"/>
                </w:rPr>
                <m:t>j</m:t>
              </m:r>
              <m:sSup>
                <m:sSupPr>
                  <m:ctrlPr>
                    <w:rPr>
                      <w:rFonts w:ascii="Cambria Math" w:eastAsia="SimSun" w:hAnsi="Cambria Math"/>
                      <w:i/>
                    </w:rPr>
                  </m:ctrlPr>
                </m:sSupPr>
                <m:e>
                  <m:r>
                    <w:rPr>
                      <w:rFonts w:ascii="Cambria Math" w:eastAsia="SimSun" w:hAnsi="Cambria Math"/>
                    </w:rPr>
                    <m:t>120</m:t>
                  </m:r>
                </m:e>
                <m:sup>
                  <m:r>
                    <m:rPr>
                      <m:sty m:val="p"/>
                    </m:rPr>
                    <w:rPr>
                      <w:rFonts w:ascii="Cambria Math" w:eastAsia="SimSun" w:hAnsi="Cambria Math"/>
                    </w:rPr>
                    <m:t>∘</m:t>
                  </m:r>
                </m:sup>
              </m:sSup>
            </m:sup>
          </m:sSup>
        </m:oMath>
      </m:oMathPara>
    </w:p>
    <w:p w14:paraId="4456E8F5" w14:textId="77777777" w:rsidR="005B461B" w:rsidRPr="005550AC" w:rsidRDefault="00000000" w:rsidP="005550AC">
      <w:pPr>
        <w:rPr>
          <w:rFonts w:ascii="LM Roman 10" w:eastAsia="SimSun" w:hAnsi="LM Roman 10"/>
        </w:rPr>
      </w:pPr>
      <m:oMathPara>
        <m:oMath>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a</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r>
            <w:rPr>
              <w:rFonts w:ascii="Cambria Math" w:eastAsia="SimSun" w:hAnsi="Cambria Math"/>
            </w:rPr>
            <m:t>,</m:t>
          </m:r>
          <m:r>
            <m:rPr>
              <m:sty m:val="p"/>
            </m:rPr>
            <w:rPr>
              <w:rFonts w:ascii="Cambria Math" w:eastAsia="SimSun" w:hAnsi="Cambria Math"/>
            </w:rPr>
            <m:t> </m:t>
          </m:r>
          <m:sSub>
            <m:sSubPr>
              <m:ctrlPr>
                <w:rPr>
                  <w:rFonts w:ascii="Cambria Math" w:eastAsia="SimSun" w:hAnsi="Cambria Math"/>
                  <w:i/>
                </w:rPr>
              </m:ctrlPr>
            </m:sSubPr>
            <m:e>
              <m:r>
                <w:rPr>
                  <w:rFonts w:ascii="Cambria Math" w:eastAsia="SimSun" w:hAnsi="Cambria Math"/>
                </w:rPr>
                <m:t>I</m:t>
              </m:r>
              <m:ctrlPr>
                <w:rPr>
                  <w:rFonts w:ascii="Cambria Math" w:eastAsia="SimSun" w:hAnsi="Cambria Math"/>
                </w:rPr>
              </m:ctrlPr>
            </m:e>
            <m:sub>
              <m:r>
                <w:rPr>
                  <w:rFonts w:ascii="Cambria Math" w:eastAsia="SimSun" w:hAnsi="Cambria Math"/>
                </w:rPr>
                <m:t>b</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r>
            <m:rPr>
              <m:sty m:val="p"/>
            </m:rPr>
            <w:rPr>
              <w:rFonts w:ascii="Cambria Math" w:eastAsia="SimSun" w:hAnsi="Cambria Math" w:hint="eastAsia"/>
            </w:rPr>
            <m:t>∠</m:t>
          </m:r>
          <m:r>
            <w:rPr>
              <w:rFonts w:ascii="Cambria Math" w:eastAsia="SimSun" w:hAnsi="Cambria Math"/>
            </w:rPr>
            <m:t>-</m:t>
          </m:r>
          <m:sSup>
            <m:sSupPr>
              <m:ctrlPr>
                <w:rPr>
                  <w:rFonts w:ascii="Cambria Math" w:eastAsia="SimSun" w:hAnsi="Cambria Math"/>
                  <w:i/>
                </w:rPr>
              </m:ctrlPr>
            </m:sSupPr>
            <m:e>
              <m:r>
                <w:rPr>
                  <w:rFonts w:ascii="Cambria Math" w:eastAsia="SimSun" w:hAnsi="Cambria Math"/>
                </w:rPr>
                <m:t>120</m:t>
              </m:r>
            </m:e>
            <m:sup>
              <m:r>
                <m:rPr>
                  <m:sty m:val="p"/>
                </m:rPr>
                <w:rPr>
                  <w:rFonts w:ascii="Cambria Math" w:eastAsia="SimSun" w:hAnsi="Cambria Math"/>
                </w:rPr>
                <m:t>∘</m:t>
              </m:r>
            </m:sup>
          </m:sSup>
          <m:r>
            <w:rPr>
              <w:rFonts w:ascii="Cambria Math" w:eastAsia="SimSun" w:hAnsi="Cambria Math"/>
            </w:rPr>
            <m:t>,</m:t>
          </m:r>
          <m:r>
            <m:rPr>
              <m:sty m:val="p"/>
            </m:rPr>
            <w:rPr>
              <w:rFonts w:ascii="Cambria Math" w:eastAsia="SimSun" w:hAnsi="Cambria Math"/>
            </w:rPr>
            <m:t> </m:t>
          </m:r>
          <m:sSub>
            <m:sSubPr>
              <m:ctrlPr>
                <w:rPr>
                  <w:rFonts w:ascii="Cambria Math" w:eastAsia="SimSun" w:hAnsi="Cambria Math"/>
                  <w:i/>
                </w:rPr>
              </m:ctrlPr>
            </m:sSubPr>
            <m:e>
              <m:r>
                <w:rPr>
                  <w:rFonts w:ascii="Cambria Math" w:eastAsia="SimSun" w:hAnsi="Cambria Math"/>
                </w:rPr>
                <m:t>I</m:t>
              </m:r>
              <m:ctrlPr>
                <w:rPr>
                  <w:rFonts w:ascii="Cambria Math" w:eastAsia="SimSun" w:hAnsi="Cambria Math"/>
                </w:rPr>
              </m:ctrlPr>
            </m:e>
            <m:sub>
              <m:r>
                <w:rPr>
                  <w:rFonts w:ascii="Cambria Math" w:eastAsia="SimSun" w:hAnsi="Cambria Math"/>
                </w:rPr>
                <m:t>c</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I</m:t>
              </m:r>
            </m:e>
            <m:sub>
              <m:r>
                <w:rPr>
                  <w:rFonts w:ascii="Cambria Math" w:eastAsia="SimSun" w:hAnsi="Cambria Math"/>
                </w:rPr>
                <m:t>1</m:t>
              </m:r>
            </m:sub>
          </m:sSub>
          <m:r>
            <m:rPr>
              <m:sty m:val="p"/>
            </m:rPr>
            <w:rPr>
              <w:rFonts w:ascii="Cambria Math" w:eastAsia="SimSun" w:hAnsi="Cambria Math" w:hint="eastAsia"/>
            </w:rPr>
            <m:t>∠</m:t>
          </m:r>
          <m:r>
            <w:rPr>
              <w:rFonts w:ascii="Cambria Math" w:eastAsia="SimSun" w:hAnsi="Cambria Math"/>
            </w:rPr>
            <m:t>+</m:t>
          </m:r>
          <m:sSup>
            <m:sSupPr>
              <m:ctrlPr>
                <w:rPr>
                  <w:rFonts w:ascii="Cambria Math" w:eastAsia="SimSun" w:hAnsi="Cambria Math"/>
                  <w:i/>
                </w:rPr>
              </m:ctrlPr>
            </m:sSupPr>
            <m:e>
              <m:r>
                <w:rPr>
                  <w:rFonts w:ascii="Cambria Math" w:eastAsia="SimSun" w:hAnsi="Cambria Math"/>
                </w:rPr>
                <m:t>120</m:t>
              </m:r>
            </m:e>
            <m:sup>
              <m:r>
                <m:rPr>
                  <m:sty m:val="p"/>
                </m:rPr>
                <w:rPr>
                  <w:rFonts w:ascii="Cambria Math" w:eastAsia="SimSun" w:hAnsi="Cambria Math"/>
                </w:rPr>
                <m:t>∘</m:t>
              </m:r>
            </m:sup>
          </m:sSup>
        </m:oMath>
      </m:oMathPara>
    </w:p>
    <w:p w14:paraId="5533D3E6" w14:textId="77777777" w:rsidR="005B461B" w:rsidRDefault="005B461B">
      <w:pPr>
        <w:pStyle w:val="NormalWeb"/>
      </w:pPr>
      <w:r>
        <w:t xml:space="preserve">The important point is that </w:t>
      </w:r>
      <w:r>
        <w:rPr>
          <w:rStyle w:val="Strong"/>
        </w:rPr>
        <w:t>only the fault point has zero voltage</w:t>
      </w:r>
      <w:r>
        <w:t>. Healthy buses retain non-zero voltage according to their electrical distance from the fault:</w:t>
      </w:r>
    </w:p>
    <w:p w14:paraId="4054F0AD" w14:textId="77777777" w:rsidR="005B461B" w:rsidRDefault="005B461B">
      <w:pPr>
        <w:pStyle w:val="NormalWeb"/>
      </w:pPr>
      <w:r>
        <w:rPr>
          <w:noProof/>
        </w:rPr>
        <w:drawing>
          <wp:inline distT="0" distB="0" distL="114300" distR="114300" wp14:anchorId="6E64FD15" wp14:editId="334DF8BA">
            <wp:extent cx="2567940" cy="701040"/>
            <wp:effectExtent l="0" t="0" r="7620" b="0"/>
            <wp:docPr id="1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9"/>
                    <pic:cNvPicPr>
                      <a:picLocks noChangeAspect="1"/>
                    </pic:cNvPicPr>
                  </pic:nvPicPr>
                  <pic:blipFill>
                    <a:blip r:embed="rId104"/>
                    <a:stretch>
                      <a:fillRect/>
                    </a:stretch>
                  </pic:blipFill>
                  <pic:spPr>
                    <a:xfrm>
                      <a:off x="0" y="0"/>
                      <a:ext cx="2567940" cy="701040"/>
                    </a:xfrm>
                    <a:prstGeom prst="rect">
                      <a:avLst/>
                    </a:prstGeom>
                    <a:noFill/>
                    <a:ln>
                      <a:noFill/>
                    </a:ln>
                  </pic:spPr>
                </pic:pic>
              </a:graphicData>
            </a:graphic>
          </wp:inline>
        </w:drawing>
      </w:r>
    </w:p>
    <w:p w14:paraId="15A1F9B0" w14:textId="77777777" w:rsidR="005B461B" w:rsidRDefault="005B461B">
      <w:pPr>
        <w:pStyle w:val="NormalWeb"/>
      </w:pPr>
      <w:r>
        <w:rPr>
          <w:noProof/>
        </w:rPr>
        <w:drawing>
          <wp:inline distT="0" distB="0" distL="114300" distR="114300" wp14:anchorId="514BD933" wp14:editId="65D86D5D">
            <wp:extent cx="3512820" cy="914400"/>
            <wp:effectExtent l="0" t="0" r="7620" b="0"/>
            <wp:docPr id="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0"/>
                    <pic:cNvPicPr>
                      <a:picLocks noChangeAspect="1"/>
                    </pic:cNvPicPr>
                  </pic:nvPicPr>
                  <pic:blipFill>
                    <a:blip r:embed="rId105"/>
                    <a:stretch>
                      <a:fillRect/>
                    </a:stretch>
                  </pic:blipFill>
                  <pic:spPr>
                    <a:xfrm>
                      <a:off x="0" y="0"/>
                      <a:ext cx="3512820" cy="914400"/>
                    </a:xfrm>
                    <a:prstGeom prst="rect">
                      <a:avLst/>
                    </a:prstGeom>
                    <a:noFill/>
                    <a:ln>
                      <a:noFill/>
                    </a:ln>
                  </pic:spPr>
                </pic:pic>
              </a:graphicData>
            </a:graphic>
          </wp:inline>
        </w:drawing>
      </w:r>
    </w:p>
    <w:p w14:paraId="01F48A71" w14:textId="77777777" w:rsidR="005B461B" w:rsidRDefault="005B461B">
      <w:pPr>
        <w:pStyle w:val="NormalWeb"/>
      </w:pPr>
      <w:r>
        <w:t>Therefore, a fault depresses the voltage throughout the network, but it does not make every bus voltage zero.</w:t>
      </w:r>
    </w:p>
    <w:p w14:paraId="1D6FB8B1" w14:textId="77777777" w:rsidR="005B461B" w:rsidRDefault="005B461B">
      <w:pPr>
        <w:pStyle w:val="Heading3"/>
      </w:pPr>
      <w:r>
        <w:rPr>
          <w:rFonts w:ascii="Times New Roman" w:hAnsi="Times New Roman"/>
        </w:rPr>
        <w:t>Fault-Study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758"/>
      </w:tblGrid>
      <w:tr w:rsidR="005B461B" w14:paraId="04838280" w14:textId="77777777" w:rsidTr="005550AC">
        <w:trPr>
          <w:tblHeader/>
          <w:tblCellSpacing w:w="15" w:type="dxa"/>
        </w:trPr>
        <w:tc>
          <w:tcPr>
            <w:tcW w:w="0" w:type="auto"/>
            <w:vAlign w:val="center"/>
          </w:tcPr>
          <w:p w14:paraId="620D1526" w14:textId="77777777" w:rsidR="005B461B" w:rsidRDefault="005B461B">
            <w:pPr>
              <w:jc w:val="center"/>
              <w:rPr>
                <w:b/>
                <w:bCs/>
              </w:rPr>
            </w:pPr>
            <w:r>
              <w:rPr>
                <w:rFonts w:eastAsia="SimSun"/>
                <w:b/>
                <w:bCs/>
                <w:szCs w:val="24"/>
                <w:lang w:bidi="ar"/>
              </w:rPr>
              <w:t>Validation Check</w:t>
            </w:r>
          </w:p>
        </w:tc>
        <w:tc>
          <w:tcPr>
            <w:tcW w:w="0" w:type="auto"/>
            <w:vAlign w:val="center"/>
          </w:tcPr>
          <w:p w14:paraId="2AF14226" w14:textId="77777777" w:rsidR="005B461B" w:rsidRDefault="005B461B">
            <w:pPr>
              <w:jc w:val="center"/>
              <w:rPr>
                <w:b/>
                <w:bCs/>
              </w:rPr>
            </w:pPr>
            <w:r>
              <w:rPr>
                <w:rFonts w:eastAsia="SimSun"/>
                <w:b/>
                <w:bCs/>
                <w:szCs w:val="24"/>
                <w:lang w:bidi="ar"/>
              </w:rPr>
              <w:t>Result</w:t>
            </w:r>
          </w:p>
        </w:tc>
      </w:tr>
      <w:tr w:rsidR="005B461B" w14:paraId="05A1974F" w14:textId="77777777" w:rsidTr="005550AC">
        <w:trPr>
          <w:tblCellSpacing w:w="15" w:type="dxa"/>
        </w:trPr>
        <w:tc>
          <w:tcPr>
            <w:tcW w:w="0" w:type="auto"/>
            <w:vAlign w:val="center"/>
          </w:tcPr>
          <w:p w14:paraId="4432220C" w14:textId="77777777" w:rsidR="005B461B" w:rsidRDefault="005B461B">
            <w:r>
              <w:rPr>
                <w:rFonts w:eastAsia="SimSun"/>
                <w:szCs w:val="24"/>
                <w:lang w:bidi="ar"/>
              </w:rPr>
              <w:t>Independent validation engine</w:t>
            </w:r>
          </w:p>
        </w:tc>
        <w:tc>
          <w:tcPr>
            <w:tcW w:w="0" w:type="auto"/>
            <w:vAlign w:val="center"/>
          </w:tcPr>
          <w:p w14:paraId="5250ED04" w14:textId="77777777" w:rsidR="005B461B" w:rsidRDefault="005B461B">
            <w:pPr>
              <w:jc w:val="right"/>
            </w:pPr>
            <w:r>
              <w:rPr>
                <w:rStyle w:val="Strong"/>
                <w:rFonts w:eastAsia="SimSun"/>
                <w:szCs w:val="24"/>
                <w:lang w:bidi="ar"/>
              </w:rPr>
              <w:t>27/27 passed</w:t>
            </w:r>
          </w:p>
        </w:tc>
      </w:tr>
      <w:tr w:rsidR="005B461B" w14:paraId="32929EDF" w14:textId="77777777" w:rsidTr="005550AC">
        <w:trPr>
          <w:tblCellSpacing w:w="15" w:type="dxa"/>
        </w:trPr>
        <w:tc>
          <w:tcPr>
            <w:tcW w:w="0" w:type="auto"/>
            <w:vAlign w:val="center"/>
          </w:tcPr>
          <w:p w14:paraId="233677E9" w14:textId="77777777" w:rsidR="005B461B" w:rsidRDefault="005B461B">
            <w:r>
              <w:rPr>
                <w:rFonts w:eastAsia="SimSun"/>
                <w:szCs w:val="24"/>
                <w:lang w:bidi="ar"/>
              </w:rPr>
              <w:t>Review gates</w:t>
            </w:r>
          </w:p>
        </w:tc>
        <w:tc>
          <w:tcPr>
            <w:tcW w:w="0" w:type="auto"/>
            <w:vAlign w:val="center"/>
          </w:tcPr>
          <w:p w14:paraId="7BA2E0AF" w14:textId="77777777" w:rsidR="005B461B" w:rsidRDefault="005B461B">
            <w:pPr>
              <w:jc w:val="right"/>
            </w:pPr>
            <w:r>
              <w:rPr>
                <w:rStyle w:val="Strong"/>
                <w:rFonts w:eastAsia="SimSun"/>
                <w:szCs w:val="24"/>
                <w:lang w:bidi="ar"/>
              </w:rPr>
              <w:t>23/23 passed</w:t>
            </w:r>
          </w:p>
        </w:tc>
      </w:tr>
      <w:tr w:rsidR="005B461B" w14:paraId="3CBE6C2B" w14:textId="77777777" w:rsidTr="005550AC">
        <w:trPr>
          <w:tblCellSpacing w:w="15" w:type="dxa"/>
        </w:trPr>
        <w:tc>
          <w:tcPr>
            <w:tcW w:w="0" w:type="auto"/>
            <w:vAlign w:val="center"/>
          </w:tcPr>
          <w:p w14:paraId="3DE5B03F" w14:textId="77777777" w:rsidR="005B461B" w:rsidRDefault="005B461B">
            <w:r>
              <w:rPr>
                <w:rFonts w:eastAsia="SimSun"/>
                <w:szCs w:val="24"/>
                <w:lang w:bidi="ar"/>
              </w:rPr>
              <w:t>Nodal/Thevenin residual</w:t>
            </w:r>
          </w:p>
        </w:tc>
        <w:tc>
          <w:tcPr>
            <w:tcW w:w="0" w:type="auto"/>
            <w:vAlign w:val="center"/>
          </w:tcPr>
          <w:p w14:paraId="2FA7358F" w14:textId="77777777" w:rsidR="005B461B" w:rsidRDefault="005B461B">
            <w:pPr>
              <w:jc w:val="right"/>
            </w:pPr>
            <w:r>
              <w:rPr>
                <w:rFonts w:eastAsia="SimSun"/>
                <w:szCs w:val="24"/>
                <w:lang w:bidi="ar"/>
              </w:rPr>
              <w:t xml:space="preserve">≤ </w:t>
            </w:r>
            <w:r>
              <w:rPr>
                <w:rStyle w:val="Strong"/>
                <w:rFonts w:eastAsia="SimSun"/>
                <w:szCs w:val="24"/>
                <w:lang w:bidi="ar"/>
              </w:rPr>
              <w:t>3 × 10⁻¹⁴</w:t>
            </w:r>
          </w:p>
        </w:tc>
      </w:tr>
      <w:tr w:rsidR="005B461B" w14:paraId="2B620A2A" w14:textId="77777777" w:rsidTr="005550AC">
        <w:trPr>
          <w:tblCellSpacing w:w="15" w:type="dxa"/>
        </w:trPr>
        <w:tc>
          <w:tcPr>
            <w:tcW w:w="0" w:type="auto"/>
            <w:vAlign w:val="center"/>
          </w:tcPr>
          <w:p w14:paraId="70487074" w14:textId="77777777" w:rsidR="005B461B" w:rsidRDefault="005B461B">
            <w:r>
              <w:rPr>
                <w:rFonts w:eastAsia="SimSun"/>
                <w:szCs w:val="24"/>
                <w:lang w:bidi="ar"/>
              </w:rPr>
              <w:t>KCL residual</w:t>
            </w:r>
          </w:p>
        </w:tc>
        <w:tc>
          <w:tcPr>
            <w:tcW w:w="0" w:type="auto"/>
            <w:vAlign w:val="center"/>
          </w:tcPr>
          <w:p w14:paraId="260F133E" w14:textId="77777777" w:rsidR="005B461B" w:rsidRDefault="005B461B">
            <w:pPr>
              <w:jc w:val="right"/>
            </w:pPr>
            <w:r>
              <w:rPr>
                <w:rFonts w:eastAsia="SimSun"/>
                <w:szCs w:val="24"/>
                <w:lang w:bidi="ar"/>
              </w:rPr>
              <w:t xml:space="preserve">≈ </w:t>
            </w:r>
            <w:r>
              <w:rPr>
                <w:rStyle w:val="Strong"/>
                <w:rFonts w:eastAsia="SimSun"/>
                <w:szCs w:val="24"/>
                <w:lang w:bidi="ar"/>
              </w:rPr>
              <w:t>1 × 10⁻¹⁵</w:t>
            </w:r>
          </w:p>
        </w:tc>
      </w:tr>
      <w:tr w:rsidR="005B461B" w14:paraId="4CDA193F" w14:textId="77777777" w:rsidTr="005550AC">
        <w:trPr>
          <w:tblCellSpacing w:w="15" w:type="dxa"/>
        </w:trPr>
        <w:tc>
          <w:tcPr>
            <w:tcW w:w="0" w:type="auto"/>
            <w:vAlign w:val="center"/>
          </w:tcPr>
          <w:p w14:paraId="6B2CC286" w14:textId="77777777" w:rsidR="005B461B" w:rsidRDefault="005B461B">
            <w:r>
              <w:rPr>
                <w:rFonts w:eastAsia="SimSun"/>
                <w:szCs w:val="24"/>
                <w:lang w:bidi="ar"/>
              </w:rPr>
              <w:lastRenderedPageBreak/>
              <w:t>Prefault reproduction</w:t>
            </w:r>
          </w:p>
        </w:tc>
        <w:tc>
          <w:tcPr>
            <w:tcW w:w="0" w:type="auto"/>
            <w:vAlign w:val="center"/>
          </w:tcPr>
          <w:p w14:paraId="2F2F83A5" w14:textId="77777777" w:rsidR="005B461B" w:rsidRDefault="005B461B">
            <w:pPr>
              <w:jc w:val="right"/>
            </w:pPr>
            <w:r>
              <w:rPr>
                <w:rFonts w:eastAsia="SimSun"/>
                <w:szCs w:val="24"/>
                <w:lang w:bidi="ar"/>
              </w:rPr>
              <w:t>0.033 / 0.033 &lt; 0.10 limit</w:t>
            </w:r>
          </w:p>
        </w:tc>
      </w:tr>
      <w:tr w:rsidR="005B461B" w14:paraId="66F3020F" w14:textId="77777777" w:rsidTr="005550AC">
        <w:trPr>
          <w:tblCellSpacing w:w="15" w:type="dxa"/>
        </w:trPr>
        <w:tc>
          <w:tcPr>
            <w:tcW w:w="0" w:type="auto"/>
            <w:vAlign w:val="center"/>
          </w:tcPr>
          <w:p w14:paraId="66076A97" w14:textId="77777777" w:rsidR="005B461B" w:rsidRDefault="005B461B">
            <w:r>
              <w:rPr>
                <w:rFonts w:eastAsia="SimSun"/>
                <w:szCs w:val="24"/>
                <w:lang w:bidi="ar"/>
              </w:rPr>
              <w:t>6.6 kV auxiliary-bus gate</w:t>
            </w:r>
          </w:p>
        </w:tc>
        <w:tc>
          <w:tcPr>
            <w:tcW w:w="0" w:type="auto"/>
            <w:vAlign w:val="center"/>
          </w:tcPr>
          <w:p w14:paraId="4591017D" w14:textId="77777777" w:rsidR="005B461B" w:rsidRDefault="005B461B">
            <w:pPr>
              <w:jc w:val="right"/>
            </w:pPr>
            <w:r>
              <w:rPr>
                <w:rFonts w:eastAsia="SimSun"/>
                <w:szCs w:val="24"/>
                <w:lang w:bidi="ar"/>
              </w:rPr>
              <w:t>0.025691 / 0.028839 &lt; 0.05</w:t>
            </w:r>
          </w:p>
        </w:tc>
      </w:tr>
      <w:tr w:rsidR="005B461B" w14:paraId="08D411A3" w14:textId="77777777" w:rsidTr="005550AC">
        <w:trPr>
          <w:tblCellSpacing w:w="15" w:type="dxa"/>
        </w:trPr>
        <w:tc>
          <w:tcPr>
            <w:tcW w:w="0" w:type="auto"/>
            <w:vAlign w:val="center"/>
          </w:tcPr>
          <w:p w14:paraId="13A2D7A3" w14:textId="77777777" w:rsidR="005B461B" w:rsidRDefault="005B461B">
            <w:r>
              <w:rPr>
                <w:rFonts w:eastAsia="SimSun"/>
                <w:szCs w:val="24"/>
                <w:lang w:bidi="ar"/>
              </w:rPr>
              <w:t>Stage-source closure</w:t>
            </w:r>
          </w:p>
        </w:tc>
        <w:tc>
          <w:tcPr>
            <w:tcW w:w="0" w:type="auto"/>
            <w:vAlign w:val="center"/>
          </w:tcPr>
          <w:p w14:paraId="6937480D" w14:textId="77777777" w:rsidR="005B461B" w:rsidRDefault="005B461B">
            <w:pPr>
              <w:jc w:val="right"/>
            </w:pPr>
            <w:r>
              <w:rPr>
                <w:rFonts w:eastAsia="SimSun"/>
                <w:szCs w:val="24"/>
                <w:lang w:bidi="ar"/>
              </w:rPr>
              <w:t xml:space="preserve">≈ </w:t>
            </w:r>
            <w:r>
              <w:rPr>
                <w:rStyle w:val="Strong"/>
                <w:rFonts w:eastAsia="SimSun"/>
                <w:szCs w:val="24"/>
                <w:lang w:bidi="ar"/>
              </w:rPr>
              <w:t>1 × 10⁻¹⁶</w:t>
            </w:r>
          </w:p>
        </w:tc>
      </w:tr>
      <w:tr w:rsidR="005B461B" w14:paraId="6BBB1115" w14:textId="77777777" w:rsidTr="005550AC">
        <w:trPr>
          <w:tblCellSpacing w:w="15" w:type="dxa"/>
        </w:trPr>
        <w:tc>
          <w:tcPr>
            <w:tcW w:w="0" w:type="auto"/>
            <w:vAlign w:val="center"/>
          </w:tcPr>
          <w:p w14:paraId="4AB557CE" w14:textId="77777777" w:rsidR="005B461B" w:rsidRDefault="005B461B">
            <w:r>
              <w:rPr>
                <w:rFonts w:eastAsia="SimSun"/>
                <w:szCs w:val="24"/>
                <w:lang w:bidi="ar"/>
              </w:rPr>
              <w:t>Line/bus continuity</w:t>
            </w:r>
          </w:p>
        </w:tc>
        <w:tc>
          <w:tcPr>
            <w:tcW w:w="0" w:type="auto"/>
            <w:vAlign w:val="center"/>
          </w:tcPr>
          <w:p w14:paraId="29F65F84" w14:textId="77777777" w:rsidR="005B461B" w:rsidRDefault="005B461B">
            <w:pPr>
              <w:jc w:val="right"/>
            </w:pPr>
            <w:r>
              <w:rPr>
                <w:rStyle w:val="Strong"/>
                <w:rFonts w:eastAsia="SimSun"/>
                <w:szCs w:val="24"/>
                <w:lang w:bidi="ar"/>
              </w:rPr>
              <w:t>Exact</w:t>
            </w:r>
          </w:p>
        </w:tc>
      </w:tr>
      <w:tr w:rsidR="005B461B" w14:paraId="1981061D" w14:textId="77777777" w:rsidTr="005550AC">
        <w:trPr>
          <w:tblCellSpacing w:w="15" w:type="dxa"/>
        </w:trPr>
        <w:tc>
          <w:tcPr>
            <w:tcW w:w="0" w:type="auto"/>
            <w:vAlign w:val="center"/>
          </w:tcPr>
          <w:p w14:paraId="028B536F" w14:textId="77777777" w:rsidR="005B461B" w:rsidRDefault="005B461B">
            <w:r>
              <w:rPr>
                <w:rFonts w:eastAsia="SimSun"/>
                <w:szCs w:val="24"/>
                <w:lang w:bidi="ar"/>
              </w:rPr>
              <w:t>Regression tests</w:t>
            </w:r>
          </w:p>
        </w:tc>
        <w:tc>
          <w:tcPr>
            <w:tcW w:w="0" w:type="auto"/>
            <w:vAlign w:val="center"/>
          </w:tcPr>
          <w:p w14:paraId="360C8618" w14:textId="77777777" w:rsidR="005B461B" w:rsidRDefault="005B461B">
            <w:pPr>
              <w:jc w:val="right"/>
            </w:pPr>
            <w:r>
              <w:rPr>
                <w:rStyle w:val="Strong"/>
                <w:rFonts w:eastAsia="SimSun"/>
                <w:szCs w:val="24"/>
                <w:lang w:bidi="ar"/>
              </w:rPr>
              <w:t>161 passed / 0 failed</w:t>
            </w:r>
          </w:p>
        </w:tc>
      </w:tr>
    </w:tbl>
    <w:p w14:paraId="05D44448" w14:textId="77777777" w:rsidR="005B461B" w:rsidRDefault="005B461B">
      <w:pPr>
        <w:pStyle w:val="NormalWeb"/>
      </w:pPr>
    </w:p>
    <w:p w14:paraId="3B4C250B"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3AE881F2" wp14:editId="04CDEFBE">
            <wp:extent cx="5658485" cy="5406390"/>
            <wp:effectExtent l="0" t="0" r="10795"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73"/>
                    <a:stretch>
                      <a:fillRect/>
                    </a:stretch>
                  </pic:blipFill>
                  <pic:spPr>
                    <a:xfrm>
                      <a:off x="0" y="0"/>
                      <a:ext cx="5658485" cy="5406807"/>
                    </a:xfrm>
                    <a:prstGeom prst="rect">
                      <a:avLst/>
                    </a:prstGeom>
                  </pic:spPr>
                </pic:pic>
              </a:graphicData>
            </a:graphic>
          </wp:inline>
        </w:drawing>
      </w:r>
    </w:p>
    <w:p w14:paraId="7335FB3F" w14:textId="77777777" w:rsidR="005B461B" w:rsidRDefault="005B461B">
      <w:pPr>
        <w:pStyle w:val="Caption"/>
      </w:pPr>
      <w:bookmarkStart w:id="73" w:name="_Toc241962091"/>
      <w:r>
        <w:rPr>
          <w:sz w:val="20"/>
        </w:rPr>
        <w:t xml:space="preserve">Figure 52: Scenario bus_3ph — bus voltage and frequency through a three-phase fault at the 230 kV GIS bus. The fault is applied at 0.150 s and the faulted-bus voltage collapses to essentially zero, </w:t>
      </w:r>
      <w:r>
        <w:rPr>
          <w:sz w:val="20"/>
        </w:rPr>
        <w:lastRenderedPageBreak/>
        <w:t>confirming the V = 0 boundary condition in the time domain; voltage recovers after the Q0 and local-line breakers open at 0.237 s.</w:t>
      </w:r>
      <w:bookmarkEnd w:id="73"/>
    </w:p>
    <w:p w14:paraId="78F4A16F"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6B7302CB" wp14:editId="363F1D7C">
            <wp:extent cx="5658485" cy="3369945"/>
            <wp:effectExtent l="0" t="0" r="10795" b="1333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75"/>
                    <a:stretch>
                      <a:fillRect/>
                    </a:stretch>
                  </pic:blipFill>
                  <pic:spPr>
                    <a:xfrm>
                      <a:off x="0" y="0"/>
                      <a:ext cx="5658485" cy="3370470"/>
                    </a:xfrm>
                    <a:prstGeom prst="rect">
                      <a:avLst/>
                    </a:prstGeom>
                  </pic:spPr>
                </pic:pic>
              </a:graphicData>
            </a:graphic>
          </wp:inline>
        </w:drawing>
      </w:r>
    </w:p>
    <w:p w14:paraId="5BE221C6" w14:textId="77777777" w:rsidR="005B461B" w:rsidRDefault="005B461B">
      <w:pPr>
        <w:pStyle w:val="Caption"/>
      </w:pPr>
      <w:bookmarkStart w:id="74" w:name="_Toc241962092"/>
      <w:r>
        <w:rPr>
          <w:sz w:val="20"/>
        </w:rPr>
        <w:t>Figure 53: Scenario bus_3ph — fault-current waveforms for the same event, showing the three balanced phase currents characteristic of a symmetrical three-phase fault, and their cessation after contact separation.</w:t>
      </w:r>
      <w:bookmarkEnd w:id="74"/>
    </w:p>
    <w:p w14:paraId="0D368BEA" w14:textId="77777777" w:rsidR="005B461B" w:rsidRDefault="005B461B">
      <w:pPr>
        <w:pStyle w:val="Heading3"/>
      </w:pPr>
      <w:r>
        <w:rPr>
          <w:rFonts w:ascii="Times New Roman" w:hAnsi="Times New Roman"/>
        </w:rPr>
        <w:t xml:space="preserve">(e) Protection Coordination </w:t>
      </w:r>
    </w:p>
    <w:p w14:paraId="00A24177" w14:textId="77777777" w:rsidR="005B461B" w:rsidRDefault="005B461B">
      <w:pPr>
        <w:pStyle w:val="NormalWeb"/>
      </w:pPr>
      <w:r>
        <w:t xml:space="preserve">The protection coordination study evaluated </w:t>
      </w:r>
      <w:r>
        <w:rPr>
          <w:rStyle w:val="Strong"/>
        </w:rPr>
        <w:t>96 relay-coordination rows</w:t>
      </w:r>
      <w:r>
        <w:t xml:space="preserve">. The final result was </w:t>
      </w:r>
      <w:r>
        <w:rPr>
          <w:rStyle w:val="Strong"/>
        </w:rPr>
        <w:t>12 PASS, 12 CONDITIONAL-PASS, 0 FAIL, 24 NO-TRIP, and 48 NO-PAIR</w:t>
      </w:r>
      <w:r>
        <w:t xml:space="preserve">. The selected time-multiplier settings were </w:t>
      </w:r>
      <w:r>
        <w:rPr>
          <w:rStyle w:val="Strong"/>
        </w:rPr>
        <w:t>GEN-51 = 0.10, GSUT-51 = 0.55, Q0-51 = 0.80, and GEN-51N = 0.15</w:t>
      </w:r>
      <w:r>
        <w:t>. After correcting the current base and faulted-phase selection, no further tuning of the settings was required.</w:t>
      </w:r>
    </w:p>
    <w:p w14:paraId="6BB62135" w14:textId="77777777" w:rsidR="005B461B" w:rsidRDefault="005B461B">
      <w:pPr>
        <w:pStyle w:val="Heading4"/>
      </w:pPr>
      <w:r>
        <w:rPr>
          <w:rFonts w:ascii="Times New Roman" w:hAnsi="Times New Roman"/>
        </w:rPr>
        <w:t>Relay Settings</w:t>
      </w:r>
    </w:p>
    <w:tbl>
      <w:tblPr>
        <w:tblW w:w="91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2016"/>
        <w:gridCol w:w="1027"/>
        <w:gridCol w:w="867"/>
        <w:gridCol w:w="1439"/>
        <w:gridCol w:w="601"/>
        <w:gridCol w:w="1564"/>
      </w:tblGrid>
      <w:tr w:rsidR="005B461B" w14:paraId="370ECF0B" w14:textId="77777777" w:rsidTr="005550AC">
        <w:trPr>
          <w:tblHeader/>
          <w:tblCellSpacing w:w="15" w:type="dxa"/>
        </w:trPr>
        <w:tc>
          <w:tcPr>
            <w:tcW w:w="0" w:type="auto"/>
            <w:vAlign w:val="center"/>
          </w:tcPr>
          <w:p w14:paraId="4524EA30" w14:textId="77777777" w:rsidR="005B461B" w:rsidRDefault="005B461B">
            <w:pPr>
              <w:jc w:val="center"/>
              <w:rPr>
                <w:b/>
                <w:bCs/>
              </w:rPr>
            </w:pPr>
            <w:r>
              <w:rPr>
                <w:rFonts w:eastAsia="SimSun"/>
                <w:b/>
                <w:bCs/>
                <w:szCs w:val="24"/>
                <w:lang w:bidi="ar"/>
              </w:rPr>
              <w:t>Relay</w:t>
            </w:r>
          </w:p>
        </w:tc>
        <w:tc>
          <w:tcPr>
            <w:tcW w:w="1986" w:type="dxa"/>
            <w:vAlign w:val="center"/>
          </w:tcPr>
          <w:p w14:paraId="34390316" w14:textId="77777777" w:rsidR="005B461B" w:rsidRDefault="005B461B">
            <w:pPr>
              <w:jc w:val="center"/>
              <w:rPr>
                <w:b/>
                <w:bCs/>
              </w:rPr>
            </w:pPr>
            <w:r>
              <w:rPr>
                <w:rFonts w:eastAsia="SimSun"/>
                <w:b/>
                <w:bCs/>
                <w:szCs w:val="24"/>
                <w:lang w:bidi="ar"/>
              </w:rPr>
              <w:t>Function</w:t>
            </w:r>
          </w:p>
        </w:tc>
        <w:tc>
          <w:tcPr>
            <w:tcW w:w="982" w:type="dxa"/>
            <w:vAlign w:val="center"/>
          </w:tcPr>
          <w:p w14:paraId="0A38400F" w14:textId="77777777" w:rsidR="005B461B" w:rsidRDefault="005B461B">
            <w:pPr>
              <w:jc w:val="center"/>
              <w:rPr>
                <w:b/>
                <w:bCs/>
              </w:rPr>
            </w:pPr>
            <w:r>
              <w:rPr>
                <w:rFonts w:eastAsia="SimSun"/>
                <w:b/>
                <w:bCs/>
                <w:szCs w:val="24"/>
                <w:lang w:bidi="ar"/>
              </w:rPr>
              <w:t>Pickup (Primary A)</w:t>
            </w:r>
          </w:p>
        </w:tc>
        <w:tc>
          <w:tcPr>
            <w:tcW w:w="0" w:type="auto"/>
            <w:vAlign w:val="center"/>
          </w:tcPr>
          <w:p w14:paraId="2AFE237E" w14:textId="77777777" w:rsidR="005B461B" w:rsidRDefault="005B461B">
            <w:pPr>
              <w:jc w:val="center"/>
              <w:rPr>
                <w:b/>
                <w:bCs/>
              </w:rPr>
            </w:pPr>
            <w:r>
              <w:rPr>
                <w:rFonts w:eastAsia="SimSun"/>
                <w:b/>
                <w:bCs/>
                <w:szCs w:val="24"/>
                <w:lang w:bidi="ar"/>
              </w:rPr>
              <w:t>CT</w:t>
            </w:r>
          </w:p>
        </w:tc>
        <w:tc>
          <w:tcPr>
            <w:tcW w:w="0" w:type="auto"/>
            <w:vAlign w:val="center"/>
          </w:tcPr>
          <w:p w14:paraId="72A45A68" w14:textId="77777777" w:rsidR="005B461B" w:rsidRDefault="005B461B">
            <w:pPr>
              <w:jc w:val="center"/>
              <w:rPr>
                <w:b/>
                <w:bCs/>
              </w:rPr>
            </w:pPr>
            <w:r>
              <w:rPr>
                <w:rFonts w:eastAsia="SimSun"/>
                <w:b/>
                <w:bCs/>
                <w:szCs w:val="24"/>
                <w:lang w:bidi="ar"/>
              </w:rPr>
              <w:t>Curve</w:t>
            </w:r>
          </w:p>
        </w:tc>
        <w:tc>
          <w:tcPr>
            <w:tcW w:w="0" w:type="auto"/>
            <w:vAlign w:val="center"/>
          </w:tcPr>
          <w:p w14:paraId="262D4C7B" w14:textId="77777777" w:rsidR="005B461B" w:rsidRDefault="005B461B">
            <w:pPr>
              <w:jc w:val="center"/>
              <w:rPr>
                <w:b/>
                <w:bCs/>
              </w:rPr>
            </w:pPr>
            <w:r>
              <w:rPr>
                <w:rFonts w:eastAsia="SimSun"/>
                <w:b/>
                <w:bCs/>
                <w:szCs w:val="24"/>
                <w:lang w:bidi="ar"/>
              </w:rPr>
              <w:t>TMS</w:t>
            </w:r>
          </w:p>
        </w:tc>
        <w:tc>
          <w:tcPr>
            <w:tcW w:w="1519" w:type="dxa"/>
            <w:vAlign w:val="center"/>
          </w:tcPr>
          <w:p w14:paraId="32DBD889" w14:textId="77777777" w:rsidR="005B461B" w:rsidRDefault="005B461B">
            <w:pPr>
              <w:jc w:val="center"/>
              <w:rPr>
                <w:b/>
                <w:bCs/>
              </w:rPr>
            </w:pPr>
            <w:r>
              <w:rPr>
                <w:rFonts w:eastAsia="SimSun"/>
                <w:b/>
                <w:bCs/>
                <w:szCs w:val="24"/>
                <w:lang w:bidi="ar"/>
              </w:rPr>
              <w:t>Delay</w:t>
            </w:r>
          </w:p>
        </w:tc>
      </w:tr>
      <w:tr w:rsidR="005B461B" w14:paraId="360EAE0A" w14:textId="77777777" w:rsidTr="005550AC">
        <w:trPr>
          <w:tblCellSpacing w:w="15" w:type="dxa"/>
        </w:trPr>
        <w:tc>
          <w:tcPr>
            <w:tcW w:w="0" w:type="auto"/>
            <w:vAlign w:val="center"/>
          </w:tcPr>
          <w:p w14:paraId="4E29B994" w14:textId="77777777" w:rsidR="005B461B" w:rsidRDefault="005B461B">
            <w:r>
              <w:rPr>
                <w:rStyle w:val="Strong"/>
                <w:rFonts w:eastAsia="SimSun"/>
                <w:szCs w:val="24"/>
                <w:lang w:bidi="ar"/>
              </w:rPr>
              <w:t>GEN-51</w:t>
            </w:r>
          </w:p>
        </w:tc>
        <w:tc>
          <w:tcPr>
            <w:tcW w:w="1986" w:type="dxa"/>
            <w:vAlign w:val="center"/>
          </w:tcPr>
          <w:p w14:paraId="31C141C7" w14:textId="77777777" w:rsidR="005B461B" w:rsidRDefault="005B461B">
            <w:r>
              <w:rPr>
                <w:rFonts w:eastAsia="SimSun"/>
                <w:szCs w:val="24"/>
                <w:lang w:bidi="ar"/>
              </w:rPr>
              <w:t>Generator phase OC</w:t>
            </w:r>
          </w:p>
        </w:tc>
        <w:tc>
          <w:tcPr>
            <w:tcW w:w="982" w:type="dxa"/>
            <w:vAlign w:val="center"/>
          </w:tcPr>
          <w:p w14:paraId="5E052F0E" w14:textId="77777777" w:rsidR="005B461B" w:rsidRDefault="005B461B">
            <w:pPr>
              <w:jc w:val="right"/>
            </w:pPr>
            <w:r>
              <w:rPr>
                <w:rFonts w:eastAsia="SimSun"/>
                <w:szCs w:val="24"/>
                <w:lang w:bidi="ar"/>
              </w:rPr>
              <w:t>17,170.8</w:t>
            </w:r>
          </w:p>
        </w:tc>
        <w:tc>
          <w:tcPr>
            <w:tcW w:w="0" w:type="auto"/>
            <w:vAlign w:val="center"/>
          </w:tcPr>
          <w:p w14:paraId="07EB1C08" w14:textId="77777777" w:rsidR="005B461B" w:rsidRDefault="005B461B">
            <w:r>
              <w:rPr>
                <w:rFonts w:eastAsia="SimSun"/>
                <w:szCs w:val="24"/>
                <w:lang w:bidi="ar"/>
              </w:rPr>
              <w:t>15000/1</w:t>
            </w:r>
          </w:p>
        </w:tc>
        <w:tc>
          <w:tcPr>
            <w:tcW w:w="0" w:type="auto"/>
            <w:vAlign w:val="center"/>
          </w:tcPr>
          <w:p w14:paraId="619F209E" w14:textId="77777777" w:rsidR="005B461B" w:rsidRDefault="005B461B">
            <w:r>
              <w:rPr>
                <w:rFonts w:eastAsia="SimSun"/>
                <w:szCs w:val="24"/>
                <w:lang w:bidi="ar"/>
              </w:rPr>
              <w:t>IEC Standard Inverse</w:t>
            </w:r>
          </w:p>
        </w:tc>
        <w:tc>
          <w:tcPr>
            <w:tcW w:w="0" w:type="auto"/>
            <w:vAlign w:val="center"/>
          </w:tcPr>
          <w:p w14:paraId="30B332B4" w14:textId="77777777" w:rsidR="005B461B" w:rsidRDefault="005B461B">
            <w:pPr>
              <w:jc w:val="right"/>
            </w:pPr>
            <w:r>
              <w:rPr>
                <w:rStyle w:val="Strong"/>
                <w:rFonts w:eastAsia="SimSun"/>
                <w:szCs w:val="24"/>
                <w:lang w:bidi="ar"/>
              </w:rPr>
              <w:t>0.10</w:t>
            </w:r>
          </w:p>
        </w:tc>
        <w:tc>
          <w:tcPr>
            <w:tcW w:w="1519" w:type="dxa"/>
            <w:vAlign w:val="center"/>
          </w:tcPr>
          <w:p w14:paraId="65ACED0B" w14:textId="77777777" w:rsidR="005B461B" w:rsidRDefault="005B461B">
            <w:pPr>
              <w:jc w:val="right"/>
            </w:pPr>
            <w:r>
              <w:rPr>
                <w:rFonts w:eastAsia="SimSun"/>
                <w:szCs w:val="24"/>
                <w:lang w:bidi="ar"/>
              </w:rPr>
              <w:t>Inverse</w:t>
            </w:r>
          </w:p>
        </w:tc>
      </w:tr>
      <w:tr w:rsidR="005B461B" w14:paraId="3FDE1C34" w14:textId="77777777" w:rsidTr="005550AC">
        <w:trPr>
          <w:tblCellSpacing w:w="15" w:type="dxa"/>
        </w:trPr>
        <w:tc>
          <w:tcPr>
            <w:tcW w:w="0" w:type="auto"/>
            <w:vAlign w:val="center"/>
          </w:tcPr>
          <w:p w14:paraId="6C3796D0" w14:textId="77777777" w:rsidR="005B461B" w:rsidRDefault="005B461B">
            <w:r>
              <w:rPr>
                <w:rStyle w:val="Strong"/>
                <w:rFonts w:eastAsia="SimSun"/>
                <w:szCs w:val="24"/>
                <w:lang w:bidi="ar"/>
              </w:rPr>
              <w:t>GEN-51N</w:t>
            </w:r>
          </w:p>
        </w:tc>
        <w:tc>
          <w:tcPr>
            <w:tcW w:w="1986" w:type="dxa"/>
            <w:vAlign w:val="center"/>
          </w:tcPr>
          <w:p w14:paraId="2BA199F5" w14:textId="77777777" w:rsidR="005B461B" w:rsidRDefault="005B461B">
            <w:r>
              <w:rPr>
                <w:rFonts w:eastAsia="SimSun"/>
                <w:szCs w:val="24"/>
                <w:lang w:bidi="ar"/>
              </w:rPr>
              <w:t>Stator earth fault</w:t>
            </w:r>
          </w:p>
        </w:tc>
        <w:tc>
          <w:tcPr>
            <w:tcW w:w="982" w:type="dxa"/>
            <w:vAlign w:val="center"/>
          </w:tcPr>
          <w:p w14:paraId="719C1129" w14:textId="77777777" w:rsidR="005B461B" w:rsidRDefault="005B461B">
            <w:pPr>
              <w:jc w:val="right"/>
            </w:pPr>
            <w:r>
              <w:rPr>
                <w:rFonts w:eastAsia="SimSun"/>
                <w:szCs w:val="24"/>
                <w:lang w:bidi="ar"/>
              </w:rPr>
              <w:t>4</w:t>
            </w:r>
          </w:p>
        </w:tc>
        <w:tc>
          <w:tcPr>
            <w:tcW w:w="0" w:type="auto"/>
            <w:vAlign w:val="center"/>
          </w:tcPr>
          <w:p w14:paraId="0B4B44D7" w14:textId="77777777" w:rsidR="005B461B" w:rsidRDefault="005B461B">
            <w:r>
              <w:rPr>
                <w:rFonts w:eastAsia="SimSun"/>
                <w:szCs w:val="24"/>
                <w:lang w:bidi="ar"/>
              </w:rPr>
              <w:t>20/1</w:t>
            </w:r>
          </w:p>
        </w:tc>
        <w:tc>
          <w:tcPr>
            <w:tcW w:w="0" w:type="auto"/>
            <w:vAlign w:val="center"/>
          </w:tcPr>
          <w:p w14:paraId="619C91CB" w14:textId="77777777" w:rsidR="005B461B" w:rsidRDefault="005B461B">
            <w:r>
              <w:rPr>
                <w:rFonts w:eastAsia="SimSun"/>
                <w:szCs w:val="24"/>
                <w:lang w:bidi="ar"/>
              </w:rPr>
              <w:t>IEC Standard Inverse</w:t>
            </w:r>
          </w:p>
        </w:tc>
        <w:tc>
          <w:tcPr>
            <w:tcW w:w="0" w:type="auto"/>
            <w:vAlign w:val="center"/>
          </w:tcPr>
          <w:p w14:paraId="4E920099" w14:textId="77777777" w:rsidR="005B461B" w:rsidRDefault="005B461B">
            <w:pPr>
              <w:jc w:val="right"/>
            </w:pPr>
            <w:r>
              <w:rPr>
                <w:rStyle w:val="Strong"/>
                <w:rFonts w:eastAsia="SimSun"/>
                <w:szCs w:val="24"/>
                <w:lang w:bidi="ar"/>
              </w:rPr>
              <w:t>0.15</w:t>
            </w:r>
          </w:p>
        </w:tc>
        <w:tc>
          <w:tcPr>
            <w:tcW w:w="1519" w:type="dxa"/>
            <w:vAlign w:val="center"/>
          </w:tcPr>
          <w:p w14:paraId="522DBDFB" w14:textId="77777777" w:rsidR="005B461B" w:rsidRDefault="005B461B">
            <w:pPr>
              <w:jc w:val="right"/>
            </w:pPr>
            <w:r>
              <w:rPr>
                <w:rFonts w:eastAsia="SimSun"/>
                <w:szCs w:val="24"/>
                <w:lang w:bidi="ar"/>
              </w:rPr>
              <w:t>Inverse</w:t>
            </w:r>
          </w:p>
        </w:tc>
      </w:tr>
      <w:tr w:rsidR="005B461B" w14:paraId="79DD3EA0" w14:textId="77777777" w:rsidTr="005550AC">
        <w:trPr>
          <w:tblCellSpacing w:w="15" w:type="dxa"/>
        </w:trPr>
        <w:tc>
          <w:tcPr>
            <w:tcW w:w="0" w:type="auto"/>
            <w:vAlign w:val="center"/>
          </w:tcPr>
          <w:p w14:paraId="46ECBE72" w14:textId="77777777" w:rsidR="005B461B" w:rsidRDefault="005B461B">
            <w:r>
              <w:rPr>
                <w:rStyle w:val="Strong"/>
                <w:rFonts w:eastAsia="SimSun"/>
                <w:szCs w:val="24"/>
                <w:lang w:bidi="ar"/>
              </w:rPr>
              <w:t>GSUT-HV-51</w:t>
            </w:r>
          </w:p>
        </w:tc>
        <w:tc>
          <w:tcPr>
            <w:tcW w:w="1986" w:type="dxa"/>
            <w:vAlign w:val="center"/>
          </w:tcPr>
          <w:p w14:paraId="0353072A" w14:textId="77777777" w:rsidR="005B461B" w:rsidRDefault="005B461B">
            <w:r>
              <w:rPr>
                <w:rFonts w:eastAsia="SimSun"/>
                <w:szCs w:val="24"/>
                <w:lang w:bidi="ar"/>
              </w:rPr>
              <w:t>GSUT HV-side OC</w:t>
            </w:r>
          </w:p>
        </w:tc>
        <w:tc>
          <w:tcPr>
            <w:tcW w:w="982" w:type="dxa"/>
            <w:vAlign w:val="center"/>
          </w:tcPr>
          <w:p w14:paraId="23469161" w14:textId="77777777" w:rsidR="005B461B" w:rsidRDefault="005B461B">
            <w:pPr>
              <w:jc w:val="right"/>
            </w:pPr>
            <w:r>
              <w:rPr>
                <w:rFonts w:eastAsia="SimSun"/>
                <w:szCs w:val="24"/>
                <w:lang w:bidi="ar"/>
              </w:rPr>
              <w:t>1,380</w:t>
            </w:r>
          </w:p>
        </w:tc>
        <w:tc>
          <w:tcPr>
            <w:tcW w:w="0" w:type="auto"/>
            <w:vAlign w:val="center"/>
          </w:tcPr>
          <w:p w14:paraId="6543F5C7" w14:textId="77777777" w:rsidR="005B461B" w:rsidRDefault="005B461B">
            <w:r>
              <w:rPr>
                <w:rFonts w:eastAsia="SimSun"/>
                <w:szCs w:val="24"/>
                <w:lang w:bidi="ar"/>
              </w:rPr>
              <w:t>1600/1</w:t>
            </w:r>
          </w:p>
        </w:tc>
        <w:tc>
          <w:tcPr>
            <w:tcW w:w="0" w:type="auto"/>
            <w:vAlign w:val="center"/>
          </w:tcPr>
          <w:p w14:paraId="7B38C555" w14:textId="77777777" w:rsidR="005B461B" w:rsidRDefault="005B461B">
            <w:r>
              <w:rPr>
                <w:rFonts w:eastAsia="SimSun"/>
                <w:szCs w:val="24"/>
                <w:lang w:bidi="ar"/>
              </w:rPr>
              <w:t>IEC Standard Inverse</w:t>
            </w:r>
          </w:p>
        </w:tc>
        <w:tc>
          <w:tcPr>
            <w:tcW w:w="0" w:type="auto"/>
            <w:vAlign w:val="center"/>
          </w:tcPr>
          <w:p w14:paraId="4BF73940" w14:textId="77777777" w:rsidR="005B461B" w:rsidRDefault="005B461B">
            <w:pPr>
              <w:jc w:val="right"/>
            </w:pPr>
            <w:r>
              <w:rPr>
                <w:rStyle w:val="Strong"/>
                <w:rFonts w:eastAsia="SimSun"/>
                <w:szCs w:val="24"/>
                <w:lang w:bidi="ar"/>
              </w:rPr>
              <w:t>0.55</w:t>
            </w:r>
          </w:p>
        </w:tc>
        <w:tc>
          <w:tcPr>
            <w:tcW w:w="1519" w:type="dxa"/>
            <w:vAlign w:val="center"/>
          </w:tcPr>
          <w:p w14:paraId="665C3154" w14:textId="77777777" w:rsidR="005B461B" w:rsidRDefault="005B461B">
            <w:pPr>
              <w:jc w:val="right"/>
            </w:pPr>
            <w:r>
              <w:rPr>
                <w:rFonts w:eastAsia="SimSun"/>
                <w:szCs w:val="24"/>
                <w:lang w:bidi="ar"/>
              </w:rPr>
              <w:t>Inverse</w:t>
            </w:r>
          </w:p>
        </w:tc>
      </w:tr>
      <w:tr w:rsidR="005B461B" w14:paraId="30D62586" w14:textId="77777777" w:rsidTr="005550AC">
        <w:trPr>
          <w:tblCellSpacing w:w="15" w:type="dxa"/>
        </w:trPr>
        <w:tc>
          <w:tcPr>
            <w:tcW w:w="0" w:type="auto"/>
            <w:vAlign w:val="center"/>
          </w:tcPr>
          <w:p w14:paraId="37B87B88" w14:textId="77777777" w:rsidR="005B461B" w:rsidRDefault="005B461B">
            <w:r>
              <w:rPr>
                <w:rStyle w:val="Strong"/>
                <w:rFonts w:eastAsia="SimSun"/>
                <w:szCs w:val="24"/>
                <w:lang w:bidi="ar"/>
              </w:rPr>
              <w:lastRenderedPageBreak/>
              <w:t>GIS-Q0-51</w:t>
            </w:r>
          </w:p>
        </w:tc>
        <w:tc>
          <w:tcPr>
            <w:tcW w:w="1986" w:type="dxa"/>
            <w:vAlign w:val="center"/>
          </w:tcPr>
          <w:p w14:paraId="3B67F08A" w14:textId="77777777" w:rsidR="005B461B" w:rsidRDefault="005B461B">
            <w:r>
              <w:rPr>
                <w:rFonts w:eastAsia="SimSun"/>
                <w:szCs w:val="24"/>
                <w:lang w:bidi="ar"/>
              </w:rPr>
              <w:t>Bay backup</w:t>
            </w:r>
          </w:p>
        </w:tc>
        <w:tc>
          <w:tcPr>
            <w:tcW w:w="982" w:type="dxa"/>
            <w:vAlign w:val="center"/>
          </w:tcPr>
          <w:p w14:paraId="1D83B9B3" w14:textId="77777777" w:rsidR="005B461B" w:rsidRDefault="005B461B">
            <w:pPr>
              <w:jc w:val="right"/>
            </w:pPr>
            <w:r>
              <w:rPr>
                <w:rFonts w:eastAsia="SimSun"/>
                <w:szCs w:val="24"/>
                <w:lang w:bidi="ar"/>
              </w:rPr>
              <w:t>1,500</w:t>
            </w:r>
          </w:p>
        </w:tc>
        <w:tc>
          <w:tcPr>
            <w:tcW w:w="0" w:type="auto"/>
            <w:vAlign w:val="center"/>
          </w:tcPr>
          <w:p w14:paraId="6177BA27" w14:textId="77777777" w:rsidR="005B461B" w:rsidRDefault="005B461B">
            <w:r>
              <w:rPr>
                <w:rFonts w:eastAsia="SimSun"/>
                <w:szCs w:val="24"/>
                <w:lang w:bidi="ar"/>
              </w:rPr>
              <w:t>1600/1</w:t>
            </w:r>
          </w:p>
        </w:tc>
        <w:tc>
          <w:tcPr>
            <w:tcW w:w="0" w:type="auto"/>
            <w:vAlign w:val="center"/>
          </w:tcPr>
          <w:p w14:paraId="492D57DD" w14:textId="77777777" w:rsidR="005B461B" w:rsidRDefault="005B461B">
            <w:r>
              <w:rPr>
                <w:rFonts w:eastAsia="SimSun"/>
                <w:szCs w:val="24"/>
                <w:lang w:bidi="ar"/>
              </w:rPr>
              <w:t>IEC Standard Inverse</w:t>
            </w:r>
          </w:p>
        </w:tc>
        <w:tc>
          <w:tcPr>
            <w:tcW w:w="0" w:type="auto"/>
            <w:vAlign w:val="center"/>
          </w:tcPr>
          <w:p w14:paraId="6B909020" w14:textId="77777777" w:rsidR="005B461B" w:rsidRDefault="005B461B">
            <w:pPr>
              <w:jc w:val="right"/>
            </w:pPr>
            <w:r>
              <w:rPr>
                <w:rStyle w:val="Strong"/>
                <w:rFonts w:eastAsia="SimSun"/>
                <w:szCs w:val="24"/>
                <w:lang w:bidi="ar"/>
              </w:rPr>
              <w:t>0.80</w:t>
            </w:r>
          </w:p>
        </w:tc>
        <w:tc>
          <w:tcPr>
            <w:tcW w:w="1519" w:type="dxa"/>
            <w:vAlign w:val="center"/>
          </w:tcPr>
          <w:p w14:paraId="23F60979" w14:textId="77777777" w:rsidR="005B461B" w:rsidRDefault="005B461B">
            <w:pPr>
              <w:jc w:val="right"/>
            </w:pPr>
            <w:r>
              <w:rPr>
                <w:rFonts w:eastAsia="SimSun"/>
                <w:szCs w:val="24"/>
                <w:lang w:bidi="ar"/>
              </w:rPr>
              <w:t>Inverse</w:t>
            </w:r>
          </w:p>
        </w:tc>
      </w:tr>
      <w:tr w:rsidR="005B461B" w14:paraId="05973685" w14:textId="77777777" w:rsidTr="005550AC">
        <w:trPr>
          <w:tblCellSpacing w:w="15" w:type="dxa"/>
        </w:trPr>
        <w:tc>
          <w:tcPr>
            <w:tcW w:w="0" w:type="auto"/>
            <w:vAlign w:val="center"/>
          </w:tcPr>
          <w:p w14:paraId="226A52DC" w14:textId="77777777" w:rsidR="005B461B" w:rsidRDefault="005B461B">
            <w:r>
              <w:rPr>
                <w:rStyle w:val="Strong"/>
                <w:rFonts w:eastAsia="SimSun"/>
                <w:szCs w:val="24"/>
                <w:lang w:bidi="ar"/>
              </w:rPr>
              <w:t>GEN-87G</w:t>
            </w:r>
          </w:p>
        </w:tc>
        <w:tc>
          <w:tcPr>
            <w:tcW w:w="1986" w:type="dxa"/>
            <w:vAlign w:val="center"/>
          </w:tcPr>
          <w:p w14:paraId="63F978D8" w14:textId="77777777" w:rsidR="005B461B" w:rsidRDefault="005B461B">
            <w:r>
              <w:rPr>
                <w:rFonts w:eastAsia="SimSun"/>
                <w:szCs w:val="24"/>
                <w:lang w:bidi="ar"/>
              </w:rPr>
              <w:t>Generator differential</w:t>
            </w:r>
          </w:p>
        </w:tc>
        <w:tc>
          <w:tcPr>
            <w:tcW w:w="982" w:type="dxa"/>
            <w:vAlign w:val="center"/>
          </w:tcPr>
          <w:p w14:paraId="749DD5C6" w14:textId="77777777" w:rsidR="005B461B" w:rsidRDefault="005B461B">
            <w:pPr>
              <w:jc w:val="right"/>
            </w:pPr>
            <w:r>
              <w:rPr>
                <w:rFonts w:eastAsia="SimSun"/>
                <w:szCs w:val="24"/>
                <w:lang w:bidi="ar"/>
              </w:rPr>
              <w:t>2,403.8</w:t>
            </w:r>
          </w:p>
        </w:tc>
        <w:tc>
          <w:tcPr>
            <w:tcW w:w="0" w:type="auto"/>
            <w:vAlign w:val="center"/>
          </w:tcPr>
          <w:p w14:paraId="661F0EEE" w14:textId="77777777" w:rsidR="005B461B" w:rsidRDefault="005B461B">
            <w:r>
              <w:rPr>
                <w:rFonts w:eastAsia="SimSun"/>
                <w:szCs w:val="24"/>
                <w:lang w:bidi="ar"/>
              </w:rPr>
              <w:t>15000/1</w:t>
            </w:r>
          </w:p>
        </w:tc>
        <w:tc>
          <w:tcPr>
            <w:tcW w:w="0" w:type="auto"/>
            <w:vAlign w:val="center"/>
          </w:tcPr>
          <w:p w14:paraId="508C9FFE" w14:textId="77777777" w:rsidR="005B461B" w:rsidRDefault="005B461B">
            <w:r>
              <w:rPr>
                <w:rFonts w:eastAsia="SimSun"/>
                <w:szCs w:val="24"/>
                <w:lang w:bidi="ar"/>
              </w:rPr>
              <w:t>Percentage bias</w:t>
            </w:r>
          </w:p>
        </w:tc>
        <w:tc>
          <w:tcPr>
            <w:tcW w:w="0" w:type="auto"/>
            <w:vAlign w:val="center"/>
          </w:tcPr>
          <w:p w14:paraId="3DE2C3D1" w14:textId="77777777" w:rsidR="005B461B" w:rsidRDefault="005B461B">
            <w:pPr>
              <w:jc w:val="right"/>
            </w:pPr>
            <w:r>
              <w:rPr>
                <w:rFonts w:eastAsia="SimSun"/>
                <w:szCs w:val="24"/>
                <w:lang w:bidi="ar"/>
              </w:rPr>
              <w:t>—</w:t>
            </w:r>
          </w:p>
        </w:tc>
        <w:tc>
          <w:tcPr>
            <w:tcW w:w="1519" w:type="dxa"/>
            <w:vAlign w:val="center"/>
          </w:tcPr>
          <w:p w14:paraId="3F7EFC06" w14:textId="77777777" w:rsidR="005B461B" w:rsidRDefault="005B461B">
            <w:pPr>
              <w:jc w:val="right"/>
            </w:pPr>
            <w:r>
              <w:rPr>
                <w:rFonts w:eastAsia="SimSun"/>
                <w:szCs w:val="24"/>
                <w:lang w:bidi="ar"/>
              </w:rPr>
              <w:t>0.045 s*</w:t>
            </w:r>
          </w:p>
        </w:tc>
      </w:tr>
      <w:tr w:rsidR="005B461B" w14:paraId="52F2EB55" w14:textId="77777777" w:rsidTr="005550AC">
        <w:trPr>
          <w:tblCellSpacing w:w="15" w:type="dxa"/>
        </w:trPr>
        <w:tc>
          <w:tcPr>
            <w:tcW w:w="0" w:type="auto"/>
            <w:vAlign w:val="center"/>
          </w:tcPr>
          <w:p w14:paraId="1513329C" w14:textId="77777777" w:rsidR="005B461B" w:rsidRDefault="005B461B">
            <w:r>
              <w:rPr>
                <w:rStyle w:val="Strong"/>
                <w:rFonts w:eastAsia="SimSun"/>
                <w:szCs w:val="24"/>
                <w:lang w:bidi="ar"/>
              </w:rPr>
              <w:t>GSUT-87T</w:t>
            </w:r>
          </w:p>
        </w:tc>
        <w:tc>
          <w:tcPr>
            <w:tcW w:w="1986" w:type="dxa"/>
            <w:vAlign w:val="center"/>
          </w:tcPr>
          <w:p w14:paraId="1C89372F" w14:textId="77777777" w:rsidR="005B461B" w:rsidRDefault="005B461B">
            <w:r>
              <w:rPr>
                <w:rFonts w:eastAsia="SimSun"/>
                <w:szCs w:val="24"/>
                <w:lang w:bidi="ar"/>
              </w:rPr>
              <w:t>Transformer differential</w:t>
            </w:r>
          </w:p>
        </w:tc>
        <w:tc>
          <w:tcPr>
            <w:tcW w:w="982" w:type="dxa"/>
            <w:vAlign w:val="center"/>
          </w:tcPr>
          <w:p w14:paraId="5716B581" w14:textId="77777777" w:rsidR="005B461B" w:rsidRDefault="005B461B">
            <w:pPr>
              <w:jc w:val="right"/>
            </w:pPr>
            <w:r>
              <w:rPr>
                <w:rFonts w:eastAsia="SimSun"/>
                <w:szCs w:val="24"/>
                <w:lang w:bidi="ar"/>
              </w:rPr>
              <w:t>387.84</w:t>
            </w:r>
          </w:p>
        </w:tc>
        <w:tc>
          <w:tcPr>
            <w:tcW w:w="0" w:type="auto"/>
            <w:vAlign w:val="center"/>
          </w:tcPr>
          <w:p w14:paraId="1D3DEEE1" w14:textId="77777777" w:rsidR="005B461B" w:rsidRDefault="005B461B">
            <w:r>
              <w:rPr>
                <w:rFonts w:eastAsia="SimSun"/>
                <w:szCs w:val="24"/>
                <w:lang w:bidi="ar"/>
              </w:rPr>
              <w:t>1600/1</w:t>
            </w:r>
          </w:p>
        </w:tc>
        <w:tc>
          <w:tcPr>
            <w:tcW w:w="0" w:type="auto"/>
            <w:vAlign w:val="center"/>
          </w:tcPr>
          <w:p w14:paraId="6C01FF7C" w14:textId="77777777" w:rsidR="005B461B" w:rsidRDefault="005B461B">
            <w:r>
              <w:rPr>
                <w:rFonts w:eastAsia="SimSun"/>
                <w:szCs w:val="24"/>
                <w:lang w:bidi="ar"/>
              </w:rPr>
              <w:t>30% / 60% slope</w:t>
            </w:r>
          </w:p>
        </w:tc>
        <w:tc>
          <w:tcPr>
            <w:tcW w:w="0" w:type="auto"/>
            <w:vAlign w:val="center"/>
          </w:tcPr>
          <w:p w14:paraId="23B31868" w14:textId="77777777" w:rsidR="005B461B" w:rsidRDefault="005B461B">
            <w:pPr>
              <w:jc w:val="right"/>
            </w:pPr>
            <w:r>
              <w:rPr>
                <w:rFonts w:eastAsia="SimSun"/>
                <w:szCs w:val="24"/>
                <w:lang w:bidi="ar"/>
              </w:rPr>
              <w:t>—</w:t>
            </w:r>
          </w:p>
        </w:tc>
        <w:tc>
          <w:tcPr>
            <w:tcW w:w="1519" w:type="dxa"/>
            <w:vAlign w:val="center"/>
          </w:tcPr>
          <w:p w14:paraId="28BC1809" w14:textId="77777777" w:rsidR="005B461B" w:rsidRDefault="005B461B">
            <w:pPr>
              <w:jc w:val="right"/>
            </w:pPr>
            <w:r>
              <w:rPr>
                <w:rFonts w:eastAsia="SimSun"/>
                <w:szCs w:val="24"/>
                <w:lang w:bidi="ar"/>
              </w:rPr>
              <w:t>0.045 s*</w:t>
            </w:r>
          </w:p>
        </w:tc>
      </w:tr>
      <w:tr w:rsidR="005B461B" w14:paraId="7902F26D" w14:textId="77777777" w:rsidTr="005550AC">
        <w:trPr>
          <w:tblCellSpacing w:w="15" w:type="dxa"/>
        </w:trPr>
        <w:tc>
          <w:tcPr>
            <w:tcW w:w="0" w:type="auto"/>
            <w:vAlign w:val="center"/>
          </w:tcPr>
          <w:p w14:paraId="4C3B0275" w14:textId="77777777" w:rsidR="005B461B" w:rsidRDefault="005B461B">
            <w:r>
              <w:rPr>
                <w:rStyle w:val="Strong"/>
                <w:rFonts w:eastAsia="SimSun"/>
                <w:szCs w:val="24"/>
                <w:lang w:bidi="ar"/>
              </w:rPr>
              <w:t>GIS-87B</w:t>
            </w:r>
          </w:p>
        </w:tc>
        <w:tc>
          <w:tcPr>
            <w:tcW w:w="1986" w:type="dxa"/>
            <w:vAlign w:val="center"/>
          </w:tcPr>
          <w:p w14:paraId="0EDA0F89" w14:textId="77777777" w:rsidR="005B461B" w:rsidRDefault="005B461B">
            <w:r>
              <w:rPr>
                <w:rFonts w:eastAsia="SimSun"/>
                <w:szCs w:val="24"/>
                <w:lang w:bidi="ar"/>
              </w:rPr>
              <w:t>Busbar differential</w:t>
            </w:r>
          </w:p>
        </w:tc>
        <w:tc>
          <w:tcPr>
            <w:tcW w:w="982" w:type="dxa"/>
            <w:vAlign w:val="center"/>
          </w:tcPr>
          <w:p w14:paraId="5E92A3C1" w14:textId="77777777" w:rsidR="005B461B" w:rsidRDefault="005B461B">
            <w:pPr>
              <w:jc w:val="right"/>
            </w:pPr>
            <w:r>
              <w:rPr>
                <w:rFonts w:eastAsia="SimSun"/>
                <w:szCs w:val="24"/>
                <w:lang w:bidi="ar"/>
              </w:rPr>
              <w:t>320</w:t>
            </w:r>
          </w:p>
        </w:tc>
        <w:tc>
          <w:tcPr>
            <w:tcW w:w="0" w:type="auto"/>
            <w:vAlign w:val="center"/>
          </w:tcPr>
          <w:p w14:paraId="3AA10AAA" w14:textId="77777777" w:rsidR="005B461B" w:rsidRDefault="005B461B">
            <w:r>
              <w:rPr>
                <w:rFonts w:eastAsia="SimSun"/>
                <w:szCs w:val="24"/>
                <w:lang w:bidi="ar"/>
              </w:rPr>
              <w:t>1600/1</w:t>
            </w:r>
          </w:p>
        </w:tc>
        <w:tc>
          <w:tcPr>
            <w:tcW w:w="0" w:type="auto"/>
            <w:vAlign w:val="center"/>
          </w:tcPr>
          <w:p w14:paraId="4F22F6A5" w14:textId="77777777" w:rsidR="005B461B" w:rsidRDefault="005B461B">
            <w:r>
              <w:rPr>
                <w:rFonts w:eastAsia="SimSun"/>
                <w:szCs w:val="24"/>
                <w:lang w:bidi="ar"/>
              </w:rPr>
              <w:t>30% slope</w:t>
            </w:r>
          </w:p>
        </w:tc>
        <w:tc>
          <w:tcPr>
            <w:tcW w:w="0" w:type="auto"/>
            <w:vAlign w:val="center"/>
          </w:tcPr>
          <w:p w14:paraId="0B5CFE72" w14:textId="77777777" w:rsidR="005B461B" w:rsidRDefault="005B461B">
            <w:pPr>
              <w:jc w:val="right"/>
            </w:pPr>
            <w:r>
              <w:rPr>
                <w:rFonts w:eastAsia="SimSun"/>
                <w:szCs w:val="24"/>
                <w:lang w:bidi="ar"/>
              </w:rPr>
              <w:t>—</w:t>
            </w:r>
          </w:p>
        </w:tc>
        <w:tc>
          <w:tcPr>
            <w:tcW w:w="1519" w:type="dxa"/>
            <w:vAlign w:val="center"/>
          </w:tcPr>
          <w:p w14:paraId="099A217A" w14:textId="77777777" w:rsidR="005B461B" w:rsidRDefault="005B461B">
            <w:pPr>
              <w:jc w:val="right"/>
            </w:pPr>
            <w:r>
              <w:rPr>
                <w:rFonts w:eastAsia="SimSun"/>
                <w:szCs w:val="24"/>
                <w:lang w:bidi="ar"/>
              </w:rPr>
              <w:t>0.035 s*</w:t>
            </w:r>
          </w:p>
        </w:tc>
      </w:tr>
      <w:tr w:rsidR="005B461B" w14:paraId="52950804" w14:textId="77777777" w:rsidTr="005550AC">
        <w:trPr>
          <w:tblCellSpacing w:w="15" w:type="dxa"/>
        </w:trPr>
        <w:tc>
          <w:tcPr>
            <w:tcW w:w="0" w:type="auto"/>
            <w:vAlign w:val="center"/>
          </w:tcPr>
          <w:p w14:paraId="011B26C7" w14:textId="77777777" w:rsidR="005B461B" w:rsidRDefault="005B461B">
            <w:r>
              <w:rPr>
                <w:rStyle w:val="Strong"/>
                <w:rFonts w:eastAsia="SimSun"/>
                <w:szCs w:val="24"/>
                <w:lang w:bidi="ar"/>
              </w:rPr>
              <w:t>LINE-7SD</w:t>
            </w:r>
          </w:p>
        </w:tc>
        <w:tc>
          <w:tcPr>
            <w:tcW w:w="1986" w:type="dxa"/>
            <w:vAlign w:val="center"/>
          </w:tcPr>
          <w:p w14:paraId="09AB586B" w14:textId="77777777" w:rsidR="005B461B" w:rsidRDefault="005B461B">
            <w:r>
              <w:rPr>
                <w:rFonts w:eastAsia="SimSun"/>
                <w:szCs w:val="24"/>
                <w:lang w:bidi="ar"/>
              </w:rPr>
              <w:t>Line differential</w:t>
            </w:r>
          </w:p>
        </w:tc>
        <w:tc>
          <w:tcPr>
            <w:tcW w:w="982" w:type="dxa"/>
            <w:vAlign w:val="center"/>
          </w:tcPr>
          <w:p w14:paraId="0D6BB63A" w14:textId="77777777" w:rsidR="005B461B" w:rsidRDefault="005B461B">
            <w:pPr>
              <w:jc w:val="right"/>
            </w:pPr>
            <w:r>
              <w:rPr>
                <w:rFonts w:eastAsia="SimSun"/>
                <w:szCs w:val="24"/>
                <w:lang w:bidi="ar"/>
              </w:rPr>
              <w:t>320</w:t>
            </w:r>
          </w:p>
        </w:tc>
        <w:tc>
          <w:tcPr>
            <w:tcW w:w="0" w:type="auto"/>
            <w:vAlign w:val="center"/>
          </w:tcPr>
          <w:p w14:paraId="783A7445" w14:textId="77777777" w:rsidR="005B461B" w:rsidRDefault="005B461B">
            <w:r>
              <w:rPr>
                <w:rFonts w:eastAsia="SimSun"/>
                <w:szCs w:val="24"/>
                <w:lang w:bidi="ar"/>
              </w:rPr>
              <w:t>1600/1</w:t>
            </w:r>
          </w:p>
        </w:tc>
        <w:tc>
          <w:tcPr>
            <w:tcW w:w="0" w:type="auto"/>
            <w:vAlign w:val="center"/>
          </w:tcPr>
          <w:p w14:paraId="758B6F2A" w14:textId="77777777" w:rsidR="005B461B" w:rsidRDefault="005B461B">
            <w:r>
              <w:rPr>
                <w:rFonts w:eastAsia="SimSun"/>
                <w:szCs w:val="24"/>
                <w:lang w:bidi="ar"/>
              </w:rPr>
              <w:t>—</w:t>
            </w:r>
          </w:p>
        </w:tc>
        <w:tc>
          <w:tcPr>
            <w:tcW w:w="0" w:type="auto"/>
            <w:vAlign w:val="center"/>
          </w:tcPr>
          <w:p w14:paraId="01349CAA" w14:textId="77777777" w:rsidR="005B461B" w:rsidRDefault="005B461B">
            <w:pPr>
              <w:jc w:val="right"/>
            </w:pPr>
            <w:r>
              <w:rPr>
                <w:rFonts w:eastAsia="SimSun"/>
                <w:szCs w:val="24"/>
                <w:lang w:bidi="ar"/>
              </w:rPr>
              <w:t>—</w:t>
            </w:r>
          </w:p>
        </w:tc>
        <w:tc>
          <w:tcPr>
            <w:tcW w:w="1519" w:type="dxa"/>
            <w:vAlign w:val="center"/>
          </w:tcPr>
          <w:p w14:paraId="5A6AE9B7" w14:textId="77777777" w:rsidR="005B461B" w:rsidRDefault="005B461B">
            <w:pPr>
              <w:jc w:val="right"/>
            </w:pPr>
            <w:r>
              <w:rPr>
                <w:rFonts w:eastAsia="SimSun"/>
                <w:szCs w:val="24"/>
                <w:lang w:bidi="ar"/>
              </w:rPr>
              <w:t>0.035 s*</w:t>
            </w:r>
          </w:p>
        </w:tc>
      </w:tr>
      <w:tr w:rsidR="005B461B" w14:paraId="14686901" w14:textId="77777777" w:rsidTr="005550AC">
        <w:trPr>
          <w:tblCellSpacing w:w="15" w:type="dxa"/>
        </w:trPr>
        <w:tc>
          <w:tcPr>
            <w:tcW w:w="0" w:type="auto"/>
            <w:vAlign w:val="center"/>
          </w:tcPr>
          <w:p w14:paraId="3A617465" w14:textId="77777777" w:rsidR="005B461B" w:rsidRDefault="005B461B">
            <w:r>
              <w:rPr>
                <w:rStyle w:val="Strong"/>
                <w:rFonts w:eastAsia="SimSun"/>
                <w:szCs w:val="24"/>
                <w:lang w:bidi="ar"/>
              </w:rPr>
              <w:t>GEN-51-SIEMENS-BL</w:t>
            </w:r>
          </w:p>
        </w:tc>
        <w:tc>
          <w:tcPr>
            <w:tcW w:w="1986" w:type="dxa"/>
            <w:vAlign w:val="center"/>
          </w:tcPr>
          <w:p w14:paraId="47BB1298" w14:textId="77777777" w:rsidR="005B461B" w:rsidRDefault="005B461B">
            <w:r>
              <w:rPr>
                <w:rFonts w:eastAsia="SimSun"/>
                <w:szCs w:val="24"/>
                <w:lang w:bidi="ar"/>
              </w:rPr>
              <w:t>Definite-time comparator</w:t>
            </w:r>
          </w:p>
        </w:tc>
        <w:tc>
          <w:tcPr>
            <w:tcW w:w="982" w:type="dxa"/>
            <w:vAlign w:val="center"/>
          </w:tcPr>
          <w:p w14:paraId="6EC52B21" w14:textId="77777777" w:rsidR="005B461B" w:rsidRDefault="005B461B">
            <w:pPr>
              <w:jc w:val="right"/>
            </w:pPr>
            <w:r>
              <w:rPr>
                <w:rFonts w:eastAsia="SimSun"/>
                <w:szCs w:val="24"/>
                <w:lang w:bidi="ar"/>
              </w:rPr>
              <w:t>17,171</w:t>
            </w:r>
          </w:p>
        </w:tc>
        <w:tc>
          <w:tcPr>
            <w:tcW w:w="0" w:type="auto"/>
            <w:vAlign w:val="center"/>
          </w:tcPr>
          <w:p w14:paraId="1D148FFF" w14:textId="77777777" w:rsidR="005B461B" w:rsidRDefault="005B461B">
            <w:r>
              <w:rPr>
                <w:rFonts w:eastAsia="SimSun"/>
                <w:szCs w:val="24"/>
                <w:lang w:bidi="ar"/>
              </w:rPr>
              <w:t>15000/1</w:t>
            </w:r>
          </w:p>
        </w:tc>
        <w:tc>
          <w:tcPr>
            <w:tcW w:w="0" w:type="auto"/>
            <w:vAlign w:val="center"/>
          </w:tcPr>
          <w:p w14:paraId="38E4D89E" w14:textId="77777777" w:rsidR="005B461B" w:rsidRDefault="005B461B">
            <w:r>
              <w:rPr>
                <w:rFonts w:eastAsia="SimSun"/>
                <w:szCs w:val="24"/>
                <w:lang w:bidi="ar"/>
              </w:rPr>
              <w:t>Definite Time</w:t>
            </w:r>
          </w:p>
        </w:tc>
        <w:tc>
          <w:tcPr>
            <w:tcW w:w="0" w:type="auto"/>
            <w:vAlign w:val="center"/>
          </w:tcPr>
          <w:p w14:paraId="3E56FAF8" w14:textId="77777777" w:rsidR="005B461B" w:rsidRDefault="005B461B">
            <w:pPr>
              <w:jc w:val="right"/>
            </w:pPr>
            <w:r>
              <w:rPr>
                <w:rFonts w:eastAsia="SimSun"/>
                <w:szCs w:val="24"/>
                <w:lang w:bidi="ar"/>
              </w:rPr>
              <w:t>—</w:t>
            </w:r>
          </w:p>
        </w:tc>
        <w:tc>
          <w:tcPr>
            <w:tcW w:w="1519" w:type="dxa"/>
            <w:vAlign w:val="center"/>
          </w:tcPr>
          <w:p w14:paraId="29E6C035" w14:textId="77777777" w:rsidR="005B461B" w:rsidRDefault="005B461B">
            <w:pPr>
              <w:jc w:val="right"/>
            </w:pPr>
            <w:r>
              <w:rPr>
                <w:rFonts w:eastAsia="SimSun"/>
                <w:szCs w:val="24"/>
                <w:lang w:bidi="ar"/>
              </w:rPr>
              <w:t>3 s</w:t>
            </w:r>
          </w:p>
        </w:tc>
      </w:tr>
    </w:tbl>
    <w:p w14:paraId="0491043D" w14:textId="77777777" w:rsidR="005B461B" w:rsidRDefault="005B461B">
      <w:pPr>
        <w:pStyle w:val="NormalWeb"/>
      </w:pPr>
      <w:r>
        <w:t xml:space="preserve">*Timing values marked as </w:t>
      </w:r>
      <w:r>
        <w:rPr>
          <w:rStyle w:val="Strong"/>
        </w:rPr>
        <w:t>engineering study proxies</w:t>
      </w:r>
      <w:r>
        <w:t>, not verified installed settings.</w:t>
      </w:r>
    </w:p>
    <w:p w14:paraId="4A5C4677" w14:textId="77777777" w:rsidR="005B461B" w:rsidRDefault="005B461B">
      <w:pPr>
        <w:pStyle w:val="NormalWeb"/>
      </w:pPr>
      <w:r>
        <w:t xml:space="preserve">The study explicitly labels these as </w:t>
      </w:r>
      <w:r>
        <w:rPr>
          <w:rStyle w:val="Strong"/>
        </w:rPr>
        <w:t>numerical study settings; actual installed values are unverified</w:t>
      </w:r>
      <w:r>
        <w:t>.</w:t>
      </w:r>
    </w:p>
    <w:p w14:paraId="510826CF" w14:textId="77777777" w:rsidR="005B461B" w:rsidRDefault="005B461B">
      <w:pPr>
        <w:pStyle w:val="Heading3"/>
      </w:pPr>
      <w:r>
        <w:rPr>
          <w:rFonts w:ascii="Times New Roman" w:hAnsi="Times New Roman"/>
        </w:rPr>
        <w:t>Coordination Criterion</w:t>
      </w:r>
    </w:p>
    <w:p w14:paraId="40C5BC66" w14:textId="77777777" w:rsidR="005B461B" w:rsidRDefault="005B461B">
      <w:pPr>
        <w:pStyle w:val="NormalWeb"/>
      </w:pPr>
      <w:r>
        <w:t xml:space="preserve">The study used a </w:t>
      </w:r>
      <w:r>
        <w:rPr>
          <w:rStyle w:val="Strong"/>
        </w:rPr>
        <w:t>0.30 s Coordination Time Interval (CTI)</w:t>
      </w:r>
      <w:r>
        <w:t>. This means the upstream relay should operate at least 0.30 s after the downstream relay so that the downstream protection gets the first opportunity to clear the fault.</w:t>
      </w:r>
    </w:p>
    <w:p w14:paraId="7CD96FCA" w14:textId="77777777" w:rsidR="005B461B" w:rsidRDefault="005B461B">
      <w:pPr>
        <w:pStyle w:val="NormalWeb"/>
      </w:pPr>
      <w:r>
        <w:t>The coordination margin can be expressed as</w:t>
      </w:r>
    </w:p>
    <w:p w14:paraId="3CA29750" w14:textId="77777777" w:rsidR="005B461B" w:rsidRDefault="005B461B">
      <w:pPr>
        <w:pStyle w:val="Heading3"/>
      </w:pPr>
      <w:r>
        <w:rPr>
          <w:noProof/>
        </w:rPr>
        <w:lastRenderedPageBreak/>
        <w:drawing>
          <wp:inline distT="0" distB="0" distL="114300" distR="114300" wp14:anchorId="2E5ADBB7" wp14:editId="6EABC1C3">
            <wp:extent cx="2628900" cy="1234440"/>
            <wp:effectExtent l="0" t="0" r="7620" b="0"/>
            <wp:docPr id="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1"/>
                    <pic:cNvPicPr>
                      <a:picLocks noChangeAspect="1"/>
                    </pic:cNvPicPr>
                  </pic:nvPicPr>
                  <pic:blipFill>
                    <a:blip r:embed="rId106"/>
                    <a:stretch>
                      <a:fillRect/>
                    </a:stretch>
                  </pic:blipFill>
                  <pic:spPr>
                    <a:xfrm>
                      <a:off x="0" y="0"/>
                      <a:ext cx="2628900" cy="1234440"/>
                    </a:xfrm>
                    <a:prstGeom prst="rect">
                      <a:avLst/>
                    </a:prstGeom>
                    <a:noFill/>
                    <a:ln>
                      <a:noFill/>
                    </a:ln>
                  </pic:spPr>
                </pic:pic>
              </a:graphicData>
            </a:graphic>
          </wp:inline>
        </w:drawing>
      </w:r>
    </w:p>
    <w:p w14:paraId="4493A683" w14:textId="77777777" w:rsidR="005B461B" w:rsidRDefault="005B461B">
      <w:pPr>
        <w:pStyle w:val="Heading3"/>
      </w:pPr>
      <w:r>
        <w:rPr>
          <w:noProof/>
        </w:rPr>
        <w:drawing>
          <wp:inline distT="0" distB="0" distL="114300" distR="114300" wp14:anchorId="4E353E37" wp14:editId="6BA09EDE">
            <wp:extent cx="2819400" cy="495300"/>
            <wp:effectExtent l="0" t="0" r="0" b="7620"/>
            <wp:docPr id="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2"/>
                    <pic:cNvPicPr>
                      <a:picLocks noChangeAspect="1"/>
                    </pic:cNvPicPr>
                  </pic:nvPicPr>
                  <pic:blipFill>
                    <a:blip r:embed="rId107"/>
                    <a:stretch>
                      <a:fillRect/>
                    </a:stretch>
                  </pic:blipFill>
                  <pic:spPr>
                    <a:xfrm>
                      <a:off x="0" y="0"/>
                      <a:ext cx="2819400" cy="495300"/>
                    </a:xfrm>
                    <a:prstGeom prst="rect">
                      <a:avLst/>
                    </a:prstGeom>
                    <a:noFill/>
                    <a:ln>
                      <a:noFill/>
                    </a:ln>
                  </pic:spPr>
                </pic:pic>
              </a:graphicData>
            </a:graphic>
          </wp:inline>
        </w:drawing>
      </w:r>
    </w:p>
    <w:p w14:paraId="6F67D03F" w14:textId="77777777" w:rsidR="005B461B" w:rsidRDefault="005B461B">
      <w:pPr>
        <w:pStyle w:val="Heading3"/>
      </w:pPr>
      <w:r>
        <w:rPr>
          <w:rFonts w:ascii="Times New Roman" w:hAnsi="Times New Roman"/>
        </w:rPr>
        <w:t>Key Coordination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735"/>
        <w:gridCol w:w="1806"/>
        <w:gridCol w:w="1513"/>
        <w:gridCol w:w="999"/>
        <w:gridCol w:w="2194"/>
      </w:tblGrid>
      <w:tr w:rsidR="005B461B" w14:paraId="573637B5" w14:textId="77777777" w:rsidTr="005550AC">
        <w:trPr>
          <w:tblHeader/>
          <w:tblCellSpacing w:w="15" w:type="dxa"/>
        </w:trPr>
        <w:tc>
          <w:tcPr>
            <w:tcW w:w="0" w:type="auto"/>
            <w:vAlign w:val="center"/>
          </w:tcPr>
          <w:p w14:paraId="7CACE6DC" w14:textId="77777777" w:rsidR="005B461B" w:rsidRDefault="005B461B">
            <w:pPr>
              <w:jc w:val="center"/>
              <w:rPr>
                <w:b/>
                <w:bCs/>
              </w:rPr>
            </w:pPr>
            <w:r>
              <w:rPr>
                <w:rFonts w:eastAsia="SimSun"/>
                <w:b/>
                <w:bCs/>
                <w:szCs w:val="24"/>
                <w:lang w:bidi="ar"/>
              </w:rPr>
              <w:t>Relay Pair</w:t>
            </w:r>
          </w:p>
        </w:tc>
        <w:tc>
          <w:tcPr>
            <w:tcW w:w="0" w:type="auto"/>
            <w:vAlign w:val="center"/>
          </w:tcPr>
          <w:p w14:paraId="10218E5F" w14:textId="77777777" w:rsidR="005B461B" w:rsidRDefault="005B461B">
            <w:pPr>
              <w:jc w:val="center"/>
              <w:rPr>
                <w:b/>
                <w:bCs/>
              </w:rPr>
            </w:pPr>
            <w:r>
              <w:rPr>
                <w:rFonts w:eastAsia="SimSun"/>
                <w:b/>
                <w:bCs/>
                <w:szCs w:val="24"/>
                <w:lang w:bidi="ar"/>
              </w:rPr>
              <w:t>Fault</w:t>
            </w:r>
          </w:p>
        </w:tc>
        <w:tc>
          <w:tcPr>
            <w:tcW w:w="0" w:type="auto"/>
            <w:vAlign w:val="center"/>
          </w:tcPr>
          <w:p w14:paraId="725F7D25" w14:textId="77777777" w:rsidR="005B461B" w:rsidRDefault="005B461B">
            <w:pPr>
              <w:jc w:val="center"/>
              <w:rPr>
                <w:b/>
                <w:bCs/>
              </w:rPr>
            </w:pPr>
            <w:r>
              <w:rPr>
                <w:rFonts w:eastAsia="SimSun"/>
                <w:b/>
                <w:bCs/>
                <w:szCs w:val="24"/>
                <w:lang w:bidi="ar"/>
              </w:rPr>
              <w:t>Downstream Time (s)</w:t>
            </w:r>
          </w:p>
        </w:tc>
        <w:tc>
          <w:tcPr>
            <w:tcW w:w="0" w:type="auto"/>
            <w:vAlign w:val="center"/>
          </w:tcPr>
          <w:p w14:paraId="5450DBD7" w14:textId="77777777" w:rsidR="005B461B" w:rsidRDefault="005B461B">
            <w:pPr>
              <w:jc w:val="center"/>
              <w:rPr>
                <w:b/>
                <w:bCs/>
              </w:rPr>
            </w:pPr>
            <w:r>
              <w:rPr>
                <w:rFonts w:eastAsia="SimSun"/>
                <w:b/>
                <w:bCs/>
                <w:szCs w:val="24"/>
                <w:lang w:bidi="ar"/>
              </w:rPr>
              <w:t>Upstream Time (s)</w:t>
            </w:r>
          </w:p>
        </w:tc>
        <w:tc>
          <w:tcPr>
            <w:tcW w:w="0" w:type="auto"/>
            <w:vAlign w:val="center"/>
          </w:tcPr>
          <w:p w14:paraId="3D0EBA6C" w14:textId="77777777" w:rsidR="005B461B" w:rsidRDefault="005B461B">
            <w:pPr>
              <w:jc w:val="center"/>
              <w:rPr>
                <w:b/>
                <w:bCs/>
              </w:rPr>
            </w:pPr>
            <w:r>
              <w:rPr>
                <w:rFonts w:eastAsia="SimSun"/>
                <w:b/>
                <w:bCs/>
                <w:szCs w:val="24"/>
                <w:lang w:bidi="ar"/>
              </w:rPr>
              <w:t>Margin (s)</w:t>
            </w:r>
          </w:p>
        </w:tc>
        <w:tc>
          <w:tcPr>
            <w:tcW w:w="0" w:type="auto"/>
            <w:vAlign w:val="center"/>
          </w:tcPr>
          <w:p w14:paraId="7912899D" w14:textId="77777777" w:rsidR="005B461B" w:rsidRDefault="005B461B">
            <w:pPr>
              <w:jc w:val="center"/>
              <w:rPr>
                <w:b/>
                <w:bCs/>
              </w:rPr>
            </w:pPr>
            <w:r>
              <w:rPr>
                <w:rFonts w:eastAsia="SimSun"/>
                <w:b/>
                <w:bCs/>
                <w:szCs w:val="24"/>
                <w:lang w:bidi="ar"/>
              </w:rPr>
              <w:t>Result</w:t>
            </w:r>
          </w:p>
        </w:tc>
      </w:tr>
      <w:tr w:rsidR="005B461B" w14:paraId="4E0AFC94" w14:textId="77777777" w:rsidTr="005550AC">
        <w:trPr>
          <w:tblCellSpacing w:w="15" w:type="dxa"/>
        </w:trPr>
        <w:tc>
          <w:tcPr>
            <w:tcW w:w="0" w:type="auto"/>
            <w:vAlign w:val="center"/>
          </w:tcPr>
          <w:p w14:paraId="5603F557" w14:textId="77777777" w:rsidR="005B461B" w:rsidRDefault="005B461B">
            <w:r>
              <w:rPr>
                <w:rFonts w:eastAsia="SimSun"/>
                <w:szCs w:val="24"/>
                <w:lang w:bidi="ar"/>
              </w:rPr>
              <w:t>GEN-51 → GSUT-HV-51</w:t>
            </w:r>
          </w:p>
        </w:tc>
        <w:tc>
          <w:tcPr>
            <w:tcW w:w="0" w:type="auto"/>
            <w:vAlign w:val="center"/>
          </w:tcPr>
          <w:p w14:paraId="70E7FB98" w14:textId="77777777" w:rsidR="005B461B" w:rsidRDefault="005B461B">
            <w:r>
              <w:rPr>
                <w:rFonts w:eastAsia="SimSun"/>
                <w:szCs w:val="24"/>
                <w:lang w:bidi="ar"/>
              </w:rPr>
              <w:t>F1 LLL</w:t>
            </w:r>
          </w:p>
        </w:tc>
        <w:tc>
          <w:tcPr>
            <w:tcW w:w="0" w:type="auto"/>
            <w:vAlign w:val="center"/>
          </w:tcPr>
          <w:p w14:paraId="0EABF321" w14:textId="77777777" w:rsidR="005B461B" w:rsidRDefault="005B461B">
            <w:pPr>
              <w:jc w:val="right"/>
            </w:pPr>
            <w:r>
              <w:rPr>
                <w:rFonts w:eastAsia="SimSun"/>
                <w:szCs w:val="24"/>
                <w:lang w:bidi="ar"/>
              </w:rPr>
              <w:t>0.594</w:t>
            </w:r>
          </w:p>
        </w:tc>
        <w:tc>
          <w:tcPr>
            <w:tcW w:w="0" w:type="auto"/>
            <w:vAlign w:val="center"/>
          </w:tcPr>
          <w:p w14:paraId="759AE4AB" w14:textId="77777777" w:rsidR="005B461B" w:rsidRDefault="005B461B">
            <w:pPr>
              <w:jc w:val="right"/>
            </w:pPr>
            <w:r>
              <w:rPr>
                <w:rFonts w:eastAsia="SimSun"/>
                <w:szCs w:val="24"/>
                <w:lang w:bidi="ar"/>
              </w:rPr>
              <w:t>2.354</w:t>
            </w:r>
          </w:p>
        </w:tc>
        <w:tc>
          <w:tcPr>
            <w:tcW w:w="0" w:type="auto"/>
            <w:vAlign w:val="center"/>
          </w:tcPr>
          <w:p w14:paraId="5243705A" w14:textId="77777777" w:rsidR="005B461B" w:rsidRDefault="005B461B">
            <w:pPr>
              <w:jc w:val="right"/>
            </w:pPr>
            <w:r>
              <w:rPr>
                <w:rStyle w:val="Strong"/>
                <w:rFonts w:eastAsia="SimSun"/>
                <w:szCs w:val="24"/>
                <w:lang w:bidi="ar"/>
              </w:rPr>
              <w:t>1.761</w:t>
            </w:r>
          </w:p>
        </w:tc>
        <w:tc>
          <w:tcPr>
            <w:tcW w:w="0" w:type="auto"/>
            <w:vAlign w:val="center"/>
          </w:tcPr>
          <w:p w14:paraId="003A0CD5" w14:textId="77777777" w:rsidR="005B461B" w:rsidRDefault="005B461B">
            <w:r>
              <w:rPr>
                <w:rStyle w:val="Strong"/>
                <w:rFonts w:eastAsia="SimSun"/>
                <w:szCs w:val="24"/>
                <w:lang w:bidi="ar"/>
              </w:rPr>
              <w:t>PASS</w:t>
            </w:r>
          </w:p>
        </w:tc>
      </w:tr>
      <w:tr w:rsidR="005B461B" w14:paraId="2FDB0DA4" w14:textId="77777777" w:rsidTr="005550AC">
        <w:trPr>
          <w:tblCellSpacing w:w="15" w:type="dxa"/>
        </w:trPr>
        <w:tc>
          <w:tcPr>
            <w:tcW w:w="0" w:type="auto"/>
            <w:vAlign w:val="center"/>
          </w:tcPr>
          <w:p w14:paraId="16889243" w14:textId="77777777" w:rsidR="005B461B" w:rsidRDefault="005B461B">
            <w:r>
              <w:rPr>
                <w:rFonts w:eastAsia="SimSun"/>
                <w:szCs w:val="24"/>
                <w:lang w:bidi="ar"/>
              </w:rPr>
              <w:t>GEN-51 → GSUT-HV-51</w:t>
            </w:r>
          </w:p>
        </w:tc>
        <w:tc>
          <w:tcPr>
            <w:tcW w:w="0" w:type="auto"/>
            <w:vAlign w:val="center"/>
          </w:tcPr>
          <w:p w14:paraId="105FC3B3" w14:textId="77777777" w:rsidR="005B461B" w:rsidRDefault="005B461B">
            <w:r>
              <w:rPr>
                <w:rFonts w:eastAsia="SimSun"/>
                <w:szCs w:val="24"/>
                <w:lang w:bidi="ar"/>
              </w:rPr>
              <w:t>F1 LL</w:t>
            </w:r>
          </w:p>
        </w:tc>
        <w:tc>
          <w:tcPr>
            <w:tcW w:w="0" w:type="auto"/>
            <w:vAlign w:val="center"/>
          </w:tcPr>
          <w:p w14:paraId="44E355B6" w14:textId="77777777" w:rsidR="005B461B" w:rsidRDefault="005B461B">
            <w:pPr>
              <w:jc w:val="right"/>
            </w:pPr>
            <w:r>
              <w:rPr>
                <w:rFonts w:eastAsia="SimSun"/>
                <w:szCs w:val="24"/>
                <w:lang w:bidi="ar"/>
              </w:rPr>
              <w:t>—</w:t>
            </w:r>
          </w:p>
        </w:tc>
        <w:tc>
          <w:tcPr>
            <w:tcW w:w="0" w:type="auto"/>
            <w:vAlign w:val="center"/>
          </w:tcPr>
          <w:p w14:paraId="605BFCFC" w14:textId="77777777" w:rsidR="005B461B" w:rsidRDefault="005B461B">
            <w:pPr>
              <w:jc w:val="right"/>
            </w:pPr>
            <w:r>
              <w:rPr>
                <w:rFonts w:eastAsia="SimSun"/>
                <w:szCs w:val="24"/>
                <w:lang w:bidi="ar"/>
              </w:rPr>
              <w:t>—</w:t>
            </w:r>
          </w:p>
        </w:tc>
        <w:tc>
          <w:tcPr>
            <w:tcW w:w="0" w:type="auto"/>
            <w:vAlign w:val="center"/>
          </w:tcPr>
          <w:p w14:paraId="44052F88" w14:textId="77777777" w:rsidR="005B461B" w:rsidRDefault="005B461B">
            <w:pPr>
              <w:jc w:val="right"/>
            </w:pPr>
            <w:r>
              <w:rPr>
                <w:rStyle w:val="Strong"/>
                <w:rFonts w:eastAsia="SimSun"/>
                <w:szCs w:val="24"/>
                <w:lang w:bidi="ar"/>
              </w:rPr>
              <w:t>1.727</w:t>
            </w:r>
          </w:p>
        </w:tc>
        <w:tc>
          <w:tcPr>
            <w:tcW w:w="0" w:type="auto"/>
            <w:vAlign w:val="center"/>
          </w:tcPr>
          <w:p w14:paraId="15FD4209" w14:textId="77777777" w:rsidR="005B461B" w:rsidRDefault="005B461B">
            <w:r>
              <w:rPr>
                <w:rFonts w:eastAsia="SimSun"/>
                <w:szCs w:val="24"/>
                <w:lang w:bidi="ar"/>
              </w:rPr>
              <w:t>PASS</w:t>
            </w:r>
          </w:p>
        </w:tc>
      </w:tr>
      <w:tr w:rsidR="005B461B" w14:paraId="49F15BA0" w14:textId="77777777" w:rsidTr="005550AC">
        <w:trPr>
          <w:tblCellSpacing w:w="15" w:type="dxa"/>
        </w:trPr>
        <w:tc>
          <w:tcPr>
            <w:tcW w:w="0" w:type="auto"/>
            <w:vAlign w:val="center"/>
          </w:tcPr>
          <w:p w14:paraId="01A7132A" w14:textId="77777777" w:rsidR="005B461B" w:rsidRDefault="005B461B">
            <w:r>
              <w:rPr>
                <w:rFonts w:eastAsia="SimSun"/>
                <w:szCs w:val="24"/>
                <w:lang w:bidi="ar"/>
              </w:rPr>
              <w:t>GEN-51 → GSUT-HV-51</w:t>
            </w:r>
          </w:p>
        </w:tc>
        <w:tc>
          <w:tcPr>
            <w:tcW w:w="0" w:type="auto"/>
            <w:vAlign w:val="center"/>
          </w:tcPr>
          <w:p w14:paraId="0196E9C9" w14:textId="77777777" w:rsidR="005B461B" w:rsidRDefault="005B461B">
            <w:r>
              <w:rPr>
                <w:rFonts w:eastAsia="SimSun"/>
                <w:szCs w:val="24"/>
                <w:lang w:bidi="ar"/>
              </w:rPr>
              <w:t>F1 LLG</w:t>
            </w:r>
          </w:p>
        </w:tc>
        <w:tc>
          <w:tcPr>
            <w:tcW w:w="0" w:type="auto"/>
            <w:vAlign w:val="center"/>
          </w:tcPr>
          <w:p w14:paraId="159367FD" w14:textId="77777777" w:rsidR="005B461B" w:rsidRDefault="005B461B">
            <w:pPr>
              <w:jc w:val="right"/>
            </w:pPr>
            <w:r>
              <w:rPr>
                <w:rFonts w:eastAsia="SimSun"/>
                <w:szCs w:val="24"/>
                <w:lang w:bidi="ar"/>
              </w:rPr>
              <w:t>—</w:t>
            </w:r>
          </w:p>
        </w:tc>
        <w:tc>
          <w:tcPr>
            <w:tcW w:w="0" w:type="auto"/>
            <w:vAlign w:val="center"/>
          </w:tcPr>
          <w:p w14:paraId="53091B14" w14:textId="77777777" w:rsidR="005B461B" w:rsidRDefault="005B461B">
            <w:pPr>
              <w:jc w:val="right"/>
            </w:pPr>
            <w:r>
              <w:rPr>
                <w:rFonts w:eastAsia="SimSun"/>
                <w:szCs w:val="24"/>
                <w:lang w:bidi="ar"/>
              </w:rPr>
              <w:t>—</w:t>
            </w:r>
          </w:p>
        </w:tc>
        <w:tc>
          <w:tcPr>
            <w:tcW w:w="0" w:type="auto"/>
            <w:vAlign w:val="center"/>
          </w:tcPr>
          <w:p w14:paraId="1F60A85F" w14:textId="77777777" w:rsidR="005B461B" w:rsidRDefault="005B461B">
            <w:pPr>
              <w:jc w:val="right"/>
            </w:pPr>
            <w:r>
              <w:rPr>
                <w:rStyle w:val="Strong"/>
                <w:rFonts w:eastAsia="SimSun"/>
                <w:szCs w:val="24"/>
                <w:lang w:bidi="ar"/>
              </w:rPr>
              <w:t>1.727</w:t>
            </w:r>
          </w:p>
        </w:tc>
        <w:tc>
          <w:tcPr>
            <w:tcW w:w="0" w:type="auto"/>
            <w:vAlign w:val="center"/>
          </w:tcPr>
          <w:p w14:paraId="5A27F510" w14:textId="77777777" w:rsidR="005B461B" w:rsidRDefault="005B461B">
            <w:r>
              <w:rPr>
                <w:rFonts w:eastAsia="SimSun"/>
                <w:szCs w:val="24"/>
                <w:lang w:bidi="ar"/>
              </w:rPr>
              <w:t>PASS</w:t>
            </w:r>
          </w:p>
        </w:tc>
      </w:tr>
      <w:tr w:rsidR="005B461B" w14:paraId="7E3EF029" w14:textId="77777777" w:rsidTr="005550AC">
        <w:trPr>
          <w:tblCellSpacing w:w="15" w:type="dxa"/>
        </w:trPr>
        <w:tc>
          <w:tcPr>
            <w:tcW w:w="0" w:type="auto"/>
            <w:vAlign w:val="center"/>
          </w:tcPr>
          <w:p w14:paraId="4B54E9C8" w14:textId="77777777" w:rsidR="005B461B" w:rsidRDefault="005B461B">
            <w:r>
              <w:rPr>
                <w:rFonts w:eastAsia="SimSun"/>
                <w:szCs w:val="24"/>
                <w:lang w:bidi="ar"/>
              </w:rPr>
              <w:t>GEN-51 → GSUT-HV-51</w:t>
            </w:r>
          </w:p>
        </w:tc>
        <w:tc>
          <w:tcPr>
            <w:tcW w:w="0" w:type="auto"/>
            <w:vAlign w:val="center"/>
          </w:tcPr>
          <w:p w14:paraId="139983A3" w14:textId="77777777" w:rsidR="005B461B" w:rsidRDefault="005B461B">
            <w:r>
              <w:rPr>
                <w:rFonts w:eastAsia="SimSun"/>
                <w:szCs w:val="24"/>
                <w:lang w:bidi="ar"/>
              </w:rPr>
              <w:t>F1 LG</w:t>
            </w:r>
          </w:p>
        </w:tc>
        <w:tc>
          <w:tcPr>
            <w:tcW w:w="0" w:type="auto"/>
            <w:vAlign w:val="center"/>
          </w:tcPr>
          <w:p w14:paraId="035BBFDD" w14:textId="77777777" w:rsidR="005B461B" w:rsidRDefault="005B461B">
            <w:pPr>
              <w:jc w:val="right"/>
            </w:pPr>
            <w:r>
              <w:rPr>
                <w:rFonts w:eastAsia="SimSun"/>
                <w:szCs w:val="24"/>
                <w:lang w:bidi="ar"/>
              </w:rPr>
              <w:t>—</w:t>
            </w:r>
          </w:p>
        </w:tc>
        <w:tc>
          <w:tcPr>
            <w:tcW w:w="0" w:type="auto"/>
            <w:vAlign w:val="center"/>
          </w:tcPr>
          <w:p w14:paraId="71DC24E0" w14:textId="77777777" w:rsidR="005B461B" w:rsidRDefault="005B461B">
            <w:pPr>
              <w:jc w:val="right"/>
            </w:pPr>
            <w:r>
              <w:rPr>
                <w:rFonts w:eastAsia="SimSun"/>
                <w:szCs w:val="24"/>
                <w:lang w:bidi="ar"/>
              </w:rPr>
              <w:t>—</w:t>
            </w:r>
          </w:p>
        </w:tc>
        <w:tc>
          <w:tcPr>
            <w:tcW w:w="0" w:type="auto"/>
            <w:vAlign w:val="center"/>
          </w:tcPr>
          <w:p w14:paraId="257F89EE" w14:textId="77777777" w:rsidR="005B461B" w:rsidRDefault="005B461B">
            <w:pPr>
              <w:jc w:val="right"/>
            </w:pPr>
            <w:r>
              <w:rPr>
                <w:rFonts w:eastAsia="SimSun"/>
                <w:szCs w:val="24"/>
                <w:lang w:bidi="ar"/>
              </w:rPr>
              <w:t>—</w:t>
            </w:r>
          </w:p>
        </w:tc>
        <w:tc>
          <w:tcPr>
            <w:tcW w:w="0" w:type="auto"/>
            <w:vAlign w:val="center"/>
          </w:tcPr>
          <w:p w14:paraId="28DB404F" w14:textId="77777777" w:rsidR="005B461B" w:rsidRDefault="005B461B">
            <w:r>
              <w:rPr>
                <w:rStyle w:val="Strong"/>
                <w:rFonts w:eastAsia="SimSun"/>
                <w:szCs w:val="24"/>
                <w:lang w:bidi="ar"/>
              </w:rPr>
              <w:t>NO-TRIP</w:t>
            </w:r>
          </w:p>
        </w:tc>
      </w:tr>
      <w:tr w:rsidR="005B461B" w14:paraId="516C6104" w14:textId="77777777" w:rsidTr="005550AC">
        <w:trPr>
          <w:tblCellSpacing w:w="15" w:type="dxa"/>
        </w:trPr>
        <w:tc>
          <w:tcPr>
            <w:tcW w:w="0" w:type="auto"/>
            <w:vAlign w:val="center"/>
          </w:tcPr>
          <w:p w14:paraId="4F905073" w14:textId="77777777" w:rsidR="005B461B" w:rsidRDefault="005B461B">
            <w:r>
              <w:rPr>
                <w:rFonts w:eastAsia="SimSun"/>
                <w:szCs w:val="24"/>
                <w:lang w:bidi="ar"/>
              </w:rPr>
              <w:t>GSUT-HV-51 → GIS-Q0-51</w:t>
            </w:r>
          </w:p>
        </w:tc>
        <w:tc>
          <w:tcPr>
            <w:tcW w:w="0" w:type="auto"/>
            <w:vAlign w:val="center"/>
          </w:tcPr>
          <w:p w14:paraId="6E6B39D8" w14:textId="77777777" w:rsidR="005B461B" w:rsidRDefault="005B461B">
            <w:r>
              <w:rPr>
                <w:rFonts w:eastAsia="SimSun"/>
                <w:szCs w:val="24"/>
                <w:lang w:bidi="ar"/>
              </w:rPr>
              <w:t>F1 LLL</w:t>
            </w:r>
          </w:p>
        </w:tc>
        <w:tc>
          <w:tcPr>
            <w:tcW w:w="0" w:type="auto"/>
            <w:vAlign w:val="center"/>
          </w:tcPr>
          <w:p w14:paraId="22970D28" w14:textId="77777777" w:rsidR="005B461B" w:rsidRDefault="005B461B">
            <w:pPr>
              <w:jc w:val="right"/>
            </w:pPr>
            <w:r>
              <w:rPr>
                <w:rFonts w:eastAsia="SimSun"/>
                <w:szCs w:val="24"/>
                <w:lang w:bidi="ar"/>
              </w:rPr>
              <w:t>—</w:t>
            </w:r>
          </w:p>
        </w:tc>
        <w:tc>
          <w:tcPr>
            <w:tcW w:w="0" w:type="auto"/>
            <w:vAlign w:val="center"/>
          </w:tcPr>
          <w:p w14:paraId="17E06A69" w14:textId="77777777" w:rsidR="005B461B" w:rsidRDefault="005B461B">
            <w:pPr>
              <w:jc w:val="right"/>
            </w:pPr>
            <w:r>
              <w:rPr>
                <w:rFonts w:eastAsia="SimSun"/>
                <w:szCs w:val="24"/>
                <w:lang w:bidi="ar"/>
              </w:rPr>
              <w:t>2.354</w:t>
            </w:r>
          </w:p>
        </w:tc>
        <w:tc>
          <w:tcPr>
            <w:tcW w:w="0" w:type="auto"/>
            <w:vAlign w:val="center"/>
          </w:tcPr>
          <w:p w14:paraId="175EFE70" w14:textId="77777777" w:rsidR="005B461B" w:rsidRDefault="005B461B">
            <w:pPr>
              <w:jc w:val="right"/>
            </w:pPr>
            <w:r>
              <w:rPr>
                <w:rStyle w:val="Strong"/>
                <w:rFonts w:eastAsia="SimSun"/>
                <w:szCs w:val="24"/>
                <w:lang w:bidi="ar"/>
              </w:rPr>
              <w:t>1.260</w:t>
            </w:r>
          </w:p>
        </w:tc>
        <w:tc>
          <w:tcPr>
            <w:tcW w:w="0" w:type="auto"/>
            <w:vAlign w:val="center"/>
          </w:tcPr>
          <w:p w14:paraId="3253BC52" w14:textId="77777777" w:rsidR="005B461B" w:rsidRDefault="005B461B">
            <w:r>
              <w:rPr>
                <w:rStyle w:val="Strong"/>
                <w:rFonts w:eastAsia="SimSun"/>
                <w:szCs w:val="24"/>
                <w:lang w:bidi="ar"/>
              </w:rPr>
              <w:t>CONDITIONAL-PASS</w:t>
            </w:r>
          </w:p>
        </w:tc>
      </w:tr>
      <w:tr w:rsidR="005B461B" w14:paraId="6AD74CC1" w14:textId="77777777" w:rsidTr="005550AC">
        <w:trPr>
          <w:tblCellSpacing w:w="15" w:type="dxa"/>
        </w:trPr>
        <w:tc>
          <w:tcPr>
            <w:tcW w:w="0" w:type="auto"/>
            <w:vAlign w:val="center"/>
          </w:tcPr>
          <w:p w14:paraId="45D2BE61" w14:textId="77777777" w:rsidR="005B461B" w:rsidRDefault="005B461B">
            <w:r>
              <w:rPr>
                <w:rFonts w:eastAsia="SimSun"/>
                <w:szCs w:val="24"/>
                <w:lang w:bidi="ar"/>
              </w:rPr>
              <w:t>GEN-51N → GSUT-HV-51</w:t>
            </w:r>
          </w:p>
        </w:tc>
        <w:tc>
          <w:tcPr>
            <w:tcW w:w="0" w:type="auto"/>
            <w:vAlign w:val="center"/>
          </w:tcPr>
          <w:p w14:paraId="40DE669B" w14:textId="77777777" w:rsidR="005B461B" w:rsidRDefault="005B461B">
            <w:r>
              <w:rPr>
                <w:rFonts w:eastAsia="SimSun"/>
                <w:szCs w:val="24"/>
                <w:lang w:bidi="ar"/>
              </w:rPr>
              <w:t>F1 LG</w:t>
            </w:r>
          </w:p>
        </w:tc>
        <w:tc>
          <w:tcPr>
            <w:tcW w:w="0" w:type="auto"/>
            <w:vAlign w:val="center"/>
          </w:tcPr>
          <w:p w14:paraId="2F131A35" w14:textId="77777777" w:rsidR="005B461B" w:rsidRDefault="005B461B">
            <w:pPr>
              <w:jc w:val="right"/>
            </w:pPr>
            <w:r>
              <w:rPr>
                <w:rFonts w:eastAsia="SimSun"/>
                <w:szCs w:val="24"/>
                <w:lang w:bidi="ar"/>
              </w:rPr>
              <w:t>1.746</w:t>
            </w:r>
          </w:p>
        </w:tc>
        <w:tc>
          <w:tcPr>
            <w:tcW w:w="0" w:type="auto"/>
            <w:vAlign w:val="center"/>
          </w:tcPr>
          <w:p w14:paraId="0AE12B30" w14:textId="77777777" w:rsidR="005B461B" w:rsidRDefault="005B461B">
            <w:pPr>
              <w:jc w:val="right"/>
            </w:pPr>
            <w:r>
              <w:rPr>
                <w:rFonts w:eastAsia="SimSun"/>
                <w:szCs w:val="24"/>
                <w:lang w:bidi="ar"/>
              </w:rPr>
              <w:t>—</w:t>
            </w:r>
          </w:p>
        </w:tc>
        <w:tc>
          <w:tcPr>
            <w:tcW w:w="0" w:type="auto"/>
            <w:vAlign w:val="center"/>
          </w:tcPr>
          <w:p w14:paraId="7B42924C" w14:textId="77777777" w:rsidR="005B461B" w:rsidRDefault="005B461B">
            <w:pPr>
              <w:jc w:val="right"/>
            </w:pPr>
            <w:r>
              <w:rPr>
                <w:rFonts w:eastAsia="SimSun"/>
                <w:szCs w:val="24"/>
                <w:lang w:bidi="ar"/>
              </w:rPr>
              <w:t>—</w:t>
            </w:r>
          </w:p>
        </w:tc>
        <w:tc>
          <w:tcPr>
            <w:tcW w:w="0" w:type="auto"/>
            <w:vAlign w:val="center"/>
          </w:tcPr>
          <w:p w14:paraId="43F360D9" w14:textId="77777777" w:rsidR="005B461B" w:rsidRDefault="005B461B">
            <w:r>
              <w:rPr>
                <w:rStyle w:val="Strong"/>
                <w:rFonts w:eastAsia="SimSun"/>
                <w:szCs w:val="24"/>
                <w:lang w:bidi="ar"/>
              </w:rPr>
              <w:t>NO-PAIR</w:t>
            </w:r>
          </w:p>
        </w:tc>
      </w:tr>
    </w:tbl>
    <w:p w14:paraId="60A885D7" w14:textId="77777777" w:rsidR="005B461B" w:rsidRDefault="005B461B">
      <w:pPr>
        <w:pStyle w:val="NormalWeb"/>
      </w:pPr>
      <w:r>
        <w:t xml:space="preserve">For the looped </w:t>
      </w:r>
      <w:r>
        <w:rPr>
          <w:rStyle w:val="Strong"/>
        </w:rPr>
        <w:t>LF360_GAT_IN</w:t>
      </w:r>
      <w:r>
        <w:t xml:space="preserve"> case, the results remained almost unchanged: the GEN-51 → GSUT-HV-51 margin was </w:t>
      </w:r>
      <w:r>
        <w:rPr>
          <w:rStyle w:val="Strong"/>
        </w:rPr>
        <w:t>1.768 s (PASS)</w:t>
      </w:r>
      <w:r>
        <w:t xml:space="preserve">, while GSUT-HV-51 → GIS-Q0-51 gave </w:t>
      </w:r>
      <w:r>
        <w:rPr>
          <w:rStyle w:val="Strong"/>
        </w:rPr>
        <w:t>1.266 s (CONDITIONAL-PASS)</w:t>
      </w:r>
      <w:r>
        <w:t>.</w:t>
      </w:r>
    </w:p>
    <w:p w14:paraId="3C238184" w14:textId="77777777" w:rsidR="005B461B" w:rsidRDefault="005B461B">
      <w:pPr>
        <w:pStyle w:val="Heading3"/>
      </w:pPr>
      <w:r>
        <w:rPr>
          <w:rFonts w:ascii="Times New Roman" w:hAnsi="Times New Roman"/>
        </w:rPr>
        <w:t>Meaning of the Verdicts</w:t>
      </w:r>
    </w:p>
    <w:p w14:paraId="392C7AD2" w14:textId="77777777" w:rsidR="005B461B" w:rsidRDefault="005B461B">
      <w:pPr>
        <w:pStyle w:val="NormalWeb"/>
        <w:ind w:left="720"/>
      </w:pPr>
      <w:r>
        <w:rPr>
          <w:rStyle w:val="Strong"/>
        </w:rPr>
        <w:t>PASS:</w:t>
      </w:r>
      <w:r>
        <w:t xml:space="preserve"> Both relays operate and the required 0.30 s coordination margin is achieved.</w:t>
      </w:r>
    </w:p>
    <w:p w14:paraId="7A70AA45" w14:textId="77777777" w:rsidR="005B461B" w:rsidRDefault="005B461B">
      <w:pPr>
        <w:pStyle w:val="NormalWeb"/>
        <w:ind w:left="720"/>
      </w:pPr>
      <w:r>
        <w:rPr>
          <w:rStyle w:val="Strong"/>
        </w:rPr>
        <w:t>CONDITIONAL-PASS:</w:t>
      </w:r>
      <w:r>
        <w:t xml:space="preserve"> The timing margin passes, but a </w:t>
      </w:r>
      <w:r>
        <w:rPr>
          <w:rStyle w:val="Strong"/>
        </w:rPr>
        <w:t>conditional assumption</w:t>
      </w:r>
      <w:r>
        <w:t xml:space="preserve"> affects the physical relay identification. This applies to the GSUT → Q0 coordination because the SLD's </w:t>
      </w:r>
      <w:r>
        <w:rPr>
          <w:rStyle w:val="Strong"/>
        </w:rPr>
        <w:t>“Q0” label is ambiguous</w:t>
      </w:r>
      <w:r>
        <w:t>.</w:t>
      </w:r>
    </w:p>
    <w:p w14:paraId="4F410D0E" w14:textId="77777777" w:rsidR="005B461B" w:rsidRDefault="005B461B">
      <w:pPr>
        <w:pStyle w:val="NormalWeb"/>
        <w:ind w:left="720"/>
      </w:pPr>
      <w:r>
        <w:rPr>
          <w:rStyle w:val="Strong"/>
        </w:rPr>
        <w:t>NO-TRIP:</w:t>
      </w:r>
      <w:r>
        <w:t xml:space="preserve"> The relay correctly does not operate for that fault.</w:t>
      </w:r>
    </w:p>
    <w:p w14:paraId="0D9EB2D2" w14:textId="77777777" w:rsidR="005B461B" w:rsidRDefault="005B461B">
      <w:pPr>
        <w:pStyle w:val="NormalWeb"/>
        <w:ind w:left="720"/>
      </w:pPr>
      <w:r>
        <w:rPr>
          <w:rStyle w:val="Strong"/>
        </w:rPr>
        <w:lastRenderedPageBreak/>
        <w:t>NO-PAIR:</w:t>
      </w:r>
      <w:r>
        <w:t xml:space="preserve"> No applicable upstream/downstream relay pair exists for that particular fault.</w:t>
      </w:r>
    </w:p>
    <w:p w14:paraId="1C3EE8E0" w14:textId="77777777" w:rsidR="005B461B" w:rsidRDefault="005B461B">
      <w:pPr>
        <w:pStyle w:val="NormalWeb"/>
      </w:pPr>
      <w:r>
        <w:t xml:space="preserve">Therefore, </w:t>
      </w:r>
      <w:r>
        <w:rPr>
          <w:rStyle w:val="Strong"/>
        </w:rPr>
        <w:t>there were no FAIL cases</w:t>
      </w:r>
      <w:r>
        <w:t xml:space="preserve">, and the weakest evaluable coordination margin was </w:t>
      </w:r>
      <w:r>
        <w:rPr>
          <w:rStyle w:val="Strong"/>
        </w:rPr>
        <w:t>1.260 s</w:t>
      </w:r>
      <w:r>
        <w:t>, which is more than four times the required 0.30 s CTI.</w:t>
      </w:r>
    </w:p>
    <w:p w14:paraId="347890E6" w14:textId="77777777" w:rsidR="005B461B" w:rsidRDefault="005B461B">
      <w:pPr>
        <w:pStyle w:val="NormalWeb"/>
      </w:pPr>
      <w:r>
        <w:t xml:space="preserve">One important data-handling point is that the coordination CSV's  values are </w:t>
      </w:r>
      <w:r>
        <w:rPr>
          <w:rStyle w:val="Strong"/>
        </w:rPr>
        <w:t>CT-secondary currents</w:t>
      </w:r>
      <w:r>
        <w:t>, not primary currents. The primary pickup values should therefore be taken from the relay-settings table rather than directly from those CSV columns.</w:t>
      </w:r>
    </w:p>
    <w:p w14:paraId="105B91E3" w14:textId="77777777" w:rsidR="005B461B" w:rsidRDefault="005B461B">
      <w:pPr>
        <w:pStyle w:val="NormalWeb"/>
      </w:pPr>
    </w:p>
    <w:p w14:paraId="23F86C23" w14:textId="77777777" w:rsidR="005B461B" w:rsidRDefault="005B461B">
      <w:pPr>
        <w:pStyle w:val="NormalWeb"/>
      </w:pPr>
    </w:p>
    <w:p w14:paraId="0C5936D0"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0BFB9127" wp14:editId="4CFC4B3A">
            <wp:extent cx="5658485" cy="2898775"/>
            <wp:effectExtent l="0" t="0" r="10795" b="1206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108"/>
                    <a:stretch>
                      <a:fillRect/>
                    </a:stretch>
                  </pic:blipFill>
                  <pic:spPr>
                    <a:xfrm>
                      <a:off x="0" y="0"/>
                      <a:ext cx="5658485" cy="2898889"/>
                    </a:xfrm>
                    <a:prstGeom prst="rect">
                      <a:avLst/>
                    </a:prstGeom>
                  </pic:spPr>
                </pic:pic>
              </a:graphicData>
            </a:graphic>
          </wp:inline>
        </w:drawing>
      </w:r>
    </w:p>
    <w:p w14:paraId="55987099" w14:textId="77777777" w:rsidR="005B461B" w:rsidRDefault="005B461B">
      <w:pPr>
        <w:pStyle w:val="Caption"/>
      </w:pPr>
      <w:bookmarkStart w:id="75" w:name="_Toc241962093"/>
      <w:r>
        <w:rPr>
          <w:sz w:val="20"/>
        </w:rPr>
        <w:t>Figure 54: Phase-5 study time–current characteristic, log–log. Title: "Phase-5 study TCC | TMS: GEN-51 0.10 | GSUT-51 0.55 | Q0-51 0.80". Three IEC Standard Inverse curves, each drawn from 1.005 × to 100 × its own pickup over 240 logarithmically spaced points; current axis 690 A to 164 242.43 A, time axis 0.01 s to 100 s. Pickups as plotted, all referred to 230 kV: GEN-51 at 1642.4243478260869 A (= 17 170.8 A × 22/230), GSUT-HV-51 at 1380 A, GIS-Q0-51 at 1500 A. Footer: "IEC Standard Inverse study settings; CTI = 0.30 s criterion".</w:t>
      </w:r>
      <w:bookmarkEnd w:id="75"/>
    </w:p>
    <w:p w14:paraId="54248FC6" w14:textId="77777777" w:rsidR="005B461B" w:rsidRDefault="005B461B">
      <w:pPr>
        <w:pStyle w:val="Heading3"/>
      </w:pPr>
      <w:r>
        <w:rPr>
          <w:rFonts w:ascii="Times New Roman" w:hAnsi="Times New Roman"/>
        </w:rPr>
        <w:t>Time–Current Characteristic</w:t>
      </w:r>
    </w:p>
    <w:p w14:paraId="19AC71E1" w14:textId="77777777" w:rsidR="005B461B" w:rsidRDefault="005B461B">
      <w:pPr>
        <w:pStyle w:val="NormalWeb"/>
      </w:pPr>
      <w:r>
        <w:t xml:space="preserve">The time–current characteristic (TCC) comparison shows clear separation between the three overcurrent protection curves when their pickups are referred to the </w:t>
      </w:r>
      <w:r>
        <w:rPr>
          <w:rStyle w:val="Strong"/>
        </w:rPr>
        <w:t>230 kV side</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760"/>
        <w:gridCol w:w="601"/>
        <w:gridCol w:w="3006"/>
      </w:tblGrid>
      <w:tr w:rsidR="005B461B" w14:paraId="60DE63FD" w14:textId="77777777" w:rsidTr="005550AC">
        <w:trPr>
          <w:tblHeader/>
          <w:tblCellSpacing w:w="15" w:type="dxa"/>
        </w:trPr>
        <w:tc>
          <w:tcPr>
            <w:tcW w:w="0" w:type="auto"/>
            <w:vAlign w:val="center"/>
          </w:tcPr>
          <w:p w14:paraId="07997B24" w14:textId="77777777" w:rsidR="005B461B" w:rsidRDefault="005B461B">
            <w:pPr>
              <w:jc w:val="center"/>
              <w:rPr>
                <w:b/>
                <w:bCs/>
              </w:rPr>
            </w:pPr>
            <w:r>
              <w:rPr>
                <w:rFonts w:eastAsia="SimSun"/>
                <w:b/>
                <w:bCs/>
                <w:szCs w:val="24"/>
                <w:lang w:bidi="ar"/>
              </w:rPr>
              <w:t>Relay</w:t>
            </w:r>
          </w:p>
        </w:tc>
        <w:tc>
          <w:tcPr>
            <w:tcW w:w="0" w:type="auto"/>
            <w:vAlign w:val="center"/>
          </w:tcPr>
          <w:p w14:paraId="2615C29C" w14:textId="77777777" w:rsidR="005B461B" w:rsidRDefault="005B461B">
            <w:pPr>
              <w:jc w:val="center"/>
              <w:rPr>
                <w:b/>
                <w:bCs/>
              </w:rPr>
            </w:pPr>
            <w:r>
              <w:rPr>
                <w:rFonts w:eastAsia="SimSun"/>
                <w:b/>
                <w:bCs/>
                <w:szCs w:val="24"/>
                <w:lang w:bidi="ar"/>
              </w:rPr>
              <w:t>Pickup referred to 230 kV</w:t>
            </w:r>
          </w:p>
        </w:tc>
        <w:tc>
          <w:tcPr>
            <w:tcW w:w="0" w:type="auto"/>
            <w:vAlign w:val="center"/>
          </w:tcPr>
          <w:p w14:paraId="2BD7ACCB" w14:textId="77777777" w:rsidR="005B461B" w:rsidRDefault="005B461B">
            <w:pPr>
              <w:jc w:val="center"/>
              <w:rPr>
                <w:b/>
                <w:bCs/>
              </w:rPr>
            </w:pPr>
            <w:r>
              <w:rPr>
                <w:rFonts w:eastAsia="SimSun"/>
                <w:b/>
                <w:bCs/>
                <w:szCs w:val="24"/>
                <w:lang w:bidi="ar"/>
              </w:rPr>
              <w:t>TMS</w:t>
            </w:r>
          </w:p>
        </w:tc>
        <w:tc>
          <w:tcPr>
            <w:tcW w:w="0" w:type="auto"/>
            <w:vAlign w:val="center"/>
          </w:tcPr>
          <w:p w14:paraId="0C0CC496" w14:textId="77777777" w:rsidR="005B461B" w:rsidRDefault="005B461B">
            <w:pPr>
              <w:jc w:val="center"/>
              <w:rPr>
                <w:b/>
                <w:bCs/>
              </w:rPr>
            </w:pPr>
            <w:r>
              <w:rPr>
                <w:rFonts w:eastAsia="SimSun"/>
                <w:b/>
                <w:bCs/>
                <w:szCs w:val="24"/>
                <w:lang w:bidi="ar"/>
              </w:rPr>
              <w:t>Operating time at 2× pickup</w:t>
            </w:r>
          </w:p>
        </w:tc>
      </w:tr>
      <w:tr w:rsidR="005B461B" w14:paraId="0C87D613" w14:textId="77777777" w:rsidTr="005550AC">
        <w:trPr>
          <w:tblCellSpacing w:w="15" w:type="dxa"/>
        </w:trPr>
        <w:tc>
          <w:tcPr>
            <w:tcW w:w="0" w:type="auto"/>
            <w:vAlign w:val="center"/>
          </w:tcPr>
          <w:p w14:paraId="4EAED546" w14:textId="77777777" w:rsidR="005B461B" w:rsidRDefault="005B461B">
            <w:r>
              <w:rPr>
                <w:rStyle w:val="Strong"/>
                <w:rFonts w:eastAsia="SimSun"/>
                <w:szCs w:val="24"/>
                <w:lang w:bidi="ar"/>
              </w:rPr>
              <w:t>GEN-51</w:t>
            </w:r>
          </w:p>
        </w:tc>
        <w:tc>
          <w:tcPr>
            <w:tcW w:w="0" w:type="auto"/>
            <w:vAlign w:val="center"/>
          </w:tcPr>
          <w:p w14:paraId="2438BBA4" w14:textId="77777777" w:rsidR="005B461B" w:rsidRDefault="005B461B">
            <w:pPr>
              <w:jc w:val="right"/>
            </w:pPr>
            <w:r>
              <w:rPr>
                <w:rFonts w:eastAsia="SimSun"/>
                <w:szCs w:val="24"/>
                <w:lang w:bidi="ar"/>
              </w:rPr>
              <w:t>1,642.42 A</w:t>
            </w:r>
          </w:p>
        </w:tc>
        <w:tc>
          <w:tcPr>
            <w:tcW w:w="0" w:type="auto"/>
            <w:vAlign w:val="center"/>
          </w:tcPr>
          <w:p w14:paraId="2F835AEB" w14:textId="77777777" w:rsidR="005B461B" w:rsidRDefault="005B461B">
            <w:pPr>
              <w:jc w:val="right"/>
            </w:pPr>
            <w:r>
              <w:rPr>
                <w:rFonts w:eastAsia="SimSun"/>
                <w:szCs w:val="24"/>
                <w:lang w:bidi="ar"/>
              </w:rPr>
              <w:t>0.10</w:t>
            </w:r>
          </w:p>
        </w:tc>
        <w:tc>
          <w:tcPr>
            <w:tcW w:w="0" w:type="auto"/>
            <w:vAlign w:val="center"/>
          </w:tcPr>
          <w:p w14:paraId="5D43C921" w14:textId="77777777" w:rsidR="005B461B" w:rsidRDefault="005B461B">
            <w:pPr>
              <w:jc w:val="right"/>
            </w:pPr>
            <w:r>
              <w:rPr>
                <w:rStyle w:val="Strong"/>
                <w:rFonts w:eastAsia="SimSun"/>
                <w:szCs w:val="24"/>
                <w:lang w:bidi="ar"/>
              </w:rPr>
              <w:t>1.003 s</w:t>
            </w:r>
          </w:p>
        </w:tc>
      </w:tr>
      <w:tr w:rsidR="005B461B" w14:paraId="448244B9" w14:textId="77777777" w:rsidTr="005550AC">
        <w:trPr>
          <w:tblCellSpacing w:w="15" w:type="dxa"/>
        </w:trPr>
        <w:tc>
          <w:tcPr>
            <w:tcW w:w="0" w:type="auto"/>
            <w:vAlign w:val="center"/>
          </w:tcPr>
          <w:p w14:paraId="522C5DA2" w14:textId="77777777" w:rsidR="005B461B" w:rsidRDefault="005B461B">
            <w:r>
              <w:rPr>
                <w:rStyle w:val="Strong"/>
                <w:rFonts w:eastAsia="SimSun"/>
                <w:szCs w:val="24"/>
                <w:lang w:bidi="ar"/>
              </w:rPr>
              <w:t>GSUT-HV-51</w:t>
            </w:r>
          </w:p>
        </w:tc>
        <w:tc>
          <w:tcPr>
            <w:tcW w:w="0" w:type="auto"/>
            <w:vAlign w:val="center"/>
          </w:tcPr>
          <w:p w14:paraId="0B10FBAD" w14:textId="77777777" w:rsidR="005B461B" w:rsidRDefault="005B461B">
            <w:pPr>
              <w:jc w:val="right"/>
            </w:pPr>
            <w:r>
              <w:rPr>
                <w:rFonts w:eastAsia="SimSun"/>
                <w:szCs w:val="24"/>
                <w:lang w:bidi="ar"/>
              </w:rPr>
              <w:t>1,380 A</w:t>
            </w:r>
          </w:p>
        </w:tc>
        <w:tc>
          <w:tcPr>
            <w:tcW w:w="0" w:type="auto"/>
            <w:vAlign w:val="center"/>
          </w:tcPr>
          <w:p w14:paraId="2593DDF0" w14:textId="77777777" w:rsidR="005B461B" w:rsidRDefault="005B461B">
            <w:pPr>
              <w:jc w:val="right"/>
            </w:pPr>
            <w:r>
              <w:rPr>
                <w:rFonts w:eastAsia="SimSun"/>
                <w:szCs w:val="24"/>
                <w:lang w:bidi="ar"/>
              </w:rPr>
              <w:t>0.55</w:t>
            </w:r>
          </w:p>
        </w:tc>
        <w:tc>
          <w:tcPr>
            <w:tcW w:w="0" w:type="auto"/>
            <w:vAlign w:val="center"/>
          </w:tcPr>
          <w:p w14:paraId="34B5FB9B" w14:textId="77777777" w:rsidR="005B461B" w:rsidRDefault="005B461B">
            <w:pPr>
              <w:jc w:val="right"/>
            </w:pPr>
            <w:r>
              <w:rPr>
                <w:rStyle w:val="Strong"/>
                <w:rFonts w:eastAsia="SimSun"/>
                <w:szCs w:val="24"/>
                <w:lang w:bidi="ar"/>
              </w:rPr>
              <w:t>5.516 s</w:t>
            </w:r>
          </w:p>
        </w:tc>
      </w:tr>
      <w:tr w:rsidR="005B461B" w14:paraId="2D7B8439" w14:textId="77777777" w:rsidTr="005550AC">
        <w:trPr>
          <w:tblCellSpacing w:w="15" w:type="dxa"/>
        </w:trPr>
        <w:tc>
          <w:tcPr>
            <w:tcW w:w="0" w:type="auto"/>
            <w:vAlign w:val="center"/>
          </w:tcPr>
          <w:p w14:paraId="549337C2" w14:textId="77777777" w:rsidR="005B461B" w:rsidRDefault="005B461B">
            <w:r>
              <w:rPr>
                <w:rStyle w:val="Strong"/>
                <w:rFonts w:eastAsia="SimSun"/>
                <w:szCs w:val="24"/>
                <w:lang w:bidi="ar"/>
              </w:rPr>
              <w:t>GIS-Q0-51</w:t>
            </w:r>
          </w:p>
        </w:tc>
        <w:tc>
          <w:tcPr>
            <w:tcW w:w="0" w:type="auto"/>
            <w:vAlign w:val="center"/>
          </w:tcPr>
          <w:p w14:paraId="2ECF036A" w14:textId="77777777" w:rsidR="005B461B" w:rsidRDefault="005B461B">
            <w:pPr>
              <w:jc w:val="right"/>
            </w:pPr>
            <w:r>
              <w:rPr>
                <w:rFonts w:eastAsia="SimSun"/>
                <w:szCs w:val="24"/>
                <w:lang w:bidi="ar"/>
              </w:rPr>
              <w:t>1,500 A</w:t>
            </w:r>
          </w:p>
        </w:tc>
        <w:tc>
          <w:tcPr>
            <w:tcW w:w="0" w:type="auto"/>
            <w:vAlign w:val="center"/>
          </w:tcPr>
          <w:p w14:paraId="56C2CF99" w14:textId="77777777" w:rsidR="005B461B" w:rsidRDefault="005B461B">
            <w:pPr>
              <w:jc w:val="right"/>
            </w:pPr>
            <w:r>
              <w:rPr>
                <w:rFonts w:eastAsia="SimSun"/>
                <w:szCs w:val="24"/>
                <w:lang w:bidi="ar"/>
              </w:rPr>
              <w:t>0.80</w:t>
            </w:r>
          </w:p>
        </w:tc>
        <w:tc>
          <w:tcPr>
            <w:tcW w:w="0" w:type="auto"/>
            <w:vAlign w:val="center"/>
          </w:tcPr>
          <w:p w14:paraId="0AA31579" w14:textId="77777777" w:rsidR="005B461B" w:rsidRDefault="005B461B">
            <w:pPr>
              <w:jc w:val="right"/>
            </w:pPr>
            <w:r>
              <w:rPr>
                <w:rStyle w:val="Strong"/>
                <w:rFonts w:eastAsia="SimSun"/>
                <w:szCs w:val="24"/>
                <w:lang w:bidi="ar"/>
              </w:rPr>
              <w:t>8.023 s</w:t>
            </w:r>
          </w:p>
        </w:tc>
      </w:tr>
    </w:tbl>
    <w:p w14:paraId="768C3A32" w14:textId="77777777" w:rsidR="005B461B" w:rsidRDefault="005B461B">
      <w:pPr>
        <w:pStyle w:val="NormalWeb"/>
      </w:pPr>
      <w:r>
        <w:lastRenderedPageBreak/>
        <w:t>The time separation is:</w:t>
      </w:r>
    </w:p>
    <w:p w14:paraId="7CA198E8" w14:textId="77777777" w:rsidR="005B461B" w:rsidRDefault="005B461B">
      <w:pPr>
        <w:pStyle w:val="NormalWeb"/>
      </w:pPr>
      <w:r>
        <w:rPr>
          <w:noProof/>
        </w:rPr>
        <w:drawing>
          <wp:inline distT="0" distB="0" distL="114300" distR="114300" wp14:anchorId="05DEC38B" wp14:editId="4E006C4F">
            <wp:extent cx="3733800" cy="1150620"/>
            <wp:effectExtent l="0" t="0" r="0" b="7620"/>
            <wp:docPr id="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3"/>
                    <pic:cNvPicPr>
                      <a:picLocks noChangeAspect="1"/>
                    </pic:cNvPicPr>
                  </pic:nvPicPr>
                  <pic:blipFill>
                    <a:blip r:embed="rId109"/>
                    <a:stretch>
                      <a:fillRect/>
                    </a:stretch>
                  </pic:blipFill>
                  <pic:spPr>
                    <a:xfrm>
                      <a:off x="0" y="0"/>
                      <a:ext cx="3733800" cy="1150620"/>
                    </a:xfrm>
                    <a:prstGeom prst="rect">
                      <a:avLst/>
                    </a:prstGeom>
                    <a:noFill/>
                    <a:ln>
                      <a:noFill/>
                    </a:ln>
                  </pic:spPr>
                </pic:pic>
              </a:graphicData>
            </a:graphic>
          </wp:inline>
        </w:drawing>
      </w:r>
    </w:p>
    <w:p w14:paraId="5E73E927" w14:textId="77777777" w:rsidR="005B461B" w:rsidRDefault="005B461B">
      <w:pPr>
        <w:pStyle w:val="NormalWeb"/>
      </w:pPr>
      <w:r>
        <w:t xml:space="preserve">The generator pickup had to be referred from </w:t>
      </w:r>
      <w:r>
        <w:rPr>
          <w:rStyle w:val="Strong"/>
        </w:rPr>
        <w:t>22 kV to 230 kV</w:t>
      </w:r>
      <w:r>
        <w:t xml:space="preserve"> using the transformer voltage ratio:</w:t>
      </w:r>
    </w:p>
    <w:p w14:paraId="1FC45429" w14:textId="77777777" w:rsidR="005B461B" w:rsidRDefault="005B461B">
      <w:pPr>
        <w:pStyle w:val="NormalWeb"/>
      </w:pPr>
      <w:r>
        <w:rPr>
          <w:noProof/>
        </w:rPr>
        <w:drawing>
          <wp:inline distT="0" distB="0" distL="114300" distR="114300" wp14:anchorId="0147F11D" wp14:editId="3FF993EB">
            <wp:extent cx="2026920" cy="381000"/>
            <wp:effectExtent l="0" t="0" r="0" b="0"/>
            <wp:docPr id="1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4"/>
                    <pic:cNvPicPr>
                      <a:picLocks noChangeAspect="1"/>
                    </pic:cNvPicPr>
                  </pic:nvPicPr>
                  <pic:blipFill>
                    <a:blip r:embed="rId110"/>
                    <a:stretch>
                      <a:fillRect/>
                    </a:stretch>
                  </pic:blipFill>
                  <pic:spPr>
                    <a:xfrm>
                      <a:off x="0" y="0"/>
                      <a:ext cx="2026920" cy="381000"/>
                    </a:xfrm>
                    <a:prstGeom prst="rect">
                      <a:avLst/>
                    </a:prstGeom>
                    <a:noFill/>
                    <a:ln>
                      <a:noFill/>
                    </a:ln>
                  </pic:spPr>
                </pic:pic>
              </a:graphicData>
            </a:graphic>
          </wp:inline>
        </w:drawing>
      </w:r>
    </w:p>
    <w:p w14:paraId="49DD7E50" w14:textId="77777777" w:rsidR="005B461B" w:rsidRDefault="005B461B">
      <w:pPr>
        <w:pStyle w:val="NormalWeb"/>
      </w:pPr>
      <w:r>
        <w:t>This conversion allows all three relay curves to be plotted on the same 230 kV current axis. The study identified this base conversion as an important correction in the protection analysis.</w:t>
      </w:r>
    </w:p>
    <w:p w14:paraId="51439F99" w14:textId="77777777" w:rsidR="005B461B" w:rsidRDefault="005B461B">
      <w:pPr>
        <w:pStyle w:val="Figure"/>
        <w:rPr>
          <w:rFonts w:ascii="Times New Roman" w:hAnsi="Times New Roman" w:cs="Times New Roman"/>
        </w:rPr>
      </w:pPr>
      <w:r>
        <w:rPr>
          <w:rFonts w:ascii="Times New Roman" w:hAnsi="Times New Roman" w:cs="Times New Roman"/>
          <w:noProof/>
        </w:rPr>
        <w:drawing>
          <wp:inline distT="0" distB="0" distL="0" distR="0" wp14:anchorId="64AC628E" wp14:editId="444DD221">
            <wp:extent cx="5658485" cy="2898775"/>
            <wp:effectExtent l="0" t="0" r="10795" b="1206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111"/>
                    <a:stretch>
                      <a:fillRect/>
                    </a:stretch>
                  </pic:blipFill>
                  <pic:spPr>
                    <a:xfrm>
                      <a:off x="0" y="0"/>
                      <a:ext cx="5658485" cy="2898889"/>
                    </a:xfrm>
                    <a:prstGeom prst="rect">
                      <a:avLst/>
                    </a:prstGeom>
                  </pic:spPr>
                </pic:pic>
              </a:graphicData>
            </a:graphic>
          </wp:inline>
        </w:drawing>
      </w:r>
    </w:p>
    <w:p w14:paraId="2A4E96F0" w14:textId="77777777" w:rsidR="005B461B" w:rsidRDefault="005B461B">
      <w:pPr>
        <w:pStyle w:val="Caption"/>
      </w:pPr>
      <w:bookmarkStart w:id="76" w:name="_Toc241962094"/>
      <w:r>
        <w:rPr>
          <w:sz w:val="20"/>
        </w:rPr>
        <w:t>Figure 55: Phase-5 physical-device study — the generator definite-time comparator and the 87G threshold, log–log, current axis 500 A to 2 × 10⁶ A, time axis 0.1 s to 30 s. Blue solid vertical line at the definite-time start of 17 171 A (secondary 1.1447333333333334 A); orange dashed horizontal line at the 3 s definite-time delay; green dotted vertical line at the 87G threshold of 2403.8 A. Footer: "All currents referred to 230 kV; Q0 conditional transformer-bay mapping". IMPORTANT: this figure carries NO inverse curves — it is a threshold overlay only, and must not be read as a grading study.</w:t>
      </w:r>
      <w:bookmarkEnd w:id="76"/>
    </w:p>
    <w:p w14:paraId="24012D50" w14:textId="77777777" w:rsidR="005B461B" w:rsidRDefault="005B461B">
      <w:pPr>
        <w:pStyle w:val="Heading3"/>
      </w:pPr>
      <w:r>
        <w:rPr>
          <w:rFonts w:ascii="Times New Roman" w:hAnsi="Times New Roman"/>
        </w:rPr>
        <w:t xml:space="preserve">Protection Effectiveness </w:t>
      </w:r>
    </w:p>
    <w:p w14:paraId="5C340B69" w14:textId="77777777" w:rsidR="005B461B" w:rsidRDefault="005B461B">
      <w:pPr>
        <w:pStyle w:val="NormalWeb"/>
      </w:pPr>
      <w:r>
        <w:t>The effectiveness study identifies which protection device actually clears each fault and shows whether backup protection is available.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1782"/>
        <w:gridCol w:w="2083"/>
        <w:gridCol w:w="1541"/>
        <w:gridCol w:w="2779"/>
      </w:tblGrid>
      <w:tr w:rsidR="005B461B" w14:paraId="6660DA95" w14:textId="77777777" w:rsidTr="005550AC">
        <w:trPr>
          <w:tblHeader/>
          <w:tblCellSpacing w:w="15" w:type="dxa"/>
        </w:trPr>
        <w:tc>
          <w:tcPr>
            <w:tcW w:w="0" w:type="auto"/>
            <w:vAlign w:val="center"/>
          </w:tcPr>
          <w:p w14:paraId="53A6A192" w14:textId="77777777" w:rsidR="005B461B" w:rsidRDefault="005B461B">
            <w:pPr>
              <w:jc w:val="center"/>
              <w:rPr>
                <w:b/>
                <w:bCs/>
              </w:rPr>
            </w:pPr>
            <w:r>
              <w:rPr>
                <w:rFonts w:eastAsia="SimSun"/>
                <w:b/>
                <w:bCs/>
                <w:szCs w:val="24"/>
                <w:lang w:bidi="ar"/>
              </w:rPr>
              <w:lastRenderedPageBreak/>
              <w:t>Fault</w:t>
            </w:r>
          </w:p>
        </w:tc>
        <w:tc>
          <w:tcPr>
            <w:tcW w:w="0" w:type="auto"/>
            <w:vAlign w:val="center"/>
          </w:tcPr>
          <w:p w14:paraId="3A91437E" w14:textId="77777777" w:rsidR="005B461B" w:rsidRDefault="005B461B">
            <w:pPr>
              <w:jc w:val="center"/>
              <w:rPr>
                <w:b/>
                <w:bCs/>
              </w:rPr>
            </w:pPr>
            <w:r>
              <w:rPr>
                <w:rFonts w:eastAsia="SimSun"/>
                <w:b/>
                <w:bCs/>
                <w:szCs w:val="24"/>
                <w:lang w:bidi="ar"/>
              </w:rPr>
              <w:t>Primary Protection</w:t>
            </w:r>
          </w:p>
        </w:tc>
        <w:tc>
          <w:tcPr>
            <w:tcW w:w="0" w:type="auto"/>
            <w:vAlign w:val="center"/>
          </w:tcPr>
          <w:p w14:paraId="71D7105D" w14:textId="77777777" w:rsidR="005B461B" w:rsidRDefault="005B461B">
            <w:pPr>
              <w:jc w:val="center"/>
              <w:rPr>
                <w:b/>
                <w:bCs/>
              </w:rPr>
            </w:pPr>
            <w:r>
              <w:rPr>
                <w:rFonts w:eastAsia="SimSun"/>
                <w:b/>
                <w:bCs/>
                <w:szCs w:val="24"/>
                <w:lang w:bidi="ar"/>
              </w:rPr>
              <w:t>Current vs Pickup</w:t>
            </w:r>
          </w:p>
        </w:tc>
        <w:tc>
          <w:tcPr>
            <w:tcW w:w="0" w:type="auto"/>
            <w:vAlign w:val="center"/>
          </w:tcPr>
          <w:p w14:paraId="629BA696" w14:textId="77777777" w:rsidR="005B461B" w:rsidRDefault="005B461B">
            <w:pPr>
              <w:jc w:val="center"/>
              <w:rPr>
                <w:b/>
                <w:bCs/>
              </w:rPr>
            </w:pPr>
            <w:r>
              <w:rPr>
                <w:rFonts w:eastAsia="SimSun"/>
                <w:b/>
                <w:bCs/>
                <w:szCs w:val="24"/>
                <w:lang w:bidi="ar"/>
              </w:rPr>
              <w:t>Operating Time</w:t>
            </w:r>
          </w:p>
        </w:tc>
        <w:tc>
          <w:tcPr>
            <w:tcW w:w="0" w:type="auto"/>
            <w:vAlign w:val="center"/>
          </w:tcPr>
          <w:p w14:paraId="0852AA6D" w14:textId="77777777" w:rsidR="005B461B" w:rsidRDefault="005B461B">
            <w:pPr>
              <w:jc w:val="center"/>
              <w:rPr>
                <w:b/>
                <w:bCs/>
              </w:rPr>
            </w:pPr>
            <w:r>
              <w:rPr>
                <w:rFonts w:eastAsia="SimSun"/>
                <w:b/>
                <w:bCs/>
                <w:szCs w:val="24"/>
                <w:lang w:bidi="ar"/>
              </w:rPr>
              <w:t>Backup / Result</w:t>
            </w:r>
          </w:p>
        </w:tc>
      </w:tr>
      <w:tr w:rsidR="005B461B" w14:paraId="7AECAD12" w14:textId="77777777" w:rsidTr="005550AC">
        <w:trPr>
          <w:tblCellSpacing w:w="15" w:type="dxa"/>
        </w:trPr>
        <w:tc>
          <w:tcPr>
            <w:tcW w:w="0" w:type="auto"/>
            <w:vAlign w:val="center"/>
          </w:tcPr>
          <w:p w14:paraId="2CAE6ECE" w14:textId="77777777" w:rsidR="005B461B" w:rsidRDefault="005B461B">
            <w:r>
              <w:rPr>
                <w:rStyle w:val="Strong"/>
                <w:rFonts w:eastAsia="SimSun"/>
                <w:szCs w:val="24"/>
                <w:lang w:bidi="ar"/>
              </w:rPr>
              <w:t>F1 LLL</w:t>
            </w:r>
          </w:p>
        </w:tc>
        <w:tc>
          <w:tcPr>
            <w:tcW w:w="0" w:type="auto"/>
            <w:vAlign w:val="center"/>
          </w:tcPr>
          <w:p w14:paraId="3ADDA529" w14:textId="77777777" w:rsidR="005B461B" w:rsidRDefault="005B461B">
            <w:r>
              <w:rPr>
                <w:rFonts w:eastAsia="SimSun"/>
                <w:szCs w:val="24"/>
                <w:lang w:bidi="ar"/>
              </w:rPr>
              <w:t>GEN-87G</w:t>
            </w:r>
          </w:p>
        </w:tc>
        <w:tc>
          <w:tcPr>
            <w:tcW w:w="0" w:type="auto"/>
            <w:vAlign w:val="center"/>
          </w:tcPr>
          <w:p w14:paraId="6415E4F1" w14:textId="77777777" w:rsidR="005B461B" w:rsidRDefault="005B461B">
            <w:r>
              <w:rPr>
                <w:rFonts w:eastAsia="SimSun"/>
                <w:szCs w:val="24"/>
                <w:lang w:bidi="ar"/>
              </w:rPr>
              <w:t>55,048.71 A vs 2,403.8 A</w:t>
            </w:r>
          </w:p>
        </w:tc>
        <w:tc>
          <w:tcPr>
            <w:tcW w:w="0" w:type="auto"/>
            <w:vAlign w:val="center"/>
          </w:tcPr>
          <w:p w14:paraId="36FCE398" w14:textId="77777777" w:rsidR="005B461B" w:rsidRDefault="005B461B">
            <w:pPr>
              <w:jc w:val="right"/>
            </w:pPr>
            <w:r>
              <w:rPr>
                <w:rStyle w:val="Strong"/>
                <w:rFonts w:eastAsia="SimSun"/>
                <w:szCs w:val="24"/>
                <w:lang w:bidi="ar"/>
              </w:rPr>
              <w:t>0.045 s</w:t>
            </w:r>
          </w:p>
        </w:tc>
        <w:tc>
          <w:tcPr>
            <w:tcW w:w="0" w:type="auto"/>
            <w:vAlign w:val="center"/>
          </w:tcPr>
          <w:p w14:paraId="1EB4033B" w14:textId="77777777" w:rsidR="005B461B" w:rsidRDefault="005B461B">
            <w:r>
              <w:rPr>
                <w:rFonts w:eastAsia="SimSun"/>
                <w:szCs w:val="24"/>
                <w:lang w:bidi="ar"/>
              </w:rPr>
              <w:t>GEN-51: 0.594 s</w:t>
            </w:r>
          </w:p>
        </w:tc>
      </w:tr>
      <w:tr w:rsidR="005B461B" w14:paraId="643DD661" w14:textId="77777777" w:rsidTr="005550AC">
        <w:trPr>
          <w:tblCellSpacing w:w="15" w:type="dxa"/>
        </w:trPr>
        <w:tc>
          <w:tcPr>
            <w:tcW w:w="0" w:type="auto"/>
            <w:vAlign w:val="center"/>
          </w:tcPr>
          <w:p w14:paraId="64B8860B" w14:textId="77777777" w:rsidR="005B461B" w:rsidRDefault="005B461B">
            <w:r>
              <w:rPr>
                <w:rStyle w:val="Strong"/>
                <w:rFonts w:eastAsia="SimSun"/>
                <w:szCs w:val="24"/>
                <w:lang w:bidi="ar"/>
              </w:rPr>
              <w:t>F1 LG</w:t>
            </w:r>
          </w:p>
        </w:tc>
        <w:tc>
          <w:tcPr>
            <w:tcW w:w="0" w:type="auto"/>
            <w:vAlign w:val="center"/>
          </w:tcPr>
          <w:p w14:paraId="15FB539A" w14:textId="77777777" w:rsidR="005B461B" w:rsidRDefault="005B461B">
            <w:r>
              <w:rPr>
                <w:rFonts w:eastAsia="SimSun"/>
                <w:szCs w:val="24"/>
                <w:lang w:bidi="ar"/>
              </w:rPr>
              <w:t>GEN-51N</w:t>
            </w:r>
          </w:p>
        </w:tc>
        <w:tc>
          <w:tcPr>
            <w:tcW w:w="0" w:type="auto"/>
            <w:vAlign w:val="center"/>
          </w:tcPr>
          <w:p w14:paraId="65C2FB3B" w14:textId="77777777" w:rsidR="005B461B" w:rsidRDefault="005B461B">
            <w:r>
              <w:rPr>
                <w:rFonts w:eastAsia="SimSun"/>
                <w:szCs w:val="24"/>
                <w:lang w:bidi="ar"/>
              </w:rPr>
              <w:t>7.272 A vs 4 A</w:t>
            </w:r>
          </w:p>
        </w:tc>
        <w:tc>
          <w:tcPr>
            <w:tcW w:w="0" w:type="auto"/>
            <w:vAlign w:val="center"/>
          </w:tcPr>
          <w:p w14:paraId="042D00CC" w14:textId="77777777" w:rsidR="005B461B" w:rsidRDefault="005B461B">
            <w:pPr>
              <w:jc w:val="right"/>
            </w:pPr>
            <w:r>
              <w:rPr>
                <w:rStyle w:val="Strong"/>
                <w:rFonts w:eastAsia="SimSun"/>
                <w:szCs w:val="24"/>
                <w:lang w:bidi="ar"/>
              </w:rPr>
              <w:t>1.746 s</w:t>
            </w:r>
          </w:p>
        </w:tc>
        <w:tc>
          <w:tcPr>
            <w:tcW w:w="0" w:type="auto"/>
            <w:vAlign w:val="center"/>
          </w:tcPr>
          <w:p w14:paraId="4D8436F9" w14:textId="77777777" w:rsidR="005B461B" w:rsidRDefault="005B461B">
            <w:r>
              <w:rPr>
                <w:rFonts w:eastAsia="SimSun"/>
                <w:szCs w:val="24"/>
                <w:lang w:bidi="ar"/>
              </w:rPr>
              <w:t>Earth path provides protection</w:t>
            </w:r>
          </w:p>
        </w:tc>
      </w:tr>
      <w:tr w:rsidR="005B461B" w14:paraId="2B5274DB" w14:textId="77777777" w:rsidTr="005550AC">
        <w:trPr>
          <w:tblCellSpacing w:w="15" w:type="dxa"/>
        </w:trPr>
        <w:tc>
          <w:tcPr>
            <w:tcW w:w="0" w:type="auto"/>
            <w:vAlign w:val="center"/>
          </w:tcPr>
          <w:p w14:paraId="335644F8" w14:textId="77777777" w:rsidR="005B461B" w:rsidRDefault="005B461B">
            <w:r>
              <w:rPr>
                <w:rStyle w:val="Strong"/>
                <w:rFonts w:eastAsia="SimSun"/>
                <w:szCs w:val="24"/>
                <w:lang w:bidi="ar"/>
              </w:rPr>
              <w:t>F1 LLG</w:t>
            </w:r>
          </w:p>
        </w:tc>
        <w:tc>
          <w:tcPr>
            <w:tcW w:w="0" w:type="auto"/>
            <w:vAlign w:val="center"/>
          </w:tcPr>
          <w:p w14:paraId="0FA0AFFE" w14:textId="77777777" w:rsidR="005B461B" w:rsidRDefault="005B461B">
            <w:r>
              <w:rPr>
                <w:rFonts w:eastAsia="SimSun"/>
                <w:szCs w:val="24"/>
                <w:lang w:bidi="ar"/>
              </w:rPr>
              <w:t>GEN-51N</w:t>
            </w:r>
          </w:p>
        </w:tc>
        <w:tc>
          <w:tcPr>
            <w:tcW w:w="0" w:type="auto"/>
            <w:vAlign w:val="center"/>
          </w:tcPr>
          <w:p w14:paraId="228C6B35" w14:textId="77777777" w:rsidR="005B461B" w:rsidRDefault="005B461B">
            <w:r>
              <w:rPr>
                <w:rFonts w:eastAsia="SimSun"/>
                <w:szCs w:val="24"/>
                <w:lang w:bidi="ar"/>
              </w:rPr>
              <w:t>3.638 A &lt; 4 A</w:t>
            </w:r>
          </w:p>
        </w:tc>
        <w:tc>
          <w:tcPr>
            <w:tcW w:w="0" w:type="auto"/>
            <w:vAlign w:val="center"/>
          </w:tcPr>
          <w:p w14:paraId="7FF9921D" w14:textId="77777777" w:rsidR="005B461B" w:rsidRDefault="005B461B">
            <w:pPr>
              <w:jc w:val="right"/>
            </w:pPr>
            <w:r>
              <w:rPr>
                <w:rStyle w:val="Strong"/>
                <w:rFonts w:eastAsia="SimSun"/>
                <w:szCs w:val="24"/>
                <w:lang w:bidi="ar"/>
              </w:rPr>
              <w:t>No trip</w:t>
            </w:r>
          </w:p>
        </w:tc>
        <w:tc>
          <w:tcPr>
            <w:tcW w:w="0" w:type="auto"/>
            <w:vAlign w:val="center"/>
          </w:tcPr>
          <w:p w14:paraId="246755C7" w14:textId="77777777" w:rsidR="005B461B" w:rsidRDefault="005B461B">
            <w:r>
              <w:rPr>
                <w:rFonts w:eastAsia="SimSun"/>
                <w:szCs w:val="24"/>
                <w:lang w:bidi="ar"/>
              </w:rPr>
              <w:t>51N just below pickup</w:t>
            </w:r>
          </w:p>
        </w:tc>
      </w:tr>
      <w:tr w:rsidR="005B461B" w14:paraId="1DF81E65" w14:textId="77777777" w:rsidTr="005550AC">
        <w:trPr>
          <w:tblCellSpacing w:w="15" w:type="dxa"/>
        </w:trPr>
        <w:tc>
          <w:tcPr>
            <w:tcW w:w="0" w:type="auto"/>
            <w:vAlign w:val="center"/>
          </w:tcPr>
          <w:p w14:paraId="1559CCEE" w14:textId="77777777" w:rsidR="005B461B" w:rsidRDefault="005B461B">
            <w:r>
              <w:rPr>
                <w:rStyle w:val="Strong"/>
                <w:rFonts w:eastAsia="SimSun"/>
                <w:szCs w:val="24"/>
                <w:lang w:bidi="ar"/>
              </w:rPr>
              <w:t>F2 LLL</w:t>
            </w:r>
          </w:p>
        </w:tc>
        <w:tc>
          <w:tcPr>
            <w:tcW w:w="0" w:type="auto"/>
            <w:vAlign w:val="center"/>
          </w:tcPr>
          <w:p w14:paraId="311771FF" w14:textId="77777777" w:rsidR="005B461B" w:rsidRDefault="005B461B">
            <w:r>
              <w:rPr>
                <w:rFonts w:eastAsia="SimSun"/>
                <w:szCs w:val="24"/>
                <w:lang w:bidi="ar"/>
              </w:rPr>
              <w:t>GSUT-87T</w:t>
            </w:r>
          </w:p>
        </w:tc>
        <w:tc>
          <w:tcPr>
            <w:tcW w:w="0" w:type="auto"/>
            <w:vAlign w:val="center"/>
          </w:tcPr>
          <w:p w14:paraId="6B7D0B91" w14:textId="77777777" w:rsidR="005B461B" w:rsidRDefault="005B461B">
            <w:r>
              <w:rPr>
                <w:rFonts w:eastAsia="SimSun"/>
                <w:szCs w:val="24"/>
                <w:lang w:bidi="ar"/>
              </w:rPr>
              <w:t>5,265.53 A vs 387.84 A</w:t>
            </w:r>
          </w:p>
        </w:tc>
        <w:tc>
          <w:tcPr>
            <w:tcW w:w="0" w:type="auto"/>
            <w:vAlign w:val="center"/>
          </w:tcPr>
          <w:p w14:paraId="3731A1E7" w14:textId="77777777" w:rsidR="005B461B" w:rsidRDefault="005B461B">
            <w:pPr>
              <w:jc w:val="right"/>
            </w:pPr>
            <w:r>
              <w:rPr>
                <w:rStyle w:val="Strong"/>
                <w:rFonts w:eastAsia="SimSun"/>
                <w:szCs w:val="24"/>
                <w:lang w:bidi="ar"/>
              </w:rPr>
              <w:t>0.045 s</w:t>
            </w:r>
          </w:p>
        </w:tc>
        <w:tc>
          <w:tcPr>
            <w:tcW w:w="0" w:type="auto"/>
            <w:vAlign w:val="center"/>
          </w:tcPr>
          <w:p w14:paraId="061CE7E0" w14:textId="77777777" w:rsidR="005B461B" w:rsidRDefault="005B461B">
            <w:r>
              <w:rPr>
                <w:rFonts w:eastAsia="SimSun"/>
                <w:szCs w:val="24"/>
                <w:lang w:bidi="ar"/>
              </w:rPr>
              <w:t>—</w:t>
            </w:r>
          </w:p>
        </w:tc>
      </w:tr>
      <w:tr w:rsidR="005B461B" w14:paraId="4E55B049" w14:textId="77777777" w:rsidTr="005550AC">
        <w:trPr>
          <w:tblCellSpacing w:w="15" w:type="dxa"/>
        </w:trPr>
        <w:tc>
          <w:tcPr>
            <w:tcW w:w="0" w:type="auto"/>
            <w:vAlign w:val="center"/>
          </w:tcPr>
          <w:p w14:paraId="52B2CE00" w14:textId="77777777" w:rsidR="005B461B" w:rsidRDefault="005B461B">
            <w:r>
              <w:rPr>
                <w:rStyle w:val="Strong"/>
                <w:rFonts w:eastAsia="SimSun"/>
                <w:szCs w:val="24"/>
                <w:lang w:bidi="ar"/>
              </w:rPr>
              <w:t>F2 LG</w:t>
            </w:r>
          </w:p>
        </w:tc>
        <w:tc>
          <w:tcPr>
            <w:tcW w:w="0" w:type="auto"/>
            <w:vAlign w:val="center"/>
          </w:tcPr>
          <w:p w14:paraId="3095B084" w14:textId="77777777" w:rsidR="005B461B" w:rsidRDefault="005B461B">
            <w:r>
              <w:rPr>
                <w:rFonts w:eastAsia="SimSun"/>
                <w:szCs w:val="24"/>
                <w:lang w:bidi="ar"/>
              </w:rPr>
              <w:t>GSUT-87T</w:t>
            </w:r>
          </w:p>
        </w:tc>
        <w:tc>
          <w:tcPr>
            <w:tcW w:w="0" w:type="auto"/>
            <w:vAlign w:val="center"/>
          </w:tcPr>
          <w:p w14:paraId="79A17B9C" w14:textId="77777777" w:rsidR="005B461B" w:rsidRDefault="005B461B">
            <w:r>
              <w:rPr>
                <w:rFonts w:eastAsia="SimSun"/>
                <w:szCs w:val="24"/>
                <w:lang w:bidi="ar"/>
              </w:rPr>
              <w:t>0.696 A vs 387.84 A</w:t>
            </w:r>
          </w:p>
        </w:tc>
        <w:tc>
          <w:tcPr>
            <w:tcW w:w="0" w:type="auto"/>
            <w:vAlign w:val="center"/>
          </w:tcPr>
          <w:p w14:paraId="431010B3" w14:textId="77777777" w:rsidR="005B461B" w:rsidRDefault="005B461B">
            <w:pPr>
              <w:jc w:val="right"/>
            </w:pPr>
            <w:r>
              <w:rPr>
                <w:rStyle w:val="Strong"/>
                <w:rFonts w:eastAsia="SimSun"/>
                <w:szCs w:val="24"/>
                <w:lang w:bidi="ar"/>
              </w:rPr>
              <w:t>No trip</w:t>
            </w:r>
          </w:p>
        </w:tc>
        <w:tc>
          <w:tcPr>
            <w:tcW w:w="0" w:type="auto"/>
            <w:vAlign w:val="center"/>
          </w:tcPr>
          <w:p w14:paraId="5A5D74C6" w14:textId="77777777" w:rsidR="005B461B" w:rsidRDefault="005B461B">
            <w:r>
              <w:rPr>
                <w:rFonts w:eastAsia="SimSun"/>
                <w:szCs w:val="24"/>
                <w:lang w:bidi="ar"/>
              </w:rPr>
              <w:t>Delta winding blocks zero sequence</w:t>
            </w:r>
          </w:p>
        </w:tc>
      </w:tr>
      <w:tr w:rsidR="005B461B" w14:paraId="6F86F9EB" w14:textId="77777777" w:rsidTr="005550AC">
        <w:trPr>
          <w:tblCellSpacing w:w="15" w:type="dxa"/>
        </w:trPr>
        <w:tc>
          <w:tcPr>
            <w:tcW w:w="0" w:type="auto"/>
            <w:vAlign w:val="center"/>
          </w:tcPr>
          <w:p w14:paraId="4858D0FD" w14:textId="77777777" w:rsidR="005B461B" w:rsidRDefault="005B461B">
            <w:r>
              <w:rPr>
                <w:rStyle w:val="Strong"/>
                <w:rFonts w:eastAsia="SimSun"/>
                <w:szCs w:val="24"/>
                <w:lang w:bidi="ar"/>
              </w:rPr>
              <w:t>F3 LLL</w:t>
            </w:r>
          </w:p>
        </w:tc>
        <w:tc>
          <w:tcPr>
            <w:tcW w:w="0" w:type="auto"/>
            <w:vAlign w:val="center"/>
          </w:tcPr>
          <w:p w14:paraId="1256460A" w14:textId="77777777" w:rsidR="005B461B" w:rsidRDefault="005B461B">
            <w:r>
              <w:rPr>
                <w:rFonts w:eastAsia="SimSun"/>
                <w:szCs w:val="24"/>
                <w:lang w:bidi="ar"/>
              </w:rPr>
              <w:t>GIS-87B</w:t>
            </w:r>
          </w:p>
        </w:tc>
        <w:tc>
          <w:tcPr>
            <w:tcW w:w="0" w:type="auto"/>
            <w:vAlign w:val="center"/>
          </w:tcPr>
          <w:p w14:paraId="12C9B617" w14:textId="77777777" w:rsidR="005B461B" w:rsidRDefault="005B461B">
            <w:r>
              <w:rPr>
                <w:rFonts w:eastAsia="SimSun"/>
                <w:szCs w:val="24"/>
                <w:lang w:bidi="ar"/>
              </w:rPr>
              <w:t>47,369.79 A vs 320 A</w:t>
            </w:r>
          </w:p>
        </w:tc>
        <w:tc>
          <w:tcPr>
            <w:tcW w:w="0" w:type="auto"/>
            <w:vAlign w:val="center"/>
          </w:tcPr>
          <w:p w14:paraId="5F5B5CA2" w14:textId="77777777" w:rsidR="005B461B" w:rsidRDefault="005B461B">
            <w:pPr>
              <w:jc w:val="right"/>
            </w:pPr>
            <w:r>
              <w:rPr>
                <w:rStyle w:val="Strong"/>
                <w:rFonts w:eastAsia="SimSun"/>
                <w:szCs w:val="24"/>
                <w:lang w:bidi="ar"/>
              </w:rPr>
              <w:t>0.035 s</w:t>
            </w:r>
          </w:p>
        </w:tc>
        <w:tc>
          <w:tcPr>
            <w:tcW w:w="0" w:type="auto"/>
            <w:vAlign w:val="center"/>
          </w:tcPr>
          <w:p w14:paraId="4EFD893E" w14:textId="77777777" w:rsidR="005B461B" w:rsidRDefault="005B461B">
            <w:r>
              <w:rPr>
                <w:rFonts w:eastAsia="SimSun"/>
                <w:szCs w:val="24"/>
                <w:lang w:bidi="ar"/>
              </w:rPr>
              <w:t>Q0-51 backup</w:t>
            </w:r>
          </w:p>
        </w:tc>
      </w:tr>
      <w:tr w:rsidR="005B461B" w14:paraId="4E79FBB4" w14:textId="77777777" w:rsidTr="005550AC">
        <w:trPr>
          <w:tblCellSpacing w:w="15" w:type="dxa"/>
        </w:trPr>
        <w:tc>
          <w:tcPr>
            <w:tcW w:w="0" w:type="auto"/>
            <w:vAlign w:val="center"/>
          </w:tcPr>
          <w:p w14:paraId="282EA9E1" w14:textId="77777777" w:rsidR="005B461B" w:rsidRDefault="005B461B">
            <w:r>
              <w:rPr>
                <w:rStyle w:val="Strong"/>
                <w:rFonts w:eastAsia="SimSun"/>
                <w:szCs w:val="24"/>
                <w:lang w:bidi="ar"/>
              </w:rPr>
              <w:t>F4 LLL</w:t>
            </w:r>
          </w:p>
        </w:tc>
        <w:tc>
          <w:tcPr>
            <w:tcW w:w="0" w:type="auto"/>
            <w:vAlign w:val="center"/>
          </w:tcPr>
          <w:p w14:paraId="2137D9CF" w14:textId="77777777" w:rsidR="005B461B" w:rsidRDefault="005B461B">
            <w:r>
              <w:rPr>
                <w:rFonts w:eastAsia="SimSun"/>
                <w:szCs w:val="24"/>
                <w:lang w:bidi="ar"/>
              </w:rPr>
              <w:t>LINE-7SD</w:t>
            </w:r>
          </w:p>
        </w:tc>
        <w:tc>
          <w:tcPr>
            <w:tcW w:w="0" w:type="auto"/>
            <w:vAlign w:val="center"/>
          </w:tcPr>
          <w:p w14:paraId="76AB8F18" w14:textId="77777777" w:rsidR="005B461B" w:rsidRDefault="005B461B">
            <w:r>
              <w:rPr>
                <w:rFonts w:eastAsia="SimSun"/>
                <w:szCs w:val="24"/>
                <w:lang w:bidi="ar"/>
              </w:rPr>
              <w:t>14,325.14 A vs 320 A</w:t>
            </w:r>
          </w:p>
        </w:tc>
        <w:tc>
          <w:tcPr>
            <w:tcW w:w="0" w:type="auto"/>
            <w:vAlign w:val="center"/>
          </w:tcPr>
          <w:p w14:paraId="2E9D9510" w14:textId="77777777" w:rsidR="005B461B" w:rsidRDefault="005B461B">
            <w:pPr>
              <w:jc w:val="right"/>
            </w:pPr>
            <w:r>
              <w:rPr>
                <w:rStyle w:val="Strong"/>
                <w:rFonts w:eastAsia="SimSun"/>
                <w:szCs w:val="24"/>
                <w:lang w:bidi="ar"/>
              </w:rPr>
              <w:t>0.035 s</w:t>
            </w:r>
          </w:p>
        </w:tc>
        <w:tc>
          <w:tcPr>
            <w:tcW w:w="0" w:type="auto"/>
            <w:vAlign w:val="center"/>
          </w:tcPr>
          <w:p w14:paraId="6E6C5EB3" w14:textId="77777777" w:rsidR="005B461B" w:rsidRDefault="005B461B">
            <w:r>
              <w:rPr>
                <w:rFonts w:eastAsia="SimSun"/>
                <w:szCs w:val="24"/>
                <w:lang w:bidi="ar"/>
              </w:rPr>
              <w:t>—</w:t>
            </w:r>
          </w:p>
        </w:tc>
      </w:tr>
      <w:tr w:rsidR="005B461B" w14:paraId="4D90142E" w14:textId="77777777" w:rsidTr="005550AC">
        <w:trPr>
          <w:tblCellSpacing w:w="15" w:type="dxa"/>
        </w:trPr>
        <w:tc>
          <w:tcPr>
            <w:tcW w:w="0" w:type="auto"/>
            <w:vAlign w:val="center"/>
          </w:tcPr>
          <w:p w14:paraId="38B9F9D7" w14:textId="77777777" w:rsidR="005B461B" w:rsidRDefault="005B461B">
            <w:r>
              <w:rPr>
                <w:rStyle w:val="Strong"/>
                <w:rFonts w:eastAsia="SimSun"/>
                <w:szCs w:val="24"/>
                <w:lang w:bidi="ar"/>
              </w:rPr>
              <w:t>F5</w:t>
            </w:r>
          </w:p>
        </w:tc>
        <w:tc>
          <w:tcPr>
            <w:tcW w:w="0" w:type="auto"/>
            <w:vAlign w:val="center"/>
          </w:tcPr>
          <w:p w14:paraId="51B27197" w14:textId="77777777" w:rsidR="005B461B" w:rsidRDefault="005B461B">
            <w:r>
              <w:rPr>
                <w:rFonts w:eastAsia="SimSun"/>
                <w:szCs w:val="24"/>
                <w:lang w:bidi="ar"/>
              </w:rPr>
              <w:t>None mapped</w:t>
            </w:r>
          </w:p>
        </w:tc>
        <w:tc>
          <w:tcPr>
            <w:tcW w:w="0" w:type="auto"/>
            <w:vAlign w:val="center"/>
          </w:tcPr>
          <w:p w14:paraId="45BC8872" w14:textId="77777777" w:rsidR="005B461B" w:rsidRDefault="005B461B">
            <w:r>
              <w:rPr>
                <w:rFonts w:eastAsia="SimSun"/>
                <w:szCs w:val="24"/>
                <w:lang w:bidi="ar"/>
              </w:rPr>
              <w:t>—</w:t>
            </w:r>
          </w:p>
        </w:tc>
        <w:tc>
          <w:tcPr>
            <w:tcW w:w="0" w:type="auto"/>
            <w:vAlign w:val="center"/>
          </w:tcPr>
          <w:p w14:paraId="6CCB480A" w14:textId="77777777" w:rsidR="005B461B" w:rsidRDefault="005B461B">
            <w:pPr>
              <w:jc w:val="right"/>
            </w:pPr>
            <w:r>
              <w:rPr>
                <w:rFonts w:eastAsia="SimSun"/>
                <w:szCs w:val="24"/>
                <w:lang w:bidi="ar"/>
              </w:rPr>
              <w:t>No trip</w:t>
            </w:r>
          </w:p>
        </w:tc>
        <w:tc>
          <w:tcPr>
            <w:tcW w:w="0" w:type="auto"/>
            <w:vAlign w:val="center"/>
          </w:tcPr>
          <w:p w14:paraId="4D97A48A" w14:textId="77777777" w:rsidR="005B461B" w:rsidRDefault="005B461B">
            <w:r>
              <w:rPr>
                <w:rStyle w:val="Strong"/>
                <w:rFonts w:eastAsia="SimSun"/>
                <w:szCs w:val="24"/>
                <w:lang w:bidi="ar"/>
              </w:rPr>
              <w:t>Out-of-zone / No-pair</w:t>
            </w:r>
          </w:p>
        </w:tc>
      </w:tr>
    </w:tbl>
    <w:p w14:paraId="2B62FE95" w14:textId="77777777" w:rsidR="005B461B" w:rsidRDefault="005B461B">
      <w:pPr>
        <w:pStyle w:val="NormalWeb"/>
      </w:pPr>
      <w:r>
        <w:t xml:space="preserve">The most important case is the </w:t>
      </w:r>
      <w:r>
        <w:rPr>
          <w:rStyle w:val="Strong"/>
        </w:rPr>
        <w:t>F1 LG earth fault</w:t>
      </w:r>
      <w:r>
        <w:t xml:space="preserve">. The total fault current is only </w:t>
      </w:r>
      <w:r>
        <w:rPr>
          <w:rStyle w:val="Strong"/>
        </w:rPr>
        <w:t>7.272 A</w:t>
      </w:r>
      <w:r>
        <w:t xml:space="preserve">, so the normal phase overcurrent and generator differential protection do not operate. Instead, the dedicated </w:t>
      </w:r>
      <w:r>
        <w:rPr>
          <w:rStyle w:val="Strong"/>
        </w:rPr>
        <w:t>GEN-51N neutral protection</w:t>
      </w:r>
      <w:r>
        <w:t xml:space="preserve"> detects the fault and operates in </w:t>
      </w:r>
      <w:r>
        <w:rPr>
          <w:rStyle w:val="Strong"/>
        </w:rPr>
        <w:t>1.746 s</w:t>
      </w:r>
      <w:r>
        <w:t xml:space="preserve">. The 20/1 neutral CT makes this small earth-fault current detectable, providing a calculated margin of about </w:t>
      </w:r>
      <w:r>
        <w:rPr>
          <w:rStyle w:val="Strong"/>
        </w:rPr>
        <w:t>1.8</w:t>
      </w:r>
      <w:r>
        <w:t>.</w:t>
      </w:r>
    </w:p>
    <w:p w14:paraId="0FCD53C1" w14:textId="77777777" w:rsidR="005B461B" w:rsidRDefault="005B461B">
      <w:pPr>
        <w:pStyle w:val="NormalWeb"/>
      </w:pPr>
      <w:r>
        <w:t xml:space="preserve">For the </w:t>
      </w:r>
      <w:r>
        <w:rPr>
          <w:rStyle w:val="Strong"/>
        </w:rPr>
        <w:t>F1 LLG fault</w:t>
      </w:r>
      <w:r>
        <w:t>, the residual current is only</w:t>
      </w:r>
    </w:p>
    <w:p w14:paraId="5312BA60" w14:textId="77777777" w:rsidR="005B461B" w:rsidRDefault="005B461B">
      <w:pPr>
        <w:pStyle w:val="NormalWeb"/>
      </w:pPr>
      <w:r>
        <w:rPr>
          <w:noProof/>
        </w:rPr>
        <w:drawing>
          <wp:inline distT="0" distB="0" distL="114300" distR="114300" wp14:anchorId="78830F15" wp14:editId="56E68353">
            <wp:extent cx="4160520" cy="624840"/>
            <wp:effectExtent l="0" t="0" r="0" b="0"/>
            <wp:docPr id="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5"/>
                    <pic:cNvPicPr>
                      <a:picLocks noChangeAspect="1"/>
                    </pic:cNvPicPr>
                  </pic:nvPicPr>
                  <pic:blipFill>
                    <a:blip r:embed="rId112"/>
                    <a:stretch>
                      <a:fillRect/>
                    </a:stretch>
                  </pic:blipFill>
                  <pic:spPr>
                    <a:xfrm>
                      <a:off x="0" y="0"/>
                      <a:ext cx="4160520" cy="624840"/>
                    </a:xfrm>
                    <a:prstGeom prst="rect">
                      <a:avLst/>
                    </a:prstGeom>
                    <a:noFill/>
                    <a:ln>
                      <a:noFill/>
                    </a:ln>
                  </pic:spPr>
                </pic:pic>
              </a:graphicData>
            </a:graphic>
          </wp:inline>
        </w:drawing>
      </w:r>
    </w:p>
    <w:p w14:paraId="1084D59C" w14:textId="77777777" w:rsidR="005B461B" w:rsidRDefault="005B461B">
      <w:pPr>
        <w:pStyle w:val="NormalWeb"/>
      </w:pPr>
      <w:r>
        <w:t xml:space="preserve">So, the 51N relay does </w:t>
      </w:r>
      <w:r>
        <w:rPr>
          <w:rStyle w:val="Strong"/>
        </w:rPr>
        <w:t>not</w:t>
      </w:r>
      <w:r>
        <w:t xml:space="preserve"> operate. This is reported as an actual edge case rather than being artificially corrected by changing the pickup.</w:t>
      </w:r>
    </w:p>
    <w:p w14:paraId="53038841" w14:textId="77777777" w:rsidR="005B461B" w:rsidRDefault="005B461B">
      <w:pPr>
        <w:pStyle w:val="NormalWeb"/>
      </w:pPr>
      <w:r>
        <w:t xml:space="preserve">For F2 LG, the GSUT differential protection does not operate because the HV-referred current is far below its pickup, and the </w:t>
      </w:r>
      <w:r>
        <w:rPr>
          <w:rStyle w:val="Strong"/>
        </w:rPr>
        <w:t>delta winding blocks zero-sequence current</w:t>
      </w:r>
      <w:r>
        <w:t xml:space="preserve"> from reaching the high-voltage side.</w:t>
      </w:r>
    </w:p>
    <w:p w14:paraId="498F0380" w14:textId="77777777" w:rsidR="005B461B" w:rsidRDefault="005B461B">
      <w:pPr>
        <w:pStyle w:val="BodyTextJ"/>
      </w:pPr>
      <w:r>
        <w:rPr>
          <w:b/>
        </w:rPr>
        <w:t>The differential characteristics.</w:t>
      </w:r>
    </w:p>
    <w:p w14:paraId="0E860FD5"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6448FA2A" wp14:editId="5EB2167E">
            <wp:extent cx="5658485" cy="3328670"/>
            <wp:effectExtent l="0" t="0" r="10795"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113"/>
                    <a:stretch>
                      <a:fillRect/>
                    </a:stretch>
                  </pic:blipFill>
                  <pic:spPr>
                    <a:xfrm>
                      <a:off x="0" y="0"/>
                      <a:ext cx="5658485" cy="3328698"/>
                    </a:xfrm>
                    <a:prstGeom prst="rect">
                      <a:avLst/>
                    </a:prstGeom>
                  </pic:spPr>
                </pic:pic>
              </a:graphicData>
            </a:graphic>
          </wp:inline>
        </w:drawing>
      </w:r>
    </w:p>
    <w:p w14:paraId="481A190C" w14:textId="77777777" w:rsidR="005B461B" w:rsidRDefault="005B461B">
      <w:pPr>
        <w:pStyle w:val="Caption"/>
      </w:pPr>
      <w:bookmarkStart w:id="77" w:name="_Toc241962095"/>
      <w:r>
        <w:rPr>
          <w:sz w:val="20"/>
        </w:rPr>
        <w:t>Figure 56: Generator differential 87G operating characteristic. Basis 458 MVA / 22 kV, rated current I_N 12 019.3828 A, CT 15000/1 on both sides, rated secondary 0.80128 A. Pickup 0.20 pu = 2403.84 A (0.160256 A secondary); first slope k1 = 20 % up to the breakpoint at restraint 1.00 pu; second slope k2 = 50 %; the high-set at 5.0 pu = 60 096.9 A is drawn statically but is OFF in the central study. Axes: restraint 0 to 12 pu, differential 0 to 6 pu. Siemens convention Idiff = |It − In|, Irest = |It| + |In|. The boundary is flat at 0.20 pu from 0 to 1.0 pu restraint, then rises as 0.20 + 0.50(Irest − 1.0), reaching 5.70 pu at 12 pu restraint and crossing the 5.0 pu high-set at 10.6 pu. Point A (green circle): healthy through-load, 12 019.3828 A both sides, Idiff 0 at Irest 2.0 — NO TRIP. Point B (blue square): the F1 external fault with a 5 % CT mismatch, terminal 55 048.7096805279 A against neutral-end 52 296.274696502 A, Idiff 0.22900 pu at Irest 8.93099 pu — STABLE. Point C (red triangle): internal fault with one end dead, 5000 A against 0 A, 0.41599 / 0.41599 pu — TRIP. Required caveat: the five-percent mismatch at point B is an illustrative assumption, not CT transient proof.</w:t>
      </w:r>
      <w:bookmarkEnd w:id="77"/>
    </w:p>
    <w:p w14:paraId="2C3FC3D1" w14:textId="77777777" w:rsidR="005B461B" w:rsidRDefault="005B461B">
      <w:pPr>
        <w:pStyle w:val="BodyTextJ"/>
      </w:pPr>
      <w:r>
        <w:t xml:space="preserve">Point B is the one that matters for this plant. The F1 three-phase fault is </w:t>
      </w:r>
      <w:r>
        <w:rPr>
          <w:b/>
        </w:rPr>
        <w:t>external</w:t>
      </w:r>
      <w:r>
        <w:t xml:space="preserve"> to the generator differential zone, and it pushes 55 kA through the zone. A differential relay that tripped on it would be a disaster — it would disconnect a healthy machine during a fault elsewhere. With a deliberately pessimistic 5 % CT mismatch assumed, the operating point still sits below the characteristic: </w:t>
      </w:r>
      <w:r>
        <w:rPr>
          <w:b/>
        </w:rPr>
        <w:t>stable</w:t>
      </w:r>
      <w:r>
        <w:t>. That is the single most important stability check on the 87G setting.</w:t>
      </w:r>
    </w:p>
    <w:p w14:paraId="2547F654"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115B590" wp14:editId="68E354B0">
            <wp:extent cx="5658485" cy="3328670"/>
            <wp:effectExtent l="0" t="0" r="10795"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114"/>
                    <a:stretch>
                      <a:fillRect/>
                    </a:stretch>
                  </pic:blipFill>
                  <pic:spPr>
                    <a:xfrm>
                      <a:off x="0" y="0"/>
                      <a:ext cx="5658485" cy="3328698"/>
                    </a:xfrm>
                    <a:prstGeom prst="rect">
                      <a:avLst/>
                    </a:prstGeom>
                  </pic:spPr>
                </pic:pic>
              </a:graphicData>
            </a:graphic>
          </wp:inline>
        </w:drawing>
      </w:r>
    </w:p>
    <w:p w14:paraId="54C1C058" w14:textId="77777777" w:rsidR="005B461B" w:rsidRDefault="005B461B">
      <w:pPr>
        <w:pStyle w:val="Caption"/>
      </w:pPr>
      <w:bookmarkStart w:id="78" w:name="_Toc241962096"/>
      <w:r>
        <w:rPr>
          <w:sz w:val="20"/>
        </w:rPr>
        <w:t>Figure 57: Transformer differential 87T operating characteristic — THE FIGURE WITH THE DISCLOSED BASIS MISMATCH. The script's own header flags it: "Hypothetical plot basis: 450 MVA, 22/400 kV (not the South transformer)." As plotted: pickup 0.30 pu, first slope k1 = 25 %, knee at 1.50 pu, second slope k2 = 50 %, high-set 8.0 pu, second-harmonic inrush block at 15 %, fifth-harmonic block at 30 %; axes restraint 0 to 12 pu over 600 points, differential 0 to 9 pu. Points A (0.02 / 2.0 NO TRIP), B (0.35 / 10.6 STABLE), C (0.60 / 0.60 TRIP), D (25 % second harmonic, BLOCKED), E (35 % fifth harmonic, BLOCKED). THE CENTRAL STUDY SETTING IS DIFFERENT: 30 % / 60 % slopes, knee at 2 × 1292.8 A, pickup 387.84 A, no high-set, on the real 515 MVA 22/230 kV GSUT. This figure therefore illustrates the SHAPE of a dual-slope characteristic and the harmonic-blocking principle; the numbers that apply to Ashuganj South are the ones given in the settings table and in the text.</w:t>
      </w:r>
      <w:bookmarkEnd w:id="78"/>
    </w:p>
    <w:p w14:paraId="27FCC2EB" w14:textId="77777777" w:rsidR="005B461B" w:rsidRDefault="005B461B">
      <w:pPr>
        <w:pStyle w:val="Heading3"/>
      </w:pPr>
      <w:r>
        <w:rPr>
          <w:rFonts w:ascii="Times New Roman" w:hAnsi="Times New Roman"/>
        </w:rPr>
        <w:t>(f) Breaker Duty Screening</w:t>
      </w:r>
    </w:p>
    <w:p w14:paraId="26CE67C5" w14:textId="77777777" w:rsidR="005B461B" w:rsidRDefault="005B461B">
      <w:pPr>
        <w:pStyle w:val="NormalWeb"/>
      </w:pPr>
      <w:r>
        <w:t xml:space="preserve">The breaker-duty study was limited to devices for which actual breaker ratings were available. </w:t>
      </w:r>
      <w:r>
        <w:rPr>
          <w:rStyle w:val="Strong"/>
        </w:rPr>
        <w:t>Q1, Q2 and Q9 are disconnectors</w:t>
      </w:r>
      <w:r>
        <w:t>, not circuit breakers, so no breaker-duty calculations were assigned to them. Q51, Q52 and Q8 also had no usable rating information.</w:t>
      </w:r>
    </w:p>
    <w:p w14:paraId="576FC576" w14:textId="77777777" w:rsidR="005B461B" w:rsidRDefault="005B461B">
      <w:pPr>
        <w:pStyle w:val="NormalWeb"/>
      </w:pPr>
      <w:r>
        <w:t xml:space="preserve">Only </w:t>
      </w:r>
      <w:r>
        <w:rPr>
          <w:rStyle w:val="Strong"/>
        </w:rPr>
        <w:t>Q0</w:t>
      </w:r>
      <w:r>
        <w:t xml:space="preserve"> and </w:t>
      </w:r>
      <w:r>
        <w:rPr>
          <w:rStyle w:val="Strong"/>
        </w:rPr>
        <w:t>52G</w:t>
      </w:r>
      <w:r>
        <w:t xml:space="preserve"> were screened. The study produced </w:t>
      </w:r>
      <w:r>
        <w:rPr>
          <w:rStyle w:val="Strong"/>
        </w:rPr>
        <w:t>80 duty rows plus 1 NOTE row</w:t>
      </w:r>
      <w:r>
        <w:t xml:space="preserve">, with </w:t>
      </w:r>
      <w:r>
        <w:rPr>
          <w:rStyle w:val="Strong"/>
        </w:rPr>
        <w:t>0 exceedances</w:t>
      </w:r>
      <w:r>
        <w:t xml:space="preserve">. All 80 evaluated rows were classified as </w:t>
      </w:r>
      <w:r>
        <w:rPr>
          <w:rStyle w:val="Strong"/>
        </w:rPr>
        <w:t>CONDITIONAL-PASS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794"/>
        <w:gridCol w:w="1327"/>
        <w:gridCol w:w="1740"/>
        <w:gridCol w:w="1207"/>
        <w:gridCol w:w="875"/>
      </w:tblGrid>
      <w:tr w:rsidR="005B461B" w14:paraId="0E282262" w14:textId="77777777" w:rsidTr="005550AC">
        <w:trPr>
          <w:tblHeader/>
          <w:tblCellSpacing w:w="15" w:type="dxa"/>
        </w:trPr>
        <w:tc>
          <w:tcPr>
            <w:tcW w:w="0" w:type="auto"/>
            <w:vAlign w:val="center"/>
          </w:tcPr>
          <w:p w14:paraId="75F711FC" w14:textId="77777777" w:rsidR="005B461B" w:rsidRDefault="005B461B">
            <w:pPr>
              <w:jc w:val="center"/>
              <w:rPr>
                <w:b/>
                <w:bCs/>
              </w:rPr>
            </w:pPr>
            <w:r>
              <w:rPr>
                <w:rFonts w:eastAsia="SimSun"/>
                <w:b/>
                <w:bCs/>
                <w:szCs w:val="24"/>
                <w:lang w:bidi="ar"/>
              </w:rPr>
              <w:t>Device</w:t>
            </w:r>
          </w:p>
        </w:tc>
        <w:tc>
          <w:tcPr>
            <w:tcW w:w="0" w:type="auto"/>
            <w:vAlign w:val="center"/>
          </w:tcPr>
          <w:p w14:paraId="2279F3C0" w14:textId="77777777" w:rsidR="005B461B" w:rsidRDefault="005B461B">
            <w:pPr>
              <w:jc w:val="center"/>
              <w:rPr>
                <w:b/>
                <w:bCs/>
              </w:rPr>
            </w:pPr>
            <w:r>
              <w:rPr>
                <w:rFonts w:eastAsia="SimSun"/>
                <w:b/>
                <w:bCs/>
                <w:szCs w:val="24"/>
                <w:lang w:bidi="ar"/>
              </w:rPr>
              <w:t>Rating</w:t>
            </w:r>
          </w:p>
        </w:tc>
        <w:tc>
          <w:tcPr>
            <w:tcW w:w="0" w:type="auto"/>
            <w:vAlign w:val="center"/>
          </w:tcPr>
          <w:p w14:paraId="3B88C253" w14:textId="77777777" w:rsidR="005B461B" w:rsidRDefault="005B461B">
            <w:pPr>
              <w:jc w:val="center"/>
              <w:rPr>
                <w:b/>
                <w:bCs/>
              </w:rPr>
            </w:pPr>
            <w:r>
              <w:rPr>
                <w:rFonts w:eastAsia="SimSun"/>
                <w:b/>
                <w:bCs/>
                <w:szCs w:val="24"/>
                <w:lang w:bidi="ar"/>
              </w:rPr>
              <w:t>Worst Fault</w:t>
            </w:r>
          </w:p>
        </w:tc>
        <w:tc>
          <w:tcPr>
            <w:tcW w:w="0" w:type="auto"/>
            <w:vAlign w:val="center"/>
          </w:tcPr>
          <w:p w14:paraId="0893BF20" w14:textId="77777777" w:rsidR="005B461B" w:rsidRDefault="005B461B">
            <w:pPr>
              <w:jc w:val="center"/>
              <w:rPr>
                <w:b/>
                <w:bCs/>
              </w:rPr>
            </w:pPr>
            <w:r>
              <w:rPr>
                <w:rFonts w:eastAsia="SimSun"/>
                <w:b/>
                <w:bCs/>
                <w:szCs w:val="24"/>
                <w:lang w:bidi="ar"/>
              </w:rPr>
              <w:t>Branch Current</w:t>
            </w:r>
          </w:p>
        </w:tc>
        <w:tc>
          <w:tcPr>
            <w:tcW w:w="0" w:type="auto"/>
            <w:vAlign w:val="center"/>
          </w:tcPr>
          <w:p w14:paraId="2717E15A" w14:textId="77777777" w:rsidR="005B461B" w:rsidRDefault="005B461B">
            <w:pPr>
              <w:jc w:val="center"/>
              <w:rPr>
                <w:b/>
                <w:bCs/>
              </w:rPr>
            </w:pPr>
            <w:r>
              <w:rPr>
                <w:rFonts w:eastAsia="SimSun"/>
                <w:b/>
                <w:bCs/>
                <w:szCs w:val="24"/>
                <w:lang w:bidi="ar"/>
              </w:rPr>
              <w:t>Duty Ratio</w:t>
            </w:r>
          </w:p>
        </w:tc>
        <w:tc>
          <w:tcPr>
            <w:tcW w:w="0" w:type="auto"/>
            <w:vAlign w:val="center"/>
          </w:tcPr>
          <w:p w14:paraId="5A2D1269" w14:textId="77777777" w:rsidR="005B461B" w:rsidRDefault="005B461B">
            <w:pPr>
              <w:jc w:val="center"/>
              <w:rPr>
                <w:b/>
                <w:bCs/>
              </w:rPr>
            </w:pPr>
            <w:r>
              <w:rPr>
                <w:rFonts w:eastAsia="SimSun"/>
                <w:b/>
                <w:bCs/>
                <w:szCs w:val="24"/>
                <w:lang w:bidi="ar"/>
              </w:rPr>
              <w:t>Margin</w:t>
            </w:r>
          </w:p>
        </w:tc>
      </w:tr>
      <w:tr w:rsidR="005B461B" w14:paraId="210F2E9F" w14:textId="77777777" w:rsidTr="005550AC">
        <w:trPr>
          <w:tblCellSpacing w:w="15" w:type="dxa"/>
        </w:trPr>
        <w:tc>
          <w:tcPr>
            <w:tcW w:w="0" w:type="auto"/>
            <w:vAlign w:val="center"/>
          </w:tcPr>
          <w:p w14:paraId="34BBD415" w14:textId="77777777" w:rsidR="005B461B" w:rsidRDefault="005B461B">
            <w:r>
              <w:rPr>
                <w:rStyle w:val="Strong"/>
                <w:rFonts w:eastAsia="SimSun"/>
                <w:szCs w:val="24"/>
                <w:lang w:bidi="ar"/>
              </w:rPr>
              <w:t>52G – Generator CB</w:t>
            </w:r>
          </w:p>
        </w:tc>
        <w:tc>
          <w:tcPr>
            <w:tcW w:w="0" w:type="auto"/>
            <w:vAlign w:val="center"/>
          </w:tcPr>
          <w:p w14:paraId="24C3F23D" w14:textId="77777777" w:rsidR="005B461B" w:rsidRDefault="005B461B">
            <w:pPr>
              <w:jc w:val="right"/>
            </w:pPr>
            <w:r>
              <w:rPr>
                <w:rFonts w:eastAsia="SimSun"/>
                <w:szCs w:val="24"/>
                <w:lang w:bidi="ar"/>
              </w:rPr>
              <w:t>100 kA</w:t>
            </w:r>
          </w:p>
        </w:tc>
        <w:tc>
          <w:tcPr>
            <w:tcW w:w="0" w:type="auto"/>
            <w:vAlign w:val="center"/>
          </w:tcPr>
          <w:p w14:paraId="0C30C204" w14:textId="77777777" w:rsidR="005B461B" w:rsidRDefault="005B461B">
            <w:r>
              <w:rPr>
                <w:rFonts w:eastAsia="SimSun"/>
                <w:szCs w:val="24"/>
                <w:lang w:bidi="ar"/>
              </w:rPr>
              <w:t>F1/F2 LLL</w:t>
            </w:r>
          </w:p>
        </w:tc>
        <w:tc>
          <w:tcPr>
            <w:tcW w:w="0" w:type="auto"/>
            <w:vAlign w:val="center"/>
          </w:tcPr>
          <w:p w14:paraId="458FBB3D" w14:textId="77777777" w:rsidR="005B461B" w:rsidRDefault="005B461B">
            <w:pPr>
              <w:jc w:val="right"/>
            </w:pPr>
            <w:r>
              <w:rPr>
                <w:rStyle w:val="Strong"/>
                <w:rFonts w:eastAsia="SimSun"/>
                <w:szCs w:val="24"/>
                <w:lang w:bidi="ar"/>
              </w:rPr>
              <w:t>55.049 kA</w:t>
            </w:r>
          </w:p>
        </w:tc>
        <w:tc>
          <w:tcPr>
            <w:tcW w:w="0" w:type="auto"/>
            <w:vAlign w:val="center"/>
          </w:tcPr>
          <w:p w14:paraId="360EFE4F" w14:textId="77777777" w:rsidR="005B461B" w:rsidRDefault="005B461B">
            <w:pPr>
              <w:jc w:val="right"/>
            </w:pPr>
            <w:r>
              <w:rPr>
                <w:rStyle w:val="Strong"/>
                <w:rFonts w:eastAsia="SimSun"/>
                <w:szCs w:val="24"/>
                <w:lang w:bidi="ar"/>
              </w:rPr>
              <w:t>55.05%</w:t>
            </w:r>
          </w:p>
        </w:tc>
        <w:tc>
          <w:tcPr>
            <w:tcW w:w="0" w:type="auto"/>
            <w:vAlign w:val="center"/>
          </w:tcPr>
          <w:p w14:paraId="783EECCB" w14:textId="77777777" w:rsidR="005B461B" w:rsidRDefault="005B461B">
            <w:pPr>
              <w:jc w:val="right"/>
            </w:pPr>
            <w:r>
              <w:rPr>
                <w:rStyle w:val="Strong"/>
                <w:rFonts w:eastAsia="SimSun"/>
                <w:szCs w:val="24"/>
                <w:lang w:bidi="ar"/>
              </w:rPr>
              <w:t>44.95%</w:t>
            </w:r>
          </w:p>
        </w:tc>
      </w:tr>
      <w:tr w:rsidR="005B461B" w14:paraId="3A758F7F" w14:textId="77777777" w:rsidTr="005550AC">
        <w:trPr>
          <w:tblCellSpacing w:w="15" w:type="dxa"/>
        </w:trPr>
        <w:tc>
          <w:tcPr>
            <w:tcW w:w="0" w:type="auto"/>
            <w:vAlign w:val="center"/>
          </w:tcPr>
          <w:p w14:paraId="5E7C3B70" w14:textId="77777777" w:rsidR="005B461B" w:rsidRDefault="005B461B">
            <w:r>
              <w:rPr>
                <w:rStyle w:val="Strong"/>
                <w:rFonts w:eastAsia="SimSun"/>
                <w:szCs w:val="24"/>
                <w:lang w:bidi="ar"/>
              </w:rPr>
              <w:t>Q0 – GIS breaker</w:t>
            </w:r>
          </w:p>
        </w:tc>
        <w:tc>
          <w:tcPr>
            <w:tcW w:w="0" w:type="auto"/>
            <w:vAlign w:val="center"/>
          </w:tcPr>
          <w:p w14:paraId="5F0121EF" w14:textId="77777777" w:rsidR="005B461B" w:rsidRDefault="005B461B">
            <w:pPr>
              <w:jc w:val="right"/>
            </w:pPr>
            <w:r>
              <w:rPr>
                <w:rFonts w:eastAsia="SimSun"/>
                <w:szCs w:val="24"/>
                <w:lang w:bidi="ar"/>
              </w:rPr>
              <w:t>50 kA</w:t>
            </w:r>
          </w:p>
        </w:tc>
        <w:tc>
          <w:tcPr>
            <w:tcW w:w="0" w:type="auto"/>
            <w:vAlign w:val="center"/>
          </w:tcPr>
          <w:p w14:paraId="497FBD64" w14:textId="77777777" w:rsidR="005B461B" w:rsidRDefault="005B461B">
            <w:r>
              <w:rPr>
                <w:rFonts w:eastAsia="SimSun"/>
                <w:szCs w:val="24"/>
                <w:lang w:bidi="ar"/>
              </w:rPr>
              <w:t>F1/F2 LLL</w:t>
            </w:r>
          </w:p>
        </w:tc>
        <w:tc>
          <w:tcPr>
            <w:tcW w:w="0" w:type="auto"/>
            <w:vAlign w:val="center"/>
          </w:tcPr>
          <w:p w14:paraId="449190ED" w14:textId="77777777" w:rsidR="005B461B" w:rsidRDefault="005B461B">
            <w:pPr>
              <w:jc w:val="right"/>
            </w:pPr>
            <w:r>
              <w:rPr>
                <w:rStyle w:val="Strong"/>
                <w:rFonts w:eastAsia="SimSun"/>
                <w:szCs w:val="24"/>
                <w:lang w:bidi="ar"/>
              </w:rPr>
              <w:t>6.897 kA</w:t>
            </w:r>
          </w:p>
        </w:tc>
        <w:tc>
          <w:tcPr>
            <w:tcW w:w="0" w:type="auto"/>
            <w:vAlign w:val="center"/>
          </w:tcPr>
          <w:p w14:paraId="1F71A7A5" w14:textId="77777777" w:rsidR="005B461B" w:rsidRDefault="005B461B">
            <w:pPr>
              <w:jc w:val="right"/>
            </w:pPr>
            <w:r>
              <w:rPr>
                <w:rStyle w:val="Strong"/>
                <w:rFonts w:eastAsia="SimSun"/>
                <w:szCs w:val="24"/>
                <w:lang w:bidi="ar"/>
              </w:rPr>
              <w:t>13.79%</w:t>
            </w:r>
          </w:p>
        </w:tc>
        <w:tc>
          <w:tcPr>
            <w:tcW w:w="0" w:type="auto"/>
            <w:vAlign w:val="center"/>
          </w:tcPr>
          <w:p w14:paraId="66392CB9" w14:textId="77777777" w:rsidR="005B461B" w:rsidRDefault="005B461B">
            <w:pPr>
              <w:jc w:val="right"/>
            </w:pPr>
            <w:r>
              <w:rPr>
                <w:rStyle w:val="Strong"/>
                <w:rFonts w:eastAsia="SimSun"/>
                <w:szCs w:val="24"/>
                <w:lang w:bidi="ar"/>
              </w:rPr>
              <w:t>86.21%</w:t>
            </w:r>
          </w:p>
        </w:tc>
      </w:tr>
    </w:tbl>
    <w:p w14:paraId="4B0ED041" w14:textId="77777777" w:rsidR="005B461B" w:rsidRDefault="005B461B">
      <w:pPr>
        <w:pStyle w:val="NormalWeb"/>
      </w:pPr>
      <w:r>
        <w:t xml:space="preserve">The percentages are based on the </w:t>
      </w:r>
      <w:r>
        <w:rPr>
          <w:rStyle w:val="Strong"/>
        </w:rPr>
        <w:t>current actually flowing through each breaker</w:t>
      </w:r>
      <w:r>
        <w:t xml:space="preserve">, not the total fault current at the bus. For example, the F1 total LLL fault current is 126.21 kA, but only </w:t>
      </w:r>
      <w:r>
        <w:rPr>
          <w:rStyle w:val="Strong"/>
        </w:rPr>
        <w:t>55.05 kA flows through the generator breaker</w:t>
      </w:r>
      <w:r>
        <w:t xml:space="preserve">. Similarly, the Q0 duty uses the HV-referred branch current of </w:t>
      </w:r>
      <w:r>
        <w:rPr>
          <w:rStyle w:val="Strong"/>
        </w:rPr>
        <w:t>6.897 kA</w:t>
      </w:r>
      <w:r>
        <w:t>, not the total fault current. This distinction is important for a meaningful breaker-duty assessment.</w:t>
      </w:r>
    </w:p>
    <w:p w14:paraId="125834A5" w14:textId="77777777" w:rsidR="005B461B" w:rsidRDefault="005B461B">
      <w:pPr>
        <w:pStyle w:val="NormalWeb"/>
      </w:pPr>
      <w:r>
        <w:lastRenderedPageBreak/>
        <w:t>Some representative additional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220"/>
        <w:gridCol w:w="1740"/>
        <w:gridCol w:w="835"/>
      </w:tblGrid>
      <w:tr w:rsidR="005B461B" w14:paraId="2117AAEE" w14:textId="77777777" w:rsidTr="005550AC">
        <w:trPr>
          <w:tblHeader/>
          <w:tblCellSpacing w:w="15" w:type="dxa"/>
        </w:trPr>
        <w:tc>
          <w:tcPr>
            <w:tcW w:w="0" w:type="auto"/>
            <w:vAlign w:val="center"/>
          </w:tcPr>
          <w:p w14:paraId="5CE8480D" w14:textId="77777777" w:rsidR="005B461B" w:rsidRDefault="005B461B">
            <w:pPr>
              <w:jc w:val="center"/>
              <w:rPr>
                <w:b/>
                <w:bCs/>
              </w:rPr>
            </w:pPr>
            <w:r>
              <w:rPr>
                <w:rFonts w:eastAsia="SimSun"/>
                <w:b/>
                <w:bCs/>
                <w:szCs w:val="24"/>
                <w:lang w:bidi="ar"/>
              </w:rPr>
              <w:t>Device</w:t>
            </w:r>
          </w:p>
        </w:tc>
        <w:tc>
          <w:tcPr>
            <w:tcW w:w="0" w:type="auto"/>
            <w:vAlign w:val="center"/>
          </w:tcPr>
          <w:p w14:paraId="5620F7B5" w14:textId="77777777" w:rsidR="005B461B" w:rsidRDefault="005B461B">
            <w:pPr>
              <w:jc w:val="center"/>
              <w:rPr>
                <w:b/>
                <w:bCs/>
              </w:rPr>
            </w:pPr>
            <w:r>
              <w:rPr>
                <w:rFonts w:eastAsia="SimSun"/>
                <w:b/>
                <w:bCs/>
                <w:szCs w:val="24"/>
                <w:lang w:bidi="ar"/>
              </w:rPr>
              <w:t>Fault</w:t>
            </w:r>
          </w:p>
        </w:tc>
        <w:tc>
          <w:tcPr>
            <w:tcW w:w="0" w:type="auto"/>
            <w:vAlign w:val="center"/>
          </w:tcPr>
          <w:p w14:paraId="49CBC48D" w14:textId="77777777" w:rsidR="005B461B" w:rsidRDefault="005B461B">
            <w:pPr>
              <w:jc w:val="center"/>
              <w:rPr>
                <w:b/>
                <w:bCs/>
              </w:rPr>
            </w:pPr>
            <w:r>
              <w:rPr>
                <w:rFonts w:eastAsia="SimSun"/>
                <w:b/>
                <w:bCs/>
                <w:szCs w:val="24"/>
                <w:lang w:bidi="ar"/>
              </w:rPr>
              <w:t>Branch Current</w:t>
            </w:r>
          </w:p>
        </w:tc>
        <w:tc>
          <w:tcPr>
            <w:tcW w:w="0" w:type="auto"/>
            <w:vAlign w:val="center"/>
          </w:tcPr>
          <w:p w14:paraId="29404159" w14:textId="77777777" w:rsidR="005B461B" w:rsidRDefault="005B461B">
            <w:pPr>
              <w:jc w:val="center"/>
              <w:rPr>
                <w:b/>
                <w:bCs/>
              </w:rPr>
            </w:pPr>
            <w:r>
              <w:rPr>
                <w:rFonts w:eastAsia="SimSun"/>
                <w:b/>
                <w:bCs/>
                <w:szCs w:val="24"/>
                <w:lang w:bidi="ar"/>
              </w:rPr>
              <w:t>Duty</w:t>
            </w:r>
          </w:p>
        </w:tc>
      </w:tr>
      <w:tr w:rsidR="005B461B" w14:paraId="5C6EA65D" w14:textId="77777777" w:rsidTr="005550AC">
        <w:trPr>
          <w:tblCellSpacing w:w="15" w:type="dxa"/>
        </w:trPr>
        <w:tc>
          <w:tcPr>
            <w:tcW w:w="0" w:type="auto"/>
            <w:vAlign w:val="center"/>
          </w:tcPr>
          <w:p w14:paraId="24053DC3" w14:textId="77777777" w:rsidR="005B461B" w:rsidRDefault="005B461B">
            <w:r>
              <w:rPr>
                <w:rFonts w:eastAsia="SimSun"/>
                <w:szCs w:val="24"/>
                <w:lang w:bidi="ar"/>
              </w:rPr>
              <w:t>52G</w:t>
            </w:r>
          </w:p>
        </w:tc>
        <w:tc>
          <w:tcPr>
            <w:tcW w:w="0" w:type="auto"/>
            <w:vAlign w:val="center"/>
          </w:tcPr>
          <w:p w14:paraId="781F1862" w14:textId="77777777" w:rsidR="005B461B" w:rsidRDefault="005B461B">
            <w:r>
              <w:rPr>
                <w:rFonts w:eastAsia="SimSun"/>
                <w:szCs w:val="24"/>
                <w:lang w:bidi="ar"/>
              </w:rPr>
              <w:t>F1 LL/LLG</w:t>
            </w:r>
          </w:p>
        </w:tc>
        <w:tc>
          <w:tcPr>
            <w:tcW w:w="0" w:type="auto"/>
            <w:vAlign w:val="center"/>
          </w:tcPr>
          <w:p w14:paraId="5BF770CB" w14:textId="77777777" w:rsidR="005B461B" w:rsidRDefault="005B461B">
            <w:pPr>
              <w:jc w:val="right"/>
            </w:pPr>
            <w:r>
              <w:rPr>
                <w:rFonts w:eastAsia="SimSun"/>
                <w:szCs w:val="24"/>
                <w:lang w:bidi="ar"/>
              </w:rPr>
              <w:t>51.79 kA</w:t>
            </w:r>
          </w:p>
        </w:tc>
        <w:tc>
          <w:tcPr>
            <w:tcW w:w="0" w:type="auto"/>
            <w:vAlign w:val="center"/>
          </w:tcPr>
          <w:p w14:paraId="3EAF0C10" w14:textId="77777777" w:rsidR="005B461B" w:rsidRDefault="005B461B">
            <w:pPr>
              <w:jc w:val="right"/>
            </w:pPr>
            <w:r>
              <w:rPr>
                <w:rFonts w:eastAsia="SimSun"/>
                <w:szCs w:val="24"/>
                <w:lang w:bidi="ar"/>
              </w:rPr>
              <w:t>51.79%</w:t>
            </w:r>
          </w:p>
        </w:tc>
      </w:tr>
      <w:tr w:rsidR="005B461B" w14:paraId="4DB2123B" w14:textId="77777777" w:rsidTr="005550AC">
        <w:trPr>
          <w:tblCellSpacing w:w="15" w:type="dxa"/>
        </w:trPr>
        <w:tc>
          <w:tcPr>
            <w:tcW w:w="0" w:type="auto"/>
            <w:vAlign w:val="center"/>
          </w:tcPr>
          <w:p w14:paraId="1BF134D9" w14:textId="77777777" w:rsidR="005B461B" w:rsidRDefault="005B461B">
            <w:r>
              <w:rPr>
                <w:rFonts w:eastAsia="SimSun"/>
                <w:szCs w:val="24"/>
                <w:lang w:bidi="ar"/>
              </w:rPr>
              <w:t>52G</w:t>
            </w:r>
          </w:p>
        </w:tc>
        <w:tc>
          <w:tcPr>
            <w:tcW w:w="0" w:type="auto"/>
            <w:vAlign w:val="center"/>
          </w:tcPr>
          <w:p w14:paraId="0F85345D" w14:textId="77777777" w:rsidR="005B461B" w:rsidRDefault="005B461B">
            <w:r>
              <w:rPr>
                <w:rFonts w:eastAsia="SimSun"/>
                <w:szCs w:val="24"/>
                <w:lang w:bidi="ar"/>
              </w:rPr>
              <w:t>F1 LG</w:t>
            </w:r>
          </w:p>
        </w:tc>
        <w:tc>
          <w:tcPr>
            <w:tcW w:w="0" w:type="auto"/>
            <w:vAlign w:val="center"/>
          </w:tcPr>
          <w:p w14:paraId="04368ADD" w14:textId="77777777" w:rsidR="005B461B" w:rsidRDefault="005B461B">
            <w:pPr>
              <w:jc w:val="right"/>
            </w:pPr>
            <w:r>
              <w:rPr>
                <w:rFonts w:eastAsia="SimSun"/>
                <w:szCs w:val="24"/>
                <w:lang w:bidi="ar"/>
              </w:rPr>
              <w:t>8.414 kA</w:t>
            </w:r>
          </w:p>
        </w:tc>
        <w:tc>
          <w:tcPr>
            <w:tcW w:w="0" w:type="auto"/>
            <w:vAlign w:val="center"/>
          </w:tcPr>
          <w:p w14:paraId="3B79E0CE" w14:textId="77777777" w:rsidR="005B461B" w:rsidRDefault="005B461B">
            <w:pPr>
              <w:jc w:val="right"/>
            </w:pPr>
            <w:r>
              <w:rPr>
                <w:rFonts w:eastAsia="SimSun"/>
                <w:szCs w:val="24"/>
                <w:lang w:bidi="ar"/>
              </w:rPr>
              <w:t>8.41%</w:t>
            </w:r>
          </w:p>
        </w:tc>
      </w:tr>
      <w:tr w:rsidR="005B461B" w14:paraId="75975F35" w14:textId="77777777" w:rsidTr="005550AC">
        <w:trPr>
          <w:tblCellSpacing w:w="15" w:type="dxa"/>
        </w:trPr>
        <w:tc>
          <w:tcPr>
            <w:tcW w:w="0" w:type="auto"/>
            <w:vAlign w:val="center"/>
          </w:tcPr>
          <w:p w14:paraId="437241A4" w14:textId="77777777" w:rsidR="005B461B" w:rsidRDefault="005B461B">
            <w:r>
              <w:rPr>
                <w:rFonts w:eastAsia="SimSun"/>
                <w:szCs w:val="24"/>
                <w:lang w:bidi="ar"/>
              </w:rPr>
              <w:t>52G</w:t>
            </w:r>
          </w:p>
        </w:tc>
        <w:tc>
          <w:tcPr>
            <w:tcW w:w="0" w:type="auto"/>
            <w:vAlign w:val="center"/>
          </w:tcPr>
          <w:p w14:paraId="114D131D" w14:textId="77777777" w:rsidR="005B461B" w:rsidRDefault="005B461B">
            <w:r>
              <w:rPr>
                <w:rFonts w:eastAsia="SimSun"/>
                <w:szCs w:val="24"/>
                <w:lang w:bidi="ar"/>
              </w:rPr>
              <w:t>F3 LLL</w:t>
            </w:r>
          </w:p>
        </w:tc>
        <w:tc>
          <w:tcPr>
            <w:tcW w:w="0" w:type="auto"/>
            <w:vAlign w:val="center"/>
          </w:tcPr>
          <w:p w14:paraId="54E2ED8A" w14:textId="77777777" w:rsidR="005B461B" w:rsidRDefault="005B461B">
            <w:pPr>
              <w:jc w:val="right"/>
            </w:pPr>
            <w:r>
              <w:rPr>
                <w:rFonts w:eastAsia="SimSun"/>
                <w:szCs w:val="24"/>
                <w:lang w:bidi="ar"/>
              </w:rPr>
              <w:t>33.753 kA</w:t>
            </w:r>
          </w:p>
        </w:tc>
        <w:tc>
          <w:tcPr>
            <w:tcW w:w="0" w:type="auto"/>
            <w:vAlign w:val="center"/>
          </w:tcPr>
          <w:p w14:paraId="20BFB534" w14:textId="77777777" w:rsidR="005B461B" w:rsidRDefault="005B461B">
            <w:pPr>
              <w:jc w:val="right"/>
            </w:pPr>
            <w:r>
              <w:rPr>
                <w:rFonts w:eastAsia="SimSun"/>
                <w:szCs w:val="24"/>
                <w:lang w:bidi="ar"/>
              </w:rPr>
              <w:t>33.75%</w:t>
            </w:r>
          </w:p>
        </w:tc>
      </w:tr>
      <w:tr w:rsidR="005B461B" w14:paraId="71E00A77" w14:textId="77777777" w:rsidTr="005550AC">
        <w:trPr>
          <w:tblCellSpacing w:w="15" w:type="dxa"/>
        </w:trPr>
        <w:tc>
          <w:tcPr>
            <w:tcW w:w="0" w:type="auto"/>
            <w:vAlign w:val="center"/>
          </w:tcPr>
          <w:p w14:paraId="4B2C73DB" w14:textId="77777777" w:rsidR="005B461B" w:rsidRDefault="005B461B">
            <w:r>
              <w:rPr>
                <w:rFonts w:eastAsia="SimSun"/>
                <w:szCs w:val="24"/>
                <w:lang w:bidi="ar"/>
              </w:rPr>
              <w:t>52G</w:t>
            </w:r>
          </w:p>
        </w:tc>
        <w:tc>
          <w:tcPr>
            <w:tcW w:w="0" w:type="auto"/>
            <w:vAlign w:val="center"/>
          </w:tcPr>
          <w:p w14:paraId="03657F4A" w14:textId="77777777" w:rsidR="005B461B" w:rsidRDefault="005B461B">
            <w:r>
              <w:rPr>
                <w:rFonts w:eastAsia="SimSun"/>
                <w:szCs w:val="24"/>
                <w:lang w:bidi="ar"/>
              </w:rPr>
              <w:t>F3 LG</w:t>
            </w:r>
          </w:p>
        </w:tc>
        <w:tc>
          <w:tcPr>
            <w:tcW w:w="0" w:type="auto"/>
            <w:vAlign w:val="center"/>
          </w:tcPr>
          <w:p w14:paraId="67D0EE7B" w14:textId="77777777" w:rsidR="005B461B" w:rsidRDefault="005B461B">
            <w:pPr>
              <w:jc w:val="right"/>
            </w:pPr>
            <w:r>
              <w:rPr>
                <w:rFonts w:eastAsia="SimSun"/>
                <w:szCs w:val="24"/>
                <w:lang w:bidi="ar"/>
              </w:rPr>
              <w:t>22.530 kA</w:t>
            </w:r>
          </w:p>
        </w:tc>
        <w:tc>
          <w:tcPr>
            <w:tcW w:w="0" w:type="auto"/>
            <w:vAlign w:val="center"/>
          </w:tcPr>
          <w:p w14:paraId="5559D227" w14:textId="77777777" w:rsidR="005B461B" w:rsidRDefault="005B461B">
            <w:pPr>
              <w:jc w:val="right"/>
            </w:pPr>
            <w:r>
              <w:rPr>
                <w:rFonts w:eastAsia="SimSun"/>
                <w:szCs w:val="24"/>
                <w:lang w:bidi="ar"/>
              </w:rPr>
              <w:t>22.53%</w:t>
            </w:r>
          </w:p>
        </w:tc>
      </w:tr>
      <w:tr w:rsidR="005B461B" w14:paraId="2A8A7C01" w14:textId="77777777" w:rsidTr="005550AC">
        <w:trPr>
          <w:tblCellSpacing w:w="15" w:type="dxa"/>
        </w:trPr>
        <w:tc>
          <w:tcPr>
            <w:tcW w:w="0" w:type="auto"/>
            <w:vAlign w:val="center"/>
          </w:tcPr>
          <w:p w14:paraId="3AFE7170" w14:textId="77777777" w:rsidR="005B461B" w:rsidRDefault="005B461B">
            <w:r>
              <w:rPr>
                <w:rFonts w:eastAsia="SimSun"/>
                <w:szCs w:val="24"/>
                <w:lang w:bidi="ar"/>
              </w:rPr>
              <w:t>Q0</w:t>
            </w:r>
          </w:p>
        </w:tc>
        <w:tc>
          <w:tcPr>
            <w:tcW w:w="0" w:type="auto"/>
            <w:vAlign w:val="center"/>
          </w:tcPr>
          <w:p w14:paraId="4E52B96B" w14:textId="77777777" w:rsidR="005B461B" w:rsidRDefault="005B461B">
            <w:r>
              <w:rPr>
                <w:rFonts w:eastAsia="SimSun"/>
                <w:szCs w:val="24"/>
                <w:lang w:bidi="ar"/>
              </w:rPr>
              <w:t>F1 LG</w:t>
            </w:r>
          </w:p>
        </w:tc>
        <w:tc>
          <w:tcPr>
            <w:tcW w:w="0" w:type="auto"/>
            <w:vAlign w:val="center"/>
          </w:tcPr>
          <w:p w14:paraId="56A00EA5" w14:textId="77777777" w:rsidR="005B461B" w:rsidRDefault="005B461B">
            <w:pPr>
              <w:jc w:val="right"/>
            </w:pPr>
            <w:r>
              <w:rPr>
                <w:rFonts w:eastAsia="SimSun"/>
                <w:szCs w:val="24"/>
                <w:lang w:bidi="ar"/>
              </w:rPr>
              <w:t>0.767 kA</w:t>
            </w:r>
          </w:p>
        </w:tc>
        <w:tc>
          <w:tcPr>
            <w:tcW w:w="0" w:type="auto"/>
            <w:vAlign w:val="center"/>
          </w:tcPr>
          <w:p w14:paraId="555EA270" w14:textId="77777777" w:rsidR="005B461B" w:rsidRDefault="005B461B">
            <w:pPr>
              <w:jc w:val="right"/>
            </w:pPr>
            <w:r>
              <w:rPr>
                <w:rFonts w:eastAsia="SimSun"/>
                <w:szCs w:val="24"/>
                <w:lang w:bidi="ar"/>
              </w:rPr>
              <w:t>1.53%</w:t>
            </w:r>
          </w:p>
        </w:tc>
      </w:tr>
      <w:tr w:rsidR="005B461B" w14:paraId="62FAA4A4" w14:textId="77777777" w:rsidTr="005550AC">
        <w:trPr>
          <w:tblCellSpacing w:w="15" w:type="dxa"/>
        </w:trPr>
        <w:tc>
          <w:tcPr>
            <w:tcW w:w="0" w:type="auto"/>
            <w:vAlign w:val="center"/>
          </w:tcPr>
          <w:p w14:paraId="1DC3F99F" w14:textId="77777777" w:rsidR="005B461B" w:rsidRDefault="005B461B">
            <w:r>
              <w:rPr>
                <w:rFonts w:eastAsia="SimSun"/>
                <w:szCs w:val="24"/>
                <w:lang w:bidi="ar"/>
              </w:rPr>
              <w:t>Q0</w:t>
            </w:r>
          </w:p>
        </w:tc>
        <w:tc>
          <w:tcPr>
            <w:tcW w:w="0" w:type="auto"/>
            <w:vAlign w:val="center"/>
          </w:tcPr>
          <w:p w14:paraId="024C18A4" w14:textId="77777777" w:rsidR="005B461B" w:rsidRDefault="005B461B">
            <w:r>
              <w:rPr>
                <w:rFonts w:eastAsia="SimSun"/>
                <w:szCs w:val="24"/>
                <w:lang w:bidi="ar"/>
              </w:rPr>
              <w:t>F3 LLL</w:t>
            </w:r>
          </w:p>
        </w:tc>
        <w:tc>
          <w:tcPr>
            <w:tcW w:w="0" w:type="auto"/>
            <w:vAlign w:val="center"/>
          </w:tcPr>
          <w:p w14:paraId="3C59F0D1" w14:textId="77777777" w:rsidR="005B461B" w:rsidRDefault="005B461B">
            <w:pPr>
              <w:jc w:val="right"/>
            </w:pPr>
            <w:r>
              <w:rPr>
                <w:rFonts w:eastAsia="SimSun"/>
                <w:szCs w:val="24"/>
                <w:lang w:bidi="ar"/>
              </w:rPr>
              <w:t>3.218 kA</w:t>
            </w:r>
          </w:p>
        </w:tc>
        <w:tc>
          <w:tcPr>
            <w:tcW w:w="0" w:type="auto"/>
            <w:vAlign w:val="center"/>
          </w:tcPr>
          <w:p w14:paraId="61786655" w14:textId="77777777" w:rsidR="005B461B" w:rsidRDefault="005B461B">
            <w:pPr>
              <w:jc w:val="right"/>
            </w:pPr>
            <w:r>
              <w:rPr>
                <w:rFonts w:eastAsia="SimSun"/>
                <w:szCs w:val="24"/>
                <w:lang w:bidi="ar"/>
              </w:rPr>
              <w:t>6.44%</w:t>
            </w:r>
          </w:p>
        </w:tc>
      </w:tr>
      <w:tr w:rsidR="005B461B" w14:paraId="75075097" w14:textId="77777777" w:rsidTr="005550AC">
        <w:trPr>
          <w:tblCellSpacing w:w="15" w:type="dxa"/>
        </w:trPr>
        <w:tc>
          <w:tcPr>
            <w:tcW w:w="0" w:type="auto"/>
            <w:vAlign w:val="center"/>
          </w:tcPr>
          <w:p w14:paraId="448B18A5" w14:textId="77777777" w:rsidR="005B461B" w:rsidRDefault="005B461B">
            <w:r>
              <w:rPr>
                <w:rFonts w:eastAsia="SimSun"/>
                <w:szCs w:val="24"/>
                <w:lang w:bidi="ar"/>
              </w:rPr>
              <w:t>Q0</w:t>
            </w:r>
          </w:p>
        </w:tc>
        <w:tc>
          <w:tcPr>
            <w:tcW w:w="0" w:type="auto"/>
            <w:vAlign w:val="center"/>
          </w:tcPr>
          <w:p w14:paraId="273D4F74" w14:textId="77777777" w:rsidR="005B461B" w:rsidRDefault="005B461B">
            <w:r>
              <w:rPr>
                <w:rFonts w:eastAsia="SimSun"/>
                <w:szCs w:val="24"/>
                <w:lang w:bidi="ar"/>
              </w:rPr>
              <w:t>F3 LG</w:t>
            </w:r>
          </w:p>
        </w:tc>
        <w:tc>
          <w:tcPr>
            <w:tcW w:w="0" w:type="auto"/>
            <w:vAlign w:val="center"/>
          </w:tcPr>
          <w:p w14:paraId="761DE2FD" w14:textId="77777777" w:rsidR="005B461B" w:rsidRDefault="005B461B">
            <w:pPr>
              <w:jc w:val="right"/>
            </w:pPr>
            <w:r>
              <w:rPr>
                <w:rFonts w:eastAsia="SimSun"/>
                <w:szCs w:val="24"/>
                <w:lang w:bidi="ar"/>
              </w:rPr>
              <w:t>5.180 kA</w:t>
            </w:r>
          </w:p>
        </w:tc>
        <w:tc>
          <w:tcPr>
            <w:tcW w:w="0" w:type="auto"/>
            <w:vAlign w:val="center"/>
          </w:tcPr>
          <w:p w14:paraId="7399F98B" w14:textId="77777777" w:rsidR="005B461B" w:rsidRDefault="005B461B">
            <w:pPr>
              <w:jc w:val="right"/>
            </w:pPr>
            <w:r>
              <w:rPr>
                <w:rFonts w:eastAsia="SimSun"/>
                <w:szCs w:val="24"/>
                <w:lang w:bidi="ar"/>
              </w:rPr>
              <w:t>10.36%</w:t>
            </w:r>
          </w:p>
        </w:tc>
      </w:tr>
      <w:tr w:rsidR="005B461B" w14:paraId="2891D6AF" w14:textId="77777777" w:rsidTr="005550AC">
        <w:trPr>
          <w:tblCellSpacing w:w="15" w:type="dxa"/>
        </w:trPr>
        <w:tc>
          <w:tcPr>
            <w:tcW w:w="0" w:type="auto"/>
            <w:vAlign w:val="center"/>
          </w:tcPr>
          <w:p w14:paraId="34AB9DE1" w14:textId="77777777" w:rsidR="005B461B" w:rsidRDefault="005B461B">
            <w:r>
              <w:rPr>
                <w:rFonts w:eastAsia="SimSun"/>
                <w:szCs w:val="24"/>
                <w:lang w:bidi="ar"/>
              </w:rPr>
              <w:t>Q0</w:t>
            </w:r>
          </w:p>
        </w:tc>
        <w:tc>
          <w:tcPr>
            <w:tcW w:w="0" w:type="auto"/>
            <w:vAlign w:val="center"/>
          </w:tcPr>
          <w:p w14:paraId="36D47F4E" w14:textId="77777777" w:rsidR="005B461B" w:rsidRDefault="005B461B">
            <w:r>
              <w:rPr>
                <w:rFonts w:eastAsia="SimSun"/>
                <w:szCs w:val="24"/>
                <w:lang w:bidi="ar"/>
              </w:rPr>
              <w:t>F3 LLG</w:t>
            </w:r>
          </w:p>
        </w:tc>
        <w:tc>
          <w:tcPr>
            <w:tcW w:w="0" w:type="auto"/>
            <w:vAlign w:val="center"/>
          </w:tcPr>
          <w:p w14:paraId="1124A084" w14:textId="77777777" w:rsidR="005B461B" w:rsidRDefault="005B461B">
            <w:pPr>
              <w:jc w:val="right"/>
            </w:pPr>
            <w:r>
              <w:rPr>
                <w:rFonts w:eastAsia="SimSun"/>
                <w:szCs w:val="24"/>
                <w:lang w:bidi="ar"/>
              </w:rPr>
              <w:t>4.663 kA</w:t>
            </w:r>
          </w:p>
        </w:tc>
        <w:tc>
          <w:tcPr>
            <w:tcW w:w="0" w:type="auto"/>
            <w:vAlign w:val="center"/>
          </w:tcPr>
          <w:p w14:paraId="452E9EE0" w14:textId="77777777" w:rsidR="005B461B" w:rsidRDefault="005B461B">
            <w:pPr>
              <w:jc w:val="right"/>
            </w:pPr>
            <w:r>
              <w:rPr>
                <w:rFonts w:eastAsia="SimSun"/>
                <w:szCs w:val="24"/>
                <w:lang w:bidi="ar"/>
              </w:rPr>
              <w:t>9.33%</w:t>
            </w:r>
          </w:p>
        </w:tc>
      </w:tr>
    </w:tbl>
    <w:p w14:paraId="7DE5D335" w14:textId="77777777" w:rsidR="005B461B" w:rsidRDefault="005B461B">
      <w:pPr>
        <w:pStyle w:val="NormalWeb"/>
      </w:pPr>
      <w:r>
        <w:t xml:space="preserve">Two important limitations should also be noted. </w:t>
      </w:r>
      <w:r>
        <w:rPr>
          <w:rStyle w:val="Strong"/>
        </w:rPr>
        <w:t>Peak making current was not used to give a branch-duty verdict</w:t>
      </w:r>
      <w:r>
        <w:t xml:space="preserve">, because the calculated peak factors describe the fault node rather than an individual breaker branch. Also, the actual interrupting current at contact-parting time Ib was </w:t>
      </w:r>
      <w:r>
        <w:rPr>
          <w:rStyle w:val="Strong"/>
        </w:rPr>
        <w:t>not calculated</w:t>
      </w:r>
      <w:r>
        <w:t xml:space="preserve">; therefore, this is a </w:t>
      </w:r>
      <w:r>
        <w:rPr>
          <w:rStyle w:val="Strong"/>
        </w:rPr>
        <w:t>screening study</w:t>
      </w:r>
      <w:r>
        <w:t>, not a complete interrupting, asymmetric DC, thermal short-time, or TRV assessment.</w:t>
      </w:r>
    </w:p>
    <w:p w14:paraId="74E49E13" w14:textId="77777777" w:rsidR="005B461B" w:rsidRDefault="005B461B">
      <w:pPr>
        <w:pStyle w:val="NormalWeb"/>
      </w:pPr>
      <w:r>
        <w:t xml:space="preserve">There was one </w:t>
      </w:r>
      <w:r>
        <w:rPr>
          <w:rStyle w:val="Strong"/>
        </w:rPr>
        <w:t>informational note</w:t>
      </w:r>
      <w:r>
        <w:t xml:space="preserve">: the calculated F3 LLL total current was </w:t>
      </w:r>
      <w:r>
        <w:rPr>
          <w:rStyle w:val="Strong"/>
        </w:rPr>
        <w:t>50.53 kA</w:t>
      </w:r>
      <w:r>
        <w:t>, compared with an estimated 50 kA station reference:</w:t>
      </w:r>
    </w:p>
    <w:p w14:paraId="019128A1" w14:textId="77777777" w:rsidR="005B461B" w:rsidRDefault="005B461B" w:rsidP="005550AC">
      <w:pPr>
        <w:pStyle w:val="NormalWeb"/>
        <w:jc w:val="center"/>
      </w:pPr>
      <w:r>
        <w:rPr>
          <w:noProof/>
        </w:rPr>
        <w:drawing>
          <wp:inline distT="0" distB="0" distL="114300" distR="114300" wp14:anchorId="7434DC0B" wp14:editId="2AEA98B8">
            <wp:extent cx="1882140" cy="533400"/>
            <wp:effectExtent l="0" t="0" r="7620" b="0"/>
            <wp:docPr id="1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6"/>
                    <pic:cNvPicPr>
                      <a:picLocks noChangeAspect="1"/>
                    </pic:cNvPicPr>
                  </pic:nvPicPr>
                  <pic:blipFill>
                    <a:blip r:embed="rId115"/>
                    <a:stretch>
                      <a:fillRect/>
                    </a:stretch>
                  </pic:blipFill>
                  <pic:spPr>
                    <a:xfrm>
                      <a:off x="0" y="0"/>
                      <a:ext cx="1882140" cy="533400"/>
                    </a:xfrm>
                    <a:prstGeom prst="rect">
                      <a:avLst/>
                    </a:prstGeom>
                    <a:noFill/>
                    <a:ln>
                      <a:noFill/>
                    </a:ln>
                  </pic:spPr>
                </pic:pic>
              </a:graphicData>
            </a:graphic>
          </wp:inline>
        </w:drawing>
      </w:r>
    </w:p>
    <w:p w14:paraId="38D0675B" w14:textId="77777777" w:rsidR="005B461B" w:rsidRDefault="005B461B">
      <w:pPr>
        <w:pStyle w:val="NormalWeb"/>
      </w:pPr>
      <w:r>
        <w:t xml:space="preserve">Or approximately </w:t>
      </w:r>
      <w:r>
        <w:rPr>
          <w:rStyle w:val="Strong"/>
        </w:rPr>
        <w:t>+1.06%</w:t>
      </w:r>
      <w:r>
        <w:t xml:space="preserve">. This was </w:t>
      </w:r>
      <w:r>
        <w:rPr>
          <w:rStyle w:val="Strong"/>
        </w:rPr>
        <w:t>not classified as PASS or FAIL</w:t>
      </w:r>
      <w:r>
        <w:t>, because the 50kA reference is only estimated and the total bus current is not the same as the current through an individual breaker.</w:t>
      </w:r>
    </w:p>
    <w:p w14:paraId="2E19D0BF"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4F1951A" wp14:editId="42F1BA25">
            <wp:extent cx="4100830" cy="2412365"/>
            <wp:effectExtent l="0" t="0" r="13970" b="1079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116"/>
                    <a:stretch>
                      <a:fillRect/>
                    </a:stretch>
                  </pic:blipFill>
                  <pic:spPr>
                    <a:xfrm>
                      <a:off x="0" y="0"/>
                      <a:ext cx="4100830" cy="2412365"/>
                    </a:xfrm>
                    <a:prstGeom prst="rect">
                      <a:avLst/>
                    </a:prstGeom>
                  </pic:spPr>
                </pic:pic>
              </a:graphicData>
            </a:graphic>
          </wp:inline>
        </w:drawing>
      </w:r>
    </w:p>
    <w:p w14:paraId="2F6A07A7" w14:textId="77777777" w:rsidR="005B461B" w:rsidRPr="005550AC" w:rsidRDefault="005B461B" w:rsidP="005550AC">
      <w:pPr>
        <w:pStyle w:val="Caption"/>
        <w:rPr>
          <w:bCs w:val="0"/>
          <w:iCs/>
        </w:rPr>
      </w:pPr>
      <w:bookmarkStart w:id="79" w:name="_Toc241962097"/>
      <w:r>
        <w:rPr>
          <w:sz w:val="20"/>
        </w:rPr>
        <w:t>Figure 58: The duty sensitivity envelope.</w:t>
      </w:r>
      <w:bookmarkEnd w:id="79"/>
    </w:p>
    <w:p w14:paraId="11B46A76" w14:textId="77777777" w:rsidR="005B461B" w:rsidRDefault="005B461B">
      <w:pPr>
        <w:pStyle w:val="Figure"/>
        <w:rPr>
          <w:rFonts w:ascii="Times New Roman" w:hAnsi="Times New Roman" w:cs="Times New Roman"/>
        </w:rPr>
      </w:pPr>
    </w:p>
    <w:p w14:paraId="5164EDB5" w14:textId="77777777" w:rsidR="005B461B" w:rsidRDefault="005B461B">
      <w:pPr>
        <w:pStyle w:val="Heading3"/>
      </w:pPr>
      <w:r>
        <w:rPr>
          <w:rFonts w:ascii="Times New Roman" w:hAnsi="Times New Roman"/>
        </w:rPr>
        <w:t>Grid Duty Envelope and Dynamic Verification — Summary</w:t>
      </w:r>
    </w:p>
    <w:p w14:paraId="2800257A" w14:textId="77777777" w:rsidR="005B461B" w:rsidRDefault="005B461B">
      <w:pPr>
        <w:pStyle w:val="Heading4"/>
      </w:pPr>
      <w:r>
        <w:rPr>
          <w:rFonts w:ascii="Times New Roman" w:hAnsi="Times New Roman"/>
        </w:rPr>
        <w:t>Grid Duty Envelope</w:t>
      </w:r>
    </w:p>
    <w:p w14:paraId="28AA824D" w14:textId="77777777" w:rsidR="005B461B" w:rsidRDefault="005B461B">
      <w:pPr>
        <w:pStyle w:val="NormalWeb"/>
      </w:pPr>
      <w:r>
        <w:t>The grid-strength sensitivity study checked how the breaker duty changes as the available grid fault level increases.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2000"/>
        <w:gridCol w:w="2054"/>
        <w:gridCol w:w="875"/>
      </w:tblGrid>
      <w:tr w:rsidR="005B461B" w14:paraId="14558004" w14:textId="77777777" w:rsidTr="00A308E0">
        <w:trPr>
          <w:tblHeader/>
          <w:tblCellSpacing w:w="15" w:type="dxa"/>
        </w:trPr>
        <w:tc>
          <w:tcPr>
            <w:tcW w:w="0" w:type="auto"/>
            <w:vAlign w:val="center"/>
          </w:tcPr>
          <w:p w14:paraId="30559AAA" w14:textId="77777777" w:rsidR="005B461B" w:rsidRDefault="005B461B">
            <w:pPr>
              <w:jc w:val="center"/>
              <w:rPr>
                <w:b/>
                <w:bCs/>
              </w:rPr>
            </w:pPr>
            <w:r>
              <w:rPr>
                <w:rFonts w:eastAsia="SimSun"/>
                <w:b/>
                <w:bCs/>
                <w:szCs w:val="24"/>
                <w:lang w:bidi="ar"/>
              </w:rPr>
              <w:t>Grid Case</w:t>
            </w:r>
          </w:p>
        </w:tc>
        <w:tc>
          <w:tcPr>
            <w:tcW w:w="0" w:type="auto"/>
            <w:vAlign w:val="center"/>
          </w:tcPr>
          <w:p w14:paraId="5F1B4BAA" w14:textId="77777777" w:rsidR="005B461B" w:rsidRDefault="005B461B">
            <w:pPr>
              <w:jc w:val="center"/>
              <w:rPr>
                <w:b/>
                <w:bCs/>
              </w:rPr>
            </w:pPr>
            <w:r>
              <w:rPr>
                <w:rFonts w:eastAsia="SimSun"/>
                <w:b/>
                <w:bCs/>
                <w:szCs w:val="24"/>
                <w:lang w:bidi="ar"/>
              </w:rPr>
              <w:t>Grid Current (kA)</w:t>
            </w:r>
          </w:p>
        </w:tc>
        <w:tc>
          <w:tcPr>
            <w:tcW w:w="0" w:type="auto"/>
            <w:vAlign w:val="center"/>
          </w:tcPr>
          <w:p w14:paraId="3532A5C8" w14:textId="77777777" w:rsidR="005B461B" w:rsidRDefault="005B461B">
            <w:pPr>
              <w:jc w:val="center"/>
              <w:rPr>
                <w:b/>
                <w:bCs/>
              </w:rPr>
            </w:pPr>
            <w:r>
              <w:rPr>
                <w:rFonts w:eastAsia="SimSun"/>
                <w:b/>
                <w:bCs/>
                <w:szCs w:val="24"/>
                <w:lang w:bidi="ar"/>
              </w:rPr>
              <w:t>Total Current (kA)</w:t>
            </w:r>
          </w:p>
        </w:tc>
        <w:tc>
          <w:tcPr>
            <w:tcW w:w="0" w:type="auto"/>
            <w:vAlign w:val="center"/>
          </w:tcPr>
          <w:p w14:paraId="730EA825" w14:textId="77777777" w:rsidR="005B461B" w:rsidRDefault="005B461B">
            <w:pPr>
              <w:jc w:val="center"/>
              <w:rPr>
                <w:b/>
                <w:bCs/>
              </w:rPr>
            </w:pPr>
            <w:r>
              <w:rPr>
                <w:rFonts w:eastAsia="SimSun"/>
                <w:b/>
                <w:bCs/>
                <w:szCs w:val="24"/>
                <w:lang w:bidi="ar"/>
              </w:rPr>
              <w:t>Duty</w:t>
            </w:r>
          </w:p>
        </w:tc>
      </w:tr>
      <w:tr w:rsidR="005B461B" w14:paraId="36213C4C" w14:textId="77777777" w:rsidTr="00A308E0">
        <w:trPr>
          <w:tblCellSpacing w:w="15" w:type="dxa"/>
        </w:trPr>
        <w:tc>
          <w:tcPr>
            <w:tcW w:w="0" w:type="auto"/>
            <w:vAlign w:val="center"/>
          </w:tcPr>
          <w:p w14:paraId="2F1CD493" w14:textId="77777777" w:rsidR="005B461B" w:rsidRDefault="005B461B">
            <w:r>
              <w:rPr>
                <w:rFonts w:eastAsia="SimSun"/>
                <w:szCs w:val="24"/>
                <w:lang w:bidi="ar"/>
              </w:rPr>
              <w:t>Weak, 10 GVA</w:t>
            </w:r>
          </w:p>
        </w:tc>
        <w:tc>
          <w:tcPr>
            <w:tcW w:w="0" w:type="auto"/>
            <w:vAlign w:val="center"/>
          </w:tcPr>
          <w:p w14:paraId="0013CAF2" w14:textId="77777777" w:rsidR="005B461B" w:rsidRDefault="005B461B">
            <w:pPr>
              <w:jc w:val="right"/>
            </w:pPr>
            <w:r>
              <w:rPr>
                <w:rFonts w:eastAsia="SimSun"/>
                <w:szCs w:val="24"/>
                <w:lang w:bidi="ar"/>
              </w:rPr>
              <w:t>14.43</w:t>
            </w:r>
          </w:p>
        </w:tc>
        <w:tc>
          <w:tcPr>
            <w:tcW w:w="0" w:type="auto"/>
            <w:vAlign w:val="center"/>
          </w:tcPr>
          <w:p w14:paraId="125D5A97" w14:textId="77777777" w:rsidR="005B461B" w:rsidRDefault="005B461B">
            <w:pPr>
              <w:jc w:val="right"/>
            </w:pPr>
            <w:r>
              <w:rPr>
                <w:rFonts w:eastAsia="SimSun"/>
                <w:szCs w:val="24"/>
                <w:lang w:bidi="ar"/>
              </w:rPr>
              <w:t>17.46</w:t>
            </w:r>
          </w:p>
        </w:tc>
        <w:tc>
          <w:tcPr>
            <w:tcW w:w="0" w:type="auto"/>
            <w:vAlign w:val="center"/>
          </w:tcPr>
          <w:p w14:paraId="226920EF" w14:textId="77777777" w:rsidR="005B461B" w:rsidRDefault="005B461B">
            <w:pPr>
              <w:jc w:val="right"/>
            </w:pPr>
            <w:r>
              <w:rPr>
                <w:rStyle w:val="Strong"/>
                <w:rFonts w:eastAsia="SimSun"/>
                <w:szCs w:val="24"/>
                <w:lang w:bidi="ar"/>
              </w:rPr>
              <w:t>27.72%</w:t>
            </w:r>
          </w:p>
        </w:tc>
      </w:tr>
      <w:tr w:rsidR="005B461B" w14:paraId="1A4E1963" w14:textId="77777777" w:rsidTr="00A308E0">
        <w:trPr>
          <w:tblCellSpacing w:w="15" w:type="dxa"/>
        </w:trPr>
        <w:tc>
          <w:tcPr>
            <w:tcW w:w="0" w:type="auto"/>
            <w:vAlign w:val="center"/>
          </w:tcPr>
          <w:p w14:paraId="3412FE36" w14:textId="77777777" w:rsidR="005B461B" w:rsidRDefault="005B461B">
            <w:r>
              <w:rPr>
                <w:rFonts w:eastAsia="SimSun"/>
                <w:szCs w:val="24"/>
                <w:lang w:bidi="ar"/>
              </w:rPr>
              <w:t>Moderate, 20 GVA</w:t>
            </w:r>
          </w:p>
        </w:tc>
        <w:tc>
          <w:tcPr>
            <w:tcW w:w="0" w:type="auto"/>
            <w:vAlign w:val="center"/>
          </w:tcPr>
          <w:p w14:paraId="57AF25D9" w14:textId="77777777" w:rsidR="005B461B" w:rsidRDefault="005B461B">
            <w:pPr>
              <w:jc w:val="right"/>
            </w:pPr>
            <w:r>
              <w:rPr>
                <w:rFonts w:eastAsia="SimSun"/>
                <w:szCs w:val="24"/>
                <w:lang w:bidi="ar"/>
              </w:rPr>
              <w:t>28.87</w:t>
            </w:r>
          </w:p>
        </w:tc>
        <w:tc>
          <w:tcPr>
            <w:tcW w:w="0" w:type="auto"/>
            <w:vAlign w:val="center"/>
          </w:tcPr>
          <w:p w14:paraId="754BD390" w14:textId="77777777" w:rsidR="005B461B" w:rsidRDefault="005B461B">
            <w:pPr>
              <w:jc w:val="right"/>
            </w:pPr>
            <w:r>
              <w:rPr>
                <w:rFonts w:eastAsia="SimSun"/>
                <w:szCs w:val="24"/>
                <w:lang w:bidi="ar"/>
              </w:rPr>
              <w:t>31.90</w:t>
            </w:r>
          </w:p>
        </w:tc>
        <w:tc>
          <w:tcPr>
            <w:tcW w:w="0" w:type="auto"/>
            <w:vAlign w:val="center"/>
          </w:tcPr>
          <w:p w14:paraId="7900446E" w14:textId="77777777" w:rsidR="005B461B" w:rsidRDefault="005B461B">
            <w:pPr>
              <w:jc w:val="right"/>
            </w:pPr>
            <w:r>
              <w:rPr>
                <w:rStyle w:val="Strong"/>
                <w:rFonts w:eastAsia="SimSun"/>
                <w:szCs w:val="24"/>
                <w:lang w:bidi="ar"/>
              </w:rPr>
              <w:t>50.63%</w:t>
            </w:r>
          </w:p>
        </w:tc>
      </w:tr>
      <w:tr w:rsidR="005B461B" w14:paraId="16DAC7B4" w14:textId="77777777" w:rsidTr="00A308E0">
        <w:trPr>
          <w:tblCellSpacing w:w="15" w:type="dxa"/>
        </w:trPr>
        <w:tc>
          <w:tcPr>
            <w:tcW w:w="0" w:type="auto"/>
            <w:vAlign w:val="center"/>
          </w:tcPr>
          <w:p w14:paraId="4130B452" w14:textId="77777777" w:rsidR="005B461B" w:rsidRDefault="005B461B">
            <w:r>
              <w:rPr>
                <w:rFonts w:eastAsia="SimSun"/>
                <w:szCs w:val="24"/>
                <w:lang w:bidi="ar"/>
              </w:rPr>
              <w:t>Strong, 30 GVA</w:t>
            </w:r>
          </w:p>
        </w:tc>
        <w:tc>
          <w:tcPr>
            <w:tcW w:w="0" w:type="auto"/>
            <w:vAlign w:val="center"/>
          </w:tcPr>
          <w:p w14:paraId="048280F7" w14:textId="77777777" w:rsidR="005B461B" w:rsidRDefault="005B461B">
            <w:pPr>
              <w:jc w:val="right"/>
            </w:pPr>
            <w:r>
              <w:rPr>
                <w:rFonts w:eastAsia="SimSun"/>
                <w:szCs w:val="24"/>
                <w:lang w:bidi="ar"/>
              </w:rPr>
              <w:t>43.30</w:t>
            </w:r>
          </w:p>
        </w:tc>
        <w:tc>
          <w:tcPr>
            <w:tcW w:w="0" w:type="auto"/>
            <w:vAlign w:val="center"/>
          </w:tcPr>
          <w:p w14:paraId="1D9A28AC" w14:textId="77777777" w:rsidR="005B461B" w:rsidRDefault="005B461B">
            <w:pPr>
              <w:jc w:val="right"/>
            </w:pPr>
            <w:r>
              <w:rPr>
                <w:rFonts w:eastAsia="SimSun"/>
                <w:szCs w:val="24"/>
                <w:lang w:bidi="ar"/>
              </w:rPr>
              <w:t>46.33</w:t>
            </w:r>
          </w:p>
        </w:tc>
        <w:tc>
          <w:tcPr>
            <w:tcW w:w="0" w:type="auto"/>
            <w:vAlign w:val="center"/>
          </w:tcPr>
          <w:p w14:paraId="3E171704" w14:textId="77777777" w:rsidR="005B461B" w:rsidRDefault="005B461B">
            <w:pPr>
              <w:jc w:val="right"/>
            </w:pPr>
            <w:r>
              <w:rPr>
                <w:rStyle w:val="Strong"/>
                <w:rFonts w:eastAsia="SimSun"/>
                <w:szCs w:val="24"/>
                <w:lang w:bidi="ar"/>
              </w:rPr>
              <w:t>73.54%</w:t>
            </w:r>
          </w:p>
        </w:tc>
      </w:tr>
      <w:tr w:rsidR="005B461B" w14:paraId="143F04AD" w14:textId="77777777" w:rsidTr="00A308E0">
        <w:trPr>
          <w:tblCellSpacing w:w="15" w:type="dxa"/>
        </w:trPr>
        <w:tc>
          <w:tcPr>
            <w:tcW w:w="0" w:type="auto"/>
            <w:vAlign w:val="center"/>
          </w:tcPr>
          <w:p w14:paraId="622BF04C" w14:textId="77777777" w:rsidR="005B461B" w:rsidRDefault="005B461B">
            <w:r>
              <w:rPr>
                <w:rFonts w:eastAsia="SimSun"/>
                <w:szCs w:val="24"/>
                <w:lang w:bidi="ar"/>
              </w:rPr>
              <w:t>PGCB maximum, 50 kA</w:t>
            </w:r>
          </w:p>
        </w:tc>
        <w:tc>
          <w:tcPr>
            <w:tcW w:w="0" w:type="auto"/>
            <w:vAlign w:val="center"/>
          </w:tcPr>
          <w:p w14:paraId="4AAE7E62" w14:textId="77777777" w:rsidR="005B461B" w:rsidRDefault="005B461B">
            <w:pPr>
              <w:jc w:val="right"/>
            </w:pPr>
            <w:r>
              <w:rPr>
                <w:rFonts w:eastAsia="SimSun"/>
                <w:szCs w:val="24"/>
                <w:lang w:bidi="ar"/>
              </w:rPr>
              <w:t>50.00</w:t>
            </w:r>
          </w:p>
        </w:tc>
        <w:tc>
          <w:tcPr>
            <w:tcW w:w="0" w:type="auto"/>
            <w:vAlign w:val="center"/>
          </w:tcPr>
          <w:p w14:paraId="23334939" w14:textId="77777777" w:rsidR="005B461B" w:rsidRDefault="005B461B">
            <w:pPr>
              <w:jc w:val="right"/>
            </w:pPr>
            <w:r>
              <w:rPr>
                <w:rFonts w:eastAsia="SimSun"/>
                <w:szCs w:val="24"/>
                <w:lang w:bidi="ar"/>
              </w:rPr>
              <w:t>53.03</w:t>
            </w:r>
          </w:p>
        </w:tc>
        <w:tc>
          <w:tcPr>
            <w:tcW w:w="0" w:type="auto"/>
            <w:vAlign w:val="center"/>
          </w:tcPr>
          <w:p w14:paraId="018CDE76" w14:textId="77777777" w:rsidR="005B461B" w:rsidRDefault="005B461B">
            <w:pPr>
              <w:jc w:val="right"/>
            </w:pPr>
            <w:r>
              <w:rPr>
                <w:rStyle w:val="Strong"/>
                <w:rFonts w:eastAsia="SimSun"/>
                <w:szCs w:val="24"/>
                <w:lang w:bidi="ar"/>
              </w:rPr>
              <w:t>84.17%</w:t>
            </w:r>
          </w:p>
        </w:tc>
      </w:tr>
      <w:tr w:rsidR="005B461B" w14:paraId="1133623E" w14:textId="77777777" w:rsidTr="00A308E0">
        <w:trPr>
          <w:tblCellSpacing w:w="15" w:type="dxa"/>
        </w:trPr>
        <w:tc>
          <w:tcPr>
            <w:tcW w:w="0" w:type="auto"/>
            <w:vAlign w:val="center"/>
          </w:tcPr>
          <w:p w14:paraId="50A30FFA" w14:textId="77777777" w:rsidR="005B461B" w:rsidRDefault="005B461B">
            <w:r>
              <w:rPr>
                <w:rFonts w:eastAsia="SimSun"/>
                <w:szCs w:val="24"/>
                <w:lang w:bidi="ar"/>
              </w:rPr>
              <w:t>Boundary</w:t>
            </w:r>
          </w:p>
        </w:tc>
        <w:tc>
          <w:tcPr>
            <w:tcW w:w="0" w:type="auto"/>
            <w:vAlign w:val="center"/>
          </w:tcPr>
          <w:p w14:paraId="1AA8D8D4" w14:textId="77777777" w:rsidR="005B461B" w:rsidRDefault="005B461B">
            <w:pPr>
              <w:jc w:val="right"/>
            </w:pPr>
            <w:r>
              <w:rPr>
                <w:rStyle w:val="Strong"/>
                <w:rFonts w:eastAsia="SimSun"/>
                <w:szCs w:val="24"/>
                <w:lang w:bidi="ar"/>
              </w:rPr>
              <w:t>59.97</w:t>
            </w:r>
          </w:p>
        </w:tc>
        <w:tc>
          <w:tcPr>
            <w:tcW w:w="0" w:type="auto"/>
            <w:vAlign w:val="center"/>
          </w:tcPr>
          <w:p w14:paraId="5A93077E" w14:textId="77777777" w:rsidR="005B461B" w:rsidRDefault="005B461B">
            <w:pPr>
              <w:jc w:val="right"/>
            </w:pPr>
            <w:r>
              <w:rPr>
                <w:rFonts w:eastAsia="SimSun"/>
                <w:szCs w:val="24"/>
                <w:lang w:bidi="ar"/>
              </w:rPr>
              <w:t>63.00</w:t>
            </w:r>
          </w:p>
        </w:tc>
        <w:tc>
          <w:tcPr>
            <w:tcW w:w="0" w:type="auto"/>
            <w:vAlign w:val="center"/>
          </w:tcPr>
          <w:p w14:paraId="55935BBE" w14:textId="77777777" w:rsidR="005B461B" w:rsidRDefault="005B461B">
            <w:pPr>
              <w:jc w:val="right"/>
            </w:pPr>
            <w:r>
              <w:rPr>
                <w:rStyle w:val="Strong"/>
                <w:rFonts w:eastAsia="SimSun"/>
                <w:szCs w:val="24"/>
                <w:lang w:bidi="ar"/>
              </w:rPr>
              <w:t>100%</w:t>
            </w:r>
          </w:p>
        </w:tc>
      </w:tr>
    </w:tbl>
    <w:p w14:paraId="7B4C8C4F" w14:textId="77777777" w:rsidR="005B461B" w:rsidRDefault="005B461B">
      <w:pPr>
        <w:pStyle w:val="NormalWeb"/>
      </w:pPr>
      <w:r>
        <w:t xml:space="preserve">The calculated maximum allowable grid current is </w:t>
      </w:r>
      <w:r>
        <w:rPr>
          <w:rStyle w:val="Strong"/>
        </w:rPr>
        <w:t>59.97 kA</w:t>
      </w:r>
      <w:r>
        <w:t xml:space="preserve">, corresponding to about </w:t>
      </w:r>
      <w:r>
        <w:rPr>
          <w:rStyle w:val="Strong"/>
        </w:rPr>
        <w:t>41.55 GVA</w:t>
      </w:r>
      <w:r>
        <w:t xml:space="preserve">. Thus, a 63 kA breaker reaches its screening boundary when the grid can supply approximately 59.97 kA. The PGCB 50 kA reference therefore has about </w:t>
      </w:r>
      <w:r>
        <w:rPr>
          <w:rStyle w:val="Strong"/>
        </w:rPr>
        <w:t>15.83% margin</w:t>
      </w:r>
      <w:r>
        <w:t>.</w:t>
      </w:r>
    </w:p>
    <w:p w14:paraId="42AF9DD9" w14:textId="77777777" w:rsidR="005B461B" w:rsidRDefault="005B461B">
      <w:pPr>
        <w:pStyle w:val="NormalWeb"/>
      </w:pPr>
      <w:r>
        <w:t xml:space="preserve">The study also distinguishes this envelope result from the actual Ashuganj case, where the recorded 230 kV duty is only </w:t>
      </w:r>
      <w:r>
        <w:rPr>
          <w:rStyle w:val="Strong"/>
        </w:rPr>
        <w:t>13.79%</w:t>
      </w:r>
      <w:r>
        <w:t>. In other words, the envelope shows the theoretical operating range, while the 13.79% value represents the actual studied condition.</w:t>
      </w:r>
    </w:p>
    <w:p w14:paraId="66475E14" w14:textId="77777777" w:rsidR="005B461B" w:rsidRDefault="005B461B">
      <w:pPr>
        <w:pStyle w:val="Heading3"/>
      </w:pPr>
      <w:r>
        <w:rPr>
          <w:rFonts w:ascii="Times New Roman" w:hAnsi="Times New Roman"/>
        </w:rPr>
        <w:t>(g) Dynamic Verification</w:t>
      </w:r>
    </w:p>
    <w:p w14:paraId="5AF113B5" w14:textId="77777777" w:rsidR="005B461B" w:rsidRDefault="005B461B">
      <w:pPr>
        <w:pStyle w:val="NormalWeb"/>
      </w:pPr>
      <w:r>
        <w:t xml:space="preserve">The steady-state protection results were further checked using a </w:t>
      </w:r>
      <w:r>
        <w:rPr>
          <w:rStyle w:val="Strong"/>
        </w:rPr>
        <w:t>closed-loop time-domain simulation</w:t>
      </w:r>
      <w:r>
        <w:t xml:space="preserve">. A three-phase fault was applied to the </w:t>
      </w:r>
      <w:r>
        <w:rPr>
          <w:rStyle w:val="Strong"/>
        </w:rPr>
        <w:t>230 kV GIS bus at 0.150s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881"/>
      </w:tblGrid>
      <w:tr w:rsidR="005B461B" w14:paraId="766A76E3" w14:textId="77777777" w:rsidTr="00A308E0">
        <w:trPr>
          <w:tblHeader/>
          <w:tblCellSpacing w:w="15" w:type="dxa"/>
        </w:trPr>
        <w:tc>
          <w:tcPr>
            <w:tcW w:w="0" w:type="auto"/>
            <w:vAlign w:val="center"/>
          </w:tcPr>
          <w:p w14:paraId="6D8DFCEA" w14:textId="77777777" w:rsidR="005B461B" w:rsidRDefault="005B461B">
            <w:pPr>
              <w:jc w:val="center"/>
              <w:rPr>
                <w:b/>
                <w:bCs/>
              </w:rPr>
            </w:pPr>
            <w:r>
              <w:rPr>
                <w:rFonts w:eastAsia="SimSun"/>
                <w:b/>
                <w:bCs/>
                <w:szCs w:val="24"/>
                <w:lang w:bidi="ar"/>
              </w:rPr>
              <w:lastRenderedPageBreak/>
              <w:t>Event</w:t>
            </w:r>
          </w:p>
        </w:tc>
        <w:tc>
          <w:tcPr>
            <w:tcW w:w="0" w:type="auto"/>
            <w:vAlign w:val="center"/>
          </w:tcPr>
          <w:p w14:paraId="7B2C8801" w14:textId="77777777" w:rsidR="005B461B" w:rsidRDefault="005B461B">
            <w:pPr>
              <w:jc w:val="center"/>
              <w:rPr>
                <w:b/>
                <w:bCs/>
              </w:rPr>
            </w:pPr>
            <w:r>
              <w:rPr>
                <w:rFonts w:eastAsia="SimSun"/>
                <w:b/>
                <w:bCs/>
                <w:szCs w:val="24"/>
                <w:lang w:bidi="ar"/>
              </w:rPr>
              <w:t>Time</w:t>
            </w:r>
          </w:p>
        </w:tc>
      </w:tr>
      <w:tr w:rsidR="005B461B" w14:paraId="0F3C9633" w14:textId="77777777" w:rsidTr="00A308E0">
        <w:trPr>
          <w:tblCellSpacing w:w="15" w:type="dxa"/>
        </w:trPr>
        <w:tc>
          <w:tcPr>
            <w:tcW w:w="0" w:type="auto"/>
            <w:vAlign w:val="center"/>
          </w:tcPr>
          <w:p w14:paraId="6D5FCB49" w14:textId="77777777" w:rsidR="005B461B" w:rsidRDefault="005B461B">
            <w:r>
              <w:rPr>
                <w:rFonts w:eastAsia="SimSun"/>
                <w:szCs w:val="24"/>
                <w:lang w:bidi="ar"/>
              </w:rPr>
              <w:t>Fault applied</w:t>
            </w:r>
          </w:p>
        </w:tc>
        <w:tc>
          <w:tcPr>
            <w:tcW w:w="0" w:type="auto"/>
            <w:vAlign w:val="center"/>
          </w:tcPr>
          <w:p w14:paraId="0F06B439" w14:textId="77777777" w:rsidR="005B461B" w:rsidRDefault="005B461B">
            <w:pPr>
              <w:jc w:val="right"/>
            </w:pPr>
            <w:r>
              <w:rPr>
                <w:rStyle w:val="Strong"/>
                <w:rFonts w:eastAsia="SimSun"/>
                <w:szCs w:val="24"/>
                <w:lang w:bidi="ar"/>
              </w:rPr>
              <w:t>0.150 s</w:t>
            </w:r>
          </w:p>
        </w:tc>
      </w:tr>
      <w:tr w:rsidR="005B461B" w14:paraId="521BFE13" w14:textId="77777777" w:rsidTr="00A308E0">
        <w:trPr>
          <w:tblCellSpacing w:w="15" w:type="dxa"/>
        </w:trPr>
        <w:tc>
          <w:tcPr>
            <w:tcW w:w="0" w:type="auto"/>
            <w:vAlign w:val="center"/>
          </w:tcPr>
          <w:p w14:paraId="225ACB71" w14:textId="77777777" w:rsidR="005B461B" w:rsidRDefault="005B461B">
            <w:r>
              <w:rPr>
                <w:rFonts w:eastAsia="SimSun"/>
                <w:szCs w:val="24"/>
                <w:lang w:bidi="ar"/>
              </w:rPr>
              <w:t>87B pickup</w:t>
            </w:r>
          </w:p>
        </w:tc>
        <w:tc>
          <w:tcPr>
            <w:tcW w:w="0" w:type="auto"/>
            <w:vAlign w:val="center"/>
          </w:tcPr>
          <w:p w14:paraId="103B6846" w14:textId="77777777" w:rsidR="005B461B" w:rsidRDefault="005B461B">
            <w:pPr>
              <w:jc w:val="right"/>
            </w:pPr>
            <w:r>
              <w:rPr>
                <w:rStyle w:val="Strong"/>
                <w:rFonts w:eastAsia="SimSun"/>
                <w:szCs w:val="24"/>
                <w:lang w:bidi="ar"/>
              </w:rPr>
              <w:t>0.153 s</w:t>
            </w:r>
          </w:p>
        </w:tc>
      </w:tr>
      <w:tr w:rsidR="005B461B" w14:paraId="35F7F620" w14:textId="77777777" w:rsidTr="00A308E0">
        <w:trPr>
          <w:tblCellSpacing w:w="15" w:type="dxa"/>
        </w:trPr>
        <w:tc>
          <w:tcPr>
            <w:tcW w:w="0" w:type="auto"/>
            <w:vAlign w:val="center"/>
          </w:tcPr>
          <w:p w14:paraId="16EF0508" w14:textId="77777777" w:rsidR="005B461B" w:rsidRDefault="005B461B">
            <w:r>
              <w:rPr>
                <w:rFonts w:eastAsia="SimSun"/>
                <w:szCs w:val="24"/>
                <w:lang w:bidi="ar"/>
              </w:rPr>
              <w:t>87B trip request</w:t>
            </w:r>
          </w:p>
        </w:tc>
        <w:tc>
          <w:tcPr>
            <w:tcW w:w="0" w:type="auto"/>
            <w:vAlign w:val="center"/>
          </w:tcPr>
          <w:p w14:paraId="6AA0CD7C" w14:textId="77777777" w:rsidR="005B461B" w:rsidRDefault="005B461B">
            <w:pPr>
              <w:jc w:val="right"/>
            </w:pPr>
            <w:r>
              <w:rPr>
                <w:rStyle w:val="Strong"/>
                <w:rFonts w:eastAsia="SimSun"/>
                <w:szCs w:val="24"/>
                <w:lang w:bidi="ar"/>
              </w:rPr>
              <w:t>0.187 s</w:t>
            </w:r>
          </w:p>
        </w:tc>
      </w:tr>
      <w:tr w:rsidR="005B461B" w14:paraId="47EAA18F" w14:textId="77777777" w:rsidTr="00A308E0">
        <w:trPr>
          <w:tblCellSpacing w:w="15" w:type="dxa"/>
        </w:trPr>
        <w:tc>
          <w:tcPr>
            <w:tcW w:w="0" w:type="auto"/>
            <w:vAlign w:val="center"/>
          </w:tcPr>
          <w:p w14:paraId="04A9E892" w14:textId="77777777" w:rsidR="005B461B" w:rsidRDefault="005B461B">
            <w:r>
              <w:rPr>
                <w:rFonts w:eastAsia="SimSun"/>
                <w:szCs w:val="24"/>
                <w:lang w:bidi="ar"/>
              </w:rPr>
              <w:t>DC trip coil energized</w:t>
            </w:r>
          </w:p>
        </w:tc>
        <w:tc>
          <w:tcPr>
            <w:tcW w:w="0" w:type="auto"/>
            <w:vAlign w:val="center"/>
          </w:tcPr>
          <w:p w14:paraId="054BCC56" w14:textId="77777777" w:rsidR="005B461B" w:rsidRDefault="005B461B">
            <w:pPr>
              <w:jc w:val="right"/>
            </w:pPr>
            <w:r>
              <w:rPr>
                <w:rStyle w:val="Strong"/>
                <w:rFonts w:eastAsia="SimSun"/>
                <w:szCs w:val="24"/>
                <w:lang w:bidi="ar"/>
              </w:rPr>
              <w:t>0.188 s</w:t>
            </w:r>
          </w:p>
        </w:tc>
      </w:tr>
      <w:tr w:rsidR="005B461B" w14:paraId="13C6BAC3" w14:textId="77777777" w:rsidTr="00A308E0">
        <w:trPr>
          <w:tblCellSpacing w:w="15" w:type="dxa"/>
        </w:trPr>
        <w:tc>
          <w:tcPr>
            <w:tcW w:w="0" w:type="auto"/>
            <w:vAlign w:val="center"/>
          </w:tcPr>
          <w:p w14:paraId="0F44CC22" w14:textId="77777777" w:rsidR="005B461B" w:rsidRDefault="005B461B">
            <w:r>
              <w:rPr>
                <w:rFonts w:eastAsia="SimSun"/>
                <w:szCs w:val="24"/>
                <w:lang w:bidi="ar"/>
              </w:rPr>
              <w:t>Breakers open</w:t>
            </w:r>
          </w:p>
        </w:tc>
        <w:tc>
          <w:tcPr>
            <w:tcW w:w="0" w:type="auto"/>
            <w:vAlign w:val="center"/>
          </w:tcPr>
          <w:p w14:paraId="5D57FE61" w14:textId="77777777" w:rsidR="005B461B" w:rsidRDefault="005B461B">
            <w:pPr>
              <w:jc w:val="right"/>
            </w:pPr>
            <w:r>
              <w:rPr>
                <w:rStyle w:val="Strong"/>
                <w:rFonts w:eastAsia="SimSun"/>
                <w:szCs w:val="24"/>
                <w:lang w:bidi="ar"/>
              </w:rPr>
              <w:t>0.237 s</w:t>
            </w:r>
          </w:p>
        </w:tc>
      </w:tr>
      <w:tr w:rsidR="005B461B" w14:paraId="42FC18D8" w14:textId="77777777" w:rsidTr="00A308E0">
        <w:trPr>
          <w:tblCellSpacing w:w="15" w:type="dxa"/>
        </w:trPr>
        <w:tc>
          <w:tcPr>
            <w:tcW w:w="0" w:type="auto"/>
            <w:vAlign w:val="center"/>
          </w:tcPr>
          <w:p w14:paraId="49F7976B" w14:textId="77777777" w:rsidR="005B461B" w:rsidRDefault="005B461B">
            <w:r>
              <w:rPr>
                <w:rFonts w:eastAsia="SimSun"/>
                <w:szCs w:val="24"/>
                <w:lang w:bidi="ar"/>
              </w:rPr>
              <w:t>Total fault-clearing time</w:t>
            </w:r>
          </w:p>
        </w:tc>
        <w:tc>
          <w:tcPr>
            <w:tcW w:w="0" w:type="auto"/>
            <w:vAlign w:val="center"/>
          </w:tcPr>
          <w:p w14:paraId="3A78AFC6" w14:textId="77777777" w:rsidR="005B461B" w:rsidRDefault="005B461B">
            <w:pPr>
              <w:jc w:val="right"/>
            </w:pPr>
            <w:r>
              <w:rPr>
                <w:rStyle w:val="Strong"/>
                <w:rFonts w:eastAsia="SimSun"/>
                <w:szCs w:val="24"/>
                <w:lang w:bidi="ar"/>
              </w:rPr>
              <w:t>≈ 87 ms</w:t>
            </w:r>
          </w:p>
        </w:tc>
      </w:tr>
    </w:tbl>
    <w:p w14:paraId="5C51EF1C" w14:textId="77777777" w:rsidR="005B461B" w:rsidRDefault="005B461B">
      <w:pPr>
        <w:pStyle w:val="NormalWeb"/>
      </w:pPr>
      <w:r>
        <w:t>The total clearing time is approximately</w:t>
      </w:r>
    </w:p>
    <w:p w14:paraId="4E4EDA71" w14:textId="77777777" w:rsidR="005B461B" w:rsidRDefault="005B461B">
      <w:pPr>
        <w:pStyle w:val="NormalWeb"/>
      </w:pPr>
      <w:r>
        <w:rPr>
          <w:noProof/>
        </w:rPr>
        <w:drawing>
          <wp:inline distT="0" distB="0" distL="114300" distR="114300" wp14:anchorId="4E7F0405" wp14:editId="79CA00D7">
            <wp:extent cx="2857500" cy="396240"/>
            <wp:effectExtent l="0" t="0" r="7620" b="0"/>
            <wp:docPr id="1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7"/>
                    <pic:cNvPicPr>
                      <a:picLocks noChangeAspect="1"/>
                    </pic:cNvPicPr>
                  </pic:nvPicPr>
                  <pic:blipFill>
                    <a:blip r:embed="rId117"/>
                    <a:stretch>
                      <a:fillRect/>
                    </a:stretch>
                  </pic:blipFill>
                  <pic:spPr>
                    <a:xfrm>
                      <a:off x="0" y="0"/>
                      <a:ext cx="2857500" cy="396240"/>
                    </a:xfrm>
                    <a:prstGeom prst="rect">
                      <a:avLst/>
                    </a:prstGeom>
                    <a:noFill/>
                    <a:ln>
                      <a:noFill/>
                    </a:ln>
                  </pic:spPr>
                </pic:pic>
              </a:graphicData>
            </a:graphic>
          </wp:inline>
        </w:drawing>
      </w:r>
    </w:p>
    <w:p w14:paraId="421EEFA7" w14:textId="77777777" w:rsidR="005B461B" w:rsidRDefault="005B461B">
      <w:pPr>
        <w:pStyle w:val="NormalWeb"/>
      </w:pPr>
      <w:r>
        <w:t xml:space="preserve">with the observed fault-to-contact-separation time approximately </w:t>
      </w:r>
      <w:r>
        <w:rPr>
          <w:rStyle w:val="Strong"/>
        </w:rPr>
        <w:t>87 ms</w:t>
      </w:r>
      <w:r>
        <w:t xml:space="preserve"> because of the acquisition/discrete timing effects.</w:t>
      </w:r>
    </w:p>
    <w:p w14:paraId="37DCA1E6" w14:textId="77777777" w:rsidR="005B461B" w:rsidRDefault="005B461B">
      <w:pPr>
        <w:pStyle w:val="NormalWeb"/>
      </w:pPr>
      <w:r>
        <w:t xml:space="preserve">The generator and GSUT overcurrent relays picked up at approximately </w:t>
      </w:r>
      <w:r>
        <w:rPr>
          <w:rStyle w:val="Strong"/>
        </w:rPr>
        <w:t>0.156 s and 0.157 s</w:t>
      </w:r>
      <w:r>
        <w:t>, but did not trip because their inverse-time operating times were much longer (</w:t>
      </w:r>
      <w:r>
        <w:rPr>
          <w:rStyle w:val="Strong"/>
        </w:rPr>
        <w:t>25.4 s and 4.92 s</w:t>
      </w:r>
      <w:r>
        <w:t xml:space="preserve">). This confirms the intended grading: </w:t>
      </w:r>
      <w:r>
        <w:rPr>
          <w:rStyle w:val="Strong"/>
        </w:rPr>
        <w:t>87B clears the fault quickly, while the backup overcurrent relays remain restrained</w:t>
      </w:r>
      <w:r>
        <w:t>.</w:t>
      </w:r>
    </w:p>
    <w:p w14:paraId="263BD24B" w14:textId="77777777" w:rsidR="005B461B" w:rsidRDefault="005B461B">
      <w:pPr>
        <w:pStyle w:val="NormalWeb"/>
      </w:pPr>
      <w:r>
        <w:t xml:space="preserve">The </w:t>
      </w:r>
      <w:r>
        <w:rPr>
          <w:rStyle w:val="Strong"/>
        </w:rPr>
        <w:t>87 ms clearing time is a result of this study</w:t>
      </w:r>
      <w:r>
        <w:t xml:space="preserve">. The commonly referenced </w:t>
      </w:r>
      <w:r>
        <w:rPr>
          <w:rStyle w:val="Strong"/>
        </w:rPr>
        <w:t>100 ms critical-clearing benchmark is external literature</w:t>
      </w:r>
      <w:r>
        <w:t>, not a calculated transient-stability limit from this project.</w:t>
      </w:r>
    </w:p>
    <w:p w14:paraId="5FFF43A3" w14:textId="77777777" w:rsidR="005B461B" w:rsidRDefault="005B461B">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58F2DD1" wp14:editId="70DD928D">
            <wp:extent cx="5658485" cy="3312795"/>
            <wp:effectExtent l="0" t="0" r="1079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7"/>
                    <a:stretch>
                      <a:fillRect/>
                    </a:stretch>
                  </pic:blipFill>
                  <pic:spPr>
                    <a:xfrm>
                      <a:off x="0" y="0"/>
                      <a:ext cx="5658485" cy="3313302"/>
                    </a:xfrm>
                    <a:prstGeom prst="rect">
                      <a:avLst/>
                    </a:prstGeom>
                  </pic:spPr>
                </pic:pic>
              </a:graphicData>
            </a:graphic>
          </wp:inline>
        </w:drawing>
      </w:r>
    </w:p>
    <w:p w14:paraId="5ED2AD7D" w14:textId="77777777" w:rsidR="005B461B" w:rsidRDefault="005B461B">
      <w:pPr>
        <w:pStyle w:val="Caption"/>
      </w:pPr>
      <w:bookmarkStart w:id="80" w:name="_Toc241962098"/>
      <w:r>
        <w:rPr>
          <w:sz w:val="20"/>
        </w:rPr>
        <w:t>Figure 59: Scenario bus_3ph — station 110 V DC bus voltage and trip-coil current pulse. The DC bus stays within 114–124 V throughout the event, with a dip of about 1.0 V on trip-coil energization — that is 109.0 V against the 88.0 V gating threshold, so the trip is never inhibited. The gating condition modelled is Demand = TripRequest AND (V_dc ≥ 88.0 V).</w:t>
      </w:r>
      <w:bookmarkEnd w:id="80"/>
    </w:p>
    <w:p w14:paraId="5356761E" w14:textId="77777777" w:rsidR="005B461B" w:rsidRDefault="005B461B">
      <w:pPr>
        <w:pStyle w:val="Heading3"/>
      </w:pPr>
      <w:r>
        <w:rPr>
          <w:rFonts w:ascii="Times New Roman" w:hAnsi="Times New Roman"/>
        </w:rPr>
        <w:t>5.3.4 Interpretation and Conclusions on Data</w:t>
      </w:r>
    </w:p>
    <w:p w14:paraId="36FE3158" w14:textId="77777777" w:rsidR="005B461B" w:rsidRDefault="005B461B">
      <w:pPr>
        <w:pStyle w:val="NormalWeb"/>
      </w:pPr>
      <w:r>
        <w:t xml:space="preserve">The study shows that the </w:t>
      </w:r>
      <w:r>
        <w:rPr>
          <w:rStyle w:val="Strong"/>
        </w:rPr>
        <w:t>steady-state operation of the Ashuganj South plant is generally comfortable</w:t>
      </w:r>
      <w:r>
        <w:t xml:space="preserve">, with no major operating limit reached. At 360 MW dispatch, real power loss is only </w:t>
      </w:r>
      <w:r>
        <w:rPr>
          <w:rStyle w:val="Strong"/>
        </w:rPr>
        <w:t>0.2202%</w:t>
      </w:r>
      <w:r>
        <w:t xml:space="preserve">, the 230 kV bus voltage is </w:t>
      </w:r>
      <w:r>
        <w:rPr>
          <w:rStyle w:val="Strong"/>
        </w:rPr>
        <w:t>0.998959 pu</w:t>
      </w:r>
      <w:r>
        <w:t xml:space="preserve">, the maximum bay loading is </w:t>
      </w:r>
      <w:r>
        <w:rPr>
          <w:rStyle w:val="Strong"/>
        </w:rPr>
        <w:t>47.2% of the correct 2000 A rating</w:t>
      </w:r>
      <w:r>
        <w:t xml:space="preserve">, and the GSUT loading is </w:t>
      </w:r>
      <w:r>
        <w:rPr>
          <w:rStyle w:val="Strong"/>
        </w:rPr>
        <w:t>72.98% of its 515 MVA ODAF rating</w:t>
      </w:r>
      <w:r>
        <w:t xml:space="preserve">. Therefore, the main engineering challenges are not steady-state limits but </w:t>
      </w:r>
      <w:r>
        <w:rPr>
          <w:rStyle w:val="Strong"/>
        </w:rPr>
        <w:t>data quality, assumptions, and missing plant information</w:t>
      </w:r>
      <w:r>
        <w:t>.</w:t>
      </w:r>
    </w:p>
    <w:p w14:paraId="50B7CBA5" w14:textId="77777777" w:rsidR="005B461B" w:rsidRDefault="005B461B">
      <w:pPr>
        <w:pStyle w:val="Heading3"/>
      </w:pPr>
      <w:r>
        <w:rPr>
          <w:rFonts w:ascii="Times New Roman" w:hAnsi="Times New Roman"/>
        </w:rPr>
        <w:t>Main conclusions</w:t>
      </w:r>
    </w:p>
    <w:p w14:paraId="360C4824" w14:textId="77777777" w:rsidR="005B461B" w:rsidRDefault="005B461B" w:rsidP="00C43C66">
      <w:pPr>
        <w:pStyle w:val="NormalWeb"/>
        <w:numPr>
          <w:ilvl w:val="0"/>
          <w:numId w:val="102"/>
        </w:numPr>
      </w:pPr>
      <w:r>
        <w:rPr>
          <w:rStyle w:val="Strong"/>
        </w:rPr>
        <w:t>Data uncertainty is the major concern.</w:t>
      </w:r>
      <w:r>
        <w:t xml:space="preserve"> Assumptions such as grid X/R ratio and base voltage can affect results more than some explicitly identified uncertainties. The 6.6/6.9 kV base-voltage issue has a much larger effect than the magnetising-inductance assumption.</w:t>
      </w:r>
    </w:p>
    <w:p w14:paraId="103866B2" w14:textId="77777777" w:rsidR="005B461B" w:rsidRDefault="005B461B" w:rsidP="00C43C66">
      <w:pPr>
        <w:pStyle w:val="NormalWeb"/>
        <w:numPr>
          <w:ilvl w:val="0"/>
          <w:numId w:val="102"/>
        </w:numPr>
      </w:pPr>
      <w:r>
        <w:rPr>
          <w:rStyle w:val="Strong"/>
        </w:rPr>
        <w:t>A5 is a fundamental limitation:</w:t>
      </w:r>
      <w:r>
        <w:t xml:space="preserve"> the generator terminal voltage was assumed to be </w:t>
      </w:r>
      <w:r>
        <w:rPr>
          <w:rStyle w:val="Strong"/>
        </w:rPr>
        <w:t>1.0 pu</w:t>
      </w:r>
      <w:r>
        <w:t>. Therefore, the results are internally consistent, but absolute voltage values depend directly on this assumption. Ratios, percentages, and relative margins are more reliable than absolute kV values.</w:t>
      </w:r>
    </w:p>
    <w:p w14:paraId="5EC8776E" w14:textId="77777777" w:rsidR="005B461B" w:rsidRDefault="005B461B" w:rsidP="00C43C66">
      <w:pPr>
        <w:pStyle w:val="NormalWeb"/>
        <w:numPr>
          <w:ilvl w:val="0"/>
          <w:numId w:val="102"/>
        </w:numPr>
      </w:pPr>
      <w:r>
        <w:rPr>
          <w:rStyle w:val="Strong"/>
        </w:rPr>
        <w:t>LLL is the maximum fault type</w:t>
      </w:r>
      <w:r>
        <w:t xml:space="preserve"> because the system has Z0/Z1&gt;1Z_0/Z_1&gt;1. At the 230 kV bus, Z0/Z1=1.314159Z_0/Z_1=1.314159, so the fault ordering is physically determined rather than being a simulation coincidence.</w:t>
      </w:r>
    </w:p>
    <w:p w14:paraId="4B9A9CB7" w14:textId="77777777" w:rsidR="005B461B" w:rsidRDefault="005B461B" w:rsidP="00C43C66">
      <w:pPr>
        <w:pStyle w:val="NormalWeb"/>
        <w:numPr>
          <w:ilvl w:val="0"/>
          <w:numId w:val="102"/>
        </w:numPr>
      </w:pPr>
      <w:r>
        <w:t xml:space="preserve">For a bolted three-phase fault, </w:t>
      </w:r>
      <w:r>
        <w:rPr>
          <w:rStyle w:val="Strong"/>
        </w:rPr>
        <w:t>voltage becomes zero only at the fault point</w:t>
      </w:r>
      <w:r>
        <w:t>. Nearby buses retain voltage according to their electrical distance from the fault, so the entire network does not collapse.</w:t>
      </w:r>
    </w:p>
    <w:p w14:paraId="057AE596" w14:textId="77777777" w:rsidR="005B461B" w:rsidRDefault="005B461B" w:rsidP="00C43C66">
      <w:pPr>
        <w:pStyle w:val="NormalWeb"/>
        <w:numPr>
          <w:ilvl w:val="0"/>
          <w:numId w:val="102"/>
        </w:numPr>
      </w:pPr>
      <w:r>
        <w:rPr>
          <w:rStyle w:val="Strong"/>
        </w:rPr>
        <w:lastRenderedPageBreak/>
        <w:t>Protection coordination performed well within the study model:</w:t>
      </w:r>
      <w:r>
        <w:t xml:space="preserve"> there were </w:t>
      </w:r>
      <w:r>
        <w:rPr>
          <w:rStyle w:val="Strong"/>
        </w:rPr>
        <w:t>0 FAILs in 96 coordination rows</w:t>
      </w:r>
      <w:r>
        <w:t xml:space="preserve">, and the weakest evaluable coordination margin was </w:t>
      </w:r>
      <w:r>
        <w:rPr>
          <w:rStyle w:val="Strong"/>
        </w:rPr>
        <w:t>1.2604 s</w:t>
      </w:r>
      <w:r>
        <w:t xml:space="preserve">, compared with the required </w:t>
      </w:r>
      <w:r>
        <w:rPr>
          <w:rStyle w:val="Strong"/>
        </w:rPr>
        <w:t>0.30 s CTI</w:t>
      </w:r>
      <w:r>
        <w:t>. However, 12 rows were conditional because the physical identity of “Q0” was not uniquely established.</w:t>
      </w:r>
    </w:p>
    <w:p w14:paraId="56C65B72" w14:textId="77777777" w:rsidR="005B461B" w:rsidRDefault="005B461B" w:rsidP="00C43C66">
      <w:pPr>
        <w:pStyle w:val="NormalWeb"/>
        <w:numPr>
          <w:ilvl w:val="0"/>
          <w:numId w:val="102"/>
        </w:numPr>
      </w:pPr>
      <w:r>
        <w:t xml:space="preserve">The </w:t>
      </w:r>
      <w:r>
        <w:rPr>
          <w:rStyle w:val="Strong"/>
        </w:rPr>
        <w:t>F1 earth fault is the most interesting protection finding</w:t>
      </w:r>
      <w:r>
        <w:t xml:space="preserve">. Although the generator is 458 MVA, the calculated fault current is only </w:t>
      </w:r>
      <w:r>
        <w:rPr>
          <w:rStyle w:val="Strong"/>
        </w:rPr>
        <w:t>7.272 A</w:t>
      </w:r>
      <w:r>
        <w:t xml:space="preserve"> because of the neutral earthing arrangement. A dedicated </w:t>
      </w:r>
      <w:r>
        <w:rPr>
          <w:rStyle w:val="Strong"/>
        </w:rPr>
        <w:t>20/1 neutral CT</w:t>
      </w:r>
      <w:r>
        <w:t xml:space="preserve"> allows the 51N relay to detect this fault. However, the F1 LLG case produces </w:t>
      </w:r>
      <w:r>
        <w:rPr>
          <w:rStyle w:val="Strong"/>
        </w:rPr>
        <w:t>3.638 A</w:t>
      </w:r>
      <w:r>
        <w:t>, just below the 4 A pickup, so this limitation remains unresolved without measured unbalance data.</w:t>
      </w:r>
    </w:p>
    <w:p w14:paraId="12AF07D9" w14:textId="77777777" w:rsidR="005B461B" w:rsidRDefault="005B461B" w:rsidP="00C43C66">
      <w:pPr>
        <w:pStyle w:val="NormalWeb"/>
        <w:numPr>
          <w:ilvl w:val="0"/>
          <w:numId w:val="102"/>
        </w:numPr>
      </w:pPr>
      <w:r>
        <w:t xml:space="preserve">The apparent </w:t>
      </w:r>
      <w:r>
        <w:rPr>
          <w:rStyle w:val="Strong"/>
        </w:rPr>
        <w:t>GSUT overload of 105.87%</w:t>
      </w:r>
      <w:r>
        <w:t xml:space="preserve"> is actually relative to the 355 MVA ONAN stage. Against the forced-cooling </w:t>
      </w:r>
      <w:r>
        <w:rPr>
          <w:rStyle w:val="Strong"/>
        </w:rPr>
        <w:t>515 MVA ODAF rating</w:t>
      </w:r>
      <w:r>
        <w:t xml:space="preserve">, it is only </w:t>
      </w:r>
      <w:r>
        <w:rPr>
          <w:rStyle w:val="Strong"/>
        </w:rPr>
        <w:t>72.98%</w:t>
      </w:r>
      <w:r>
        <w:t>. Thus, forced cooling is important during full dispatch.</w:t>
      </w:r>
    </w:p>
    <w:p w14:paraId="5FCCC4BB" w14:textId="77777777" w:rsidR="005B461B" w:rsidRDefault="005B461B" w:rsidP="00C43C66">
      <w:pPr>
        <w:pStyle w:val="NormalWeb"/>
        <w:numPr>
          <w:ilvl w:val="0"/>
          <w:numId w:val="102"/>
        </w:numPr>
      </w:pPr>
      <w:r>
        <w:t xml:space="preserve">The apparent </w:t>
      </w:r>
      <w:r>
        <w:rPr>
          <w:rStyle w:val="Strong"/>
        </w:rPr>
        <w:t>UAT overload of 109.60%</w:t>
      </w:r>
      <w:r>
        <w:t xml:space="preserve"> in the looped case is caused by circulating power. About </w:t>
      </w:r>
      <w:r>
        <w:rPr>
          <w:rStyle w:val="Strong"/>
        </w:rPr>
        <w:t>5.9 MW</w:t>
      </w:r>
      <w:r>
        <w:t xml:space="preserve"> circulates through the UAT/GAT loop, while the GSUT loading actually decreases. This also revealed a missing </w:t>
      </w:r>
      <w:r>
        <w:rPr>
          <w:rStyle w:val="Strong"/>
        </w:rPr>
        <w:t>UAT/GAT interlock schedule</w:t>
      </w:r>
      <w:r>
        <w:t>, showing how the analysis helped identify missing plant documentation.</w:t>
      </w:r>
    </w:p>
    <w:p w14:paraId="4DA41CEA" w14:textId="77777777" w:rsidR="005B461B" w:rsidRDefault="005B461B">
      <w:pPr>
        <w:pStyle w:val="Heading3"/>
      </w:pPr>
    </w:p>
    <w:p w14:paraId="2BF614D3" w14:textId="77777777" w:rsidR="005B461B" w:rsidRDefault="005B461B">
      <w:pPr>
        <w:pStyle w:val="Heading3"/>
      </w:pPr>
    </w:p>
    <w:p w14:paraId="1A89B800" w14:textId="77777777" w:rsidR="005B461B" w:rsidRDefault="005B461B">
      <w:pPr>
        <w:pStyle w:val="Heading3"/>
      </w:pPr>
      <w:r>
        <w:rPr>
          <w:rFonts w:ascii="Times New Roman" w:hAnsi="Times New Roman"/>
        </w:rPr>
        <w:t xml:space="preserve">What the study does </w:t>
      </w:r>
      <w:r>
        <w:rPr>
          <w:rStyle w:val="Strong"/>
          <w:rFonts w:ascii="Times New Roman" w:hAnsi="Times New Roman"/>
          <w:b/>
          <w:bCs/>
        </w:rPr>
        <w:t>not</w:t>
      </w:r>
      <w:r>
        <w:rPr>
          <w:rFonts w:ascii="Times New Roman" w:hAnsi="Times New Roman"/>
        </w:rPr>
        <w:t xml:space="preserve"> establish</w:t>
      </w:r>
    </w:p>
    <w:p w14:paraId="30648735" w14:textId="77777777" w:rsidR="005B461B" w:rsidRDefault="005B461B">
      <w:pPr>
        <w:pStyle w:val="NormalWeb"/>
      </w:pPr>
      <w:r>
        <w:t xml:space="preserve">The load-flow study alone does not establish fault performance, protection coordination, dynamics, unbalanced operation, 400 V auxiliary distribution, measured plant validation, operating recommendations, or tap optimization. Loading percentages are only </w:t>
      </w:r>
      <w:r>
        <w:rPr>
          <w:rStyle w:val="Strong"/>
        </w:rPr>
        <w:t>thermal-rating comparisons</w:t>
      </w:r>
      <w:r>
        <w:t>.</w:t>
      </w:r>
    </w:p>
    <w:p w14:paraId="1BA3C05E" w14:textId="77777777" w:rsidR="005B461B" w:rsidRDefault="005B461B">
      <w:pPr>
        <w:pStyle w:val="Heading2"/>
      </w:pPr>
      <w:bookmarkStart w:id="81" w:name="_Toc241962014"/>
      <w:r>
        <w:t>5.4-5.7 Summary of Standards, Impacts, Sustainability &amp; Ethics</w:t>
      </w:r>
      <w:bookmarkEnd w:id="81"/>
    </w:p>
    <w:p w14:paraId="74178DE4" w14:textId="77777777" w:rsidR="005B461B" w:rsidRDefault="005B461B">
      <w:pPr>
        <w:pStyle w:val="Heading2"/>
      </w:pPr>
      <w:bookmarkStart w:id="82" w:name="_Toc241962015"/>
      <w:r>
        <w:rPr>
          <w:rFonts w:ascii="Times New Roman" w:hAnsi="Times New Roman"/>
        </w:rPr>
        <w:t>5.4 Limitations of Tools (PO(e))</w:t>
      </w:r>
      <w:bookmarkEnd w:id="82"/>
    </w:p>
    <w:p w14:paraId="46AB696D" w14:textId="77777777" w:rsidR="005B461B" w:rsidRDefault="005B461B">
      <w:pPr>
        <w:pStyle w:val="NormalWeb"/>
      </w:pPr>
      <w:r>
        <w:t xml:space="preserve">The study used </w:t>
      </w:r>
      <w:r>
        <w:rPr>
          <w:rStyle w:val="Strong"/>
        </w:rPr>
        <w:t>MATLAB R2024a, Simulink, Simscape Electrical, and project-specific MATLAB functions</w:t>
      </w:r>
      <w:r>
        <w:t xml:space="preserve"> for load flow, fault analysis, protection calculations, breaker-duty screening, and dynamic simulation. No commercial short-circuit software or on-site measurements were used.</w:t>
      </w:r>
    </w:p>
    <w:p w14:paraId="38F84F58" w14:textId="77777777" w:rsidR="005B461B" w:rsidRDefault="005B461B">
      <w:pPr>
        <w:pStyle w:val="NormalWeb"/>
      </w:pPr>
      <w:r>
        <w:t>The main limitations are:</w:t>
      </w:r>
    </w:p>
    <w:p w14:paraId="2908A728" w14:textId="77777777" w:rsidR="005B461B" w:rsidRDefault="005B461B" w:rsidP="00C43C66">
      <w:pPr>
        <w:pStyle w:val="NormalWeb"/>
        <w:numPr>
          <w:ilvl w:val="0"/>
          <w:numId w:val="103"/>
        </w:numPr>
      </w:pPr>
      <w:r>
        <w:t xml:space="preserve">The model works mainly in the </w:t>
      </w:r>
      <w:r>
        <w:rPr>
          <w:rStyle w:val="Strong"/>
        </w:rPr>
        <w:t>phasor/fundamental-frequency domain</w:t>
      </w:r>
      <w:r>
        <w:t>, so it cannot accurately study TRV, current chopping, SF6 restriking, or very fast electromagnetic transients.</w:t>
      </w:r>
    </w:p>
    <w:p w14:paraId="4C01683F" w14:textId="77777777" w:rsidR="005B461B" w:rsidRDefault="005B461B" w:rsidP="00C43C66">
      <w:pPr>
        <w:pStyle w:val="NormalWeb"/>
        <w:numPr>
          <w:ilvl w:val="0"/>
          <w:numId w:val="103"/>
        </w:numPr>
      </w:pPr>
      <w:r>
        <w:t xml:space="preserve">The national grid is represented by a </w:t>
      </w:r>
      <w:r>
        <w:rPr>
          <w:rStyle w:val="Strong"/>
        </w:rPr>
        <w:t>Thevenin equivalent</w:t>
      </w:r>
      <w:r>
        <w:t>, so wide-area grid dynamics and inter-area oscillations are not captured.</w:t>
      </w:r>
    </w:p>
    <w:p w14:paraId="6D0913FF" w14:textId="77777777" w:rsidR="005B461B" w:rsidRDefault="005B461B" w:rsidP="00C43C66">
      <w:pPr>
        <w:pStyle w:val="NormalWeb"/>
        <w:numPr>
          <w:ilvl w:val="0"/>
          <w:numId w:val="103"/>
        </w:numPr>
      </w:pPr>
      <w:r>
        <w:t>Standard excitation/governor models are used instead of the actual Siemens control firmware.</w:t>
      </w:r>
    </w:p>
    <w:p w14:paraId="1051190C" w14:textId="77777777" w:rsidR="005B461B" w:rsidRDefault="005B461B" w:rsidP="00C43C66">
      <w:pPr>
        <w:pStyle w:val="NormalWeb"/>
        <w:numPr>
          <w:ilvl w:val="0"/>
          <w:numId w:val="103"/>
        </w:numPr>
      </w:pPr>
      <w:r>
        <w:t xml:space="preserve">Auxiliary loads are represented as a static </w:t>
      </w:r>
      <w:r>
        <w:rPr>
          <w:rStyle w:val="Strong"/>
        </w:rPr>
        <w:t>14 MW P-Q load</w:t>
      </w:r>
      <w:r>
        <w:t>, so motor starting and reacceleration are not modeled.</w:t>
      </w:r>
    </w:p>
    <w:p w14:paraId="123A9B22" w14:textId="77777777" w:rsidR="005B461B" w:rsidRDefault="005B461B" w:rsidP="00C43C66">
      <w:pPr>
        <w:pStyle w:val="NormalWeb"/>
        <w:numPr>
          <w:ilvl w:val="0"/>
          <w:numId w:val="103"/>
        </w:numPr>
      </w:pPr>
      <w:r>
        <w:lastRenderedPageBreak/>
        <w:t>The station battery is simplified, so long-term battery ageing and capacity are not assessed.</w:t>
      </w:r>
    </w:p>
    <w:p w14:paraId="6D5E1C8C" w14:textId="77777777" w:rsidR="005B461B" w:rsidRDefault="005B461B" w:rsidP="00C43C66">
      <w:pPr>
        <w:pStyle w:val="NormalWeb"/>
        <w:numPr>
          <w:ilvl w:val="0"/>
          <w:numId w:val="103"/>
        </w:numPr>
      </w:pPr>
      <w:r>
        <w:t>Zero-sequence mutual coupling between the parallel lines is neglected.</w:t>
      </w:r>
    </w:p>
    <w:p w14:paraId="4E7A25B6" w14:textId="77777777" w:rsidR="005B461B" w:rsidRDefault="005B461B">
      <w:pPr>
        <w:pStyle w:val="NormalWeb"/>
      </w:pPr>
      <w:r>
        <w:t xml:space="preserve">Other important limitations are that there is </w:t>
      </w:r>
      <w:r>
        <w:rPr>
          <w:rStyle w:val="Strong"/>
        </w:rPr>
        <w:t>no full breaker TRV/asymmetric-current study, no data-grounded CT saturation model, and no actual relay firmware or wiring verification</w:t>
      </w:r>
      <w:r>
        <w:t>. Therefore, passing the simulations does not certify installed relay performance.</w:t>
      </w:r>
    </w:p>
    <w:p w14:paraId="3F05A4E3" w14:textId="77777777" w:rsidR="005B461B" w:rsidRDefault="005B461B">
      <w:pPr>
        <w:pStyle w:val="NormalWeb"/>
      </w:pPr>
      <w:r>
        <w:t xml:space="preserve">Some missing values correctly appear as </w:t>
      </w:r>
      <w:r>
        <w:rPr>
          <w:rStyle w:val="Strong"/>
        </w:rPr>
        <w:t>NaN</w:t>
      </w:r>
      <w:r>
        <w:t>, such as the line thermal loading and unobservable bus-coupler quantity. Other unusual values were identified as modeling artefacts rather than plant behavior.</w:t>
      </w:r>
    </w:p>
    <w:p w14:paraId="56937646" w14:textId="77777777" w:rsidR="005B461B" w:rsidRDefault="005B461B">
      <w:pPr>
        <w:pStyle w:val="Heading2"/>
      </w:pPr>
      <w:bookmarkStart w:id="83" w:name="_Toc241962016"/>
      <w:r>
        <w:rPr>
          <w:rFonts w:ascii="Times New Roman" w:hAnsi="Times New Roman"/>
        </w:rPr>
        <w:t>5.5 Impact Assessment (PO(f))</w:t>
      </w:r>
      <w:bookmarkEnd w:id="83"/>
    </w:p>
    <w:p w14:paraId="722D4527" w14:textId="77777777" w:rsidR="005B461B" w:rsidRDefault="005B461B">
      <w:pPr>
        <w:pStyle w:val="NormalWeb"/>
      </w:pPr>
      <w:r>
        <w:t>The protection study has a direct societal benefit:</w:t>
      </w:r>
    </w:p>
    <w:p w14:paraId="4DC2CE52" w14:textId="77777777" w:rsidR="005B461B" w:rsidRDefault="005B461B">
      <w:pPr>
        <w:pStyle w:val="NormalWeb"/>
      </w:pPr>
      <w:r>
        <w:rPr>
          <w:rStyle w:val="Strong"/>
        </w:rPr>
        <w:t>Correct coordination → correct breaker operates → faulted equipment is isolated → 360 MW unit remains available → less unnecessary load shedding.</w:t>
      </w:r>
    </w:p>
    <w:p w14:paraId="45720205" w14:textId="77777777" w:rsidR="005B461B" w:rsidRDefault="005B461B">
      <w:pPr>
        <w:pStyle w:val="NormalWeb"/>
      </w:pPr>
      <w:r>
        <w:t xml:space="preserve">The protection results show </w:t>
      </w:r>
      <w:r>
        <w:rPr>
          <w:rStyle w:val="Strong"/>
        </w:rPr>
        <w:t>12 PRIMARY PASS, 12 CONDITIONAL-PASS, and 0 FAIL</w:t>
      </w:r>
      <w:r>
        <w:t xml:space="preserve"> among evaluable pairs. However, the conditional results depend on identifying the actual device represented by the ambiguous </w:t>
      </w:r>
      <w:r>
        <w:rPr>
          <w:rStyle w:val="Strong"/>
        </w:rPr>
        <w:t>Q0</w:t>
      </w:r>
      <w:r>
        <w:t xml:space="preserve"> label.</w:t>
      </w:r>
    </w:p>
    <w:p w14:paraId="41C458AD" w14:textId="77777777" w:rsidR="005B461B" w:rsidRDefault="005B461B">
      <w:pPr>
        <w:pStyle w:val="NormalWeb"/>
      </w:pPr>
      <w:r>
        <w:t>Important residual risks include:</w:t>
      </w:r>
    </w:p>
    <w:p w14:paraId="248ABD0A" w14:textId="77777777" w:rsidR="005B461B" w:rsidRDefault="005B461B" w:rsidP="00C43C66">
      <w:pPr>
        <w:pStyle w:val="NormalWeb"/>
        <w:numPr>
          <w:ilvl w:val="0"/>
          <w:numId w:val="104"/>
        </w:numPr>
      </w:pPr>
      <w:r>
        <w:t xml:space="preserve">F1 LG is detected by 51N, but the </w:t>
      </w:r>
      <w:r>
        <w:rPr>
          <w:rStyle w:val="Strong"/>
        </w:rPr>
        <w:t>F1 LLG residual current of 3.638 A is below the 4 A pickup</w:t>
      </w:r>
      <w:r>
        <w:t>.</w:t>
      </w:r>
    </w:p>
    <w:p w14:paraId="7982FA74" w14:textId="77777777" w:rsidR="005B461B" w:rsidRDefault="005B461B" w:rsidP="00C43C66">
      <w:pPr>
        <w:pStyle w:val="NormalWeb"/>
        <w:numPr>
          <w:ilvl w:val="0"/>
          <w:numId w:val="104"/>
        </w:numPr>
      </w:pPr>
      <w:r>
        <w:t xml:space="preserve">Breaker margins are comfortable, but </w:t>
      </w:r>
      <w:r>
        <w:rPr>
          <w:rStyle w:val="Strong"/>
        </w:rPr>
        <w:t xml:space="preserve">TRV, asymmetric DC, making current, thermal duty, and interrupting-time </w:t>
      </w:r>
      <w:r>
        <w:t>IbI_b were not calculated.</w:t>
      </w:r>
    </w:p>
    <w:p w14:paraId="30CF1B78" w14:textId="77777777" w:rsidR="005B461B" w:rsidRDefault="005B461B" w:rsidP="00C43C66">
      <w:pPr>
        <w:pStyle w:val="NormalWeb"/>
        <w:numPr>
          <w:ilvl w:val="0"/>
          <w:numId w:val="104"/>
        </w:numPr>
      </w:pPr>
      <w:r>
        <w:t xml:space="preserve">The DC system performs well during the modeled trip, but </w:t>
      </w:r>
      <w:r>
        <w:rPr>
          <w:rStyle w:val="Strong"/>
        </w:rPr>
        <w:t>battery endurance was not assessed using IEEE 485</w:t>
      </w:r>
      <w:r>
        <w:t>.</w:t>
      </w:r>
    </w:p>
    <w:p w14:paraId="145D90A8" w14:textId="77777777" w:rsidR="005B461B" w:rsidRDefault="005B461B" w:rsidP="00C43C66">
      <w:pPr>
        <w:pStyle w:val="NormalWeb"/>
        <w:numPr>
          <w:ilvl w:val="0"/>
          <w:numId w:val="104"/>
        </w:numPr>
      </w:pPr>
      <w:r>
        <w:t>SF6 arc by-products remain an operational safety hazard requiring proper detection, ventilation, PPE, and procedures.</w:t>
      </w:r>
    </w:p>
    <w:p w14:paraId="64832A23" w14:textId="77777777" w:rsidR="005B461B" w:rsidRDefault="005B461B">
      <w:pPr>
        <w:pStyle w:val="Heading3"/>
      </w:pPr>
      <w:r>
        <w:rPr>
          <w:rFonts w:ascii="Times New Roman" w:hAnsi="Times New Roman"/>
        </w:rPr>
        <w:t>5.5.3 Assessment of Legal Issues</w:t>
      </w:r>
    </w:p>
    <w:p w14:paraId="16F467E5" w14:textId="77777777" w:rsidR="005B461B" w:rsidRDefault="005B461B">
      <w:pPr>
        <w:pStyle w:val="NormalWeb"/>
      </w:pPr>
      <w:r>
        <w:t xml:space="preserve">The study </w:t>
      </w:r>
      <w:r>
        <w:rPr>
          <w:rStyle w:val="Strong"/>
        </w:rPr>
        <w:t>does not claim Grid Code or international-standard compliance</w:t>
      </w:r>
      <w:r>
        <w:t xml:space="preserve">. It is informed by concepts from standards such as IEC 60909, IEEE C37 series, IEC 62271-100, IEC 60255, and IEEE 485, but it was </w:t>
      </w:r>
      <w:r>
        <w:rPr>
          <w:rStyle w:val="Strong"/>
        </w:rPr>
        <w:t>not performed as a formal standards-compliance study</w:t>
      </w:r>
      <w:r>
        <w:t>.</w:t>
      </w:r>
    </w:p>
    <w:p w14:paraId="3942743D" w14:textId="77777777" w:rsidR="005B461B" w:rsidRDefault="005B461B">
      <w:pPr>
        <w:pStyle w:val="NormalWeb"/>
      </w:pPr>
      <w:r>
        <w:t xml:space="preserve">It is also </w:t>
      </w:r>
      <w:r>
        <w:rPr>
          <w:rStyle w:val="Strong"/>
        </w:rPr>
        <w:t>not a compliance certificate, commissioning document, or type-test report</w:t>
      </w:r>
      <w:r>
        <w:t>. Any relay setting would require engineer approval, vendor confirmation, and site commissioning tests before implementation.</w:t>
      </w:r>
    </w:p>
    <w:p w14:paraId="45721CE7" w14:textId="77777777" w:rsidR="005B461B" w:rsidRDefault="005B461B">
      <w:pPr>
        <w:pStyle w:val="Heading2"/>
      </w:pPr>
      <w:bookmarkStart w:id="84" w:name="_Toc241962017"/>
      <w:r>
        <w:rPr>
          <w:rFonts w:ascii="Times New Roman" w:hAnsi="Times New Roman"/>
        </w:rPr>
        <w:t>5.6 Sustainability Evaluation (PO(g))</w:t>
      </w:r>
      <w:bookmarkEnd w:id="84"/>
    </w:p>
    <w:p w14:paraId="45CBB477" w14:textId="77777777" w:rsidR="005B461B" w:rsidRDefault="005B461B">
      <w:pPr>
        <w:pStyle w:val="NormalWeb"/>
      </w:pPr>
      <w:r>
        <w:t>Three main sustainability areas were considered:</w:t>
      </w:r>
    </w:p>
    <w:p w14:paraId="32D71E4F" w14:textId="77777777" w:rsidR="005B461B" w:rsidRDefault="005B461B">
      <w:pPr>
        <w:pStyle w:val="NormalWeb"/>
        <w:ind w:left="720"/>
      </w:pPr>
      <w:r>
        <w:rPr>
          <w:rStyle w:val="Strong"/>
        </w:rPr>
        <w:lastRenderedPageBreak/>
        <w:t>Environmental sustainability:</w:t>
      </w:r>
      <w:r>
        <w:br/>
        <w:t>GIS saves land and is suitable for the local climate, but SF6 has a very high global-warming potential and must be carefully monitored, recovered, and reclaimed. Transformer oil also requires proper containment and disposal</w:t>
      </w:r>
    </w:p>
    <w:p w14:paraId="01B297D1" w14:textId="77777777" w:rsidR="005B461B" w:rsidRDefault="005B461B">
      <w:pPr>
        <w:pStyle w:val="NormalWeb"/>
        <w:ind w:left="720"/>
      </w:pPr>
      <w:r>
        <w:rPr>
          <w:rStyle w:val="Strong"/>
        </w:rPr>
        <w:t>Technical/asset sustainability:</w:t>
      </w:r>
      <w:r>
        <w:br/>
        <w:t>Proper protection reduces damage to expensive equipment. The NER limits generator earth-fault current, 87T protects the GSUT, and correctly interpreting the GSUT cooling rating prevents unnecessary derating or overheating.</w:t>
      </w:r>
    </w:p>
    <w:p w14:paraId="3B76DB9B" w14:textId="77777777" w:rsidR="005B461B" w:rsidRDefault="005B461B">
      <w:pPr>
        <w:pStyle w:val="NormalWeb"/>
        <w:ind w:left="720"/>
      </w:pPr>
      <w:r>
        <w:rPr>
          <w:rStyle w:val="Strong"/>
        </w:rPr>
        <w:t>Study sustainability:</w:t>
      </w:r>
      <w:r>
        <w:br/>
        <w:t xml:space="preserve">Inputs are frozen, outputs are script-generated, and the study can be reproduced and extended without manually recreating calculations. The major limitation is dependence on a </w:t>
      </w:r>
      <w:r>
        <w:rPr>
          <w:rStyle w:val="Strong"/>
        </w:rPr>
        <w:t>commercial MATLAB/Simulink/Simscape Electrical license</w:t>
      </w:r>
      <w:r>
        <w:t>.</w:t>
      </w:r>
    </w:p>
    <w:p w14:paraId="59D3A95E" w14:textId="77777777" w:rsidR="005B461B" w:rsidRDefault="005B461B">
      <w:pPr>
        <w:pStyle w:val="Heading2"/>
      </w:pPr>
      <w:bookmarkStart w:id="85" w:name="_Toc241962018"/>
      <w:r>
        <w:rPr>
          <w:rFonts w:ascii="Times New Roman" w:hAnsi="Times New Roman"/>
        </w:rPr>
        <w:t>5.7 Ethical Issues (PO(h))</w:t>
      </w:r>
      <w:bookmarkEnd w:id="85"/>
    </w:p>
    <w:p w14:paraId="281566BF" w14:textId="77777777" w:rsidR="005B461B" w:rsidRDefault="005B461B">
      <w:pPr>
        <w:pStyle w:val="NormalWeb"/>
      </w:pPr>
      <w:r>
        <w:t xml:space="preserve">The central ethical principle is </w:t>
      </w:r>
      <w:r>
        <w:rPr>
          <w:rStyle w:val="Strong"/>
        </w:rPr>
        <w:t>not to overclaim</w:t>
      </w:r>
      <w:r>
        <w:t xml:space="preserve">. Every important value is given a provenance/status, distinguishing verified data, assumptions, derived values, and study proxies. A verified input does </w:t>
      </w:r>
      <w:r>
        <w:rPr>
          <w:rStyle w:val="Strong"/>
        </w:rPr>
        <w:t>not</w:t>
      </w:r>
      <w:r>
        <w:t xml:space="preserve"> mean a verified plant result.</w:t>
      </w:r>
    </w:p>
    <w:p w14:paraId="581380EE" w14:textId="77777777" w:rsidR="005B461B" w:rsidRDefault="005B461B" w:rsidP="00A308E0">
      <w:pPr>
        <w:pStyle w:val="NormalWeb"/>
      </w:pPr>
      <w:r>
        <w:t>The study deliberately reports unfavorable or incomplete findings, including:</w:t>
      </w:r>
    </w:p>
    <w:p w14:paraId="7F46189A" w14:textId="77777777" w:rsidR="005B461B" w:rsidRDefault="005B461B" w:rsidP="00C43C66">
      <w:pPr>
        <w:pStyle w:val="NormalWeb"/>
        <w:numPr>
          <w:ilvl w:val="0"/>
          <w:numId w:val="105"/>
        </w:numPr>
      </w:pPr>
      <w:r>
        <w:t>LLG earth fault below 51N pickup.</w:t>
      </w:r>
    </w:p>
    <w:p w14:paraId="3F2ACC99" w14:textId="77777777" w:rsidR="005B461B" w:rsidRDefault="005B461B" w:rsidP="00C43C66">
      <w:pPr>
        <w:pStyle w:val="NormalWeb"/>
        <w:numPr>
          <w:ilvl w:val="0"/>
          <w:numId w:val="105"/>
        </w:numPr>
      </w:pPr>
      <w:r>
        <w:t>12 conditional coordination results.</w:t>
      </w:r>
    </w:p>
    <w:p w14:paraId="67F7DEC6" w14:textId="77777777" w:rsidR="005B461B" w:rsidRDefault="005B461B" w:rsidP="00C43C66">
      <w:pPr>
        <w:pStyle w:val="NormalWeb"/>
        <w:numPr>
          <w:ilvl w:val="0"/>
          <w:numId w:val="105"/>
        </w:numPr>
      </w:pPr>
      <w:r>
        <w:t>No mapped primary protection at F5</w:t>
      </w:r>
    </w:p>
    <w:p w14:paraId="2B2A3FED" w14:textId="77777777" w:rsidR="005B461B" w:rsidRDefault="005B461B" w:rsidP="00C43C66">
      <w:pPr>
        <w:pStyle w:val="NormalWeb"/>
        <w:numPr>
          <w:ilvl w:val="0"/>
          <w:numId w:val="105"/>
        </w:numPr>
      </w:pPr>
      <w:r>
        <w:t>Open Phase-6 validation gates.</w:t>
      </w:r>
    </w:p>
    <w:p w14:paraId="0EE33374" w14:textId="77777777" w:rsidR="005B461B" w:rsidRDefault="005B461B" w:rsidP="00C43C66">
      <w:pPr>
        <w:pStyle w:val="NormalWeb"/>
        <w:numPr>
          <w:ilvl w:val="0"/>
          <w:numId w:val="105"/>
        </w:numPr>
      </w:pPr>
      <w:r>
        <w:t xml:space="preserve">Stale/inconsistent report figures and the corrected </w:t>
      </w:r>
      <w:r>
        <w:rPr>
          <w:rStyle w:val="Strong"/>
        </w:rPr>
        <w:t>2000 A bay rating</w:t>
      </w:r>
      <w:r>
        <w:t>.</w:t>
      </w:r>
    </w:p>
    <w:p w14:paraId="3D39A023" w14:textId="77777777" w:rsidR="005B461B" w:rsidRDefault="005B461B">
      <w:pPr>
        <w:pStyle w:val="NormalWeb"/>
      </w:pPr>
      <w:r>
        <w:t xml:space="preserve">The </w:t>
      </w:r>
      <w:r>
        <w:rPr>
          <w:rStyle w:val="Strong"/>
        </w:rPr>
        <w:t>50.53 kA calculated 230 kV fault current vs. estimated 50 kA reference</w:t>
      </w:r>
      <w:r>
        <w:t xml:space="preserve"> is reported only as an </w:t>
      </w:r>
      <w:r>
        <w:rPr>
          <w:rStyle w:val="Strong"/>
        </w:rPr>
        <w:t>informational note</w:t>
      </w:r>
      <w:r>
        <w:t>, not artificially labeled as either a pass or failure. No fault current or equipment rating was changed to obtain a favorable result.</w:t>
      </w:r>
    </w:p>
    <w:p w14:paraId="66C144FD" w14:textId="77777777" w:rsidR="005B461B" w:rsidRDefault="005B461B">
      <w:pPr>
        <w:pStyle w:val="Heading1"/>
      </w:pPr>
      <w:bookmarkStart w:id="86" w:name="_Toc241962019"/>
      <w:r>
        <w:rPr>
          <w:rFonts w:ascii="Times New Roman" w:hAnsi="Times New Roman"/>
        </w:rPr>
        <w:t>6. Reflection on Individual and Team Work (PO(i))</w:t>
      </w:r>
      <w:bookmarkEnd w:id="86"/>
    </w:p>
    <w:p w14:paraId="1F809BCB" w14:textId="77777777" w:rsidR="005B461B" w:rsidRDefault="005B461B">
      <w:pPr>
        <w:pStyle w:val="Heading2"/>
      </w:pPr>
      <w:bookmarkStart w:id="87" w:name="_Toc241962020"/>
      <w:r>
        <w:rPr>
          <w:rFonts w:ascii="Times New Roman" w:hAnsi="Times New Roman"/>
        </w:rPr>
        <w:t>6.1 Individual Contribution of Each Member</w:t>
      </w:r>
      <w:bookmarkEnd w:id="87"/>
    </w:p>
    <w:p w14:paraId="23E57438" w14:textId="77777777" w:rsidR="005B461B" w:rsidRDefault="005B461B">
      <w:pPr>
        <w:pStyle w:val="NormalWeb"/>
      </w:pPr>
      <w:r>
        <w:t>The five members divided the project into five main work packages:</w:t>
      </w:r>
    </w:p>
    <w:tbl>
      <w:tblPr>
        <w:tblW w:w="9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2041"/>
        <w:gridCol w:w="4845"/>
      </w:tblGrid>
      <w:tr w:rsidR="005B461B" w14:paraId="0BDF87C2" w14:textId="77777777" w:rsidTr="00A308E0">
        <w:trPr>
          <w:tblHeader/>
          <w:tblCellSpacing w:w="15" w:type="dxa"/>
        </w:trPr>
        <w:tc>
          <w:tcPr>
            <w:tcW w:w="0" w:type="auto"/>
            <w:vAlign w:val="center"/>
          </w:tcPr>
          <w:p w14:paraId="34A84809" w14:textId="77777777" w:rsidR="005B461B" w:rsidRDefault="005B461B">
            <w:pPr>
              <w:jc w:val="center"/>
              <w:rPr>
                <w:b/>
                <w:bCs/>
              </w:rPr>
            </w:pPr>
            <w:r>
              <w:rPr>
                <w:rFonts w:eastAsia="SimSun"/>
                <w:b/>
                <w:bCs/>
                <w:szCs w:val="24"/>
                <w:lang w:bidi="ar"/>
              </w:rPr>
              <w:t>Member</w:t>
            </w:r>
          </w:p>
        </w:tc>
        <w:tc>
          <w:tcPr>
            <w:tcW w:w="0" w:type="auto"/>
            <w:vAlign w:val="center"/>
          </w:tcPr>
          <w:p w14:paraId="36E043E2" w14:textId="77777777" w:rsidR="005B461B" w:rsidRDefault="005B461B">
            <w:pPr>
              <w:jc w:val="center"/>
              <w:rPr>
                <w:b/>
                <w:bCs/>
              </w:rPr>
            </w:pPr>
            <w:r>
              <w:rPr>
                <w:rFonts w:eastAsia="SimSun"/>
                <w:b/>
                <w:bCs/>
                <w:szCs w:val="24"/>
                <w:lang w:bidi="ar"/>
              </w:rPr>
              <w:t>Work Package</w:t>
            </w:r>
          </w:p>
        </w:tc>
        <w:tc>
          <w:tcPr>
            <w:tcW w:w="4800" w:type="dxa"/>
            <w:vAlign w:val="center"/>
          </w:tcPr>
          <w:p w14:paraId="5498FAEF" w14:textId="77777777" w:rsidR="005B461B" w:rsidRDefault="005B461B">
            <w:pPr>
              <w:jc w:val="center"/>
              <w:rPr>
                <w:b/>
                <w:bCs/>
              </w:rPr>
            </w:pPr>
            <w:r>
              <w:rPr>
                <w:rFonts w:eastAsia="SimSun"/>
                <w:b/>
                <w:bCs/>
                <w:szCs w:val="24"/>
                <w:lang w:bidi="ar"/>
              </w:rPr>
              <w:t>Main Work</w:t>
            </w:r>
          </w:p>
        </w:tc>
      </w:tr>
      <w:tr w:rsidR="005B461B" w14:paraId="6C2DFE19" w14:textId="77777777" w:rsidTr="00A308E0">
        <w:trPr>
          <w:tblCellSpacing w:w="15" w:type="dxa"/>
        </w:trPr>
        <w:tc>
          <w:tcPr>
            <w:tcW w:w="0" w:type="auto"/>
            <w:vAlign w:val="center"/>
          </w:tcPr>
          <w:p w14:paraId="1967C44B" w14:textId="77777777" w:rsidR="005B461B" w:rsidRDefault="005B461B">
            <w:r>
              <w:rPr>
                <w:rFonts w:eastAsia="SimSun"/>
                <w:szCs w:val="24"/>
                <w:lang w:bidi="ar"/>
              </w:rPr>
              <w:t>Sasshata Talukder</w:t>
            </w:r>
          </w:p>
        </w:tc>
        <w:tc>
          <w:tcPr>
            <w:tcW w:w="0" w:type="auto"/>
            <w:vAlign w:val="center"/>
          </w:tcPr>
          <w:p w14:paraId="3CE2282B" w14:textId="77777777" w:rsidR="005B461B" w:rsidRDefault="005B461B">
            <w:r>
              <w:rPr>
                <w:rStyle w:val="Strong"/>
                <w:rFonts w:eastAsia="SimSun"/>
                <w:szCs w:val="24"/>
                <w:lang w:bidi="ar"/>
              </w:rPr>
              <w:t>WP1 – Data Audit</w:t>
            </w:r>
          </w:p>
        </w:tc>
        <w:tc>
          <w:tcPr>
            <w:tcW w:w="4800" w:type="dxa"/>
            <w:vAlign w:val="center"/>
          </w:tcPr>
          <w:p w14:paraId="4B2BD8EE" w14:textId="77777777" w:rsidR="005B461B" w:rsidRDefault="005B461B">
            <w:r>
              <w:rPr>
                <w:rFonts w:eastAsia="SimSun"/>
                <w:szCs w:val="24"/>
                <w:lang w:bidi="ar"/>
              </w:rPr>
              <w:t>Drawings, nameplates, data sheets, conflict register, parameter classification</w:t>
            </w:r>
          </w:p>
        </w:tc>
      </w:tr>
      <w:tr w:rsidR="005B461B" w14:paraId="56234933" w14:textId="77777777" w:rsidTr="00A308E0">
        <w:trPr>
          <w:tblCellSpacing w:w="15" w:type="dxa"/>
        </w:trPr>
        <w:tc>
          <w:tcPr>
            <w:tcW w:w="0" w:type="auto"/>
            <w:vAlign w:val="center"/>
          </w:tcPr>
          <w:p w14:paraId="3B79E48B" w14:textId="77777777" w:rsidR="005B461B" w:rsidRDefault="005B461B">
            <w:r>
              <w:rPr>
                <w:rFonts w:eastAsia="SimSun"/>
                <w:szCs w:val="24"/>
                <w:lang w:bidi="ar"/>
              </w:rPr>
              <w:t>S. M. Sindid Islam Mahodi</w:t>
            </w:r>
          </w:p>
        </w:tc>
        <w:tc>
          <w:tcPr>
            <w:tcW w:w="0" w:type="auto"/>
            <w:vAlign w:val="center"/>
          </w:tcPr>
          <w:p w14:paraId="4E416BDB" w14:textId="77777777" w:rsidR="005B461B" w:rsidRDefault="005B461B">
            <w:r>
              <w:rPr>
                <w:rStyle w:val="Strong"/>
                <w:rFonts w:eastAsia="SimSun"/>
                <w:szCs w:val="24"/>
                <w:lang w:bidi="ar"/>
              </w:rPr>
              <w:t>WP2 – Load Flow</w:t>
            </w:r>
          </w:p>
        </w:tc>
        <w:tc>
          <w:tcPr>
            <w:tcW w:w="4800" w:type="dxa"/>
            <w:vAlign w:val="center"/>
          </w:tcPr>
          <w:p w14:paraId="3ED395B6" w14:textId="77777777" w:rsidR="005B461B" w:rsidRDefault="005B461B">
            <w:r>
              <w:rPr>
                <w:rFonts w:eastAsia="SimSun"/>
                <w:szCs w:val="24"/>
                <w:lang w:bidi="ar"/>
              </w:rPr>
              <w:t>Per-unit system, Newton–Raphson load flow, six Gen-3 cases, sensitivity analysis</w:t>
            </w:r>
          </w:p>
        </w:tc>
      </w:tr>
      <w:tr w:rsidR="005B461B" w14:paraId="0C7B744F" w14:textId="77777777" w:rsidTr="00A308E0">
        <w:trPr>
          <w:tblCellSpacing w:w="15" w:type="dxa"/>
        </w:trPr>
        <w:tc>
          <w:tcPr>
            <w:tcW w:w="0" w:type="auto"/>
            <w:vAlign w:val="center"/>
          </w:tcPr>
          <w:p w14:paraId="22BBFA74" w14:textId="77777777" w:rsidR="005B461B" w:rsidRDefault="005B461B">
            <w:r>
              <w:rPr>
                <w:rFonts w:eastAsia="SimSun"/>
                <w:szCs w:val="24"/>
                <w:lang w:bidi="ar"/>
              </w:rPr>
              <w:lastRenderedPageBreak/>
              <w:t>Rajib Khan</w:t>
            </w:r>
          </w:p>
        </w:tc>
        <w:tc>
          <w:tcPr>
            <w:tcW w:w="0" w:type="auto"/>
            <w:vAlign w:val="center"/>
          </w:tcPr>
          <w:p w14:paraId="2083EE36" w14:textId="77777777" w:rsidR="005B461B" w:rsidRDefault="005B461B">
            <w:r>
              <w:rPr>
                <w:rStyle w:val="Strong"/>
                <w:rFonts w:eastAsia="SimSun"/>
                <w:szCs w:val="24"/>
                <w:lang w:bidi="ar"/>
              </w:rPr>
              <w:t>WP3 – Fault Study</w:t>
            </w:r>
          </w:p>
        </w:tc>
        <w:tc>
          <w:tcPr>
            <w:tcW w:w="4800" w:type="dxa"/>
            <w:vAlign w:val="center"/>
          </w:tcPr>
          <w:p w14:paraId="00565EB2" w14:textId="77777777" w:rsidR="005B461B" w:rsidRDefault="005B461B">
            <w:r>
              <w:rPr>
                <w:rFonts w:eastAsia="SimSun"/>
                <w:szCs w:val="24"/>
                <w:lang w:bidi="ar"/>
              </w:rPr>
              <w:t>Symmetrical components, fault solver, fault matrix, peak/duration calculations</w:t>
            </w:r>
          </w:p>
        </w:tc>
      </w:tr>
      <w:tr w:rsidR="005B461B" w14:paraId="38257DF5" w14:textId="77777777" w:rsidTr="00A308E0">
        <w:trPr>
          <w:tblCellSpacing w:w="15" w:type="dxa"/>
        </w:trPr>
        <w:tc>
          <w:tcPr>
            <w:tcW w:w="0" w:type="auto"/>
            <w:vAlign w:val="center"/>
          </w:tcPr>
          <w:p w14:paraId="7729C387" w14:textId="77777777" w:rsidR="005B461B" w:rsidRDefault="005B461B">
            <w:r>
              <w:rPr>
                <w:rFonts w:eastAsia="SimSun"/>
                <w:szCs w:val="24"/>
                <w:lang w:bidi="ar"/>
              </w:rPr>
              <w:t>Iftekhar-E-Islam</w:t>
            </w:r>
          </w:p>
        </w:tc>
        <w:tc>
          <w:tcPr>
            <w:tcW w:w="0" w:type="auto"/>
            <w:vAlign w:val="center"/>
          </w:tcPr>
          <w:p w14:paraId="183F0F8B" w14:textId="77777777" w:rsidR="005B461B" w:rsidRDefault="005B461B">
            <w:r>
              <w:rPr>
                <w:rStyle w:val="Strong"/>
                <w:rFonts w:eastAsia="SimSun"/>
                <w:szCs w:val="24"/>
                <w:lang w:bidi="ar"/>
              </w:rPr>
              <w:t>WP4 – Protection</w:t>
            </w:r>
          </w:p>
        </w:tc>
        <w:tc>
          <w:tcPr>
            <w:tcW w:w="4800" w:type="dxa"/>
            <w:vAlign w:val="center"/>
          </w:tcPr>
          <w:p w14:paraId="4643F547" w14:textId="77777777" w:rsidR="005B461B" w:rsidRDefault="005B461B">
            <w:r>
              <w:rPr>
                <w:rFonts w:eastAsia="SimSun"/>
                <w:szCs w:val="24"/>
                <w:lang w:bidi="ar"/>
              </w:rPr>
              <w:t>Relay settings, CT/VT data, coordination matrix, TCC, breaker-duty screening</w:t>
            </w:r>
          </w:p>
        </w:tc>
      </w:tr>
      <w:tr w:rsidR="005B461B" w14:paraId="267C4CA3" w14:textId="77777777" w:rsidTr="00A308E0">
        <w:trPr>
          <w:tblCellSpacing w:w="15" w:type="dxa"/>
        </w:trPr>
        <w:tc>
          <w:tcPr>
            <w:tcW w:w="0" w:type="auto"/>
            <w:vAlign w:val="center"/>
          </w:tcPr>
          <w:p w14:paraId="115DFFB1" w14:textId="77777777" w:rsidR="005B461B" w:rsidRDefault="005B461B">
            <w:r>
              <w:rPr>
                <w:rFonts w:eastAsia="SimSun"/>
                <w:szCs w:val="24"/>
                <w:lang w:bidi="ar"/>
              </w:rPr>
              <w:t>Abu Mohammed Ibn Julker Nahin</w:t>
            </w:r>
          </w:p>
        </w:tc>
        <w:tc>
          <w:tcPr>
            <w:tcW w:w="0" w:type="auto"/>
            <w:vAlign w:val="center"/>
          </w:tcPr>
          <w:p w14:paraId="5E26DB0D" w14:textId="77777777" w:rsidR="005B461B" w:rsidRDefault="005B461B">
            <w:r>
              <w:rPr>
                <w:rStyle w:val="Strong"/>
                <w:rFonts w:eastAsia="SimSun"/>
                <w:szCs w:val="24"/>
                <w:lang w:bidi="ar"/>
              </w:rPr>
              <w:t>WP5 – Dynamic Verification</w:t>
            </w:r>
          </w:p>
        </w:tc>
        <w:tc>
          <w:tcPr>
            <w:tcW w:w="4800" w:type="dxa"/>
            <w:vAlign w:val="center"/>
          </w:tcPr>
          <w:p w14:paraId="13AE72F1" w14:textId="77777777" w:rsidR="005B461B" w:rsidRDefault="005B461B">
            <w:r>
              <w:rPr>
                <w:rFonts w:eastAsia="SimSun"/>
                <w:szCs w:val="24"/>
                <w:lang w:bidi="ar"/>
              </w:rPr>
              <w:t>Simulink model, 26 scenarios, S-functions, testing and validation</w:t>
            </w:r>
          </w:p>
        </w:tc>
      </w:tr>
    </w:tbl>
    <w:p w14:paraId="0994CED4" w14:textId="77777777" w:rsidR="005B461B" w:rsidRDefault="005B461B">
      <w:pPr>
        <w:pStyle w:val="NormalWeb"/>
      </w:pPr>
      <w:r>
        <w:t xml:space="preserve">All members also participated in </w:t>
      </w:r>
      <w:r>
        <w:rPr>
          <w:rStyle w:val="Strong"/>
        </w:rPr>
        <w:t>cross-checking, report writing, and presentation</w:t>
      </w:r>
      <w:r>
        <w:t>. Every important result was independently checked by another member.</w:t>
      </w:r>
    </w:p>
    <w:p w14:paraId="2CCF44AD" w14:textId="77777777" w:rsidR="005B461B" w:rsidRDefault="005B461B">
      <w:pPr>
        <w:pStyle w:val="Heading3"/>
      </w:pPr>
      <w:r>
        <w:rPr>
          <w:rStyle w:val="Strong"/>
          <w:rFonts w:ascii="Times New Roman" w:hAnsi="Times New Roman"/>
          <w:b/>
          <w:bCs/>
        </w:rPr>
        <w:t>Key individual learning</w:t>
      </w:r>
    </w:p>
    <w:p w14:paraId="268A7A64" w14:textId="77777777" w:rsidR="005B461B" w:rsidRDefault="005B461B">
      <w:pPr>
        <w:pStyle w:val="NormalWeb"/>
        <w:ind w:left="720"/>
      </w:pPr>
      <w:r>
        <w:rPr>
          <w:rStyle w:val="Strong"/>
        </w:rPr>
        <w:t>WP1:</w:t>
      </w:r>
      <w:r>
        <w:t xml:space="preserve"> Data reconciliation can be more important than calculations; the 6.6/6.9 kV base conflict had a major impact.</w:t>
      </w:r>
    </w:p>
    <w:p w14:paraId="29860421" w14:textId="77777777" w:rsidR="005B461B" w:rsidRDefault="005B461B">
      <w:pPr>
        <w:pStyle w:val="NormalWeb"/>
        <w:ind w:left="720"/>
      </w:pPr>
      <w:r>
        <w:rPr>
          <w:rStyle w:val="Strong"/>
        </w:rPr>
        <w:t>WP2:</w:t>
      </w:r>
      <w:r>
        <w:t xml:space="preserve"> Numerical convergence does not automatically mean physical accuracy; assumptions such as A5 must be recognized.</w:t>
      </w:r>
    </w:p>
    <w:p w14:paraId="15592980" w14:textId="77777777" w:rsidR="005B461B" w:rsidRDefault="005B461B">
      <w:pPr>
        <w:pStyle w:val="NormalWeb"/>
        <w:ind w:left="720"/>
      </w:pPr>
      <w:r>
        <w:rPr>
          <w:rStyle w:val="Strong"/>
        </w:rPr>
        <w:t>WP3:</w:t>
      </w:r>
      <w:r>
        <w:t xml:space="preserve"> Apparently unusual fault results can be physically correct when sequence-network theory is considered.</w:t>
      </w:r>
    </w:p>
    <w:p w14:paraId="1899E03B" w14:textId="77777777" w:rsidR="005B461B" w:rsidRDefault="005B461B">
      <w:pPr>
        <w:pStyle w:val="NormalWeb"/>
        <w:ind w:left="720"/>
      </w:pPr>
      <w:r>
        <w:rPr>
          <w:rStyle w:val="Strong"/>
        </w:rPr>
        <w:t>WP4:</w:t>
      </w:r>
      <w:r>
        <w:t xml:space="preserve"> A relay not operating can sometimes mean it is correctly blind to a fault, rather than being defective.</w:t>
      </w:r>
    </w:p>
    <w:p w14:paraId="623BEAE8" w14:textId="77777777" w:rsidR="005B461B" w:rsidRDefault="005B461B">
      <w:pPr>
        <w:pStyle w:val="NormalWeb"/>
        <w:ind w:left="720"/>
      </w:pPr>
      <w:r>
        <w:rPr>
          <w:rStyle w:val="Strong"/>
        </w:rPr>
        <w:t>WP5:</w:t>
      </w:r>
      <w:r>
        <w:t xml:space="preserve"> Dynamic simulations can legitimately differ from frozen fault calculations because machine dynamics are active in the dynamic model</w:t>
      </w:r>
    </w:p>
    <w:p w14:paraId="2FAFBE51" w14:textId="77777777" w:rsidR="005B461B" w:rsidRDefault="005B461B">
      <w:pPr>
        <w:pStyle w:val="Heading2"/>
      </w:pPr>
      <w:bookmarkStart w:id="88" w:name="_Toc241962021"/>
      <w:r>
        <w:rPr>
          <w:rFonts w:ascii="Times New Roman" w:hAnsi="Times New Roman"/>
        </w:rPr>
        <w:t>6.2 Mode of TeamWork</w:t>
      </w:r>
      <w:bookmarkEnd w:id="88"/>
    </w:p>
    <w:p w14:paraId="042502D2" w14:textId="77777777" w:rsidR="005B461B" w:rsidRDefault="005B461B">
      <w:pPr>
        <w:pStyle w:val="NormalWeb"/>
      </w:pPr>
      <w:r>
        <w:t xml:space="preserve">The team followed a </w:t>
      </w:r>
      <w:r>
        <w:rPr>
          <w:rStyle w:val="Strong"/>
        </w:rPr>
        <w:t>frozen-handoff workflow</w:t>
      </w:r>
      <w:r>
        <w:t>. Each phase was completed, validated, and frozen before its results were passed to the next phase. This allowed members to work in parallel while maintaining a single source of truth.</w:t>
      </w:r>
    </w:p>
    <w:p w14:paraId="1AE9DA27" w14:textId="77777777" w:rsidR="005B461B" w:rsidRDefault="005B461B">
      <w:pPr>
        <w:pStyle w:val="NormalWeb"/>
      </w:pPr>
      <w:r>
        <w:t>Testing was also divided into separate scopes</w:t>
      </w:r>
    </w:p>
    <w:p w14:paraId="1862D5EC" w14:textId="77777777" w:rsidR="005B461B" w:rsidRDefault="005B461B">
      <w:pPr>
        <w:pStyle w:val="NormalWeb"/>
        <w:ind w:left="720"/>
      </w:pPr>
      <w:r>
        <w:t xml:space="preserve">Phase-3: </w:t>
      </w:r>
      <w:r>
        <w:rPr>
          <w:rStyle w:val="Strong"/>
        </w:rPr>
        <w:t>1388 passed / 0 failed</w:t>
      </w:r>
    </w:p>
    <w:p w14:paraId="22B58AB7" w14:textId="77777777" w:rsidR="005B461B" w:rsidRDefault="005B461B">
      <w:pPr>
        <w:pStyle w:val="NormalWeb"/>
        <w:ind w:left="720"/>
      </w:pPr>
      <w:r>
        <w:t xml:space="preserve">Phase-4: </w:t>
      </w:r>
      <w:r>
        <w:rPr>
          <w:rStyle w:val="Strong"/>
        </w:rPr>
        <w:t>161 passed / 0 failed</w:t>
      </w:r>
    </w:p>
    <w:p w14:paraId="29974900" w14:textId="77777777" w:rsidR="005B461B" w:rsidRDefault="005B461B">
      <w:pPr>
        <w:pStyle w:val="NormalWeb"/>
        <w:ind w:left="720"/>
      </w:pPr>
      <w:r>
        <w:t xml:space="preserve">Phase-5b: </w:t>
      </w:r>
      <w:r>
        <w:rPr>
          <w:rStyle w:val="Strong"/>
        </w:rPr>
        <w:t>528 passed / 0 failed</w:t>
      </w:r>
    </w:p>
    <w:p w14:paraId="2BD85985" w14:textId="77777777" w:rsidR="005B461B" w:rsidRDefault="005B461B">
      <w:pPr>
        <w:pStyle w:val="NormalWeb"/>
        <w:ind w:left="720"/>
      </w:pPr>
      <w:r>
        <w:t xml:space="preserve">Top-level test harness: </w:t>
      </w:r>
      <w:r>
        <w:rPr>
          <w:rStyle w:val="Strong"/>
        </w:rPr>
        <w:t>434–447 passed / 0 failed</w:t>
      </w:r>
    </w:p>
    <w:p w14:paraId="25EF18F6" w14:textId="77777777" w:rsidR="005B461B" w:rsidRDefault="005B461B">
      <w:pPr>
        <w:pStyle w:val="NormalWeb"/>
        <w:ind w:left="720"/>
      </w:pPr>
      <w:r>
        <w:lastRenderedPageBreak/>
        <w:t xml:space="preserve">Phase-4 validation: </w:t>
      </w:r>
      <w:r>
        <w:rPr>
          <w:rStyle w:val="Strong"/>
        </w:rPr>
        <w:t>27/27</w:t>
      </w:r>
    </w:p>
    <w:p w14:paraId="609D6072" w14:textId="77777777" w:rsidR="005B461B" w:rsidRDefault="005B461B">
      <w:pPr>
        <w:pStyle w:val="NormalWeb"/>
        <w:ind w:left="720"/>
      </w:pPr>
      <w:r>
        <w:t xml:space="preserve">Phase-4 review gates: </w:t>
      </w:r>
      <w:r>
        <w:rPr>
          <w:rStyle w:val="Strong"/>
        </w:rPr>
        <w:t>23/23</w:t>
      </w:r>
    </w:p>
    <w:p w14:paraId="1089CF68" w14:textId="77777777" w:rsidR="005B461B" w:rsidRDefault="005B461B">
      <w:pPr>
        <w:pStyle w:val="NormalWeb"/>
        <w:ind w:left="720"/>
      </w:pPr>
      <w:r>
        <w:t xml:space="preserve">Phase-5 validation: </w:t>
      </w:r>
      <w:r>
        <w:rPr>
          <w:rStyle w:val="Strong"/>
        </w:rPr>
        <w:t>14/14</w:t>
      </w:r>
    </w:p>
    <w:p w14:paraId="11E68208" w14:textId="77777777" w:rsidR="005B461B" w:rsidRDefault="005B461B">
      <w:pPr>
        <w:pStyle w:val="NormalWeb"/>
        <w:ind w:left="720"/>
      </w:pPr>
      <w:r>
        <w:t xml:space="preserve">Sensitivity analysis: </w:t>
      </w:r>
      <w:r>
        <w:rPr>
          <w:rStyle w:val="Strong"/>
        </w:rPr>
        <w:t>1793 rows across 188 parameters</w:t>
      </w:r>
    </w:p>
    <w:p w14:paraId="531717B1" w14:textId="77777777" w:rsidR="005B461B" w:rsidRDefault="005B461B">
      <w:pPr>
        <w:pStyle w:val="NormalWeb"/>
      </w:pPr>
      <w:r>
        <w:t xml:space="preserve">The team resolved conflicts by giving priority to </w:t>
      </w:r>
      <w:r>
        <w:rPr>
          <w:rStyle w:val="Strong"/>
        </w:rPr>
        <w:t>production artifacts over narrative documents</w:t>
      </w:r>
      <w:r>
        <w:t>, while explicitly documenting disagreements instead of hiding them.</w:t>
      </w:r>
    </w:p>
    <w:p w14:paraId="37F4B047" w14:textId="77777777" w:rsidR="005B461B" w:rsidRDefault="005B461B">
      <w:pPr>
        <w:pStyle w:val="Heading2"/>
      </w:pPr>
      <w:bookmarkStart w:id="89" w:name="_Toc241962022"/>
      <w:r>
        <w:rPr>
          <w:rFonts w:ascii="Times New Roman" w:hAnsi="Times New Roman"/>
        </w:rPr>
        <w:t>6.3 Diversity Statement of Team</w:t>
      </w:r>
      <w:bookmarkEnd w:id="89"/>
    </w:p>
    <w:p w14:paraId="411B5881" w14:textId="77777777" w:rsidR="005B461B" w:rsidRDefault="005B461B">
      <w:pPr>
        <w:pStyle w:val="NormalWeb"/>
      </w:pPr>
      <w:r>
        <w:t xml:space="preserve">The team did not have diversity in terms of department, institution, or academic level—all five members were BUET EEE undergraduates from the same cohort. However, there was genuine </w:t>
      </w:r>
      <w:r>
        <w:rPr>
          <w:rStyle w:val="Strong"/>
        </w:rPr>
        <w:t>diversity in technical skills, working styles, and approaches</w:t>
      </w:r>
      <w:r>
        <w:t>, including power-system theory, numerical analysis, MATLAB/Simulink, documentation, and presentation.</w:t>
      </w:r>
    </w:p>
    <w:p w14:paraId="511F15FE" w14:textId="77777777" w:rsidR="005B461B" w:rsidRDefault="005B461B">
      <w:pPr>
        <w:pStyle w:val="NormalWeb"/>
      </w:pPr>
      <w:r>
        <w:t xml:space="preserve">Theory-focused and implementation-focused members were deliberately paired for difficult tasks so that results were checked from both the </w:t>
      </w:r>
      <w:r>
        <w:rPr>
          <w:rStyle w:val="Strong"/>
        </w:rPr>
        <w:t>mathematical</w:t>
      </w:r>
      <w:r>
        <w:t xml:space="preserve"> and </w:t>
      </w:r>
      <w:r>
        <w:rPr>
          <w:rStyle w:val="Strong"/>
        </w:rPr>
        <w:t>coding</w:t>
      </w:r>
      <w:r>
        <w:t xml:space="preserve"> perspectives. Decisions were documented clearly so that every member could understand the reasoning even when they were not present during the discussion.</w:t>
      </w:r>
    </w:p>
    <w:p w14:paraId="309B95E7" w14:textId="77777777" w:rsidR="005B461B" w:rsidRDefault="005B461B">
      <w:pPr>
        <w:pStyle w:val="Heading2"/>
      </w:pPr>
      <w:bookmarkStart w:id="90" w:name="_Toc241962023"/>
      <w:r>
        <w:rPr>
          <w:rFonts w:ascii="Times New Roman" w:hAnsi="Times New Roman"/>
        </w:rPr>
        <w:t>6.4 Log Book of Project Implementation</w:t>
      </w:r>
      <w:bookmarkEnd w:id="90"/>
    </w:p>
    <w:p w14:paraId="5BD29695" w14:textId="77777777" w:rsidR="005B461B" w:rsidRDefault="005B461B">
      <w:pPr>
        <w:pStyle w:val="NormalWeb"/>
      </w:pPr>
      <w:r>
        <w:t xml:space="preserve">The project log book records the implementation through </w:t>
      </w:r>
      <w:r>
        <w:rPr>
          <w:rStyle w:val="Strong"/>
        </w:rPr>
        <w:t>six dated artifact anchors</w:t>
      </w:r>
      <w:r>
        <w:t>, supported by the course's weekly assessment plan. Where no exact date was available, activities were placed according to the project phase sequence rather than inventing 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4566"/>
        <w:gridCol w:w="3769"/>
      </w:tblGrid>
      <w:tr w:rsidR="005B461B" w14:paraId="3BC0AD61" w14:textId="77777777" w:rsidTr="006A27FE">
        <w:trPr>
          <w:tblHeader/>
          <w:tblCellSpacing w:w="15" w:type="dxa"/>
        </w:trPr>
        <w:tc>
          <w:tcPr>
            <w:tcW w:w="0" w:type="auto"/>
            <w:vAlign w:val="center"/>
          </w:tcPr>
          <w:p w14:paraId="38E7BFE6" w14:textId="77777777" w:rsidR="005B461B" w:rsidRDefault="005B461B">
            <w:pPr>
              <w:jc w:val="center"/>
              <w:rPr>
                <w:b/>
                <w:bCs/>
              </w:rPr>
            </w:pPr>
            <w:r>
              <w:rPr>
                <w:rFonts w:eastAsia="SimSun"/>
                <w:b/>
                <w:bCs/>
                <w:szCs w:val="24"/>
                <w:lang w:bidi="ar"/>
              </w:rPr>
              <w:t>Week</w:t>
            </w:r>
          </w:p>
        </w:tc>
        <w:tc>
          <w:tcPr>
            <w:tcW w:w="0" w:type="auto"/>
            <w:vAlign w:val="center"/>
          </w:tcPr>
          <w:p w14:paraId="2DB9B85E" w14:textId="77777777" w:rsidR="005B461B" w:rsidRDefault="005B461B">
            <w:pPr>
              <w:jc w:val="center"/>
              <w:rPr>
                <w:b/>
                <w:bCs/>
              </w:rPr>
            </w:pPr>
            <w:r>
              <w:rPr>
                <w:rFonts w:eastAsia="SimSun"/>
                <w:b/>
                <w:bCs/>
                <w:szCs w:val="24"/>
                <w:lang w:bidi="ar"/>
              </w:rPr>
              <w:t>Main Activity</w:t>
            </w:r>
          </w:p>
        </w:tc>
        <w:tc>
          <w:tcPr>
            <w:tcW w:w="0" w:type="auto"/>
            <w:vAlign w:val="center"/>
          </w:tcPr>
          <w:p w14:paraId="48E2B182" w14:textId="77777777" w:rsidR="005B461B" w:rsidRDefault="005B461B">
            <w:pPr>
              <w:jc w:val="center"/>
              <w:rPr>
                <w:b/>
                <w:bCs/>
              </w:rPr>
            </w:pPr>
            <w:r>
              <w:rPr>
                <w:rFonts w:eastAsia="SimSun"/>
                <w:b/>
                <w:bCs/>
                <w:szCs w:val="24"/>
                <w:lang w:bidi="ar"/>
              </w:rPr>
              <w:t>Evidence</w:t>
            </w:r>
          </w:p>
        </w:tc>
      </w:tr>
      <w:tr w:rsidR="005B461B" w14:paraId="354C7E4C" w14:textId="77777777" w:rsidTr="006A27FE">
        <w:trPr>
          <w:tblCellSpacing w:w="15" w:type="dxa"/>
        </w:trPr>
        <w:tc>
          <w:tcPr>
            <w:tcW w:w="0" w:type="auto"/>
            <w:vAlign w:val="center"/>
          </w:tcPr>
          <w:p w14:paraId="69C84451" w14:textId="77777777" w:rsidR="005B461B" w:rsidRDefault="005B461B">
            <w:r>
              <w:rPr>
                <w:rFonts w:eastAsia="SimSun"/>
                <w:szCs w:val="24"/>
                <w:lang w:bidi="ar"/>
              </w:rPr>
              <w:t>1–3</w:t>
            </w:r>
          </w:p>
        </w:tc>
        <w:tc>
          <w:tcPr>
            <w:tcW w:w="0" w:type="auto"/>
            <w:vAlign w:val="center"/>
          </w:tcPr>
          <w:p w14:paraId="42F1CEB6" w14:textId="77777777" w:rsidR="005B461B" w:rsidRDefault="005B461B">
            <w:r>
              <w:rPr>
                <w:rFonts w:eastAsia="SimSun"/>
                <w:szCs w:val="24"/>
                <w:lang w:bidi="ar"/>
              </w:rPr>
              <w:t>Plant study, scope definition, literature review</w:t>
            </w:r>
          </w:p>
        </w:tc>
        <w:tc>
          <w:tcPr>
            <w:tcW w:w="0" w:type="auto"/>
            <w:vAlign w:val="center"/>
          </w:tcPr>
          <w:p w14:paraId="5193FC8D" w14:textId="77777777" w:rsidR="005B461B" w:rsidRDefault="005B461B">
            <w:r>
              <w:rPr>
                <w:rFonts w:eastAsia="SimSun"/>
                <w:szCs w:val="24"/>
                <w:lang w:bidi="ar"/>
              </w:rPr>
              <w:t>3.1 and modelling rules</w:t>
            </w:r>
          </w:p>
        </w:tc>
      </w:tr>
      <w:tr w:rsidR="005B461B" w14:paraId="50A39496" w14:textId="77777777" w:rsidTr="006A27FE">
        <w:trPr>
          <w:tblCellSpacing w:w="15" w:type="dxa"/>
        </w:trPr>
        <w:tc>
          <w:tcPr>
            <w:tcW w:w="0" w:type="auto"/>
            <w:vAlign w:val="center"/>
          </w:tcPr>
          <w:p w14:paraId="5295F19D" w14:textId="77777777" w:rsidR="005B461B" w:rsidRDefault="005B461B">
            <w:r>
              <w:rPr>
                <w:rFonts w:eastAsia="SimSun"/>
                <w:szCs w:val="24"/>
                <w:lang w:bidi="ar"/>
              </w:rPr>
              <w:t>4–5</w:t>
            </w:r>
          </w:p>
        </w:tc>
        <w:tc>
          <w:tcPr>
            <w:tcW w:w="0" w:type="auto"/>
            <w:vAlign w:val="center"/>
          </w:tcPr>
          <w:p w14:paraId="5D63033A" w14:textId="77777777" w:rsidR="005B461B" w:rsidRDefault="005B461B">
            <w:r>
              <w:rPr>
                <w:rFonts w:eastAsia="SimSun"/>
                <w:szCs w:val="24"/>
                <w:lang w:bidi="ar"/>
              </w:rPr>
              <w:t>Document audit and data reconciliation</w:t>
            </w:r>
          </w:p>
        </w:tc>
        <w:tc>
          <w:tcPr>
            <w:tcW w:w="0" w:type="auto"/>
            <w:vAlign w:val="center"/>
          </w:tcPr>
          <w:p w14:paraId="3A7FB731" w14:textId="77777777" w:rsidR="005B461B" w:rsidRDefault="005B461B">
            <w:r>
              <w:rPr>
                <w:rFonts w:eastAsia="SimSun"/>
                <w:szCs w:val="24"/>
                <w:lang w:bidi="ar"/>
              </w:rPr>
              <w:t>Master data files and conflict register</w:t>
            </w:r>
          </w:p>
        </w:tc>
      </w:tr>
      <w:tr w:rsidR="005B461B" w14:paraId="473C2F24" w14:textId="77777777" w:rsidTr="006A27FE">
        <w:trPr>
          <w:tblCellSpacing w:w="15" w:type="dxa"/>
        </w:trPr>
        <w:tc>
          <w:tcPr>
            <w:tcW w:w="0" w:type="auto"/>
            <w:vAlign w:val="center"/>
          </w:tcPr>
          <w:p w14:paraId="2E882AC4" w14:textId="77777777" w:rsidR="005B461B" w:rsidRDefault="005B461B">
            <w:r>
              <w:rPr>
                <w:rStyle w:val="Strong"/>
                <w:rFonts w:eastAsia="SimSun"/>
                <w:szCs w:val="24"/>
                <w:lang w:bidi="ar"/>
              </w:rPr>
              <w:t>6</w:t>
            </w:r>
          </w:p>
        </w:tc>
        <w:tc>
          <w:tcPr>
            <w:tcW w:w="0" w:type="auto"/>
            <w:vAlign w:val="center"/>
          </w:tcPr>
          <w:p w14:paraId="38DD66BD" w14:textId="77777777" w:rsidR="005B461B" w:rsidRDefault="005B461B">
            <w:r>
              <w:rPr>
                <w:rStyle w:val="Strong"/>
                <w:rFonts w:eastAsia="SimSun"/>
                <w:szCs w:val="24"/>
                <w:lang w:bidi="ar"/>
              </w:rPr>
              <w:t>Proposal completed and presented — 10 Aug 2026</w:t>
            </w:r>
          </w:p>
        </w:tc>
        <w:tc>
          <w:tcPr>
            <w:tcW w:w="0" w:type="auto"/>
            <w:vAlign w:val="center"/>
          </w:tcPr>
          <w:p w14:paraId="20BB29B8" w14:textId="77777777" w:rsidR="005B461B" w:rsidRDefault="005B461B">
            <w:r>
              <w:rPr>
                <w:rFonts w:eastAsia="SimSun"/>
                <w:szCs w:val="24"/>
                <w:lang w:bidi="ar"/>
              </w:rPr>
              <w:t>Project proposal</w:t>
            </w:r>
          </w:p>
        </w:tc>
      </w:tr>
      <w:tr w:rsidR="005B461B" w14:paraId="132C9277" w14:textId="77777777" w:rsidTr="006A27FE">
        <w:trPr>
          <w:tblCellSpacing w:w="15" w:type="dxa"/>
        </w:trPr>
        <w:tc>
          <w:tcPr>
            <w:tcW w:w="0" w:type="auto"/>
            <w:vAlign w:val="center"/>
          </w:tcPr>
          <w:p w14:paraId="6AE953DD" w14:textId="77777777" w:rsidR="005B461B" w:rsidRDefault="005B461B">
            <w:r>
              <w:rPr>
                <w:rFonts w:eastAsia="SimSun"/>
                <w:szCs w:val="24"/>
                <w:lang w:bidi="ar"/>
              </w:rPr>
              <w:t>7</w:t>
            </w:r>
          </w:p>
        </w:tc>
        <w:tc>
          <w:tcPr>
            <w:tcW w:w="0" w:type="auto"/>
            <w:vAlign w:val="center"/>
          </w:tcPr>
          <w:p w14:paraId="144332AF" w14:textId="77777777" w:rsidR="005B461B" w:rsidRDefault="005B461B">
            <w:r>
              <w:rPr>
                <w:rFonts w:eastAsia="SimSun"/>
                <w:szCs w:val="24"/>
                <w:lang w:bidi="ar"/>
              </w:rPr>
              <w:t>100 MVA base, impedance conversion and Ybus development</w:t>
            </w:r>
          </w:p>
        </w:tc>
        <w:tc>
          <w:tcPr>
            <w:tcW w:w="0" w:type="auto"/>
            <w:vAlign w:val="center"/>
          </w:tcPr>
          <w:p w14:paraId="70FC1E8A" w14:textId="77777777" w:rsidR="005B461B" w:rsidRDefault="005B461B">
            <w:r>
              <w:rPr>
                <w:rFonts w:eastAsia="SimSun"/>
                <w:szCs w:val="24"/>
                <w:lang w:bidi="ar"/>
              </w:rPr>
              <w:t>MATLAB data/model files</w:t>
            </w:r>
          </w:p>
        </w:tc>
      </w:tr>
      <w:tr w:rsidR="005B461B" w14:paraId="5E0B9B16" w14:textId="77777777" w:rsidTr="006A27FE">
        <w:trPr>
          <w:tblCellSpacing w:w="15" w:type="dxa"/>
        </w:trPr>
        <w:tc>
          <w:tcPr>
            <w:tcW w:w="0" w:type="auto"/>
            <w:vAlign w:val="center"/>
          </w:tcPr>
          <w:p w14:paraId="2FFB9C4C" w14:textId="77777777" w:rsidR="005B461B" w:rsidRDefault="005B461B">
            <w:r>
              <w:rPr>
                <w:rStyle w:val="Strong"/>
                <w:rFonts w:eastAsia="SimSun"/>
                <w:szCs w:val="24"/>
                <w:lang w:bidi="ar"/>
              </w:rPr>
              <w:t>8</w:t>
            </w:r>
          </w:p>
        </w:tc>
        <w:tc>
          <w:tcPr>
            <w:tcW w:w="0" w:type="auto"/>
            <w:vAlign w:val="center"/>
          </w:tcPr>
          <w:p w14:paraId="62A7EADF" w14:textId="77777777" w:rsidR="005B461B" w:rsidRDefault="005B461B">
            <w:r>
              <w:rPr>
                <w:rStyle w:val="Strong"/>
                <w:rFonts w:eastAsia="SimSun"/>
                <w:szCs w:val="24"/>
                <w:lang w:bidi="ar"/>
              </w:rPr>
              <w:t>First load-flow report — 18 Aug 2026</w:t>
            </w:r>
          </w:p>
        </w:tc>
        <w:tc>
          <w:tcPr>
            <w:tcW w:w="0" w:type="auto"/>
            <w:vAlign w:val="center"/>
          </w:tcPr>
          <w:p w14:paraId="5EEA4FFE" w14:textId="77777777" w:rsidR="005B461B" w:rsidRDefault="005B461B">
            <w:r>
              <w:rPr>
                <w:rFonts w:eastAsia="SimSun"/>
                <w:szCs w:val="24"/>
                <w:lang w:bidi="ar"/>
              </w:rPr>
              <w:t>LF1–LF4 report</w:t>
            </w:r>
          </w:p>
        </w:tc>
      </w:tr>
      <w:tr w:rsidR="005B461B" w14:paraId="4B354727" w14:textId="77777777" w:rsidTr="006A27FE">
        <w:trPr>
          <w:tblCellSpacing w:w="15" w:type="dxa"/>
        </w:trPr>
        <w:tc>
          <w:tcPr>
            <w:tcW w:w="0" w:type="auto"/>
            <w:vAlign w:val="center"/>
          </w:tcPr>
          <w:p w14:paraId="7E4996B2" w14:textId="77777777" w:rsidR="005B461B" w:rsidRDefault="005B461B">
            <w:r>
              <w:rPr>
                <w:rStyle w:val="Strong"/>
                <w:rFonts w:eastAsia="SimSun"/>
                <w:szCs w:val="24"/>
                <w:lang w:bidi="ar"/>
              </w:rPr>
              <w:t>8</w:t>
            </w:r>
          </w:p>
        </w:tc>
        <w:tc>
          <w:tcPr>
            <w:tcW w:w="0" w:type="auto"/>
            <w:vAlign w:val="center"/>
          </w:tcPr>
          <w:p w14:paraId="68272698" w14:textId="77777777" w:rsidR="005B461B" w:rsidRDefault="005B461B">
            <w:r>
              <w:rPr>
                <w:rStyle w:val="Strong"/>
                <w:rFonts w:eastAsia="SimSun"/>
                <w:szCs w:val="24"/>
                <w:lang w:bidi="ar"/>
              </w:rPr>
              <w:t>Load-flow regeneration — 21 Aug 2026</w:t>
            </w:r>
          </w:p>
        </w:tc>
        <w:tc>
          <w:tcPr>
            <w:tcW w:w="0" w:type="auto"/>
            <w:vAlign w:val="center"/>
          </w:tcPr>
          <w:p w14:paraId="41007FD8" w14:textId="77777777" w:rsidR="005B461B" w:rsidRDefault="005B461B">
            <w:r>
              <w:rPr>
                <w:rFonts w:eastAsia="SimSun"/>
                <w:szCs w:val="24"/>
                <w:lang w:bidi="ar"/>
              </w:rPr>
              <w:t>Load-flow CSVs and one-line diagrams</w:t>
            </w:r>
          </w:p>
        </w:tc>
      </w:tr>
      <w:tr w:rsidR="005B461B" w14:paraId="00FE54F0" w14:textId="77777777" w:rsidTr="006A27FE">
        <w:trPr>
          <w:tblCellSpacing w:w="15" w:type="dxa"/>
        </w:trPr>
        <w:tc>
          <w:tcPr>
            <w:tcW w:w="0" w:type="auto"/>
            <w:vAlign w:val="center"/>
          </w:tcPr>
          <w:p w14:paraId="55F77A29" w14:textId="77777777" w:rsidR="005B461B" w:rsidRDefault="005B461B">
            <w:r>
              <w:rPr>
                <w:rFonts w:eastAsia="SimSun"/>
                <w:szCs w:val="24"/>
                <w:lang w:bidi="ar"/>
              </w:rPr>
              <w:t>9</w:t>
            </w:r>
          </w:p>
        </w:tc>
        <w:tc>
          <w:tcPr>
            <w:tcW w:w="0" w:type="auto"/>
            <w:vAlign w:val="center"/>
          </w:tcPr>
          <w:p w14:paraId="12164C51" w14:textId="77777777" w:rsidR="005B461B" w:rsidRDefault="005B461B">
            <w:r>
              <w:rPr>
                <w:rFonts w:eastAsia="SimSun"/>
                <w:szCs w:val="24"/>
                <w:lang w:bidi="ar"/>
              </w:rPr>
              <w:t>Design presentation and sequence-</w:t>
            </w:r>
            <w:r>
              <w:rPr>
                <w:rFonts w:eastAsia="SimSun"/>
                <w:szCs w:val="24"/>
                <w:lang w:bidi="ar"/>
              </w:rPr>
              <w:lastRenderedPageBreak/>
              <w:t>network/fault-model development</w:t>
            </w:r>
          </w:p>
        </w:tc>
        <w:tc>
          <w:tcPr>
            <w:tcW w:w="0" w:type="auto"/>
            <w:vAlign w:val="center"/>
          </w:tcPr>
          <w:p w14:paraId="7C7A7598" w14:textId="77777777" w:rsidR="005B461B" w:rsidRDefault="005B461B">
            <w:r>
              <w:rPr>
                <w:rFonts w:eastAsia="SimSun"/>
                <w:szCs w:val="24"/>
                <w:lang w:bidi="ar"/>
              </w:rPr>
              <w:lastRenderedPageBreak/>
              <w:t>Phase-4 MATLAB files</w:t>
            </w:r>
          </w:p>
        </w:tc>
      </w:tr>
      <w:tr w:rsidR="005B461B" w14:paraId="7DCDCE42" w14:textId="77777777" w:rsidTr="006A27FE">
        <w:trPr>
          <w:tblCellSpacing w:w="15" w:type="dxa"/>
        </w:trPr>
        <w:tc>
          <w:tcPr>
            <w:tcW w:w="0" w:type="auto"/>
            <w:vAlign w:val="center"/>
          </w:tcPr>
          <w:p w14:paraId="380D3376" w14:textId="77777777" w:rsidR="005B461B" w:rsidRDefault="005B461B">
            <w:r>
              <w:rPr>
                <w:rFonts w:eastAsia="SimSun"/>
                <w:szCs w:val="24"/>
                <w:lang w:bidi="ar"/>
              </w:rPr>
              <w:t>10</w:t>
            </w:r>
          </w:p>
        </w:tc>
        <w:tc>
          <w:tcPr>
            <w:tcW w:w="0" w:type="auto"/>
            <w:vAlign w:val="center"/>
          </w:tcPr>
          <w:p w14:paraId="6D7BF927" w14:textId="77777777" w:rsidR="005B461B" w:rsidRDefault="005B461B">
            <w:r>
              <w:rPr>
                <w:rFonts w:eastAsia="SimSun"/>
                <w:szCs w:val="24"/>
                <w:lang w:bidi="ar"/>
              </w:rPr>
              <w:t>Fault study: 5 locations × 4 fault types, peak factor and duration analysis</w:t>
            </w:r>
          </w:p>
        </w:tc>
        <w:tc>
          <w:tcPr>
            <w:tcW w:w="0" w:type="auto"/>
            <w:vAlign w:val="center"/>
          </w:tcPr>
          <w:p w14:paraId="481236D1" w14:textId="77777777" w:rsidR="005B461B" w:rsidRDefault="005B461B">
            <w:r>
              <w:rPr>
                <w:rFonts w:eastAsia="SimSun"/>
                <w:szCs w:val="24"/>
                <w:lang w:bidi="ar"/>
              </w:rPr>
              <w:t>Fault CSVs and validation results</w:t>
            </w:r>
          </w:p>
        </w:tc>
      </w:tr>
      <w:tr w:rsidR="005B461B" w14:paraId="064331A3" w14:textId="77777777" w:rsidTr="006A27FE">
        <w:trPr>
          <w:tblCellSpacing w:w="15" w:type="dxa"/>
        </w:trPr>
        <w:tc>
          <w:tcPr>
            <w:tcW w:w="0" w:type="auto"/>
            <w:vAlign w:val="center"/>
          </w:tcPr>
          <w:p w14:paraId="5B6EAE1D" w14:textId="77777777" w:rsidR="005B461B" w:rsidRDefault="005B461B">
            <w:r>
              <w:rPr>
                <w:rFonts w:eastAsia="SimSun"/>
                <w:szCs w:val="24"/>
                <w:lang w:bidi="ar"/>
              </w:rPr>
              <w:t>11</w:t>
            </w:r>
          </w:p>
        </w:tc>
        <w:tc>
          <w:tcPr>
            <w:tcW w:w="0" w:type="auto"/>
            <w:vAlign w:val="center"/>
          </w:tcPr>
          <w:p w14:paraId="401A7D5B" w14:textId="77777777" w:rsidR="005B461B" w:rsidRDefault="005B461B">
            <w:r>
              <w:rPr>
                <w:rFonts w:eastAsia="SimSun"/>
                <w:szCs w:val="24"/>
                <w:lang w:bidi="ar"/>
              </w:rPr>
              <w:t>Protection settings, coordination, TCC and breaker-duty analysis</w:t>
            </w:r>
          </w:p>
        </w:tc>
        <w:tc>
          <w:tcPr>
            <w:tcW w:w="0" w:type="auto"/>
            <w:vAlign w:val="center"/>
          </w:tcPr>
          <w:p w14:paraId="5347D856" w14:textId="77777777" w:rsidR="005B461B" w:rsidRDefault="005B461B">
            <w:r>
              <w:rPr>
                <w:rFonts w:eastAsia="SimSun"/>
                <w:szCs w:val="24"/>
                <w:lang w:bidi="ar"/>
              </w:rPr>
              <w:t>Phase-5 results and validation</w:t>
            </w:r>
          </w:p>
        </w:tc>
      </w:tr>
      <w:tr w:rsidR="005B461B" w14:paraId="3BC764DE" w14:textId="77777777" w:rsidTr="006A27FE">
        <w:trPr>
          <w:tblCellSpacing w:w="15" w:type="dxa"/>
        </w:trPr>
        <w:tc>
          <w:tcPr>
            <w:tcW w:w="0" w:type="auto"/>
            <w:vAlign w:val="center"/>
          </w:tcPr>
          <w:p w14:paraId="5AD3FE40" w14:textId="77777777" w:rsidR="005B461B" w:rsidRDefault="005B461B">
            <w:r>
              <w:rPr>
                <w:rStyle w:val="Strong"/>
                <w:rFonts w:eastAsia="SimSun"/>
                <w:szCs w:val="24"/>
                <w:lang w:bidi="ar"/>
              </w:rPr>
              <w:t>11–12</w:t>
            </w:r>
          </w:p>
        </w:tc>
        <w:tc>
          <w:tcPr>
            <w:tcW w:w="0" w:type="auto"/>
            <w:vAlign w:val="center"/>
          </w:tcPr>
          <w:p w14:paraId="11CDB465" w14:textId="77777777" w:rsidR="005B461B" w:rsidRDefault="005B461B">
            <w:r>
              <w:rPr>
                <w:rStyle w:val="Strong"/>
                <w:rFonts w:eastAsia="SimSun"/>
                <w:szCs w:val="24"/>
                <w:lang w:bidi="ar"/>
              </w:rPr>
              <w:t>REV3.1 reconciliation — 18 Sep 2026</w:t>
            </w:r>
          </w:p>
        </w:tc>
        <w:tc>
          <w:tcPr>
            <w:tcW w:w="0" w:type="auto"/>
            <w:vAlign w:val="center"/>
          </w:tcPr>
          <w:p w14:paraId="1B8E43B0" w14:textId="77777777" w:rsidR="005B461B" w:rsidRDefault="005B461B">
            <w:r>
              <w:rPr>
                <w:rFonts w:eastAsia="SimSun"/>
                <w:szCs w:val="24"/>
                <w:lang w:bidi="ar"/>
              </w:rPr>
              <w:t xml:space="preserve">Load-flow results; bay rating corrected </w:t>
            </w:r>
            <w:r>
              <w:rPr>
                <w:rStyle w:val="Strong"/>
                <w:rFonts w:eastAsia="SimSun"/>
                <w:szCs w:val="24"/>
                <w:lang w:bidi="ar"/>
              </w:rPr>
              <w:t>3150 A → 2000 A</w:t>
            </w:r>
          </w:p>
        </w:tc>
      </w:tr>
      <w:tr w:rsidR="005B461B" w14:paraId="31B773CE" w14:textId="77777777" w:rsidTr="006A27FE">
        <w:trPr>
          <w:tblCellSpacing w:w="15" w:type="dxa"/>
        </w:trPr>
        <w:tc>
          <w:tcPr>
            <w:tcW w:w="0" w:type="auto"/>
            <w:vAlign w:val="center"/>
          </w:tcPr>
          <w:p w14:paraId="6B757FBF" w14:textId="77777777" w:rsidR="005B461B" w:rsidRDefault="005B461B">
            <w:r>
              <w:rPr>
                <w:rStyle w:val="Strong"/>
                <w:rFonts w:eastAsia="SimSun"/>
                <w:szCs w:val="24"/>
                <w:lang w:bidi="ar"/>
              </w:rPr>
              <w:t>12</w:t>
            </w:r>
          </w:p>
        </w:tc>
        <w:tc>
          <w:tcPr>
            <w:tcW w:w="0" w:type="auto"/>
            <w:vAlign w:val="center"/>
          </w:tcPr>
          <w:p w14:paraId="15B2C032" w14:textId="77777777" w:rsidR="005B461B" w:rsidRDefault="005B461B">
            <w:r>
              <w:rPr>
                <w:rStyle w:val="Strong"/>
                <w:rFonts w:eastAsia="SimSun"/>
                <w:szCs w:val="24"/>
                <w:lang w:bidi="ar"/>
              </w:rPr>
              <w:t>Closed-loop dynamic demonstration — 25 Sep 2026</w:t>
            </w:r>
          </w:p>
        </w:tc>
        <w:tc>
          <w:tcPr>
            <w:tcW w:w="0" w:type="auto"/>
            <w:vAlign w:val="center"/>
          </w:tcPr>
          <w:p w14:paraId="0583F0BF" w14:textId="77777777" w:rsidR="005B461B" w:rsidRDefault="005B461B">
            <w:r>
              <w:rPr>
                <w:rFonts w:eastAsia="SimSun"/>
                <w:szCs w:val="24"/>
                <w:lang w:bidi="ar"/>
              </w:rPr>
              <w:t>Simulink model, 26 scenarios, validation reports</w:t>
            </w:r>
          </w:p>
        </w:tc>
      </w:tr>
      <w:tr w:rsidR="005B461B" w14:paraId="5AA3F6F4" w14:textId="77777777" w:rsidTr="006A27FE">
        <w:trPr>
          <w:tblCellSpacing w:w="15" w:type="dxa"/>
        </w:trPr>
        <w:tc>
          <w:tcPr>
            <w:tcW w:w="0" w:type="auto"/>
            <w:vAlign w:val="center"/>
          </w:tcPr>
          <w:p w14:paraId="65E263F3" w14:textId="77777777" w:rsidR="005B461B" w:rsidRDefault="005B461B">
            <w:r>
              <w:rPr>
                <w:rFonts w:eastAsia="SimSun"/>
                <w:szCs w:val="24"/>
                <w:lang w:bidi="ar"/>
              </w:rPr>
              <w:t>13</w:t>
            </w:r>
          </w:p>
        </w:tc>
        <w:tc>
          <w:tcPr>
            <w:tcW w:w="0" w:type="auto"/>
            <w:vAlign w:val="center"/>
          </w:tcPr>
          <w:p w14:paraId="3921515F" w14:textId="77777777" w:rsidR="005B461B" w:rsidRDefault="005B461B">
            <w:r>
              <w:rPr>
                <w:rFonts w:eastAsia="SimSun"/>
                <w:szCs w:val="24"/>
                <w:lang w:bidi="ar"/>
              </w:rPr>
              <w:t>Final presentation and submission</w:t>
            </w:r>
          </w:p>
        </w:tc>
        <w:tc>
          <w:tcPr>
            <w:tcW w:w="0" w:type="auto"/>
            <w:vAlign w:val="center"/>
          </w:tcPr>
          <w:p w14:paraId="4E3B7929" w14:textId="77777777" w:rsidR="005B461B" w:rsidRDefault="005B461B">
            <w:r>
              <w:rPr>
                <w:rFonts w:eastAsia="SimSun"/>
                <w:szCs w:val="24"/>
                <w:lang w:bidi="ar"/>
              </w:rPr>
              <w:t>Final report and demonstration video</w:t>
            </w:r>
          </w:p>
        </w:tc>
      </w:tr>
    </w:tbl>
    <w:p w14:paraId="5F45DF68" w14:textId="77777777" w:rsidR="005B461B" w:rsidRDefault="005B461B">
      <w:pPr>
        <w:pStyle w:val="Heading3"/>
      </w:pPr>
      <w:r>
        <w:rPr>
          <w:rFonts w:ascii="Times New Roman" w:hAnsi="Times New Roman"/>
        </w:rPr>
        <w:t>Important log-book points</w:t>
      </w:r>
    </w:p>
    <w:p w14:paraId="169880C9" w14:textId="77777777" w:rsidR="005B461B" w:rsidRDefault="005B461B">
      <w:pPr>
        <w:pStyle w:val="NormalWeb"/>
        <w:ind w:left="720"/>
      </w:pPr>
      <w:r>
        <w:t xml:space="preserve">The recorded dates are internally consistent: </w:t>
      </w:r>
      <w:r>
        <w:rPr>
          <w:rStyle w:val="Strong"/>
        </w:rPr>
        <w:t>10 Aug → 18 Aug → 21 Aug → 18 Sep → 25 Sep 2026</w:t>
      </w:r>
      <w:r>
        <w:t>.</w:t>
      </w:r>
    </w:p>
    <w:p w14:paraId="739156FD" w14:textId="77777777" w:rsidR="005B461B" w:rsidRDefault="005B461B">
      <w:pPr>
        <w:pStyle w:val="NormalWeb"/>
        <w:ind w:left="720"/>
      </w:pPr>
      <w:r>
        <w:t xml:space="preserve">Because these dates do not directly match the 13-week course timeline, the week numbers represent </w:t>
      </w:r>
      <w:r>
        <w:rPr>
          <w:rStyle w:val="Strong"/>
        </w:rPr>
        <w:t>project phases and assessment milestones</w:t>
      </w:r>
      <w:r>
        <w:t>, not strict calendar calculations.</w:t>
      </w:r>
    </w:p>
    <w:p w14:paraId="29C31C0D" w14:textId="77777777" w:rsidR="005B461B" w:rsidRDefault="005B461B">
      <w:pPr>
        <w:pStyle w:val="NormalWeb"/>
        <w:ind w:left="720"/>
      </w:pPr>
      <w:r>
        <w:t xml:space="preserve">The </w:t>
      </w:r>
      <w:r>
        <w:rPr>
          <w:rStyle w:val="Strong"/>
        </w:rPr>
        <w:t>18 Aug load-flow report was later superseded</w:t>
      </w:r>
      <w:r>
        <w:t xml:space="preserve"> by the regenerated 21 Aug CSV results. The CSVs were treated as the authoritative results because the later figures were generated from them.</w:t>
      </w:r>
    </w:p>
    <w:p w14:paraId="3D17E72E" w14:textId="77777777" w:rsidR="005B461B" w:rsidRDefault="005B461B">
      <w:pPr>
        <w:pStyle w:val="NormalWeb"/>
        <w:ind w:left="720"/>
      </w:pPr>
      <w:r>
        <w:t xml:space="preserve">The project also documented important corrections, including the </w:t>
      </w:r>
      <w:r>
        <w:rPr>
          <w:rStyle w:val="Strong"/>
        </w:rPr>
        <w:t>230 kV bay rating correction from 3150 A to 2000 A</w:t>
      </w:r>
      <w:r>
        <w:t xml:space="preserve"> and equipment relabeling.</w:t>
      </w:r>
    </w:p>
    <w:p w14:paraId="590C9BFD" w14:textId="77777777" w:rsidR="005B461B" w:rsidRDefault="005B461B">
      <w:pPr>
        <w:pStyle w:val="Heading3"/>
      </w:pPr>
      <w:r>
        <w:rPr>
          <w:rFonts w:ascii="Times New Roman" w:hAnsi="Times New Roman"/>
        </w:rPr>
        <w:t>How this demonstrates PO(i)</w:t>
      </w:r>
    </w:p>
    <w:p w14:paraId="53C90F4D" w14:textId="77777777" w:rsidR="005B461B" w:rsidRDefault="005B461B">
      <w:pPr>
        <w:pStyle w:val="NormalWeb"/>
      </w:pPr>
      <w:r>
        <w:t xml:space="preserve">The log book demonstrates both </w:t>
      </w:r>
      <w:r>
        <w:rPr>
          <w:rStyle w:val="Strong"/>
        </w:rPr>
        <w:t>individual responsibility and teamwork</w:t>
      </w:r>
      <w:r>
        <w:t xml:space="preserve">. Each member had a defined work package with identifiable deliverables, while the frozen hand-off system allowed members to work independently without conflicting versions. Results were independently cross-checked, disagreements were documented, and project decisions were tied to actual artifacts rather than memory. This provides evidence of effective participation as both </w:t>
      </w:r>
      <w:r>
        <w:rPr>
          <w:rStyle w:val="Strong"/>
        </w:rPr>
        <w:t>individual contributors and team members</w:t>
      </w:r>
      <w:r>
        <w:t>.</w:t>
      </w:r>
    </w:p>
    <w:p w14:paraId="635CE75E" w14:textId="77777777" w:rsidR="005B461B" w:rsidRDefault="005B461B">
      <w:pPr>
        <w:pStyle w:val="Heading1"/>
      </w:pPr>
      <w:bookmarkStart w:id="91" w:name="_Toc241962024"/>
      <w:r>
        <w:rPr>
          <w:rFonts w:ascii="Times New Roman" w:hAnsi="Times New Roman"/>
        </w:rPr>
        <w:lastRenderedPageBreak/>
        <w:t>7. Communication to External Stakeholders (PO(j))</w:t>
      </w:r>
      <w:bookmarkEnd w:id="91"/>
    </w:p>
    <w:p w14:paraId="7E24FEA6" w14:textId="77777777" w:rsidR="005B461B" w:rsidRDefault="005B461B">
      <w:pPr>
        <w:pStyle w:val="Heading2"/>
      </w:pPr>
      <w:bookmarkStart w:id="92" w:name="_Toc241962025"/>
      <w:r>
        <w:rPr>
          <w:rFonts w:ascii="Times New Roman" w:hAnsi="Times New Roman"/>
        </w:rPr>
        <w:t>7.1 Executive Summary</w:t>
      </w:r>
      <w:bookmarkEnd w:id="92"/>
    </w:p>
    <w:p w14:paraId="6C4A3005" w14:textId="77777777" w:rsidR="005B461B" w:rsidRDefault="005B461B">
      <w:pPr>
        <w:pStyle w:val="NormalWeb"/>
      </w:pPr>
      <w:r>
        <w:t xml:space="preserve">The study analyzed the </w:t>
      </w:r>
      <w:r>
        <w:rPr>
          <w:rStyle w:val="Strong"/>
        </w:rPr>
        <w:t>Ashuganj South 450 MW combined-cycle power plant</w:t>
      </w:r>
      <w:r>
        <w:t xml:space="preserve">, focusing on the 360 MW generator, GSUT, auxiliary system, and 230 kV grid connection. It examined </w:t>
      </w:r>
      <w:r>
        <w:rPr>
          <w:rStyle w:val="Strong"/>
        </w:rPr>
        <w:t>normal operation, fault currents, protection coordination, and breaker duty</w:t>
      </w:r>
      <w:r>
        <w:t>.</w:t>
      </w:r>
    </w:p>
    <w:p w14:paraId="75212A9F" w14:textId="77777777" w:rsidR="005B461B" w:rsidRDefault="005B461B">
      <w:pPr>
        <w:pStyle w:val="NormalWeb"/>
        <w:ind w:left="720"/>
      </w:pPr>
      <w:r>
        <w:rPr>
          <w:rStyle w:val="Strong"/>
        </w:rPr>
        <w:t>Normal operation:</w:t>
      </w:r>
      <w:r>
        <w:t xml:space="preserve"> Loss = </w:t>
      </w:r>
      <w:r>
        <w:rPr>
          <w:rStyle w:val="Strong"/>
        </w:rPr>
        <w:t>0.79 MW (0.22%)</w:t>
      </w:r>
      <w:r>
        <w:t xml:space="preserve">, bus voltage ≥ </w:t>
      </w:r>
      <w:r>
        <w:rPr>
          <w:rStyle w:val="Strong"/>
        </w:rPr>
        <w:t>0.998 pu</w:t>
      </w:r>
      <w:r>
        <w:t xml:space="preserve">, generator loading ≈ </w:t>
      </w:r>
      <w:r>
        <w:rPr>
          <w:rStyle w:val="Strong"/>
        </w:rPr>
        <w:t>85%</w:t>
      </w:r>
      <w:r>
        <w:t xml:space="preserve">, with about </w:t>
      </w:r>
      <w:r>
        <w:rPr>
          <w:rStyle w:val="Strong"/>
        </w:rPr>
        <w:t>226 MVAr reactive reserve</w:t>
      </w:r>
      <w:r>
        <w:t>.</w:t>
      </w:r>
    </w:p>
    <w:p w14:paraId="146D0AE1" w14:textId="77777777" w:rsidR="005B461B" w:rsidRDefault="005B461B">
      <w:pPr>
        <w:pStyle w:val="NormalWeb"/>
        <w:ind w:left="720"/>
      </w:pPr>
      <w:r>
        <w:rPr>
          <w:rStyle w:val="Strong"/>
        </w:rPr>
        <w:t>Fault study:</w:t>
      </w:r>
      <w:r>
        <w:t xml:space="preserve"> Maximum fault current = </w:t>
      </w:r>
      <w:r>
        <w:rPr>
          <w:rStyle w:val="Strong"/>
        </w:rPr>
        <w:t>126.21 kA</w:t>
      </w:r>
      <w:r>
        <w:t xml:space="preserve"> at the generator terminals; 230 kV GIS fault current = </w:t>
      </w:r>
      <w:r>
        <w:rPr>
          <w:rStyle w:val="Strong"/>
        </w:rPr>
        <w:t>50.53 kA</w:t>
      </w:r>
      <w:r>
        <w:t>. Three-phase faults are the most sever</w:t>
      </w:r>
    </w:p>
    <w:p w14:paraId="3647099E" w14:textId="77777777" w:rsidR="005B461B" w:rsidRDefault="005B461B">
      <w:pPr>
        <w:pStyle w:val="NormalWeb"/>
        <w:ind w:left="720"/>
      </w:pPr>
      <w:r>
        <w:rPr>
          <w:rStyle w:val="Strong"/>
        </w:rPr>
        <w:t>Protection:</w:t>
      </w:r>
      <w:r>
        <w:t xml:space="preserve"> </w:t>
      </w:r>
      <w:r>
        <w:rPr>
          <w:rStyle w:val="Strong"/>
        </w:rPr>
        <w:t>0 coordination failures</w:t>
      </w:r>
      <w:r>
        <w:t xml:space="preserve">; all evaluable margins are comfortably above the </w:t>
      </w:r>
      <w:r>
        <w:rPr>
          <w:rStyle w:val="Strong"/>
        </w:rPr>
        <w:t>0.30 s CTI</w:t>
      </w:r>
      <w:r>
        <w:t xml:space="preserve"> requirement</w:t>
      </w:r>
    </w:p>
    <w:p w14:paraId="5E48CEDC" w14:textId="77777777" w:rsidR="005B461B" w:rsidRDefault="005B461B">
      <w:pPr>
        <w:pStyle w:val="NormalWeb"/>
        <w:ind w:left="720"/>
      </w:pPr>
      <w:r>
        <w:rPr>
          <w:rStyle w:val="Strong"/>
        </w:rPr>
        <w:t>Breaker duty:</w:t>
      </w:r>
      <w:r>
        <w:t xml:space="preserve"> 230 kV breaker = </w:t>
      </w:r>
      <w:r>
        <w:rPr>
          <w:rStyle w:val="Strong"/>
        </w:rPr>
        <w:t>13.79%</w:t>
      </w:r>
      <w:r>
        <w:t xml:space="preserve"> of rating; generator breaker = </w:t>
      </w:r>
      <w:r>
        <w:rPr>
          <w:rStyle w:val="Strong"/>
        </w:rPr>
        <w:t>55.05%</w:t>
      </w:r>
    </w:p>
    <w:p w14:paraId="2A34AD4F" w14:textId="77777777" w:rsidR="005B461B" w:rsidRDefault="005B461B">
      <w:pPr>
        <w:pStyle w:val="NormalWeb"/>
        <w:ind w:left="720"/>
      </w:pPr>
      <w:r>
        <w:t xml:space="preserve">The 230 kV fault result should be treated carefully because the grid strength is based on an </w:t>
      </w:r>
      <w:r>
        <w:rPr>
          <w:rStyle w:val="Strong"/>
        </w:rPr>
        <w:t>estimated 50 kA input</w:t>
      </w:r>
      <w:r>
        <w:t>, not measured data.</w:t>
      </w:r>
    </w:p>
    <w:p w14:paraId="41E96BF1" w14:textId="77777777" w:rsidR="005B461B" w:rsidRDefault="005B461B">
      <w:pPr>
        <w:pStyle w:val="NormalWeb"/>
      </w:pPr>
    </w:p>
    <w:p w14:paraId="32DED7E4" w14:textId="77777777" w:rsidR="005B461B" w:rsidRDefault="005B461B">
      <w:pPr>
        <w:pStyle w:val="Heading2"/>
      </w:pPr>
      <w:bookmarkStart w:id="93" w:name="_Toc241962026"/>
      <w:r>
        <w:rPr>
          <w:rFonts w:ascii="Times New Roman" w:hAnsi="Times New Roman"/>
        </w:rPr>
        <w:t>7.2 User Manual</w:t>
      </w:r>
      <w:bookmarkEnd w:id="93"/>
    </w:p>
    <w:p w14:paraId="2A0D096A" w14:textId="77777777" w:rsidR="005B461B" w:rsidRDefault="005B461B" w:rsidP="00C43C66">
      <w:pPr>
        <w:numPr>
          <w:ilvl w:val="0"/>
          <w:numId w:val="92"/>
        </w:numPr>
        <w:spacing w:beforeAutospacing="1" w:after="0" w:afterAutospacing="1" w:line="240" w:lineRule="auto"/>
      </w:pPr>
      <w:r>
        <w:rPr>
          <w:rStyle w:val="Strong"/>
        </w:rPr>
        <w:t>Requirements:</w:t>
      </w:r>
      <w:r>
        <w:t xml:space="preserve"> MATLAB R2024a, Simulink, Simscape Electrical. </w:t>
      </w:r>
    </w:p>
    <w:p w14:paraId="512EFB34" w14:textId="77777777" w:rsidR="005B461B" w:rsidRDefault="005B461B" w:rsidP="00C43C66">
      <w:pPr>
        <w:numPr>
          <w:ilvl w:val="0"/>
          <w:numId w:val="92"/>
        </w:numPr>
        <w:spacing w:beforeAutospacing="1" w:after="0" w:afterAutospacing="1" w:line="240" w:lineRule="auto"/>
      </w:pPr>
      <w:r>
        <w:rPr>
          <w:rStyle w:val="Strong"/>
        </w:rPr>
        <w:t>Workflow:</w:t>
      </w:r>
      <w:r>
        <w:t xml:space="preserve"> Setup → Tests → Load Flow → Fault Study → Protection → Dynamic Simulation. </w:t>
      </w:r>
    </w:p>
    <w:p w14:paraId="1267CF9D" w14:textId="77777777" w:rsidR="005B461B" w:rsidRDefault="005B461B" w:rsidP="00C43C66">
      <w:pPr>
        <w:numPr>
          <w:ilvl w:val="0"/>
          <w:numId w:val="92"/>
        </w:numPr>
        <w:spacing w:beforeAutospacing="1" w:after="0" w:afterAutospacing="1" w:line="240" w:lineRule="auto"/>
      </w:pPr>
      <w:r>
        <w:rPr>
          <w:rStyle w:val="Strong"/>
        </w:rPr>
        <w:t>Main commands:</w:t>
      </w:r>
      <w:r>
        <w:t xml:space="preserve"> </w:t>
      </w:r>
      <w:r>
        <w:rPr>
          <w:rStyle w:val="HTMLCode"/>
          <w:rFonts w:ascii="Times New Roman" w:hAnsi="Times New Roman" w:cs="Times New Roman"/>
        </w:rPr>
        <w:t>ashuganj_setup</w:t>
      </w:r>
      <w:r>
        <w:t xml:space="preserve"> → </w:t>
      </w:r>
      <w:r>
        <w:rPr>
          <w:rStyle w:val="HTMLCode"/>
          <w:rFonts w:ascii="Times New Roman" w:hAnsi="Times New Roman" w:cs="Times New Roman"/>
        </w:rPr>
        <w:t>run_all_tests</w:t>
      </w:r>
      <w:r>
        <w:t xml:space="preserve"> → load-flow commands → Phase-4 → Phase-5b → </w:t>
      </w:r>
      <w:r>
        <w:rPr>
          <w:rStyle w:val="HTMLCode"/>
          <w:rFonts w:ascii="Times New Roman" w:hAnsi="Times New Roman" w:cs="Times New Roman"/>
        </w:rPr>
        <w:t>START_PHASE6</w:t>
      </w:r>
      <w:r>
        <w:t xml:space="preserve">. </w:t>
      </w:r>
    </w:p>
    <w:p w14:paraId="339465B8" w14:textId="77777777" w:rsidR="005B461B" w:rsidRDefault="005B461B" w:rsidP="00C43C66">
      <w:pPr>
        <w:numPr>
          <w:ilvl w:val="0"/>
          <w:numId w:val="92"/>
        </w:numPr>
        <w:spacing w:beforeAutospacing="1" w:after="0" w:afterAutospacing="1" w:line="240" w:lineRule="auto"/>
      </w:pPr>
      <w:r>
        <w:rPr>
          <w:rStyle w:val="Strong"/>
        </w:rPr>
        <w:t>Primary results:</w:t>
      </w:r>
      <w:r>
        <w:t xml:space="preserve"> Generation 3 load-flow results. </w:t>
      </w:r>
    </w:p>
    <w:p w14:paraId="5F0F19B6" w14:textId="77777777" w:rsidR="005B461B" w:rsidRDefault="005B461B" w:rsidP="00C43C66">
      <w:pPr>
        <w:numPr>
          <w:ilvl w:val="0"/>
          <w:numId w:val="92"/>
        </w:numPr>
        <w:spacing w:beforeAutospacing="1" w:after="0" w:afterAutospacing="1" w:line="240" w:lineRule="auto"/>
      </w:pPr>
      <w:r>
        <w:rPr>
          <w:rStyle w:val="Strong"/>
        </w:rPr>
        <w:t>Key precautions:</w:t>
      </w:r>
      <w:r>
        <w:t xml:space="preserve"> Don't mix generations, treat NaN as unknown, check convergence, use correct </w:t>
      </w:r>
      <w:r>
        <w:rPr>
          <w:rStyle w:val="Strong"/>
        </w:rPr>
        <w:t>2000 A bay rating</w:t>
      </w:r>
      <w:r>
        <w:t xml:space="preserve">, and respect the </w:t>
      </w:r>
      <w:r>
        <w:rPr>
          <w:rStyle w:val="Strong"/>
        </w:rPr>
        <w:t>360 MW capacity limit</w:t>
      </w:r>
      <w:r>
        <w:t xml:space="preserve">. </w:t>
      </w:r>
    </w:p>
    <w:p w14:paraId="615A3B19" w14:textId="77777777" w:rsidR="005B461B" w:rsidRDefault="005B461B" w:rsidP="00C43C66">
      <w:pPr>
        <w:numPr>
          <w:ilvl w:val="0"/>
          <w:numId w:val="92"/>
        </w:numPr>
        <w:spacing w:beforeAutospacing="1" w:after="0" w:afterAutospacing="1" w:line="240" w:lineRule="auto"/>
      </w:pPr>
      <w:r>
        <w:rPr>
          <w:rStyle w:val="Strong"/>
        </w:rPr>
        <w:t>Verification:</w:t>
      </w:r>
      <w:r>
        <w:t xml:space="preserve"> All major test suites passed with </w:t>
      </w:r>
      <w:r>
        <w:rPr>
          <w:rStyle w:val="Strong"/>
        </w:rPr>
        <w:t>0 failures</w:t>
      </w:r>
      <w:r>
        <w:t xml:space="preserve">. </w:t>
      </w:r>
    </w:p>
    <w:p w14:paraId="5D9A2212" w14:textId="77777777" w:rsidR="005B461B" w:rsidRDefault="005B461B" w:rsidP="00C43C66">
      <w:pPr>
        <w:numPr>
          <w:ilvl w:val="0"/>
          <w:numId w:val="92"/>
        </w:numPr>
        <w:spacing w:beforeAutospacing="1" w:after="0" w:afterAutospacing="1" w:line="240" w:lineRule="auto"/>
      </w:pPr>
      <w:r>
        <w:rPr>
          <w:rStyle w:val="Strong"/>
        </w:rPr>
        <w:t>Main limitation:</w:t>
      </w:r>
      <w:r>
        <w:t xml:space="preserve"> Passing software tests </w:t>
      </w:r>
      <w:r>
        <w:rPr>
          <w:rStyle w:val="Strong"/>
        </w:rPr>
        <w:t>does not prove actual relay, CT, breaker, wiring, or plant performance</w:t>
      </w:r>
      <w:r>
        <w:t xml:space="preserve">. </w:t>
      </w:r>
    </w:p>
    <w:p w14:paraId="7D19ED45" w14:textId="77777777" w:rsidR="005B461B" w:rsidRDefault="005B461B">
      <w:pPr>
        <w:pStyle w:val="Heading2"/>
      </w:pPr>
      <w:bookmarkStart w:id="94" w:name="_Toc241962027"/>
      <w:r>
        <w:rPr>
          <w:rFonts w:ascii="Times New Roman" w:hAnsi="Times New Roman"/>
        </w:rPr>
        <w:t>7.3 GitHub Link</w:t>
      </w:r>
      <w:bookmarkEnd w:id="94"/>
    </w:p>
    <w:p w14:paraId="66B05D03" w14:textId="77777777" w:rsidR="005B461B" w:rsidRDefault="005B461B" w:rsidP="00C43C66">
      <w:pPr>
        <w:numPr>
          <w:ilvl w:val="0"/>
          <w:numId w:val="93"/>
        </w:numPr>
        <w:spacing w:beforeAutospacing="1" w:after="0" w:afterAutospacing="1" w:line="240" w:lineRule="auto"/>
      </w:pPr>
      <w:r>
        <w:rPr>
          <w:rStyle w:val="Strong"/>
        </w:rPr>
        <w:t>GitHub link:</w:t>
      </w:r>
      <w:r>
        <w:t xml:space="preserve"> To be added before submission. </w:t>
      </w:r>
    </w:p>
    <w:p w14:paraId="16ED1A21" w14:textId="77777777" w:rsidR="005B461B" w:rsidRDefault="005B461B" w:rsidP="00C43C66">
      <w:pPr>
        <w:numPr>
          <w:ilvl w:val="0"/>
          <w:numId w:val="93"/>
        </w:numPr>
        <w:spacing w:beforeAutospacing="1" w:after="0" w:afterAutospacing="1" w:line="240" w:lineRule="auto"/>
      </w:pPr>
      <w:r>
        <w:t xml:space="preserve">No repository URL currently exists in the project files, so none is invented. </w:t>
      </w:r>
    </w:p>
    <w:p w14:paraId="211015E5" w14:textId="77777777" w:rsidR="005B461B" w:rsidRDefault="005B461B" w:rsidP="00C43C66">
      <w:pPr>
        <w:numPr>
          <w:ilvl w:val="0"/>
          <w:numId w:val="93"/>
        </w:numPr>
        <w:spacing w:beforeAutospacing="1" w:after="0" w:afterAutospacing="1" w:line="240" w:lineRule="auto"/>
      </w:pPr>
      <w:r>
        <w:t xml:space="preserve">The future repository will contain the </w:t>
      </w:r>
      <w:r>
        <w:rPr>
          <w:rStyle w:val="Strong"/>
        </w:rPr>
        <w:t>MATLAB/Simulink code, input data, result CSVs, figures, test suites, and report</w:t>
      </w:r>
      <w:r>
        <w:t xml:space="preserve">. </w:t>
      </w:r>
    </w:p>
    <w:p w14:paraId="0124A49F" w14:textId="77777777" w:rsidR="005B461B" w:rsidRDefault="005B461B" w:rsidP="00C43C66">
      <w:pPr>
        <w:numPr>
          <w:ilvl w:val="0"/>
          <w:numId w:val="93"/>
        </w:numPr>
        <w:spacing w:beforeAutospacing="1" w:after="0" w:afterAutospacing="1" w:line="240" w:lineRule="auto"/>
      </w:pPr>
      <w:r>
        <w:rPr>
          <w:rStyle w:val="Strong"/>
        </w:rPr>
        <w:t>APSCL and Siemens proprietary documents will not be uploaded</w:t>
      </w:r>
      <w:r>
        <w:t xml:space="preserve">; only derived parameter tables with their sources will be included. </w:t>
      </w:r>
    </w:p>
    <w:p w14:paraId="75CC249A" w14:textId="77777777" w:rsidR="005B461B" w:rsidRDefault="005B461B" w:rsidP="00C43C66">
      <w:pPr>
        <w:numPr>
          <w:ilvl w:val="0"/>
          <w:numId w:val="93"/>
        </w:numPr>
        <w:spacing w:beforeAutospacing="1" w:after="0" w:afterAutospacing="1" w:line="240" w:lineRule="auto"/>
      </w:pPr>
      <w:r>
        <w:t xml:space="preserve">Original source documents must be obtained directly from </w:t>
      </w:r>
      <w:r>
        <w:rPr>
          <w:rStyle w:val="Strong"/>
        </w:rPr>
        <w:t>APSCL/Siemens</w:t>
      </w:r>
      <w:r>
        <w:t xml:space="preserve">. </w:t>
      </w:r>
    </w:p>
    <w:p w14:paraId="33A514AB" w14:textId="77777777" w:rsidR="005B461B" w:rsidRDefault="005B461B">
      <w:pPr>
        <w:pStyle w:val="Heading2"/>
      </w:pPr>
      <w:bookmarkStart w:id="95" w:name="_Toc241962028"/>
      <w:r>
        <w:rPr>
          <w:rFonts w:ascii="Times New Roman" w:hAnsi="Times New Roman"/>
        </w:rPr>
        <w:lastRenderedPageBreak/>
        <w:t>7.4 YouTube Link</w:t>
      </w:r>
      <w:bookmarkEnd w:id="95"/>
    </w:p>
    <w:p w14:paraId="5F16B8B7" w14:textId="77777777" w:rsidR="005B461B" w:rsidRDefault="005B461B" w:rsidP="00C43C66">
      <w:pPr>
        <w:numPr>
          <w:ilvl w:val="0"/>
          <w:numId w:val="94"/>
        </w:numPr>
        <w:spacing w:beforeAutospacing="1" w:after="0" w:afterAutospacing="1" w:line="240" w:lineRule="auto"/>
      </w:pPr>
      <w:r>
        <w:rPr>
          <w:rStyle w:val="Strong"/>
        </w:rPr>
        <w:t>YouTube link:</w:t>
      </w:r>
      <w:r>
        <w:t xml:space="preserve"> To be added before submission. </w:t>
      </w:r>
    </w:p>
    <w:p w14:paraId="05B92119" w14:textId="77777777" w:rsidR="005B461B" w:rsidRDefault="005B461B">
      <w:pPr>
        <w:spacing w:beforeAutospacing="1" w:afterAutospacing="1"/>
        <w:ind w:left="360" w:firstLineChars="50" w:firstLine="120"/>
      </w:pPr>
      <w:r>
        <w:rPr>
          <w:b/>
          <w:bCs/>
          <w:color w:val="F79646" w:themeColor="accent6"/>
          <w:szCs w:val="24"/>
        </w:rPr>
        <w:t>Add  the  Video link  here  ::::</w:t>
      </w:r>
    </w:p>
    <w:p w14:paraId="2A375CAD" w14:textId="77777777" w:rsidR="005B461B" w:rsidRDefault="005B461B" w:rsidP="00C43C66">
      <w:pPr>
        <w:numPr>
          <w:ilvl w:val="0"/>
          <w:numId w:val="94"/>
        </w:numPr>
        <w:spacing w:beforeAutospacing="1" w:after="0" w:afterAutospacing="1" w:line="240" w:lineRule="auto"/>
      </w:pPr>
      <w:r>
        <w:t xml:space="preserve">Planned demonstration duration: </w:t>
      </w:r>
      <w:r>
        <w:rPr>
          <w:rStyle w:val="Strong"/>
        </w:rPr>
        <w:t>8–12 minutes</w:t>
      </w:r>
      <w:r>
        <w:t xml:space="preserve"> with </w:t>
      </w:r>
      <w:r>
        <w:rPr>
          <w:rStyle w:val="Strong"/>
        </w:rPr>
        <w:t>5 speakers</w:t>
      </w:r>
      <w:r>
        <w:t xml:space="preserve">. </w:t>
      </w:r>
    </w:p>
    <w:p w14:paraId="28EB3337" w14:textId="77777777" w:rsidR="005B461B" w:rsidRDefault="005B461B" w:rsidP="00C43C66">
      <w:pPr>
        <w:numPr>
          <w:ilvl w:val="0"/>
          <w:numId w:val="94"/>
        </w:numPr>
        <w:spacing w:beforeAutospacing="1" w:after="0" w:afterAutospacing="1" w:line="240" w:lineRule="auto"/>
      </w:pPr>
      <w:r>
        <w:t xml:space="preserve">Demonstration sequence: </w:t>
      </w:r>
    </w:p>
    <w:p w14:paraId="62187AB4" w14:textId="77777777" w:rsidR="005B461B" w:rsidRDefault="005B461B" w:rsidP="00C43C66">
      <w:pPr>
        <w:numPr>
          <w:ilvl w:val="1"/>
          <w:numId w:val="94"/>
        </w:numPr>
        <w:spacing w:beforeAutospacing="1" w:after="0" w:afterAutospacing="1" w:line="240" w:lineRule="auto"/>
      </w:pPr>
      <w:r>
        <w:rPr>
          <w:rStyle w:val="Strong"/>
        </w:rPr>
        <w:t>Plant layout and fault locations F1–F5</w:t>
      </w:r>
      <w:r>
        <w:t xml:space="preserve"> — WP1 </w:t>
      </w:r>
    </w:p>
    <w:p w14:paraId="60282E4B" w14:textId="77777777" w:rsidR="005B461B" w:rsidRDefault="005B461B" w:rsidP="00C43C66">
      <w:pPr>
        <w:numPr>
          <w:ilvl w:val="1"/>
          <w:numId w:val="94"/>
        </w:numPr>
        <w:spacing w:beforeAutospacing="1" w:after="0" w:afterAutospacing="1" w:line="240" w:lineRule="auto"/>
      </w:pPr>
      <w:r>
        <w:rPr>
          <w:rStyle w:val="Strong"/>
        </w:rPr>
        <w:t>Simulink model and subsystems</w:t>
      </w:r>
      <w:r>
        <w:t xml:space="preserve"> — WP5 </w:t>
      </w:r>
    </w:p>
    <w:p w14:paraId="0084EA76" w14:textId="77777777" w:rsidR="005B461B" w:rsidRDefault="005B461B" w:rsidP="00C43C66">
      <w:pPr>
        <w:numPr>
          <w:ilvl w:val="1"/>
          <w:numId w:val="94"/>
        </w:numPr>
        <w:spacing w:beforeAutospacing="1" w:after="0" w:afterAutospacing="1" w:line="240" w:lineRule="auto"/>
      </w:pPr>
      <w:r>
        <w:rPr>
          <w:rStyle w:val="Strong"/>
        </w:rPr>
        <w:t>Load-flow simulation</w:t>
      </w:r>
      <w:r>
        <w:t xml:space="preserve"> and 2-iteration convergence — WP2 </w:t>
      </w:r>
    </w:p>
    <w:p w14:paraId="062363F9" w14:textId="77777777" w:rsidR="005B461B" w:rsidRDefault="005B461B" w:rsidP="00C43C66">
      <w:pPr>
        <w:numPr>
          <w:ilvl w:val="1"/>
          <w:numId w:val="94"/>
        </w:numPr>
        <w:spacing w:beforeAutospacing="1" w:after="0" w:afterAutospacing="1" w:line="240" w:lineRule="auto"/>
      </w:pPr>
      <w:r>
        <w:rPr>
          <w:rStyle w:val="Strong"/>
        </w:rPr>
        <w:t>Fault analysis</w:t>
      </w:r>
      <w:r>
        <w:t xml:space="preserve"> showing LLL as the highest fault — WP3 </w:t>
      </w:r>
    </w:p>
    <w:p w14:paraId="16BEF64B" w14:textId="77777777" w:rsidR="005B461B" w:rsidRDefault="005B461B" w:rsidP="00C43C66">
      <w:pPr>
        <w:numPr>
          <w:ilvl w:val="1"/>
          <w:numId w:val="94"/>
        </w:numPr>
        <w:spacing w:beforeAutospacing="1" w:after="0" w:afterAutospacing="1" w:line="240" w:lineRule="auto"/>
      </w:pPr>
      <w:r>
        <w:rPr>
          <w:rStyle w:val="Strong"/>
        </w:rPr>
        <w:t>Course-teacher questions</w:t>
      </w:r>
      <w:r>
        <w:t xml:space="preserve"> and theoretical checks — WP3 </w:t>
      </w:r>
    </w:p>
    <w:p w14:paraId="36FB4803" w14:textId="77777777" w:rsidR="005B461B" w:rsidRDefault="005B461B" w:rsidP="00C43C66">
      <w:pPr>
        <w:numPr>
          <w:ilvl w:val="1"/>
          <w:numId w:val="94"/>
        </w:numPr>
        <w:spacing w:beforeAutospacing="1" w:after="0" w:afterAutospacing="1" w:line="240" w:lineRule="auto"/>
      </w:pPr>
      <w:r>
        <w:rPr>
          <w:rStyle w:val="Strong"/>
        </w:rPr>
        <w:t>Relay coordination/TCC curves</w:t>
      </w:r>
      <w:r>
        <w:t xml:space="preserve"> — WP4 </w:t>
      </w:r>
    </w:p>
    <w:p w14:paraId="61066E77" w14:textId="77777777" w:rsidR="005B461B" w:rsidRDefault="005B461B" w:rsidP="00C43C66">
      <w:pPr>
        <w:numPr>
          <w:ilvl w:val="1"/>
          <w:numId w:val="94"/>
        </w:numPr>
        <w:spacing w:beforeAutospacing="1" w:after="0" w:afterAutospacing="1" w:line="240" w:lineRule="auto"/>
      </w:pPr>
      <w:r>
        <w:rPr>
          <w:rStyle w:val="Strong"/>
        </w:rPr>
        <w:t>Dynamic trip simulation</w:t>
      </w:r>
      <w:r>
        <w:t xml:space="preserve">, showing approximately </w:t>
      </w:r>
      <w:r>
        <w:rPr>
          <w:rStyle w:val="Strong"/>
        </w:rPr>
        <w:t>87 ms fault clearance</w:t>
      </w:r>
      <w:r>
        <w:t xml:space="preserve"> — WP5</w:t>
      </w:r>
    </w:p>
    <w:p w14:paraId="4EC8B34E" w14:textId="77777777" w:rsidR="005B461B" w:rsidRDefault="005B461B">
      <w:pPr>
        <w:pStyle w:val="Heading1"/>
      </w:pPr>
      <w:bookmarkStart w:id="96" w:name="_Toc241962029"/>
      <w:r>
        <w:rPr>
          <w:rFonts w:ascii="Times New Roman" w:hAnsi="Times New Roman"/>
        </w:rPr>
        <w:t>8. Project Management and Cost Analysis (PO(k))</w:t>
      </w:r>
      <w:bookmarkEnd w:id="96"/>
    </w:p>
    <w:p w14:paraId="04939CA5" w14:textId="77777777" w:rsidR="005B461B" w:rsidRDefault="005B461B">
      <w:pPr>
        <w:pStyle w:val="Heading2"/>
      </w:pPr>
      <w:bookmarkStart w:id="97" w:name="_Toc241962030"/>
      <w:r>
        <w:rPr>
          <w:rFonts w:ascii="Times New Roman" w:hAnsi="Times New Roman"/>
        </w:rPr>
        <w:t>8.1 Bill of Materials and Engineering Resources</w:t>
      </w:r>
      <w:bookmarkEnd w:id="97"/>
    </w:p>
    <w:p w14:paraId="2DED093C" w14:textId="77777777" w:rsidR="005B461B" w:rsidRDefault="005B461B">
      <w:pPr>
        <w:pStyle w:val="NormalWeb"/>
        <w:ind w:left="720"/>
      </w:pPr>
      <w:r>
        <w:t xml:space="preserve">The project is an </w:t>
      </w:r>
      <w:r>
        <w:rPr>
          <w:rStyle w:val="Strong"/>
        </w:rPr>
        <w:t>engineering study</w:t>
      </w:r>
      <w:r>
        <w:t xml:space="preserve">, so the main resources are </w:t>
      </w:r>
      <w:r>
        <w:rPr>
          <w:rStyle w:val="Strong"/>
        </w:rPr>
        <w:t>engineer-hours, software, and verified data</w:t>
      </w:r>
      <w:r>
        <w:t>, rather than physical materials.</w:t>
      </w:r>
    </w:p>
    <w:p w14:paraId="79880B79" w14:textId="77777777" w:rsidR="005B461B" w:rsidRDefault="005B461B" w:rsidP="006A27FE">
      <w:pPr>
        <w:pStyle w:val="NormalWeb"/>
        <w:ind w:left="720"/>
      </w:pPr>
      <w:r>
        <w:rPr>
          <w:rStyle w:val="Strong"/>
        </w:rPr>
        <w:t>900 engineer-hours</w:t>
      </w:r>
      <w:r>
        <w:t xml:space="preserve"> were estimated for the six project phases, with reporting and cross-verification included.</w:t>
      </w:r>
    </w:p>
    <w:p w14:paraId="732D2880" w14:textId="77777777" w:rsidR="005B461B" w:rsidRDefault="005B461B">
      <w:pPr>
        <w:pStyle w:val="NormalWeb"/>
        <w:ind w:left="720"/>
      </w:pPr>
      <w:r>
        <w:t xml:space="preserve">The study used </w:t>
      </w:r>
      <w:r>
        <w:rPr>
          <w:rStyle w:val="Strong"/>
        </w:rPr>
        <w:t>MATLAB, Simulink, Simscape Electrical, one workstation, and project documents</w:t>
      </w:r>
      <w:r>
        <w:t>.</w:t>
      </w:r>
    </w:p>
    <w:p w14:paraId="2677A6F8" w14:textId="77777777" w:rsidR="005B461B" w:rsidRDefault="005B461B">
      <w:pPr>
        <w:pStyle w:val="NormalWeb"/>
        <w:ind w:left="720"/>
      </w:pPr>
      <w:r>
        <w:t xml:space="preserve">The analyzed protection scheme includes </w:t>
      </w:r>
      <w:r>
        <w:rPr>
          <w:rStyle w:val="Strong"/>
        </w:rPr>
        <w:t>generator, transformer, busbar, line protection, CTs/VTs, NER, battery, and trip interfaces</w:t>
      </w:r>
      <w:r>
        <w:t>.</w:t>
      </w:r>
    </w:p>
    <w:p w14:paraId="574D444B" w14:textId="77777777" w:rsidR="005B461B" w:rsidRDefault="005B461B">
      <w:pPr>
        <w:pStyle w:val="NormalWeb"/>
        <w:ind w:left="720"/>
      </w:pPr>
      <w:r>
        <w:t xml:space="preserve">Several original OEM documents/settings are missing, so some protection information remains </w:t>
      </w:r>
      <w:r>
        <w:rPr>
          <w:rStyle w:val="Strong"/>
        </w:rPr>
        <w:t>unverified</w:t>
      </w:r>
      <w:r>
        <w:t>.</w:t>
      </w:r>
    </w:p>
    <w:p w14:paraId="4A41E708" w14:textId="77777777" w:rsidR="005B461B" w:rsidRDefault="005B461B">
      <w:pPr>
        <w:pStyle w:val="Heading2"/>
      </w:pPr>
      <w:bookmarkStart w:id="98" w:name="_Toc241962031"/>
      <w:r>
        <w:rPr>
          <w:rFonts w:ascii="Times New Roman" w:hAnsi="Times New Roman"/>
        </w:rPr>
        <w:t>8.2 Calculation of Per Unit Cost of Study / Prototype</w:t>
      </w:r>
      <w:bookmarkEnd w:id="98"/>
    </w:p>
    <w:p w14:paraId="5D490C6D" w14:textId="77777777" w:rsidR="005B461B" w:rsidRDefault="005B461B">
      <w:pPr>
        <w:pStyle w:val="NormalWeb"/>
        <w:ind w:left="720"/>
      </w:pPr>
      <w:r>
        <w:t xml:space="preserve">The protection investment is treated only as an </w:t>
      </w:r>
      <w:r>
        <w:rPr>
          <w:rStyle w:val="Strong"/>
        </w:rPr>
        <w:t>indicative engineering estimate</w:t>
      </w:r>
      <w:r>
        <w:t>, not a quotation.</w:t>
      </w:r>
    </w:p>
    <w:p w14:paraId="566E885D" w14:textId="77777777" w:rsidR="005B461B" w:rsidRDefault="005B461B">
      <w:pPr>
        <w:pStyle w:val="NormalWeb"/>
        <w:ind w:left="720"/>
      </w:pPr>
      <w:r>
        <w:t xml:space="preserve">Estimated protection investment: about </w:t>
      </w:r>
      <w:r>
        <w:rPr>
          <w:rStyle w:val="Strong"/>
        </w:rPr>
        <w:t>USD 210,000</w:t>
      </w:r>
      <w:r>
        <w:t>.</w:t>
      </w:r>
    </w:p>
    <w:p w14:paraId="69723EA9" w14:textId="77777777" w:rsidR="005B461B" w:rsidRDefault="005B461B">
      <w:pPr>
        <w:pStyle w:val="NormalWeb"/>
        <w:ind w:left="720"/>
      </w:pPr>
      <w:r>
        <w:t xml:space="preserve">Estimated combined asset/outage exposure: about </w:t>
      </w:r>
      <w:r>
        <w:rPr>
          <w:rStyle w:val="Strong"/>
        </w:rPr>
        <w:t>USD 157.5 million</w:t>
      </w:r>
      <w:r>
        <w:t>.</w:t>
      </w:r>
    </w:p>
    <w:p w14:paraId="5EDAC24B" w14:textId="77777777" w:rsidR="005B461B" w:rsidRDefault="005B461B">
      <w:pPr>
        <w:pStyle w:val="NormalWeb"/>
        <w:ind w:left="720"/>
      </w:pPr>
      <w:r>
        <w:t xml:space="preserve">Approximate benefit-to-cost ratio: </w:t>
      </w:r>
      <w:r>
        <w:rPr>
          <w:rStyle w:val="Strong"/>
        </w:rPr>
        <w:t>750:1</w:t>
      </w:r>
      <w:r>
        <w:t>.</w:t>
      </w:r>
    </w:p>
    <w:p w14:paraId="095C9C7A" w14:textId="77777777" w:rsidR="005B461B" w:rsidRDefault="005B461B">
      <w:pPr>
        <w:pStyle w:val="Heading2"/>
      </w:pPr>
      <w:bookmarkStart w:id="99" w:name="_Toc241962032"/>
      <w:r>
        <w:rPr>
          <w:rFonts w:ascii="Times New Roman" w:hAnsi="Times New Roman"/>
        </w:rPr>
        <w:lastRenderedPageBreak/>
        <w:t>8.3 Calculation of Per Unit Cost of Mass-Produced Unit</w:t>
      </w:r>
      <w:bookmarkEnd w:id="99"/>
    </w:p>
    <w:p w14:paraId="40EBB702" w14:textId="77777777" w:rsidR="005B461B" w:rsidRDefault="005B461B">
      <w:pPr>
        <w:pStyle w:val="NormalWeb"/>
        <w:ind w:left="720"/>
      </w:pPr>
      <w:r>
        <w:t xml:space="preserve">The analysis is </w:t>
      </w:r>
      <w:r>
        <w:rPr>
          <w:rStyle w:val="Strong"/>
        </w:rPr>
        <w:t>highly reusable</w:t>
      </w:r>
      <w:r>
        <w:t xml:space="preserve"> because all results are script-generated from frozen input data; no result files are manually edited.</w:t>
      </w:r>
    </w:p>
    <w:p w14:paraId="2DD89488" w14:textId="77777777" w:rsidR="005B461B" w:rsidRDefault="005B461B">
      <w:pPr>
        <w:pStyle w:val="NormalWeb"/>
        <w:ind w:left="720"/>
      </w:pPr>
      <w:r>
        <w:t xml:space="preserve">For a </w:t>
      </w:r>
      <w:r>
        <w:rPr>
          <w:rStyle w:val="Strong"/>
        </w:rPr>
        <w:t>second similar unit at the same site</w:t>
      </w:r>
      <w:r>
        <w:t>:</w:t>
      </w:r>
    </w:p>
    <w:p w14:paraId="68C6DFD9" w14:textId="77777777" w:rsidR="005B461B" w:rsidRDefault="005B461B">
      <w:pPr>
        <w:pStyle w:val="NormalWeb"/>
        <w:ind w:left="1440"/>
      </w:pPr>
      <w:r>
        <w:t xml:space="preserve">Data substitution: </w:t>
      </w:r>
      <w:r>
        <w:rPr>
          <w:rStyle w:val="Strong"/>
        </w:rPr>
        <w:t>16 h</w:t>
      </w:r>
    </w:p>
    <w:p w14:paraId="30867BBF" w14:textId="77777777" w:rsidR="005B461B" w:rsidRDefault="005B461B">
      <w:pPr>
        <w:pStyle w:val="NormalWeb"/>
        <w:ind w:left="1440"/>
      </w:pPr>
      <w:r>
        <w:t xml:space="preserve">Computation: </w:t>
      </w:r>
      <w:r>
        <w:rPr>
          <w:rStyle w:val="Strong"/>
        </w:rPr>
        <w:t>≈1 h</w:t>
      </w:r>
    </w:p>
    <w:p w14:paraId="32462827" w14:textId="77777777" w:rsidR="005B461B" w:rsidRDefault="005B461B">
      <w:pPr>
        <w:pStyle w:val="NormalWeb"/>
        <w:ind w:left="1440"/>
      </w:pPr>
      <w:r>
        <w:t xml:space="preserve">Review/sign-off: </w:t>
      </w:r>
      <w:r>
        <w:rPr>
          <w:rStyle w:val="Strong"/>
        </w:rPr>
        <w:t>40 h</w:t>
      </w:r>
    </w:p>
    <w:p w14:paraId="487F2ADF" w14:textId="77777777" w:rsidR="005B461B" w:rsidRDefault="005B461B">
      <w:pPr>
        <w:pStyle w:val="NormalWeb"/>
        <w:ind w:left="1440"/>
      </w:pPr>
      <w:r>
        <w:rPr>
          <w:rStyle w:val="Strong"/>
        </w:rPr>
        <w:t>Total ≈57 h</w:t>
      </w:r>
    </w:p>
    <w:p w14:paraId="519C8A85" w14:textId="77777777" w:rsidR="005B461B" w:rsidRDefault="005B461B">
      <w:pPr>
        <w:pStyle w:val="NormalWeb"/>
        <w:ind w:left="1440"/>
      </w:pPr>
      <w:r>
        <w:t xml:space="preserve">This is </w:t>
      </w:r>
      <w:r>
        <w:rPr>
          <w:rStyle w:val="Strong"/>
        </w:rPr>
        <w:t>6.3%</w:t>
      </w:r>
      <w:r>
        <w:t xml:space="preserve"> of the original 900 h, or about </w:t>
      </w:r>
      <w:r>
        <w:rPr>
          <w:rStyle w:val="Strong"/>
        </w:rPr>
        <w:t>1:16</w:t>
      </w:r>
      <w:r>
        <w:t>.</w:t>
      </w:r>
    </w:p>
    <w:p w14:paraId="7D7B0487" w14:textId="77777777" w:rsidR="005B461B" w:rsidRDefault="005B461B">
      <w:pPr>
        <w:pStyle w:val="NormalWeb"/>
        <w:ind w:left="720"/>
      </w:pPr>
      <w:r>
        <w:t xml:space="preserve">For a </w:t>
      </w:r>
      <w:r>
        <w:rPr>
          <w:rStyle w:val="Strong"/>
        </w:rPr>
        <w:t>second plant</w:t>
      </w:r>
      <w:r>
        <w:t>, document reconciliation and assumption re-validation must be repeated:</w:t>
      </w:r>
    </w:p>
    <w:p w14:paraId="7369A4AD" w14:textId="77777777" w:rsidR="005B461B" w:rsidRDefault="005B461B">
      <w:pPr>
        <w:pStyle w:val="NormalWeb"/>
        <w:ind w:left="1440"/>
      </w:pPr>
      <w:r>
        <w:t xml:space="preserve">57 h + 120 h + 30 h = </w:t>
      </w:r>
      <w:r>
        <w:rPr>
          <w:rStyle w:val="Strong"/>
        </w:rPr>
        <w:t>≈207 h</w:t>
      </w:r>
    </w:p>
    <w:p w14:paraId="36DF87F2" w14:textId="77777777" w:rsidR="005B461B" w:rsidRDefault="005B461B">
      <w:pPr>
        <w:pStyle w:val="NormalWeb"/>
        <w:ind w:left="1440"/>
      </w:pPr>
      <w:r>
        <w:t xml:space="preserve">About </w:t>
      </w:r>
      <w:r>
        <w:rPr>
          <w:rStyle w:val="Strong"/>
        </w:rPr>
        <w:t>23%</w:t>
      </w:r>
      <w:r>
        <w:t xml:space="preserve"> of the first build, or </w:t>
      </w:r>
      <w:r>
        <w:rPr>
          <w:rStyle w:val="Strong"/>
        </w:rPr>
        <w:t>1:4.3</w:t>
      </w:r>
      <w:r>
        <w:t>.</w:t>
      </w:r>
    </w:p>
    <w:p w14:paraId="386F1592" w14:textId="77777777" w:rsidR="005B461B" w:rsidRDefault="005B461B">
      <w:pPr>
        <w:pStyle w:val="NormalWeb"/>
        <w:ind w:left="720"/>
      </w:pPr>
      <w:r>
        <w:t xml:space="preserve">At the stated indicative rate, </w:t>
      </w:r>
      <w:r>
        <w:rPr>
          <w:rStyle w:val="Strong"/>
        </w:rPr>
        <w:t>57 h ≈ USD 1,425</w:t>
      </w:r>
      <w:r>
        <w:t>.</w:t>
      </w:r>
    </w:p>
    <w:p w14:paraId="189B66E5" w14:textId="77777777" w:rsidR="005B461B" w:rsidRDefault="005B461B">
      <w:pPr>
        <w:pStyle w:val="NormalWeb"/>
        <w:ind w:left="720"/>
      </w:pPr>
      <w:r>
        <w:t xml:space="preserve">Cost basis: </w:t>
      </w:r>
      <w:r>
        <w:rPr>
          <w:rStyle w:val="Strong"/>
        </w:rPr>
        <w:t>Provenance C — indicative engineering estimate, not a quotation.</w:t>
      </w:r>
    </w:p>
    <w:p w14:paraId="1CC72567" w14:textId="77777777" w:rsidR="005B461B" w:rsidRDefault="005B461B">
      <w:pPr>
        <w:pStyle w:val="Heading2"/>
      </w:pPr>
      <w:bookmarkStart w:id="100" w:name="_Toc241962033"/>
      <w:r>
        <w:rPr>
          <w:rFonts w:ascii="Times New Roman" w:hAnsi="Times New Roman"/>
        </w:rPr>
        <w:t>8.4 Timeline of Project Implementation</w:t>
      </w:r>
      <w:bookmarkEnd w:id="10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680"/>
        <w:gridCol w:w="3767"/>
        <w:gridCol w:w="1349"/>
      </w:tblGrid>
      <w:tr w:rsidR="005B461B" w14:paraId="027527ED" w14:textId="77777777" w:rsidTr="006A27FE">
        <w:trPr>
          <w:tblHeader/>
          <w:tblCellSpacing w:w="15" w:type="dxa"/>
        </w:trPr>
        <w:tc>
          <w:tcPr>
            <w:tcW w:w="0" w:type="auto"/>
            <w:vAlign w:val="center"/>
          </w:tcPr>
          <w:p w14:paraId="1EF29B77" w14:textId="77777777" w:rsidR="005B461B" w:rsidRDefault="005B461B">
            <w:pPr>
              <w:jc w:val="center"/>
              <w:rPr>
                <w:b/>
                <w:bCs/>
              </w:rPr>
            </w:pPr>
            <w:r>
              <w:rPr>
                <w:rFonts w:eastAsia="SimSun"/>
                <w:b/>
                <w:bCs/>
                <w:szCs w:val="24"/>
                <w:lang w:bidi="ar"/>
              </w:rPr>
              <w:t>Phase</w:t>
            </w:r>
          </w:p>
        </w:tc>
        <w:tc>
          <w:tcPr>
            <w:tcW w:w="0" w:type="auto"/>
            <w:vAlign w:val="center"/>
          </w:tcPr>
          <w:p w14:paraId="5C42DCCD" w14:textId="77777777" w:rsidR="005B461B" w:rsidRDefault="005B461B">
            <w:pPr>
              <w:jc w:val="center"/>
              <w:rPr>
                <w:b/>
                <w:bCs/>
              </w:rPr>
            </w:pPr>
            <w:r>
              <w:rPr>
                <w:rFonts w:eastAsia="SimSun"/>
                <w:b/>
                <w:bCs/>
                <w:szCs w:val="24"/>
                <w:lang w:bidi="ar"/>
              </w:rPr>
              <w:t>Main Work</w:t>
            </w:r>
          </w:p>
        </w:tc>
        <w:tc>
          <w:tcPr>
            <w:tcW w:w="0" w:type="auto"/>
            <w:vAlign w:val="center"/>
          </w:tcPr>
          <w:p w14:paraId="0C1D83A3" w14:textId="77777777" w:rsidR="005B461B" w:rsidRDefault="005B461B">
            <w:pPr>
              <w:jc w:val="center"/>
              <w:rPr>
                <w:b/>
                <w:bCs/>
              </w:rPr>
            </w:pPr>
            <w:r>
              <w:rPr>
                <w:rFonts w:eastAsia="SimSun"/>
                <w:b/>
                <w:bCs/>
                <w:szCs w:val="24"/>
                <w:lang w:bidi="ar"/>
              </w:rPr>
              <w:t>Verification</w:t>
            </w:r>
          </w:p>
        </w:tc>
        <w:tc>
          <w:tcPr>
            <w:tcW w:w="0" w:type="auto"/>
            <w:vAlign w:val="center"/>
          </w:tcPr>
          <w:p w14:paraId="634FAB8D" w14:textId="77777777" w:rsidR="005B461B" w:rsidRDefault="005B461B">
            <w:pPr>
              <w:jc w:val="center"/>
              <w:rPr>
                <w:b/>
                <w:bCs/>
              </w:rPr>
            </w:pPr>
            <w:r>
              <w:rPr>
                <w:rFonts w:eastAsia="SimSun"/>
                <w:b/>
                <w:bCs/>
                <w:szCs w:val="24"/>
                <w:lang w:bidi="ar"/>
              </w:rPr>
              <w:t>Status</w:t>
            </w:r>
          </w:p>
        </w:tc>
      </w:tr>
      <w:tr w:rsidR="005B461B" w14:paraId="7A202C04" w14:textId="77777777" w:rsidTr="006A27FE">
        <w:trPr>
          <w:tblCellSpacing w:w="15" w:type="dxa"/>
        </w:trPr>
        <w:tc>
          <w:tcPr>
            <w:tcW w:w="0" w:type="auto"/>
            <w:vAlign w:val="center"/>
          </w:tcPr>
          <w:p w14:paraId="6389718F" w14:textId="77777777" w:rsidR="005B461B" w:rsidRDefault="005B461B">
            <w:r>
              <w:rPr>
                <w:rFonts w:eastAsia="SimSun"/>
                <w:szCs w:val="24"/>
                <w:lang w:bidi="ar"/>
              </w:rPr>
              <w:t>1</w:t>
            </w:r>
          </w:p>
        </w:tc>
        <w:tc>
          <w:tcPr>
            <w:tcW w:w="0" w:type="auto"/>
            <w:vAlign w:val="center"/>
          </w:tcPr>
          <w:p w14:paraId="2AD65937" w14:textId="77777777" w:rsidR="005B461B" w:rsidRDefault="005B461B">
            <w:r>
              <w:rPr>
                <w:rFonts w:eastAsia="SimSun"/>
                <w:szCs w:val="24"/>
                <w:lang w:bidi="ar"/>
              </w:rPr>
              <w:t>Document audit</w:t>
            </w:r>
          </w:p>
        </w:tc>
        <w:tc>
          <w:tcPr>
            <w:tcW w:w="0" w:type="auto"/>
            <w:vAlign w:val="center"/>
          </w:tcPr>
          <w:p w14:paraId="7C294A6D" w14:textId="77777777" w:rsidR="005B461B" w:rsidRDefault="005B461B">
            <w:r>
              <w:rPr>
                <w:rFonts w:eastAsia="SimSun"/>
                <w:szCs w:val="24"/>
                <w:lang w:bidi="ar"/>
              </w:rPr>
              <w:t>Provenance for every parameter</w:t>
            </w:r>
          </w:p>
        </w:tc>
        <w:tc>
          <w:tcPr>
            <w:tcW w:w="0" w:type="auto"/>
            <w:vAlign w:val="center"/>
          </w:tcPr>
          <w:p w14:paraId="57192152" w14:textId="77777777" w:rsidR="005B461B" w:rsidRDefault="005B461B">
            <w:r>
              <w:rPr>
                <w:rStyle w:val="Strong"/>
                <w:rFonts w:eastAsia="SimSun"/>
                <w:szCs w:val="24"/>
                <w:lang w:bidi="ar"/>
              </w:rPr>
              <w:t>Closed</w:t>
            </w:r>
          </w:p>
        </w:tc>
      </w:tr>
      <w:tr w:rsidR="005B461B" w14:paraId="16CEC03E" w14:textId="77777777" w:rsidTr="006A27FE">
        <w:trPr>
          <w:tblCellSpacing w:w="15" w:type="dxa"/>
        </w:trPr>
        <w:tc>
          <w:tcPr>
            <w:tcW w:w="0" w:type="auto"/>
            <w:vAlign w:val="center"/>
          </w:tcPr>
          <w:p w14:paraId="3F457E81" w14:textId="77777777" w:rsidR="005B461B" w:rsidRDefault="005B461B">
            <w:r>
              <w:rPr>
                <w:rFonts w:eastAsia="SimSun"/>
                <w:szCs w:val="24"/>
                <w:lang w:bidi="ar"/>
              </w:rPr>
              <w:t>2</w:t>
            </w:r>
          </w:p>
        </w:tc>
        <w:tc>
          <w:tcPr>
            <w:tcW w:w="0" w:type="auto"/>
            <w:vAlign w:val="center"/>
          </w:tcPr>
          <w:p w14:paraId="6812E7D0" w14:textId="77777777" w:rsidR="005B461B" w:rsidRDefault="005B461B">
            <w:r>
              <w:rPr>
                <w:rFonts w:eastAsia="SimSun"/>
                <w:szCs w:val="24"/>
                <w:lang w:bidi="ar"/>
              </w:rPr>
              <w:t>Base system &amp; load flow</w:t>
            </w:r>
          </w:p>
        </w:tc>
        <w:tc>
          <w:tcPr>
            <w:tcW w:w="0" w:type="auto"/>
            <w:vAlign w:val="center"/>
          </w:tcPr>
          <w:p w14:paraId="3854054F" w14:textId="77777777" w:rsidR="005B461B" w:rsidRDefault="005B461B">
            <w:r>
              <w:rPr>
                <w:rFonts w:eastAsia="SimSun"/>
                <w:szCs w:val="24"/>
                <w:lang w:bidi="ar"/>
              </w:rPr>
              <w:t>Convergence + KCL checks</w:t>
            </w:r>
          </w:p>
        </w:tc>
        <w:tc>
          <w:tcPr>
            <w:tcW w:w="0" w:type="auto"/>
            <w:vAlign w:val="center"/>
          </w:tcPr>
          <w:p w14:paraId="0A5C6D03" w14:textId="77777777" w:rsidR="005B461B" w:rsidRDefault="005B461B">
            <w:r>
              <w:rPr>
                <w:rStyle w:val="Strong"/>
                <w:rFonts w:eastAsia="SimSun"/>
                <w:szCs w:val="24"/>
                <w:lang w:bidi="ar"/>
              </w:rPr>
              <w:t>Closed</w:t>
            </w:r>
          </w:p>
        </w:tc>
      </w:tr>
      <w:tr w:rsidR="005B461B" w14:paraId="60982466" w14:textId="77777777" w:rsidTr="006A27FE">
        <w:trPr>
          <w:tblCellSpacing w:w="15" w:type="dxa"/>
        </w:trPr>
        <w:tc>
          <w:tcPr>
            <w:tcW w:w="0" w:type="auto"/>
            <w:vAlign w:val="center"/>
          </w:tcPr>
          <w:p w14:paraId="14B1CE30" w14:textId="77777777" w:rsidR="005B461B" w:rsidRDefault="005B461B">
            <w:r>
              <w:rPr>
                <w:rFonts w:eastAsia="SimSun"/>
                <w:szCs w:val="24"/>
                <w:lang w:bidi="ar"/>
              </w:rPr>
              <w:t>3</w:t>
            </w:r>
          </w:p>
        </w:tc>
        <w:tc>
          <w:tcPr>
            <w:tcW w:w="0" w:type="auto"/>
            <w:vAlign w:val="center"/>
          </w:tcPr>
          <w:p w14:paraId="043FBBBE" w14:textId="77777777" w:rsidR="005B461B" w:rsidRDefault="005B461B">
            <w:r>
              <w:rPr>
                <w:rFonts w:eastAsia="SimSun"/>
                <w:szCs w:val="24"/>
                <w:lang w:bidi="ar"/>
              </w:rPr>
              <w:t>Locked-line load flow</w:t>
            </w:r>
          </w:p>
        </w:tc>
        <w:tc>
          <w:tcPr>
            <w:tcW w:w="0" w:type="auto"/>
            <w:vAlign w:val="center"/>
          </w:tcPr>
          <w:p w14:paraId="1C121342" w14:textId="77777777" w:rsidR="005B461B" w:rsidRDefault="005B461B">
            <w:r>
              <w:rPr>
                <w:rStyle w:val="Strong"/>
                <w:rFonts w:eastAsia="SimSun"/>
                <w:szCs w:val="24"/>
                <w:lang w:bidi="ar"/>
              </w:rPr>
              <w:t>1388/0</w:t>
            </w:r>
            <w:r>
              <w:rPr>
                <w:rFonts w:eastAsia="SimSun"/>
                <w:szCs w:val="24"/>
                <w:lang w:bidi="ar"/>
              </w:rPr>
              <w:t xml:space="preserve"> tests</w:t>
            </w:r>
          </w:p>
        </w:tc>
        <w:tc>
          <w:tcPr>
            <w:tcW w:w="0" w:type="auto"/>
            <w:vAlign w:val="center"/>
          </w:tcPr>
          <w:p w14:paraId="7C799D65" w14:textId="77777777" w:rsidR="005B461B" w:rsidRDefault="005B461B">
            <w:r>
              <w:rPr>
                <w:rStyle w:val="Strong"/>
                <w:rFonts w:eastAsia="SimSun"/>
                <w:szCs w:val="24"/>
                <w:lang w:bidi="ar"/>
              </w:rPr>
              <w:t>Closed</w:t>
            </w:r>
          </w:p>
        </w:tc>
      </w:tr>
      <w:tr w:rsidR="005B461B" w14:paraId="43CD78BC" w14:textId="77777777" w:rsidTr="006A27FE">
        <w:trPr>
          <w:tblCellSpacing w:w="15" w:type="dxa"/>
        </w:trPr>
        <w:tc>
          <w:tcPr>
            <w:tcW w:w="0" w:type="auto"/>
            <w:vAlign w:val="center"/>
          </w:tcPr>
          <w:p w14:paraId="47B94EDF" w14:textId="77777777" w:rsidR="005B461B" w:rsidRDefault="005B461B">
            <w:r>
              <w:rPr>
                <w:rFonts w:eastAsia="SimSun"/>
                <w:szCs w:val="24"/>
                <w:lang w:bidi="ar"/>
              </w:rPr>
              <w:t>4</w:t>
            </w:r>
          </w:p>
        </w:tc>
        <w:tc>
          <w:tcPr>
            <w:tcW w:w="0" w:type="auto"/>
            <w:vAlign w:val="center"/>
          </w:tcPr>
          <w:p w14:paraId="2B13977B" w14:textId="77777777" w:rsidR="005B461B" w:rsidRDefault="005B461B">
            <w:r>
              <w:rPr>
                <w:rFonts w:eastAsia="SimSun"/>
                <w:szCs w:val="24"/>
                <w:lang w:bidi="ar"/>
              </w:rPr>
              <w:t>Fault study</w:t>
            </w:r>
          </w:p>
        </w:tc>
        <w:tc>
          <w:tcPr>
            <w:tcW w:w="0" w:type="auto"/>
            <w:vAlign w:val="center"/>
          </w:tcPr>
          <w:p w14:paraId="29A714B0" w14:textId="77777777" w:rsidR="005B461B" w:rsidRDefault="005B461B">
            <w:r>
              <w:rPr>
                <w:rStyle w:val="Strong"/>
                <w:rFonts w:eastAsia="SimSun"/>
                <w:szCs w:val="24"/>
                <w:lang w:bidi="ar"/>
              </w:rPr>
              <w:t>161/0</w:t>
            </w:r>
            <w:r>
              <w:rPr>
                <w:rFonts w:eastAsia="SimSun"/>
                <w:szCs w:val="24"/>
                <w:lang w:bidi="ar"/>
              </w:rPr>
              <w:t>, 27/27 validation</w:t>
            </w:r>
          </w:p>
        </w:tc>
        <w:tc>
          <w:tcPr>
            <w:tcW w:w="0" w:type="auto"/>
            <w:vAlign w:val="center"/>
          </w:tcPr>
          <w:p w14:paraId="09D176F6" w14:textId="77777777" w:rsidR="005B461B" w:rsidRDefault="005B461B">
            <w:r>
              <w:rPr>
                <w:rStyle w:val="Strong"/>
                <w:rFonts w:eastAsia="SimSun"/>
                <w:szCs w:val="24"/>
                <w:lang w:bidi="ar"/>
              </w:rPr>
              <w:t>Closed</w:t>
            </w:r>
          </w:p>
        </w:tc>
      </w:tr>
      <w:tr w:rsidR="005B461B" w14:paraId="037CB2A1" w14:textId="77777777" w:rsidTr="006A27FE">
        <w:trPr>
          <w:tblCellSpacing w:w="15" w:type="dxa"/>
        </w:trPr>
        <w:tc>
          <w:tcPr>
            <w:tcW w:w="0" w:type="auto"/>
            <w:vAlign w:val="center"/>
          </w:tcPr>
          <w:p w14:paraId="3C9D9512" w14:textId="77777777" w:rsidR="005B461B" w:rsidRDefault="005B461B">
            <w:r>
              <w:rPr>
                <w:rFonts w:eastAsia="SimSun"/>
                <w:szCs w:val="24"/>
                <w:lang w:bidi="ar"/>
              </w:rPr>
              <w:t>5</w:t>
            </w:r>
          </w:p>
        </w:tc>
        <w:tc>
          <w:tcPr>
            <w:tcW w:w="0" w:type="auto"/>
            <w:vAlign w:val="center"/>
          </w:tcPr>
          <w:p w14:paraId="046CA60A" w14:textId="77777777" w:rsidR="005B461B" w:rsidRDefault="005B461B">
            <w:r>
              <w:rPr>
                <w:rFonts w:eastAsia="SimSun"/>
                <w:szCs w:val="24"/>
                <w:lang w:bidi="ar"/>
              </w:rPr>
              <w:t>Protection study</w:t>
            </w:r>
          </w:p>
        </w:tc>
        <w:tc>
          <w:tcPr>
            <w:tcW w:w="0" w:type="auto"/>
            <w:vAlign w:val="center"/>
          </w:tcPr>
          <w:p w14:paraId="572A8095" w14:textId="77777777" w:rsidR="005B461B" w:rsidRDefault="005B461B">
            <w:r>
              <w:rPr>
                <w:rStyle w:val="Strong"/>
                <w:rFonts w:eastAsia="SimSun"/>
                <w:szCs w:val="24"/>
                <w:lang w:bidi="ar"/>
              </w:rPr>
              <w:t>528/0</w:t>
            </w:r>
            <w:r>
              <w:rPr>
                <w:rFonts w:eastAsia="SimSun"/>
                <w:szCs w:val="24"/>
                <w:lang w:bidi="ar"/>
              </w:rPr>
              <w:t>, 14/14 live legs</w:t>
            </w:r>
          </w:p>
        </w:tc>
        <w:tc>
          <w:tcPr>
            <w:tcW w:w="0" w:type="auto"/>
            <w:vAlign w:val="center"/>
          </w:tcPr>
          <w:p w14:paraId="1493C1C1" w14:textId="77777777" w:rsidR="005B461B" w:rsidRDefault="005B461B">
            <w:r>
              <w:rPr>
                <w:rStyle w:val="Strong"/>
                <w:rFonts w:eastAsia="SimSun"/>
                <w:szCs w:val="24"/>
                <w:lang w:bidi="ar"/>
              </w:rPr>
              <w:t>Closed</w:t>
            </w:r>
          </w:p>
        </w:tc>
      </w:tr>
      <w:tr w:rsidR="005B461B" w14:paraId="1AD6AE3E" w14:textId="77777777" w:rsidTr="006A27FE">
        <w:trPr>
          <w:tblCellSpacing w:w="15" w:type="dxa"/>
        </w:trPr>
        <w:tc>
          <w:tcPr>
            <w:tcW w:w="0" w:type="auto"/>
            <w:vAlign w:val="center"/>
          </w:tcPr>
          <w:p w14:paraId="61DD6FBA" w14:textId="77777777" w:rsidR="005B461B" w:rsidRDefault="005B461B">
            <w:r>
              <w:rPr>
                <w:rFonts w:eastAsia="SimSun"/>
                <w:szCs w:val="24"/>
                <w:lang w:bidi="ar"/>
              </w:rPr>
              <w:t>6</w:t>
            </w:r>
          </w:p>
        </w:tc>
        <w:tc>
          <w:tcPr>
            <w:tcW w:w="0" w:type="auto"/>
            <w:vAlign w:val="center"/>
          </w:tcPr>
          <w:p w14:paraId="071416FA" w14:textId="77777777" w:rsidR="005B461B" w:rsidRDefault="005B461B">
            <w:r>
              <w:rPr>
                <w:rFonts w:eastAsia="SimSun"/>
                <w:szCs w:val="24"/>
                <w:lang w:bidi="ar"/>
              </w:rPr>
              <w:t>Dynamic model</w:t>
            </w:r>
          </w:p>
        </w:tc>
        <w:tc>
          <w:tcPr>
            <w:tcW w:w="0" w:type="auto"/>
            <w:vAlign w:val="center"/>
          </w:tcPr>
          <w:p w14:paraId="28C23795" w14:textId="77777777" w:rsidR="005B461B" w:rsidRDefault="005B461B">
            <w:r>
              <w:rPr>
                <w:rStyle w:val="Strong"/>
                <w:rFonts w:eastAsia="SimSun"/>
                <w:szCs w:val="24"/>
                <w:lang w:bidi="ar"/>
              </w:rPr>
              <w:t>14/14</w:t>
            </w:r>
            <w:r>
              <w:rPr>
                <w:rFonts w:eastAsia="SimSun"/>
                <w:szCs w:val="24"/>
                <w:lang w:bidi="ar"/>
              </w:rPr>
              <w:t xml:space="preserve"> operating point, 11/11 scenarios</w:t>
            </w:r>
          </w:p>
        </w:tc>
        <w:tc>
          <w:tcPr>
            <w:tcW w:w="0" w:type="auto"/>
            <w:vAlign w:val="center"/>
          </w:tcPr>
          <w:p w14:paraId="3DDB22E6" w14:textId="77777777" w:rsidR="005B461B" w:rsidRDefault="005B461B">
            <w:r>
              <w:rPr>
                <w:rStyle w:val="Strong"/>
                <w:rFonts w:eastAsia="SimSun"/>
                <w:szCs w:val="24"/>
                <w:lang w:bidi="ar"/>
              </w:rPr>
              <w:t>2 gates open</w:t>
            </w:r>
          </w:p>
        </w:tc>
      </w:tr>
      <w:tr w:rsidR="005B461B" w14:paraId="3ECABBF4" w14:textId="77777777" w:rsidTr="006A27FE">
        <w:trPr>
          <w:tblCellSpacing w:w="15" w:type="dxa"/>
        </w:trPr>
        <w:tc>
          <w:tcPr>
            <w:tcW w:w="0" w:type="auto"/>
            <w:vAlign w:val="center"/>
          </w:tcPr>
          <w:p w14:paraId="38E74E73" w14:textId="77777777" w:rsidR="005B461B" w:rsidRDefault="005B461B">
            <w:r>
              <w:rPr>
                <w:rFonts w:eastAsia="SimSun"/>
                <w:szCs w:val="24"/>
                <w:lang w:bidi="ar"/>
              </w:rPr>
              <w:t>Reporting</w:t>
            </w:r>
          </w:p>
        </w:tc>
        <w:tc>
          <w:tcPr>
            <w:tcW w:w="0" w:type="auto"/>
            <w:vAlign w:val="center"/>
          </w:tcPr>
          <w:p w14:paraId="1CB96806" w14:textId="77777777" w:rsidR="005B461B" w:rsidRDefault="005B461B">
            <w:r>
              <w:rPr>
                <w:rFonts w:eastAsia="SimSun"/>
                <w:szCs w:val="24"/>
                <w:lang w:bidi="ar"/>
              </w:rPr>
              <w:t>Report, presentation, video</w:t>
            </w:r>
          </w:p>
        </w:tc>
        <w:tc>
          <w:tcPr>
            <w:tcW w:w="0" w:type="auto"/>
            <w:vAlign w:val="center"/>
          </w:tcPr>
          <w:p w14:paraId="0FD86448" w14:textId="77777777" w:rsidR="005B461B" w:rsidRDefault="005B461B">
            <w:r>
              <w:rPr>
                <w:rFonts w:eastAsia="SimSun"/>
                <w:szCs w:val="24"/>
                <w:lang w:bidi="ar"/>
              </w:rPr>
              <w:t>Week 13 presentation</w:t>
            </w:r>
          </w:p>
        </w:tc>
        <w:tc>
          <w:tcPr>
            <w:tcW w:w="0" w:type="auto"/>
            <w:vAlign w:val="center"/>
          </w:tcPr>
          <w:p w14:paraId="7B8BD72C" w14:textId="77777777" w:rsidR="005B461B" w:rsidRDefault="005B461B">
            <w:r>
              <w:rPr>
                <w:rStyle w:val="Strong"/>
                <w:rFonts w:eastAsia="SimSun"/>
                <w:szCs w:val="24"/>
                <w:lang w:bidi="ar"/>
              </w:rPr>
              <w:t>In progress</w:t>
            </w:r>
          </w:p>
        </w:tc>
      </w:tr>
    </w:tbl>
    <w:p w14:paraId="02995AFB" w14:textId="77777777" w:rsidR="005B461B" w:rsidRDefault="005B461B">
      <w:pPr>
        <w:pStyle w:val="NormalWeb"/>
      </w:pPr>
      <w:r>
        <w:rPr>
          <w:rStyle w:val="Strong"/>
        </w:rPr>
        <w:lastRenderedPageBreak/>
        <w:t>Key project-management point:</w:t>
      </w:r>
      <w:r>
        <w:t xml:space="preserve"> The </w:t>
      </w:r>
      <w:r>
        <w:rPr>
          <w:rStyle w:val="Strong"/>
        </w:rPr>
        <w:t>document audit was the critical path</w:t>
      </w:r>
      <w:r>
        <w:t>, because every later phase depends on its verified data. A delay in Phase 1 delays the whole project, whereas a delay in Phase 6 mainly affects the dynamic-model stage.</w:t>
      </w:r>
    </w:p>
    <w:p w14:paraId="504412C5" w14:textId="77777777" w:rsidR="005B461B" w:rsidRDefault="005B461B">
      <w:pPr>
        <w:spacing w:beforeAutospacing="1" w:afterAutospacing="1"/>
      </w:pPr>
    </w:p>
    <w:p w14:paraId="5E90E343" w14:textId="77777777" w:rsidR="005B461B" w:rsidRDefault="005B461B">
      <w:pPr>
        <w:pStyle w:val="Heading1"/>
      </w:pPr>
      <w:bookmarkStart w:id="101" w:name="_Toc241962034"/>
      <w:r>
        <w:rPr>
          <w:rFonts w:ascii="Times New Roman" w:hAnsi="Times New Roman"/>
        </w:rPr>
        <w:t>9. Future Work (PO(l))</w:t>
      </w:r>
      <w:bookmarkEnd w:id="101"/>
    </w:p>
    <w:p w14:paraId="776B6E0F" w14:textId="77777777" w:rsidR="005B461B" w:rsidRDefault="005B461B">
      <w:pPr>
        <w:pStyle w:val="NormalWeb"/>
      </w:pPr>
      <w:r>
        <w:t xml:space="preserve">The future work focuses on </w:t>
      </w:r>
      <w:r>
        <w:rPr>
          <w:rStyle w:val="Strong"/>
        </w:rPr>
        <w:t>closing the specific gaps identified during the study</w:t>
      </w:r>
      <w:r>
        <w:t>, rather than adding unrelated improvements.</w:t>
      </w:r>
    </w:p>
    <w:p w14:paraId="6F6A24CA" w14:textId="77777777" w:rsidR="005B461B" w:rsidRDefault="005B461B">
      <w:pPr>
        <w:pStyle w:val="NormalWeb"/>
        <w:ind w:left="720"/>
      </w:pPr>
      <w:r>
        <w:rPr>
          <w:rStyle w:val="Strong"/>
        </w:rPr>
        <w:t>HIL relay testing with IEC 61850 GOOSE</w:t>
      </w:r>
      <w:r>
        <w:t xml:space="preserve"> – Verify the actual Siemens relay trip wiring and convert the current “as drawn” results into measured verification.</w:t>
      </w:r>
    </w:p>
    <w:p w14:paraId="56125696" w14:textId="77777777" w:rsidR="005B461B" w:rsidRDefault="005B461B">
      <w:pPr>
        <w:pStyle w:val="NormalWeb"/>
        <w:ind w:left="720"/>
      </w:pPr>
      <w:r>
        <w:rPr>
          <w:rStyle w:val="Strong"/>
        </w:rPr>
        <w:t>EMTP/PSCAD transient study</w:t>
      </w:r>
      <w:r>
        <w:t xml:space="preserve"> – Calculate </w:t>
      </w:r>
      <w:r>
        <w:rPr>
          <w:rStyle w:val="Strong"/>
        </w:rPr>
        <w:t>TRV, RRRV, peak/asymmetric current and thermal duty</w:t>
      </w:r>
      <w:r>
        <w:t xml:space="preserve"> that were not covered by the present phasor model.</w:t>
      </w:r>
    </w:p>
    <w:p w14:paraId="1890A66A" w14:textId="77777777" w:rsidR="005B461B" w:rsidRDefault="005B461B">
      <w:pPr>
        <w:pStyle w:val="NormalWeb"/>
        <w:ind w:left="720"/>
      </w:pPr>
      <w:r>
        <w:rPr>
          <w:rStyle w:val="Strong"/>
        </w:rPr>
        <w:t>Dynamic motor &amp; bus-transfer study</w:t>
      </w:r>
      <w:r>
        <w:t xml:space="preserve"> – Replace the 14 MW static auxiliary load with motor models and investigate fast bus transfer and the missing UAT/GAT interlock schedule.</w:t>
      </w:r>
    </w:p>
    <w:p w14:paraId="004CF5E5" w14:textId="77777777" w:rsidR="005B461B" w:rsidRDefault="005B461B">
      <w:pPr>
        <w:pStyle w:val="NormalWeb"/>
        <w:ind w:left="720"/>
      </w:pPr>
      <w:r>
        <w:rPr>
          <w:rStyle w:val="Strong"/>
        </w:rPr>
        <w:t>WAMS/PMU measurements</w:t>
      </w:r>
      <w:r>
        <w:t xml:space="preserve"> – Obtain measured grid short-circuit level and </w:t>
      </w:r>
      <w:r>
        <w:rPr>
          <w:rStyle w:val="Strong"/>
        </w:rPr>
        <w:t>X/R ratio</w:t>
      </w:r>
      <w:r>
        <w:t xml:space="preserve"> instead of relying on the estimated 50 kA grid equivalent.</w:t>
      </w:r>
    </w:p>
    <w:p w14:paraId="23820D50" w14:textId="77777777" w:rsidR="005B461B" w:rsidRDefault="005B461B" w:rsidP="006A27FE">
      <w:pPr>
        <w:pStyle w:val="NormalWeb"/>
        <w:ind w:left="720"/>
      </w:pPr>
      <w:r>
        <w:rPr>
          <w:rStyle w:val="Strong"/>
        </w:rPr>
        <w:t>Obtain missing OEM documents</w:t>
      </w:r>
      <w:r>
        <w:t xml:space="preserve"> – Collect relay setting pages, drawings, CT excitation data, transformer tap/core information, etc., to verify currently unverified settings.</w:t>
      </w:r>
    </w:p>
    <w:p w14:paraId="4F45759A" w14:textId="77777777" w:rsidR="005B461B" w:rsidRDefault="005B461B">
      <w:pPr>
        <w:pStyle w:val="NormalWeb"/>
        <w:ind w:left="720"/>
      </w:pPr>
      <w:r>
        <w:rPr>
          <w:rStyle w:val="Strong"/>
        </w:rPr>
        <w:t>Obtain missing acceptance criteria</w:t>
      </w:r>
      <w:r>
        <w:t xml:space="preserve"> – Determine the </w:t>
      </w:r>
      <w:r>
        <w:rPr>
          <w:rStyle w:val="Strong"/>
        </w:rPr>
        <w:t>230 kV voltage tolerance</w:t>
      </w:r>
      <w:r>
        <w:t xml:space="preserve"> and </w:t>
      </w:r>
      <w:r>
        <w:rPr>
          <w:rStyle w:val="Strong"/>
        </w:rPr>
        <w:t>conductor thermal rating</w:t>
      </w:r>
      <w:r>
        <w:t xml:space="preserve"> so currently unjudged values can receive proper verdicts.</w:t>
      </w:r>
    </w:p>
    <w:p w14:paraId="36BD7E5F" w14:textId="77777777" w:rsidR="005B461B" w:rsidRDefault="005B461B">
      <w:pPr>
        <w:pStyle w:val="NormalWeb"/>
        <w:ind w:left="720"/>
      </w:pPr>
      <w:r>
        <w:rPr>
          <w:rStyle w:val="Strong"/>
        </w:rPr>
        <w:t>Complete Phase-6 validation</w:t>
      </w:r>
      <w:r>
        <w:t xml:space="preserve"> – Close the two remaining validation gates and fix the </w:t>
      </w:r>
      <w:r>
        <w:rPr>
          <w:rStyle w:val="Strong"/>
        </w:rPr>
        <w:t>-nojvm</w:t>
      </w:r>
      <w:r>
        <w:t xml:space="preserve"> headless test failure.</w:t>
      </w:r>
    </w:p>
    <w:p w14:paraId="1EA5CBCB" w14:textId="77777777" w:rsidR="005B461B" w:rsidRDefault="005B461B">
      <w:pPr>
        <w:pStyle w:val="NormalWeb"/>
        <w:ind w:left="720"/>
      </w:pPr>
      <w:r>
        <w:rPr>
          <w:rStyle w:val="Strong"/>
        </w:rPr>
        <w:t>Model additional protection functions</w:t>
      </w:r>
      <w:r>
        <w:t xml:space="preserve"> – Add/assess </w:t>
      </w:r>
      <w:r>
        <w:rPr>
          <w:rStyle w:val="Strong"/>
        </w:rPr>
        <w:t>64G, 67, 50N</w:t>
      </w:r>
      <w:r>
        <w:t xml:space="preserve"> and review the </w:t>
      </w:r>
      <w:r>
        <w:rPr>
          <w:rStyle w:val="Strong"/>
        </w:rPr>
        <w:t>51N pickup</w:t>
      </w:r>
      <w:r>
        <w:t>, especially because the studied residual current is close to the pickup boundary.</w:t>
      </w:r>
    </w:p>
    <w:p w14:paraId="5987F6F2" w14:textId="77777777" w:rsidR="005B461B" w:rsidRDefault="005B461B">
      <w:pPr>
        <w:pStyle w:val="NormalWeb"/>
        <w:ind w:left="720"/>
      </w:pPr>
      <w:r>
        <w:rPr>
          <w:rStyle w:val="Strong"/>
        </w:rPr>
        <w:t>Resolve the 6.9 kV vs 6.6 kV conflict</w:t>
      </w:r>
      <w:r>
        <w:t xml:space="preserve"> – Confirm the actual auxiliary-transformer voltage from the nameplate or commissioning certificate.</w:t>
      </w:r>
    </w:p>
    <w:p w14:paraId="501997B3" w14:textId="77777777" w:rsidR="005B461B" w:rsidRDefault="005B461B">
      <w:pPr>
        <w:pStyle w:val="NormalWeb"/>
        <w:ind w:left="720"/>
      </w:pPr>
      <w:r>
        <w:rPr>
          <w:rStyle w:val="Strong"/>
        </w:rPr>
        <w:t>Arc-flash and earth-grid studies</w:t>
      </w:r>
      <w:r>
        <w:t xml:space="preserve"> – Assess personnel safety using actual equipment gaps, working distances, soil resistivity and grounding-grid data.</w:t>
      </w:r>
    </w:p>
    <w:p w14:paraId="00DD9C8D" w14:textId="77777777" w:rsidR="005B461B" w:rsidRDefault="005B461B">
      <w:pPr>
        <w:pStyle w:val="NormalWeb"/>
        <w:ind w:left="720"/>
      </w:pPr>
      <w:r>
        <w:rPr>
          <w:rStyle w:val="Strong"/>
        </w:rPr>
        <w:t>IEEE 485 battery sizing</w:t>
      </w:r>
      <w:r>
        <w:t xml:space="preserve"> – Perform a proper DC battery duty-cycle calculation using the actual load schedule and battery discharge characteristics.</w:t>
      </w:r>
    </w:p>
    <w:p w14:paraId="50CB7DA0" w14:textId="77777777" w:rsidR="005B461B" w:rsidRDefault="005B461B">
      <w:pPr>
        <w:spacing w:beforeAutospacing="1" w:afterAutospacing="1"/>
      </w:pPr>
    </w:p>
    <w:p w14:paraId="299F4A01" w14:textId="77777777" w:rsidR="005B461B" w:rsidRDefault="005B461B">
      <w:pPr>
        <w:pStyle w:val="NormalWeb"/>
        <w:ind w:left="720"/>
      </w:pPr>
      <w:r>
        <w:rPr>
          <w:rStyle w:val="Strong"/>
        </w:rPr>
        <w:lastRenderedPageBreak/>
        <w:t>Extend the study to the North unit and 400 kV interface</w:t>
      </w:r>
      <w:r>
        <w:t xml:space="preserve"> – Investigate inter-unit interaction, shared-bus fault contribution and combined dispatch effects. The analysis-side effort is about </w:t>
      </w:r>
      <w:r>
        <w:rPr>
          <w:rStyle w:val="Strong"/>
        </w:rPr>
        <w:t>57 h for a similar unit</w:t>
      </w:r>
      <w:r>
        <w:t xml:space="preserve">, while a different plant may require around </w:t>
      </w:r>
      <w:r>
        <w:rPr>
          <w:rStyle w:val="Strong"/>
        </w:rPr>
        <w:t>207 h</w:t>
      </w:r>
      <w:r>
        <w:t xml:space="preserve"> because document reconciliation must be repeated.</w:t>
      </w:r>
    </w:p>
    <w:p w14:paraId="5EE6D65D" w14:textId="77777777" w:rsidR="005B461B" w:rsidRDefault="005B461B">
      <w:pPr>
        <w:pStyle w:val="Heading1"/>
      </w:pPr>
      <w:bookmarkStart w:id="102" w:name="_Toc241962035"/>
      <w:r>
        <w:rPr>
          <w:rFonts w:ascii="Times New Roman" w:hAnsi="Times New Roman"/>
        </w:rPr>
        <w:t>10. References</w:t>
      </w:r>
      <w:bookmarkEnd w:id="102"/>
    </w:p>
    <w:p w14:paraId="58BA8AFF" w14:textId="77777777" w:rsidR="005B461B" w:rsidRDefault="005B461B">
      <w:pPr>
        <w:pStyle w:val="BodyTextJ"/>
      </w:pPr>
      <w:r>
        <w:t xml:space="preserve">References are grouped by type. The provenance class shown against each group is the one used throughout this report: </w:t>
      </w:r>
      <w:r>
        <w:rPr>
          <w:b/>
        </w:rPr>
        <w:t>A</w:t>
      </w:r>
      <w:r>
        <w:t xml:space="preserve"> = project or official document, </w:t>
      </w:r>
      <w:r>
        <w:rPr>
          <w:b/>
        </w:rPr>
        <w:t>B</w:t>
      </w:r>
      <w:r>
        <w:t xml:space="preserve"> = strong secondary source, </w:t>
      </w:r>
      <w:r>
        <w:rPr>
          <w:b/>
        </w:rPr>
        <w:t>C</w:t>
      </w:r>
      <w:r>
        <w:t xml:space="preserve"> = engineering assumption, </w:t>
      </w:r>
      <w:r>
        <w:rPr>
          <w:b/>
        </w:rPr>
        <w:t>D</w:t>
      </w:r>
      <w:r>
        <w:t xml:space="preserve"> = derived.</w:t>
      </w:r>
    </w:p>
    <w:p w14:paraId="077330FB" w14:textId="77777777" w:rsidR="005B461B" w:rsidRDefault="005B461B">
      <w:pPr>
        <w:pStyle w:val="Heading3"/>
      </w:pPr>
      <w:r>
        <w:rPr>
          <w:rFonts w:ascii="Times New Roman" w:hAnsi="Times New Roman"/>
        </w:rPr>
        <w:t>Project and plant documents (provenance A)</w:t>
      </w:r>
    </w:p>
    <w:p w14:paraId="692AC694" w14:textId="77777777" w:rsidR="005B461B" w:rsidRDefault="005B461B">
      <w:pPr>
        <w:pStyle w:val="ListParagraph"/>
      </w:pPr>
      <w:r>
        <w:t xml:space="preserve">•  APSCL / Ashuganj South 450 MW CCPP, </w:t>
      </w:r>
      <w:r>
        <w:rPr>
          <w:i/>
        </w:rPr>
        <w:t>Single-line diagram and electrical arrangement</w:t>
      </w:r>
      <w:r>
        <w:t xml:space="preserve">, drawing </w:t>
      </w:r>
      <w:r>
        <w:rPr>
          <w:b/>
        </w:rPr>
        <w:t>S008-112070-00-ELC-DE-1011</w:t>
      </w:r>
      <w:r>
        <w:t>, Rev 04 and Rev 04_1, marked "As-Built Factory".</w:t>
      </w:r>
    </w:p>
    <w:p w14:paraId="2910FADA" w14:textId="77777777" w:rsidR="005B461B" w:rsidRDefault="005B461B">
      <w:pPr>
        <w:pStyle w:val="ListParagraph"/>
      </w:pPr>
      <w:r>
        <w:t xml:space="preserve">•  APSCL / Ashuganj South 450 MW CCPP, </w:t>
      </w:r>
      <w:r>
        <w:rPr>
          <w:i/>
        </w:rPr>
        <w:t>Electrical design document</w:t>
      </w:r>
      <w:r>
        <w:t xml:space="preserve">, </w:t>
      </w:r>
      <w:r>
        <w:rPr>
          <w:b/>
        </w:rPr>
        <w:t>INEL-112070-00-ELC-DE-0001-REV3</w:t>
      </w:r>
      <w:r>
        <w:t>.</w:t>
      </w:r>
    </w:p>
    <w:p w14:paraId="0B7443EE" w14:textId="77777777" w:rsidR="005B461B" w:rsidRDefault="005B461B">
      <w:pPr>
        <w:pStyle w:val="ListParagraph"/>
      </w:pPr>
      <w:r>
        <w:t xml:space="preserve">•  </w:t>
      </w:r>
      <w:r>
        <w:rPr>
          <w:b/>
        </w:rPr>
        <w:t>INEL-112070-00-ELC-DE-0026</w:t>
      </w:r>
      <w:r>
        <w:t xml:space="preserve"> — cited within the supplied drawing set but </w:t>
      </w:r>
      <w:r>
        <w:rPr>
          <w:b/>
        </w:rPr>
        <w:t>omitted from the ZIP provided to the team</w:t>
      </w:r>
      <w:r>
        <w:t>. Listed here because the line differential scheme had to be inferred in its absence; it is a reference the study needed and did not have.</w:t>
      </w:r>
    </w:p>
    <w:p w14:paraId="065EC6EC" w14:textId="77777777" w:rsidR="005B461B" w:rsidRDefault="005B461B">
      <w:pPr>
        <w:pStyle w:val="ListParagraph"/>
      </w:pPr>
      <w:r>
        <w:t xml:space="preserve">•  </w:t>
      </w:r>
      <w:r>
        <w:rPr>
          <w:i/>
        </w:rPr>
        <w:t>Ashuganj South Final Master Data and Assumptions</w:t>
      </w:r>
      <w:r>
        <w:t xml:space="preserve">, </w:t>
      </w:r>
      <w:r>
        <w:rPr>
          <w:sz w:val="18"/>
        </w:rPr>
        <w:t>Ashuganj_South_Final_Master_Data_and_Assumptions.pdf</w:t>
      </w:r>
      <w:r>
        <w:t>.</w:t>
      </w:r>
    </w:p>
    <w:p w14:paraId="7D020DD1" w14:textId="77777777" w:rsidR="005B461B" w:rsidRDefault="005B461B">
      <w:pPr>
        <w:pStyle w:val="ListParagraph"/>
      </w:pPr>
      <w:r>
        <w:t xml:space="preserve">•  </w:t>
      </w:r>
      <w:r>
        <w:rPr>
          <w:i/>
        </w:rPr>
        <w:t>Generation and Transformers System</w:t>
      </w:r>
      <w:r>
        <w:t xml:space="preserve">, </w:t>
      </w:r>
      <w:r>
        <w:rPr>
          <w:sz w:val="18"/>
        </w:rPr>
        <w:t>GENERATION AND TRANSFORMERS SYSTEM.pdf</w:t>
      </w:r>
      <w:r>
        <w:t>.</w:t>
      </w:r>
    </w:p>
    <w:p w14:paraId="52D91312" w14:textId="77777777" w:rsidR="005B461B" w:rsidRDefault="005B461B">
      <w:pPr>
        <w:pStyle w:val="ListParagraph"/>
      </w:pPr>
      <w:r>
        <w:t xml:space="preserve">•  Consolidated plant parameter table, </w:t>
      </w:r>
      <w:r>
        <w:rPr>
          <w:sz w:val="18"/>
        </w:rPr>
        <w:t>data/master/Ashuganj_Master_Data.csv</w:t>
      </w:r>
      <w:r>
        <w:t>.</w:t>
      </w:r>
    </w:p>
    <w:p w14:paraId="6CBD7506" w14:textId="77777777" w:rsidR="005B461B" w:rsidRDefault="005B461B">
      <w:pPr>
        <w:pStyle w:val="Heading3"/>
      </w:pPr>
      <w:r>
        <w:rPr>
          <w:rFonts w:ascii="Times New Roman" w:hAnsi="Times New Roman"/>
        </w:rPr>
        <w:t>OEM data sheets and equipment manuals (provenance A / B)</w:t>
      </w:r>
    </w:p>
    <w:p w14:paraId="3B3F5F11" w14:textId="77777777" w:rsidR="005B461B" w:rsidRDefault="005B461B">
      <w:pPr>
        <w:pStyle w:val="ListParagraph"/>
      </w:pPr>
      <w:r>
        <w:t xml:space="preserve">•  Siemens, </w:t>
      </w:r>
      <w:r>
        <w:rPr>
          <w:i/>
        </w:rPr>
        <w:t>SGen5-2000H generator technical data</w:t>
      </w:r>
      <w:r>
        <w:t xml:space="preserve"> — 458 MVA, 360 MW, 22 kV, 50 Hz, I_rated 12 019 A, H 5.287 s, SCR 0.601.</w:t>
      </w:r>
    </w:p>
    <w:p w14:paraId="092EDAA2" w14:textId="77777777" w:rsidR="005B461B" w:rsidRDefault="005B461B">
      <w:pPr>
        <w:pStyle w:val="ListParagraph"/>
      </w:pPr>
      <w:r>
        <w:t xml:space="preserve">•  Siemens, </w:t>
      </w:r>
      <w:r>
        <w:rPr>
          <w:i/>
        </w:rPr>
        <w:t>SGT5-4000F gas turbine technical data</w:t>
      </w:r>
      <w:r>
        <w:t xml:space="preserve"> (2 units).</w:t>
      </w:r>
    </w:p>
    <w:p w14:paraId="658628F4" w14:textId="77777777" w:rsidR="005B461B" w:rsidRDefault="005B461B">
      <w:pPr>
        <w:pStyle w:val="ListParagraph"/>
      </w:pPr>
      <w:r>
        <w:t xml:space="preserve">•  Siemens, </w:t>
      </w:r>
      <w:r>
        <w:rPr>
          <w:i/>
        </w:rPr>
        <w:t>SST-3000 steam turbine technical data</w:t>
      </w:r>
      <w:r>
        <w:t>.</w:t>
      </w:r>
    </w:p>
    <w:p w14:paraId="66DE0A01" w14:textId="77777777" w:rsidR="005B461B" w:rsidRDefault="005B461B">
      <w:pPr>
        <w:pStyle w:val="ListParagraph"/>
      </w:pPr>
      <w:r>
        <w:t xml:space="preserve">•  Generator step-up transformer </w:t>
      </w:r>
      <w:r>
        <w:rPr>
          <w:b/>
        </w:rPr>
        <w:t>10BAT10</w:t>
      </w:r>
      <w:r>
        <w:t xml:space="preserve"> data sheet — 355 ONAN / 460 ODAN / 515 ODAF MVA, 22/230 kV, YNd1, Z 16.0 %.</w:t>
      </w:r>
    </w:p>
    <w:p w14:paraId="6F32C1BF" w14:textId="77777777" w:rsidR="005B461B" w:rsidRDefault="005B461B">
      <w:pPr>
        <w:pStyle w:val="ListParagraph"/>
      </w:pPr>
      <w:r>
        <w:t xml:space="preserve">•  Unit auxiliary transformer </w:t>
      </w:r>
      <w:r>
        <w:rPr>
          <w:b/>
        </w:rPr>
        <w:t>10BBT10</w:t>
      </w:r>
      <w:r>
        <w:t xml:space="preserve"> data sheet — 19/25 MVA, 22/6.9 kV, Dyn11, Z 10.5 %.</w:t>
      </w:r>
    </w:p>
    <w:p w14:paraId="093FA01F" w14:textId="77777777" w:rsidR="005B461B" w:rsidRDefault="005B461B">
      <w:pPr>
        <w:pStyle w:val="ListParagraph"/>
      </w:pPr>
      <w:r>
        <w:t xml:space="preserve">•  Station (general) auxiliary transformer </w:t>
      </w:r>
      <w:r>
        <w:rPr>
          <w:b/>
        </w:rPr>
        <w:t>10BBT20</w:t>
      </w:r>
      <w:r>
        <w:t xml:space="preserve"> data sheet — 230/6.9/3.32 kV, YNyn0+d11, Z 12.0 %.</w:t>
      </w:r>
    </w:p>
    <w:p w14:paraId="68EE6FBE" w14:textId="77777777" w:rsidR="005B461B" w:rsidRDefault="005B461B">
      <w:pPr>
        <w:pStyle w:val="ListParagraph"/>
      </w:pPr>
      <w:r>
        <w:t xml:space="preserve">•  Neutral earthing equipment </w:t>
      </w:r>
      <w:r>
        <w:rPr>
          <w:b/>
        </w:rPr>
        <w:t>10BAB11</w:t>
      </w:r>
      <w:r>
        <w:t xml:space="preserve"> data — 3·Z_N ≈ 5252.32 Ω.</w:t>
      </w:r>
    </w:p>
    <w:p w14:paraId="1E41CBDA" w14:textId="77777777" w:rsidR="005B461B" w:rsidRDefault="005B461B">
      <w:pPr>
        <w:pStyle w:val="ListParagraph"/>
      </w:pPr>
      <w:r>
        <w:t xml:space="preserve">•  Siemens, </w:t>
      </w:r>
      <w:r>
        <w:rPr>
          <w:i/>
        </w:rPr>
        <w:t>8DN9 245 kV gas-insulated switchgear</w:t>
      </w:r>
      <w:r>
        <w:t xml:space="preserve"> technical description.</w:t>
      </w:r>
    </w:p>
    <w:p w14:paraId="5D363F63" w14:textId="77777777" w:rsidR="005B461B" w:rsidRDefault="005B461B">
      <w:pPr>
        <w:pStyle w:val="ListParagraph"/>
      </w:pPr>
      <w:r>
        <w:t xml:space="preserve">•  Generator circuit breaker </w:t>
      </w:r>
      <w:r>
        <w:rPr>
          <w:b/>
        </w:rPr>
        <w:t>10BAC10</w:t>
      </w:r>
      <w:r>
        <w:t xml:space="preserve"> data.</w:t>
      </w:r>
    </w:p>
    <w:p w14:paraId="052AA6F7" w14:textId="77777777" w:rsidR="005B461B" w:rsidRDefault="005B461B">
      <w:pPr>
        <w:pStyle w:val="ListParagraph"/>
      </w:pPr>
      <w:r>
        <w:t xml:space="preserve">•  Maschinenfabrik Reinhausen, </w:t>
      </w:r>
      <w:r>
        <w:rPr>
          <w:i/>
        </w:rPr>
        <w:t>on-load tap changer</w:t>
      </w:r>
      <w:r>
        <w:t xml:space="preserve"> documentation.</w:t>
      </w:r>
    </w:p>
    <w:p w14:paraId="5053F7B8" w14:textId="77777777" w:rsidR="005B461B" w:rsidRDefault="005B461B">
      <w:pPr>
        <w:pStyle w:val="ListParagraph"/>
      </w:pPr>
      <w:r>
        <w:t xml:space="preserve">•  Siemens, </w:t>
      </w:r>
      <w:r>
        <w:rPr>
          <w:i/>
        </w:rPr>
        <w:t>SIPROTEC 7UM622 generator protection relay manual</w:t>
      </w:r>
      <w:r>
        <w:t xml:space="preserve">. </w:t>
      </w:r>
      <w:r>
        <w:rPr>
          <w:b/>
        </w:rPr>
        <w:t>Only pages 6–7 were available to this study; pages 8–39, which carry the setting tables, are absent from the supplied set.</w:t>
      </w:r>
    </w:p>
    <w:p w14:paraId="40532B34" w14:textId="77777777" w:rsidR="005B461B" w:rsidRDefault="005B461B">
      <w:pPr>
        <w:pStyle w:val="ListParagraph"/>
      </w:pPr>
      <w:r>
        <w:t xml:space="preserve">•  Siemens, </w:t>
      </w:r>
      <w:r>
        <w:rPr>
          <w:i/>
        </w:rPr>
        <w:t>SIPROTEC 7UT6331-5QB92-4BC0+L0S transformer differential relay manual</w:t>
      </w:r>
      <w:r>
        <w:t>. Setting pages absent.</w:t>
      </w:r>
    </w:p>
    <w:p w14:paraId="51AD502B" w14:textId="77777777" w:rsidR="005B461B" w:rsidRDefault="005B461B">
      <w:pPr>
        <w:pStyle w:val="ListParagraph"/>
      </w:pPr>
      <w:r>
        <w:lastRenderedPageBreak/>
        <w:t xml:space="preserve">•  Siemens, </w:t>
      </w:r>
      <w:r>
        <w:rPr>
          <w:i/>
        </w:rPr>
        <w:t>SIPROTEC 7SS523 busbar differential relay manual</w:t>
      </w:r>
      <w:r>
        <w:t>. Setting pages absent.</w:t>
      </w:r>
    </w:p>
    <w:p w14:paraId="00E95924" w14:textId="77777777" w:rsidR="005B461B" w:rsidRDefault="005B461B">
      <w:pPr>
        <w:pStyle w:val="ListParagraph"/>
      </w:pPr>
      <w:r>
        <w:t xml:space="preserve">•  Siemens, </w:t>
      </w:r>
      <w:r>
        <w:rPr>
          <w:i/>
        </w:rPr>
        <w:t>SIPROTEC 7SD5221 line differential relay manual</w:t>
      </w:r>
      <w:r>
        <w:t xml:space="preserve"> (2 units). Setting pages absent.</w:t>
      </w:r>
    </w:p>
    <w:p w14:paraId="130D738D" w14:textId="77777777" w:rsidR="005B461B" w:rsidRDefault="005B461B">
      <w:pPr>
        <w:pStyle w:val="ListParagraph"/>
      </w:pPr>
      <w:r>
        <w:t xml:space="preserve">•  Siemens, </w:t>
      </w:r>
      <w:r>
        <w:rPr>
          <w:i/>
        </w:rPr>
        <w:t>SIPROTEC 6MD66 bay control unit manual</w:t>
      </w:r>
      <w:r>
        <w:t>.</w:t>
      </w:r>
    </w:p>
    <w:p w14:paraId="0616A7EB" w14:textId="77777777" w:rsidR="005B461B" w:rsidRDefault="005B461B">
      <w:pPr>
        <w:pStyle w:val="Heading3"/>
      </w:pPr>
      <w:r>
        <w:rPr>
          <w:rFonts w:ascii="Times New Roman" w:hAnsi="Times New Roman"/>
        </w:rPr>
        <w:t>Standards</w:t>
      </w:r>
    </w:p>
    <w:p w14:paraId="2E348A1F" w14:textId="77777777" w:rsidR="005B461B" w:rsidRDefault="005B461B">
      <w:pPr>
        <w:pStyle w:val="ListParagraph"/>
      </w:pPr>
      <w:r>
        <w:t xml:space="preserve">•  IEC 60909, </w:t>
      </w:r>
      <w:r>
        <w:rPr>
          <w:i/>
        </w:rPr>
        <w:t>Short-circuit currents in three-phase a.c. systems</w:t>
      </w:r>
      <w:r>
        <w:t>.</w:t>
      </w:r>
    </w:p>
    <w:p w14:paraId="30A39BBF" w14:textId="77777777" w:rsidR="005B461B" w:rsidRDefault="005B461B">
      <w:pPr>
        <w:pStyle w:val="ListParagraph"/>
      </w:pPr>
      <w:r>
        <w:t xml:space="preserve">•  IEC 62271-100, </w:t>
      </w:r>
      <w:r>
        <w:rPr>
          <w:i/>
        </w:rPr>
        <w:t>High-voltage switchgear and controlgear — alternating-current circuit-breakers</w:t>
      </w:r>
      <w:r>
        <w:t>.</w:t>
      </w:r>
    </w:p>
    <w:p w14:paraId="0F9AAD5E" w14:textId="77777777" w:rsidR="005B461B" w:rsidRDefault="005B461B">
      <w:pPr>
        <w:pStyle w:val="ListParagraph"/>
      </w:pPr>
      <w:r>
        <w:t xml:space="preserve">•  IEC 60255, </w:t>
      </w:r>
      <w:r>
        <w:rPr>
          <w:i/>
        </w:rPr>
        <w:t>Measuring relays and protection equipment</w:t>
      </w:r>
      <w:r>
        <w:t>.</w:t>
      </w:r>
    </w:p>
    <w:p w14:paraId="3BF9A91B" w14:textId="77777777" w:rsidR="005B461B" w:rsidRDefault="005B461B">
      <w:pPr>
        <w:pStyle w:val="ListParagraph"/>
      </w:pPr>
      <w:r>
        <w:t xml:space="preserve">•  IEEE C37.010, </w:t>
      </w:r>
      <w:r>
        <w:rPr>
          <w:i/>
        </w:rPr>
        <w:t>Application guide for AC high-voltage circuit breakers rated on a symmetrical current basis</w:t>
      </w:r>
      <w:r>
        <w:t>.</w:t>
      </w:r>
    </w:p>
    <w:p w14:paraId="73D94A9B" w14:textId="77777777" w:rsidR="005B461B" w:rsidRDefault="005B461B">
      <w:pPr>
        <w:pStyle w:val="ListParagraph"/>
      </w:pPr>
      <w:r>
        <w:t xml:space="preserve">•  IEEE C37.102, </w:t>
      </w:r>
      <w:r>
        <w:rPr>
          <w:i/>
        </w:rPr>
        <w:t>Guide for AC generator protection</w:t>
      </w:r>
      <w:r>
        <w:t>.</w:t>
      </w:r>
    </w:p>
    <w:p w14:paraId="72102413" w14:textId="77777777" w:rsidR="005B461B" w:rsidRDefault="005B461B">
      <w:pPr>
        <w:pStyle w:val="ListParagraph"/>
      </w:pPr>
      <w:r>
        <w:t xml:space="preserve">•  IEEE C37.013, </w:t>
      </w:r>
      <w:r>
        <w:rPr>
          <w:i/>
        </w:rPr>
        <w:t>Standard for AC high-voltage generator circuit breakers rated on a symmetrical current basis</w:t>
      </w:r>
      <w:r>
        <w:t>.</w:t>
      </w:r>
    </w:p>
    <w:p w14:paraId="7044F232" w14:textId="77777777" w:rsidR="005B461B" w:rsidRDefault="005B461B">
      <w:pPr>
        <w:pStyle w:val="ListParagraph"/>
      </w:pPr>
      <w:r>
        <w:t xml:space="preserve">•  IEEE 485, </w:t>
      </w:r>
      <w:r>
        <w:rPr>
          <w:i/>
        </w:rPr>
        <w:t>Recommended practice for sizing lead-acid batteries for stationary applications</w:t>
      </w:r>
      <w:r>
        <w:t>.</w:t>
      </w:r>
    </w:p>
    <w:p w14:paraId="200C6DC3" w14:textId="77777777" w:rsidR="005B461B" w:rsidRDefault="005B461B">
      <w:pPr>
        <w:pStyle w:val="ListParagraph"/>
      </w:pPr>
      <w:r>
        <w:t xml:space="preserve">•  IEEE 242, </w:t>
      </w:r>
      <w:r>
        <w:rPr>
          <w:i/>
        </w:rPr>
        <w:t>Recommended practice for protection and coordination of industrial and commercial power systems</w:t>
      </w:r>
      <w:r>
        <w:t>.</w:t>
      </w:r>
    </w:p>
    <w:p w14:paraId="17DBA696" w14:textId="77777777" w:rsidR="005B461B" w:rsidRDefault="005B461B">
      <w:pPr>
        <w:pStyle w:val="ListParagraph"/>
      </w:pPr>
      <w:r>
        <w:t xml:space="preserve">•  IEEE 141, </w:t>
      </w:r>
      <w:r>
        <w:rPr>
          <w:i/>
        </w:rPr>
        <w:t>Recommended practice for electric power distribution for industrial plants</w:t>
      </w:r>
      <w:r>
        <w:t>.</w:t>
      </w:r>
    </w:p>
    <w:p w14:paraId="60928CAD" w14:textId="77777777" w:rsidR="005B461B" w:rsidRDefault="005B461B">
      <w:pPr>
        <w:pStyle w:val="ListParagraph"/>
      </w:pPr>
      <w:r>
        <w:t xml:space="preserve">•  IEEE 421.5, </w:t>
      </w:r>
      <w:r>
        <w:rPr>
          <w:i/>
        </w:rPr>
        <w:t>Recommended practice for excitation system models for power system stability studies</w:t>
      </w:r>
      <w:r>
        <w:t>.</w:t>
      </w:r>
    </w:p>
    <w:p w14:paraId="712BADEC" w14:textId="77777777" w:rsidR="005B461B" w:rsidRDefault="005B461B">
      <w:pPr>
        <w:pStyle w:val="BodyTextJ"/>
      </w:pPr>
      <w:r>
        <w:rPr>
          <w:b/>
        </w:rPr>
        <w:t>Statement on the standards above.</w:t>
      </w:r>
      <w:r>
        <w:t xml:space="preserve"> These documents are cited because they frame the calculation concepts this study uses — short-circuit current definitions, peak and breaking current ideas, inverse-time relay characteristics, breaker duty quantities and battery sizing method. </w:t>
      </w:r>
      <w:r>
        <w:rPr>
          <w:b/>
        </w:rPr>
        <w:t>This report does not claim compliance with any of them.</w:t>
      </w:r>
      <w:r>
        <w:t xml:space="preserve"> No calculation here was performed under a standard's full procedure, no result was certified against a standard, and no statement in this report should be read as an assertion of conformity. Where a standard's concept is used, it is used as a concept.</w:t>
      </w:r>
    </w:p>
    <w:p w14:paraId="33BC3836" w14:textId="77777777" w:rsidR="005B461B" w:rsidRDefault="005B461B">
      <w:pPr>
        <w:pStyle w:val="Heading3"/>
      </w:pPr>
      <w:r>
        <w:rPr>
          <w:rFonts w:ascii="Times New Roman" w:hAnsi="Times New Roman"/>
        </w:rPr>
        <w:t>Software and tools</w:t>
      </w:r>
    </w:p>
    <w:p w14:paraId="56C544A9" w14:textId="77777777" w:rsidR="005B461B" w:rsidRDefault="005B461B">
      <w:pPr>
        <w:pStyle w:val="ListParagraph"/>
      </w:pPr>
      <w:r>
        <w:t xml:space="preserve">•  MathWorks, </w:t>
      </w:r>
      <w:r>
        <w:rPr>
          <w:b/>
        </w:rPr>
        <w:t>MATLAB R2024a (24.1.0.2537033)</w:t>
      </w:r>
      <w:r>
        <w:t>.</w:t>
      </w:r>
    </w:p>
    <w:p w14:paraId="68E7E773" w14:textId="77777777" w:rsidR="005B461B" w:rsidRDefault="005B461B">
      <w:pPr>
        <w:pStyle w:val="ListParagraph"/>
      </w:pPr>
      <w:r>
        <w:t xml:space="preserve">•  MathWorks, </w:t>
      </w:r>
      <w:r>
        <w:rPr>
          <w:b/>
        </w:rPr>
        <w:t>Simulink 24.1</w:t>
      </w:r>
      <w:r>
        <w:t>.</w:t>
      </w:r>
    </w:p>
    <w:p w14:paraId="23A721BD" w14:textId="77777777" w:rsidR="005B461B" w:rsidRDefault="005B461B">
      <w:pPr>
        <w:pStyle w:val="ListParagraph"/>
      </w:pPr>
      <w:r>
        <w:t xml:space="preserve">•  MathWorks, </w:t>
      </w:r>
      <w:r>
        <w:rPr>
          <w:b/>
        </w:rPr>
        <w:t>Simscape Electrical Specialized Power Systems</w:t>
      </w:r>
      <w:r>
        <w:t xml:space="preserve"> — </w:t>
      </w:r>
      <w:r>
        <w:rPr>
          <w:sz w:val="18"/>
        </w:rPr>
        <w:t>powergui</w:t>
      </w:r>
      <w:r>
        <w:t xml:space="preserve">, </w:t>
      </w:r>
      <w:r>
        <w:rPr>
          <w:sz w:val="18"/>
        </w:rPr>
        <w:t>power_loadflow</w:t>
      </w:r>
      <w:r>
        <w:t>.</w:t>
      </w:r>
    </w:p>
    <w:p w14:paraId="5DC605E8" w14:textId="77777777" w:rsidR="005B461B" w:rsidRDefault="005B461B">
      <w:pPr>
        <w:pStyle w:val="Heading3"/>
      </w:pPr>
      <w:r>
        <w:rPr>
          <w:rFonts w:ascii="Times New Roman" w:hAnsi="Times New Roman"/>
        </w:rPr>
        <w:t>Course and programme material</w:t>
      </w:r>
    </w:p>
    <w:p w14:paraId="10DD829B" w14:textId="77777777" w:rsidR="005B461B" w:rsidRDefault="005B461B">
      <w:pPr>
        <w:pStyle w:val="ListParagraph"/>
      </w:pPr>
      <w:r>
        <w:t>•  EEE 306 Power System I Laboratory, course outline, Department of Electrical and Electronic Engineering, BUET — Course Outcomes CO1–CO9, the CO–PO mapping, the K1–K8 / P1–P7 / A1–A5 attribute framework and the weekly assessment plan.</w:t>
      </w:r>
    </w:p>
    <w:p w14:paraId="1CE82850" w14:textId="77777777" w:rsidR="005B461B" w:rsidRDefault="005B461B">
      <w:pPr>
        <w:pStyle w:val="ListParagraph"/>
      </w:pPr>
      <w:r>
        <w:t xml:space="preserve">•  BUET Department of Electrical and Electronic Engineering, </w:t>
      </w:r>
      <w:r>
        <w:rPr>
          <w:i/>
        </w:rPr>
        <w:t>Programme Educational Objectives and Programme Outcomes</w:t>
      </w:r>
      <w:r>
        <w:t xml:space="preserve">, </w:t>
      </w:r>
      <w:r>
        <w:rPr>
          <w:sz w:val="18"/>
        </w:rPr>
        <w:t>https://eee.buet.ac.bd/academics/undergraduate/obe/peo-po</w:t>
      </w:r>
      <w:r>
        <w:t>.</w:t>
      </w:r>
    </w:p>
    <w:p w14:paraId="115F3ACA" w14:textId="77777777" w:rsidR="005B461B" w:rsidRDefault="005B461B">
      <w:pPr>
        <w:pStyle w:val="Heading3"/>
      </w:pPr>
      <w:r>
        <w:rPr>
          <w:rFonts w:ascii="Times New Roman" w:hAnsi="Times New Roman"/>
        </w:rPr>
        <w:lastRenderedPageBreak/>
        <w:t>Textbooks</w:t>
      </w:r>
    </w:p>
    <w:p w14:paraId="0D5F13EE" w14:textId="77777777" w:rsidR="005B461B" w:rsidRDefault="005B461B">
      <w:pPr>
        <w:pStyle w:val="ListParagraph"/>
      </w:pPr>
      <w:r>
        <w:t xml:space="preserve">•  J. J. Grainger and W. D. Stevenson Jr., </w:t>
      </w:r>
      <w:r>
        <w:rPr>
          <w:i/>
        </w:rPr>
        <w:t>Power System Analysis</w:t>
      </w:r>
      <w:r>
        <w:t>, McGraw-Hill, 1994.</w:t>
      </w:r>
    </w:p>
    <w:p w14:paraId="138C3BF3" w14:textId="77777777" w:rsidR="005B461B" w:rsidRDefault="005B461B">
      <w:pPr>
        <w:pStyle w:val="ListParagraph"/>
      </w:pPr>
      <w:r>
        <w:t xml:space="preserve">•  A. R. Bergen and V. Vittal, </w:t>
      </w:r>
      <w:r>
        <w:rPr>
          <w:i/>
        </w:rPr>
        <w:t>Power Systems Analysis</w:t>
      </w:r>
      <w:r>
        <w:t>, 2nd ed., Prentice Hall, 2000.</w:t>
      </w:r>
    </w:p>
    <w:p w14:paraId="05E48C62" w14:textId="77777777" w:rsidR="005B461B" w:rsidRDefault="005B461B">
      <w:pPr>
        <w:pStyle w:val="ListParagraph"/>
      </w:pPr>
      <w:r>
        <w:t xml:space="preserve">•  J. L. Blackburn and T. J. Domin, </w:t>
      </w:r>
      <w:r>
        <w:rPr>
          <w:i/>
        </w:rPr>
        <w:t>Protective Relaying: Principles and Applications</w:t>
      </w:r>
      <w:r>
        <w:t>, CRC Press.</w:t>
      </w:r>
    </w:p>
    <w:p w14:paraId="2BEA3A6F" w14:textId="77777777" w:rsidR="005B461B" w:rsidRDefault="005B461B">
      <w:pPr>
        <w:pStyle w:val="ListParagraph"/>
      </w:pPr>
      <w:r>
        <w:t xml:space="preserve">•  P. Kundur, </w:t>
      </w:r>
      <w:r>
        <w:rPr>
          <w:i/>
        </w:rPr>
        <w:t>Power System Stability and Control</w:t>
      </w:r>
      <w:r>
        <w:t>, McGraw-Hill, 1994.</w:t>
      </w:r>
    </w:p>
    <w:p w14:paraId="53D07BF4" w14:textId="77777777" w:rsidR="005B461B" w:rsidRDefault="005B461B">
      <w:pPr>
        <w:pStyle w:val="Heading3"/>
      </w:pPr>
      <w:r>
        <w:rPr>
          <w:rFonts w:ascii="Times New Roman" w:hAnsi="Times New Roman"/>
        </w:rPr>
        <w:t>Project artifacts (provenance A, internal to this study)</w:t>
      </w:r>
    </w:p>
    <w:p w14:paraId="0030325C" w14:textId="77777777" w:rsidR="005B461B" w:rsidRDefault="005B461B">
      <w:pPr>
        <w:pStyle w:val="ListParagraph"/>
      </w:pPr>
      <w:r>
        <w:t xml:space="preserve">•  Phase-4 fault production archive — </w:t>
      </w:r>
      <w:r>
        <w:rPr>
          <w:sz w:val="18"/>
        </w:rPr>
        <w:t>results/phase4_fault/production/</w:t>
      </w:r>
      <w:r>
        <w:t xml:space="preserve">, including </w:t>
      </w:r>
      <w:r>
        <w:rPr>
          <w:sz w:val="18"/>
        </w:rPr>
        <w:t>phase4_fault_currents.csv</w:t>
      </w:r>
      <w:r>
        <w:t xml:space="preserve">, </w:t>
      </w:r>
      <w:r>
        <w:rPr>
          <w:sz w:val="18"/>
        </w:rPr>
        <w:t>phase4_contributions.csv</w:t>
      </w:r>
      <w:r>
        <w:t xml:space="preserve">, </w:t>
      </w:r>
      <w:r>
        <w:rPr>
          <w:sz w:val="18"/>
        </w:rPr>
        <w:t>phase4_bands.csv</w:t>
      </w:r>
      <w:r>
        <w:t xml:space="preserve">, </w:t>
      </w:r>
      <w:r>
        <w:rPr>
          <w:sz w:val="18"/>
        </w:rPr>
        <w:t>phase4_ct_data.csv</w:t>
      </w:r>
      <w:r>
        <w:t xml:space="preserve">, </w:t>
      </w:r>
      <w:r>
        <w:rPr>
          <w:sz w:val="18"/>
        </w:rPr>
        <w:t>analytic_bounds.csv</w:t>
      </w:r>
      <w:r>
        <w:t xml:space="preserve">, </w:t>
      </w:r>
      <w:r>
        <w:rPr>
          <w:sz w:val="18"/>
        </w:rPr>
        <w:t>manifest.json</w:t>
      </w:r>
      <w:r>
        <w:t xml:space="preserve">, </w:t>
      </w:r>
      <w:r>
        <w:rPr>
          <w:sz w:val="18"/>
        </w:rPr>
        <w:t>sha256.txt</w:t>
      </w:r>
      <w:r>
        <w:t xml:space="preserve"> and </w:t>
      </w:r>
      <w:r>
        <w:rPr>
          <w:sz w:val="18"/>
        </w:rPr>
        <w:t>run_log.txt</w:t>
      </w:r>
      <w:r>
        <w:t>.</w:t>
      </w:r>
    </w:p>
    <w:p w14:paraId="5408AA6B" w14:textId="77777777" w:rsidR="005B461B" w:rsidRDefault="005B461B">
      <w:pPr>
        <w:pStyle w:val="ListParagraph"/>
      </w:pPr>
      <w:r>
        <w:t xml:space="preserve">•  Phase-5 protection result set — </w:t>
      </w:r>
      <w:r>
        <w:rPr>
          <w:sz w:val="18"/>
        </w:rPr>
        <w:t>results/phase5_protection_v2/</w:t>
      </w:r>
      <w:r>
        <w:t xml:space="preserve">, fifteen CSVs including </w:t>
      </w:r>
      <w:r>
        <w:rPr>
          <w:sz w:val="18"/>
        </w:rPr>
        <w:t>phase5_relay_settings.csv</w:t>
      </w:r>
      <w:r>
        <w:t xml:space="preserve">, </w:t>
      </w:r>
      <w:r>
        <w:rPr>
          <w:sz w:val="18"/>
        </w:rPr>
        <w:t>phase5_coordination_matrix.csv</w:t>
      </w:r>
      <w:r>
        <w:t xml:space="preserve">, </w:t>
      </w:r>
      <w:r>
        <w:rPr>
          <w:sz w:val="18"/>
        </w:rPr>
        <w:t>phase5_breaker_duty.csv</w:t>
      </w:r>
      <w:r>
        <w:t xml:space="preserve">, </w:t>
      </w:r>
      <w:r>
        <w:rPr>
          <w:sz w:val="18"/>
        </w:rPr>
        <w:t>phase5_trip_logic.csv</w:t>
      </w:r>
      <w:r>
        <w:t xml:space="preserve">, </w:t>
      </w:r>
      <w:r>
        <w:rPr>
          <w:sz w:val="18"/>
        </w:rPr>
        <w:t>phase5_parameter_values.csv</w:t>
      </w:r>
      <w:r>
        <w:t xml:space="preserve">, </w:t>
      </w:r>
      <w:r>
        <w:rPr>
          <w:sz w:val="18"/>
        </w:rPr>
        <w:t>phase5b_effectiveness.csv</w:t>
      </w:r>
      <w:r>
        <w:t xml:space="preserve">, </w:t>
      </w:r>
      <w:r>
        <w:rPr>
          <w:sz w:val="18"/>
        </w:rPr>
        <w:t>phase5c_fault_enriched.csv</w:t>
      </w:r>
      <w:r>
        <w:t xml:space="preserve">, </w:t>
      </w:r>
      <w:r>
        <w:rPr>
          <w:sz w:val="18"/>
        </w:rPr>
        <w:t>phase5c_sliding_F4.csv</w:t>
      </w:r>
      <w:r>
        <w:t xml:space="preserve"> and </w:t>
      </w:r>
      <w:r>
        <w:rPr>
          <w:sz w:val="18"/>
        </w:rPr>
        <w:t>q0_breaker_duty_matrix.csv</w:t>
      </w:r>
      <w:r>
        <w:t xml:space="preserve">, with </w:t>
      </w:r>
      <w:r>
        <w:rPr>
          <w:sz w:val="18"/>
        </w:rPr>
        <w:t>manifest.json</w:t>
      </w:r>
      <w:r>
        <w:t xml:space="preserve"> and </w:t>
      </w:r>
      <w:r>
        <w:rPr>
          <w:sz w:val="18"/>
        </w:rPr>
        <w:t>sha256.txt</w:t>
      </w:r>
      <w:r>
        <w:t>.</w:t>
      </w:r>
    </w:p>
    <w:p w14:paraId="6B7EB126" w14:textId="77777777" w:rsidR="005B461B" w:rsidRDefault="005B461B">
      <w:pPr>
        <w:pStyle w:val="ListParagraph"/>
      </w:pPr>
      <w:r>
        <w:t xml:space="preserve">•  Load-flow result sets — </w:t>
      </w:r>
      <w:r>
        <w:rPr>
          <w:sz w:val="18"/>
        </w:rPr>
        <w:t>results/load_flow/</w:t>
      </w:r>
      <w:r>
        <w:t xml:space="preserve"> (Generation 1), </w:t>
      </w:r>
      <w:r>
        <w:rPr>
          <w:sz w:val="18"/>
        </w:rPr>
        <w:t>results/phase2_loadflow/</w:t>
      </w:r>
      <w:r>
        <w:t xml:space="preserve"> (Generation 2) and </w:t>
      </w:r>
      <w:r>
        <w:rPr>
          <w:sz w:val="18"/>
        </w:rPr>
        <w:t>results/phase3_loadflow/</w:t>
      </w:r>
      <w:r>
        <w:t xml:space="preserve"> (Generation 3, the primary reported case).</w:t>
      </w:r>
    </w:p>
    <w:p w14:paraId="765EE4B4" w14:textId="77777777" w:rsidR="005B461B" w:rsidRDefault="005B461B">
      <w:pPr>
        <w:pStyle w:val="ListParagraph"/>
      </w:pPr>
      <w:r>
        <w:t xml:space="preserve">•  REV3.1 reconciliation record — </w:t>
      </w:r>
      <w:r>
        <w:rPr>
          <w:sz w:val="18"/>
        </w:rPr>
        <w:t>docs/validation/rev31_phase3/phase2_vs_phase3.csv</w:t>
      </w:r>
      <w:r>
        <w:t>.</w:t>
      </w:r>
    </w:p>
    <w:p w14:paraId="3178CECB" w14:textId="77777777" w:rsidR="005B461B" w:rsidRDefault="005B461B">
      <w:pPr>
        <w:pStyle w:val="ListParagraph"/>
      </w:pPr>
      <w:r>
        <w:t xml:space="preserve">•  </w:t>
      </w:r>
      <w:r>
        <w:rPr>
          <w:i/>
        </w:rPr>
        <w:t>Phase 6 Validation Report</w:t>
      </w:r>
      <w:r>
        <w:t xml:space="preserve">, </w:t>
      </w:r>
      <w:r>
        <w:rPr>
          <w:sz w:val="18"/>
        </w:rPr>
        <w:t>Phase6/docs/PHASE6_VALIDATION_REPORT.md</w:t>
      </w:r>
      <w:r>
        <w:t xml:space="preserve">, together with the closed-loop model </w:t>
      </w:r>
      <w:r>
        <w:rPr>
          <w:sz w:val="18"/>
        </w:rPr>
        <w:t>Phase6/PHASE6_ASHUGANJ_CCPP_CLOSED_LOOP_TRIP.slx</w:t>
      </w:r>
      <w:r>
        <w:t xml:space="preserve"> and the results under </w:t>
      </w:r>
      <w:r>
        <w:rPr>
          <w:sz w:val="18"/>
        </w:rPr>
        <w:t>Phase6/results/</w:t>
      </w:r>
      <w:r>
        <w:t>.</w:t>
      </w:r>
    </w:p>
    <w:p w14:paraId="02A20FE6" w14:textId="77777777" w:rsidR="005B461B" w:rsidRDefault="005B461B">
      <w:pPr>
        <w:pStyle w:val="ListParagraph"/>
      </w:pPr>
      <w:r>
        <w:t xml:space="preserve">•  </w:t>
      </w:r>
      <w:r>
        <w:rPr>
          <w:i/>
        </w:rPr>
        <w:t>Protection Settings Manual</w:t>
      </w:r>
      <w:r>
        <w:t xml:space="preserve">, </w:t>
      </w:r>
      <w:r>
        <w:rPr>
          <w:sz w:val="18"/>
        </w:rPr>
        <w:t>Phase 5 Docs/PROTECTION_SETTINGS_MANUAL.html</w:t>
      </w:r>
      <w:r>
        <w:t xml:space="preserve"> and </w:t>
      </w:r>
      <w:r>
        <w:rPr>
          <w:sz w:val="18"/>
        </w:rPr>
        <w:t>.md</w:t>
      </w:r>
      <w:r>
        <w:t xml:space="preserve">, with the supporting snapshots in </w:t>
      </w:r>
      <w:r>
        <w:rPr>
          <w:sz w:val="18"/>
        </w:rPr>
        <w:t>Phase 5 Docs/snapshots/</w:t>
      </w:r>
      <w:r>
        <w:t>.</w:t>
      </w:r>
    </w:p>
    <w:p w14:paraId="1E48AF57" w14:textId="77777777" w:rsidR="005B461B" w:rsidRDefault="005B461B">
      <w:pPr>
        <w:pStyle w:val="ListParagraph"/>
      </w:pPr>
      <w:r>
        <w:t xml:space="preserve">•  </w:t>
      </w:r>
      <w:r>
        <w:rPr>
          <w:i/>
        </w:rPr>
        <w:t>User Manual</w:t>
      </w:r>
      <w:r>
        <w:t xml:space="preserve">, </w:t>
      </w:r>
      <w:r>
        <w:rPr>
          <w:sz w:val="18"/>
        </w:rPr>
        <w:t>docs/manual/USER_MANUAL.html</w:t>
      </w:r>
      <w:r>
        <w:t xml:space="preserve">, and the Phase-6 demonstration guide </w:t>
      </w:r>
      <w:r>
        <w:rPr>
          <w:sz w:val="18"/>
        </w:rPr>
        <w:t>Phase6/docs/PHASE6_TEACHER_DEMO.md</w:t>
      </w:r>
      <w:r>
        <w:t>.</w:t>
      </w:r>
    </w:p>
    <w:p w14:paraId="657B6CB4" w14:textId="77777777" w:rsidR="005B461B" w:rsidRDefault="005B461B">
      <w:pPr>
        <w:pStyle w:val="ListParagraph"/>
      </w:pPr>
      <w:r>
        <w:t xml:space="preserve">•  Group 03, </w:t>
      </w:r>
      <w:r>
        <w:rPr>
          <w:i/>
        </w:rPr>
        <w:t>EEE 306 January 2026 project proposal v2</w:t>
      </w:r>
      <w:r>
        <w:t xml:space="preserve">, </w:t>
      </w:r>
      <w:r>
        <w:rPr>
          <w:sz w:val="18"/>
        </w:rPr>
        <w:t>grp3_eee306_jan26_project_proposal_v2.pdf</w:t>
      </w:r>
      <w:r>
        <w:t>.</w:t>
      </w:r>
    </w:p>
    <w:p w14:paraId="4B062CE7" w14:textId="77777777" w:rsidR="005B461B" w:rsidRDefault="005B461B"/>
    <w:p w14:paraId="6C72E8D8" w14:textId="77777777" w:rsidR="009E4172" w:rsidRDefault="009E4172"/>
    <w:sectPr w:rsidR="009E4172" w:rsidSect="005B461B">
      <w:headerReference w:type="default" r:id="rId118"/>
      <w:footerReference w:type="default" r:id="rId119"/>
      <w:pgSz w:w="11909" w:h="16834"/>
      <w:pgMar w:top="1440" w:right="1440" w:bottom="1440" w:left="155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E99B2" w14:textId="77777777" w:rsidR="00730296" w:rsidRDefault="00730296" w:rsidP="005B461B">
      <w:pPr>
        <w:spacing w:after="0" w:line="240" w:lineRule="auto"/>
      </w:pPr>
      <w:r>
        <w:separator/>
      </w:r>
    </w:p>
  </w:endnote>
  <w:endnote w:type="continuationSeparator" w:id="0">
    <w:p w14:paraId="4C58309F" w14:textId="77777777" w:rsidR="00730296" w:rsidRDefault="00730296" w:rsidP="005B4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LM Roman 10">
    <w:altName w:val="Calibri"/>
    <w:panose1 w:val="000000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CA45" w14:textId="77777777" w:rsidR="005B461B" w:rsidRDefault="005B4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DAEE" w14:textId="77777777" w:rsidR="005B461B" w:rsidRDefault="005B46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2874" w14:textId="77777777" w:rsidR="005B461B" w:rsidRDefault="005B46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E87C" w14:textId="77777777" w:rsidR="005B461B" w:rsidRDefault="005B4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50D15" w14:textId="77777777" w:rsidR="00730296" w:rsidRDefault="00730296" w:rsidP="005B461B">
      <w:pPr>
        <w:spacing w:after="0" w:line="240" w:lineRule="auto"/>
      </w:pPr>
      <w:r>
        <w:separator/>
      </w:r>
    </w:p>
  </w:footnote>
  <w:footnote w:type="continuationSeparator" w:id="0">
    <w:p w14:paraId="49C34D65" w14:textId="77777777" w:rsidR="00730296" w:rsidRDefault="00730296" w:rsidP="005B4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9778" w14:textId="77777777" w:rsidR="005B461B" w:rsidRDefault="005B46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CCB9" w14:textId="77777777" w:rsidR="005B461B" w:rsidRDefault="005B46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7DAC" w14:textId="77777777" w:rsidR="005B461B" w:rsidRDefault="005B46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3931" w14:textId="72A2D17C" w:rsidR="005B461B" w:rsidRPr="005B461B" w:rsidRDefault="005B461B" w:rsidP="005B461B">
    <w:pPr>
      <w:pStyle w:val="Header"/>
      <w:jc w:val="right"/>
      <w:rPr>
        <w:i/>
        <w:sz w:val="19"/>
      </w:rPr>
    </w:pPr>
    <w:r w:rsidRPr="005B461B">
      <w:rPr>
        <w:i/>
        <w:sz w:val="19"/>
      </w:rPr>
      <w:t>Ashuganj South 450 MW CCPP | EEE 306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58405D"/>
    <w:multiLevelType w:val="multilevel"/>
    <w:tmpl w:val="815840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4674B95"/>
    <w:multiLevelType w:val="multilevel"/>
    <w:tmpl w:val="84674B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8724DB5"/>
    <w:multiLevelType w:val="multilevel"/>
    <w:tmpl w:val="88724D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C05CAA9"/>
    <w:multiLevelType w:val="multilevel"/>
    <w:tmpl w:val="8C05CA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CB5A68A"/>
    <w:multiLevelType w:val="multilevel"/>
    <w:tmpl w:val="8CB5A6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8ECA63D2"/>
    <w:multiLevelType w:val="multilevel"/>
    <w:tmpl w:val="8ECA63D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97177DA4"/>
    <w:multiLevelType w:val="multilevel"/>
    <w:tmpl w:val="97177D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9AB462B2"/>
    <w:multiLevelType w:val="multilevel"/>
    <w:tmpl w:val="9AB462B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9B92E743"/>
    <w:multiLevelType w:val="multilevel"/>
    <w:tmpl w:val="9B92E74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E215908"/>
    <w:multiLevelType w:val="multilevel"/>
    <w:tmpl w:val="9E21590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9EE4D2EF"/>
    <w:multiLevelType w:val="multilevel"/>
    <w:tmpl w:val="9EE4D2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A33251BB"/>
    <w:multiLevelType w:val="multilevel"/>
    <w:tmpl w:val="A33251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A3686F47"/>
    <w:multiLevelType w:val="multilevel"/>
    <w:tmpl w:val="A3686F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AC5BCF04"/>
    <w:multiLevelType w:val="multilevel"/>
    <w:tmpl w:val="AC5BCF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FB14F86"/>
    <w:multiLevelType w:val="multilevel"/>
    <w:tmpl w:val="AFB14F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09E08E3"/>
    <w:multiLevelType w:val="multilevel"/>
    <w:tmpl w:val="B09E08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3CB884F"/>
    <w:multiLevelType w:val="multilevel"/>
    <w:tmpl w:val="B3CB884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B7396F8F"/>
    <w:multiLevelType w:val="multilevel"/>
    <w:tmpl w:val="B7396F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B8877725"/>
    <w:multiLevelType w:val="multilevel"/>
    <w:tmpl w:val="B88777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BD580ACD"/>
    <w:multiLevelType w:val="multilevel"/>
    <w:tmpl w:val="BD580A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BFCD04EF"/>
    <w:multiLevelType w:val="multilevel"/>
    <w:tmpl w:val="BFCD04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C06131B2"/>
    <w:multiLevelType w:val="multilevel"/>
    <w:tmpl w:val="C06131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C134789C"/>
    <w:multiLevelType w:val="multilevel"/>
    <w:tmpl w:val="C13478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C2458030"/>
    <w:multiLevelType w:val="multilevel"/>
    <w:tmpl w:val="C245803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CAE2CF00"/>
    <w:multiLevelType w:val="multilevel"/>
    <w:tmpl w:val="CAE2CF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CCF7E9A4"/>
    <w:multiLevelType w:val="multilevel"/>
    <w:tmpl w:val="CCF7E9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D41E6412"/>
    <w:multiLevelType w:val="multilevel"/>
    <w:tmpl w:val="D41E64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7" w15:restartNumberingAfterBreak="0">
    <w:nsid w:val="D48D643F"/>
    <w:multiLevelType w:val="multilevel"/>
    <w:tmpl w:val="D48D643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D852B3F0"/>
    <w:multiLevelType w:val="multilevel"/>
    <w:tmpl w:val="D852B3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D8A5658F"/>
    <w:multiLevelType w:val="multilevel"/>
    <w:tmpl w:val="D8A565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DDDCC239"/>
    <w:multiLevelType w:val="multilevel"/>
    <w:tmpl w:val="DDDCC2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DF82129E"/>
    <w:multiLevelType w:val="multilevel"/>
    <w:tmpl w:val="DF8212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E14A4B98"/>
    <w:multiLevelType w:val="multilevel"/>
    <w:tmpl w:val="E14A4B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EF654311"/>
    <w:multiLevelType w:val="multilevel"/>
    <w:tmpl w:val="EF65431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F3A2B8CA"/>
    <w:multiLevelType w:val="multilevel"/>
    <w:tmpl w:val="F3A2B8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3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3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4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41" w15:restartNumberingAfterBreak="0">
    <w:nsid w:val="014CB8EE"/>
    <w:multiLevelType w:val="multilevel"/>
    <w:tmpl w:val="014CB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024B7CB0"/>
    <w:multiLevelType w:val="multilevel"/>
    <w:tmpl w:val="024B7C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02A7A716"/>
    <w:multiLevelType w:val="multilevel"/>
    <w:tmpl w:val="02A7A7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064A3E08"/>
    <w:multiLevelType w:val="multilevel"/>
    <w:tmpl w:val="064A3E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07895782"/>
    <w:multiLevelType w:val="multilevel"/>
    <w:tmpl w:val="078957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08B9D1E5"/>
    <w:multiLevelType w:val="multilevel"/>
    <w:tmpl w:val="08B9D1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19985CF9"/>
    <w:multiLevelType w:val="multilevel"/>
    <w:tmpl w:val="19985C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1A215714"/>
    <w:multiLevelType w:val="multilevel"/>
    <w:tmpl w:val="1A2157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1AA03082"/>
    <w:multiLevelType w:val="hybridMultilevel"/>
    <w:tmpl w:val="486A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7D653C"/>
    <w:multiLevelType w:val="multilevel"/>
    <w:tmpl w:val="1B7D65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1CAFD1F2"/>
    <w:multiLevelType w:val="multilevel"/>
    <w:tmpl w:val="1CAFD1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1DC8E50C"/>
    <w:multiLevelType w:val="multilevel"/>
    <w:tmpl w:val="1DC8E5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200233E2"/>
    <w:multiLevelType w:val="hybridMultilevel"/>
    <w:tmpl w:val="9A62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8E71E4"/>
    <w:multiLevelType w:val="multilevel"/>
    <w:tmpl w:val="228E71E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23458FA3"/>
    <w:multiLevelType w:val="multilevel"/>
    <w:tmpl w:val="23458F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236F9D22"/>
    <w:multiLevelType w:val="multilevel"/>
    <w:tmpl w:val="236F9D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28BB8CF4"/>
    <w:multiLevelType w:val="multilevel"/>
    <w:tmpl w:val="28BB8C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2AB6A45D"/>
    <w:multiLevelType w:val="multilevel"/>
    <w:tmpl w:val="2AB6A4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2F3C5852"/>
    <w:multiLevelType w:val="hybridMultilevel"/>
    <w:tmpl w:val="0ADE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2EA539"/>
    <w:multiLevelType w:val="multilevel"/>
    <w:tmpl w:val="322EA5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3277F581"/>
    <w:multiLevelType w:val="multilevel"/>
    <w:tmpl w:val="3277F5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3484473B"/>
    <w:multiLevelType w:val="multilevel"/>
    <w:tmpl w:val="348447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35F96AE7"/>
    <w:multiLevelType w:val="multilevel"/>
    <w:tmpl w:val="35F96A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37030D94"/>
    <w:multiLevelType w:val="multilevel"/>
    <w:tmpl w:val="37030D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38365DBC"/>
    <w:multiLevelType w:val="multilevel"/>
    <w:tmpl w:val="38365D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395E0337"/>
    <w:multiLevelType w:val="multilevel"/>
    <w:tmpl w:val="395E03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3B007F1F"/>
    <w:multiLevelType w:val="multilevel"/>
    <w:tmpl w:val="3B007F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3B5C1BA2"/>
    <w:multiLevelType w:val="multilevel"/>
    <w:tmpl w:val="3B5C1BA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3C0EA96D"/>
    <w:multiLevelType w:val="multilevel"/>
    <w:tmpl w:val="3C0EA9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41662603"/>
    <w:multiLevelType w:val="hybridMultilevel"/>
    <w:tmpl w:val="D01E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7EFD4A"/>
    <w:multiLevelType w:val="multilevel"/>
    <w:tmpl w:val="417EFD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43D5441F"/>
    <w:multiLevelType w:val="multilevel"/>
    <w:tmpl w:val="43D544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447FB937"/>
    <w:multiLevelType w:val="multilevel"/>
    <w:tmpl w:val="447FB9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4E0FB63E"/>
    <w:multiLevelType w:val="multilevel"/>
    <w:tmpl w:val="4E0FB63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4F9005C9"/>
    <w:multiLevelType w:val="hybridMultilevel"/>
    <w:tmpl w:val="DE56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7A4758C"/>
    <w:multiLevelType w:val="hybridMultilevel"/>
    <w:tmpl w:val="FE50C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8AC13BD"/>
    <w:multiLevelType w:val="hybridMultilevel"/>
    <w:tmpl w:val="C3203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AC760A4"/>
    <w:multiLevelType w:val="hybridMultilevel"/>
    <w:tmpl w:val="AD1A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B086D30"/>
    <w:multiLevelType w:val="multilevel"/>
    <w:tmpl w:val="5B086D30"/>
    <w:lvl w:ilvl="0">
      <w:start w:val="1"/>
      <w:numFmt w:val="bullet"/>
      <w:lvlText w:val=""/>
      <w:lvlJc w:val="left"/>
      <w:pPr>
        <w:tabs>
          <w:tab w:val="left" w:pos="720"/>
        </w:tabs>
        <w:ind w:left="72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5D79ADA6"/>
    <w:multiLevelType w:val="multilevel"/>
    <w:tmpl w:val="5D79ADA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6438C8E7"/>
    <w:multiLevelType w:val="multilevel"/>
    <w:tmpl w:val="6438C8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65805AB3"/>
    <w:multiLevelType w:val="multilevel"/>
    <w:tmpl w:val="65805A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 w15:restartNumberingAfterBreak="0">
    <w:nsid w:val="69BE95E2"/>
    <w:multiLevelType w:val="multilevel"/>
    <w:tmpl w:val="69BE95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 w15:restartNumberingAfterBreak="0">
    <w:nsid w:val="6A7A8393"/>
    <w:multiLevelType w:val="multilevel"/>
    <w:tmpl w:val="6A7A83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 w15:restartNumberingAfterBreak="0">
    <w:nsid w:val="6C210D79"/>
    <w:multiLevelType w:val="hybridMultilevel"/>
    <w:tmpl w:val="72047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073470E"/>
    <w:multiLevelType w:val="multilevel"/>
    <w:tmpl w:val="7073470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 w15:restartNumberingAfterBreak="0">
    <w:nsid w:val="757600B0"/>
    <w:multiLevelType w:val="hybridMultilevel"/>
    <w:tmpl w:val="36A8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8AC58BA"/>
    <w:multiLevelType w:val="multilevel"/>
    <w:tmpl w:val="78AC58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9" w15:restartNumberingAfterBreak="0">
    <w:nsid w:val="7AE50385"/>
    <w:multiLevelType w:val="hybridMultilevel"/>
    <w:tmpl w:val="A9D24E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70529315">
    <w:abstractNumId w:val="40"/>
  </w:num>
  <w:num w:numId="2" w16cid:durableId="92288866">
    <w:abstractNumId w:val="38"/>
  </w:num>
  <w:num w:numId="3" w16cid:durableId="648443875">
    <w:abstractNumId w:val="37"/>
  </w:num>
  <w:num w:numId="4" w16cid:durableId="1182478956">
    <w:abstractNumId w:val="39"/>
  </w:num>
  <w:num w:numId="5" w16cid:durableId="240531529">
    <w:abstractNumId w:val="36"/>
  </w:num>
  <w:num w:numId="6" w16cid:durableId="2056467224">
    <w:abstractNumId w:val="35"/>
  </w:num>
  <w:num w:numId="7" w16cid:durableId="462768413">
    <w:abstractNumId w:val="6"/>
  </w:num>
  <w:num w:numId="8" w16cid:durableId="1229345834">
    <w:abstractNumId w:val="23"/>
  </w:num>
  <w:num w:numId="9" w16cid:durableId="284846888">
    <w:abstractNumId w:val="43"/>
  </w:num>
  <w:num w:numId="10" w16cid:durableId="79762566">
    <w:abstractNumId w:val="47"/>
  </w:num>
  <w:num w:numId="11" w16cid:durableId="1351253495">
    <w:abstractNumId w:val="82"/>
  </w:num>
  <w:num w:numId="12" w16cid:durableId="945968584">
    <w:abstractNumId w:val="18"/>
  </w:num>
  <w:num w:numId="13" w16cid:durableId="985278500">
    <w:abstractNumId w:val="65"/>
  </w:num>
  <w:num w:numId="14" w16cid:durableId="509754896">
    <w:abstractNumId w:val="67"/>
  </w:num>
  <w:num w:numId="15" w16cid:durableId="1047798678">
    <w:abstractNumId w:val="72"/>
  </w:num>
  <w:num w:numId="16" w16cid:durableId="1044256391">
    <w:abstractNumId w:val="12"/>
  </w:num>
  <w:num w:numId="17" w16cid:durableId="1935245066">
    <w:abstractNumId w:val="88"/>
  </w:num>
  <w:num w:numId="18" w16cid:durableId="146669654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031838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8548105">
    <w:abstractNumId w:val="33"/>
  </w:num>
  <w:num w:numId="21" w16cid:durableId="223682485">
    <w:abstractNumId w:val="60"/>
  </w:num>
  <w:num w:numId="22" w16cid:durableId="754977586">
    <w:abstractNumId w:val="74"/>
  </w:num>
  <w:num w:numId="23" w16cid:durableId="495726914">
    <w:abstractNumId w:val="7"/>
  </w:num>
  <w:num w:numId="24" w16cid:durableId="1823422325">
    <w:abstractNumId w:val="9"/>
  </w:num>
  <w:num w:numId="25" w16cid:durableId="1809857636">
    <w:abstractNumId w:val="58"/>
  </w:num>
  <w:num w:numId="26" w16cid:durableId="498278854">
    <w:abstractNumId w:val="1"/>
  </w:num>
  <w:num w:numId="27" w16cid:durableId="506942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02852730">
    <w:abstractNumId w:val="22"/>
  </w:num>
  <w:num w:numId="29" w16cid:durableId="1158108491">
    <w:abstractNumId w:val="84"/>
  </w:num>
  <w:num w:numId="30" w16cid:durableId="1670451315">
    <w:abstractNumId w:val="73"/>
  </w:num>
  <w:num w:numId="31" w16cid:durableId="187383773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5757275">
    <w:abstractNumId w:val="21"/>
  </w:num>
  <w:num w:numId="33" w16cid:durableId="1683429887">
    <w:abstractNumId w:val="17"/>
  </w:num>
  <w:num w:numId="34" w16cid:durableId="1268540170">
    <w:abstractNumId w:val="56"/>
  </w:num>
  <w:num w:numId="35" w16cid:durableId="629943145">
    <w:abstractNumId w:val="86"/>
  </w:num>
  <w:num w:numId="36" w16cid:durableId="740523552">
    <w:abstractNumId w:val="63"/>
  </w:num>
  <w:num w:numId="37" w16cid:durableId="258372809">
    <w:abstractNumId w:val="13"/>
  </w:num>
  <w:num w:numId="38" w16cid:durableId="761804142">
    <w:abstractNumId w:val="44"/>
  </w:num>
  <w:num w:numId="39" w16cid:durableId="108934808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27047876">
    <w:abstractNumId w:val="27"/>
  </w:num>
  <w:num w:numId="41" w16cid:durableId="1872918306">
    <w:abstractNumId w:val="30"/>
  </w:num>
  <w:num w:numId="42" w16cid:durableId="920262032">
    <w:abstractNumId w:val="51"/>
  </w:num>
  <w:num w:numId="43" w16cid:durableId="264652362">
    <w:abstractNumId w:val="32"/>
  </w:num>
  <w:num w:numId="44" w16cid:durableId="914556020">
    <w:abstractNumId w:val="15"/>
  </w:num>
  <w:num w:numId="45" w16cid:durableId="316761265">
    <w:abstractNumId w:val="10"/>
  </w:num>
  <w:num w:numId="46" w16cid:durableId="1599018760">
    <w:abstractNumId w:val="28"/>
  </w:num>
  <w:num w:numId="47" w16cid:durableId="139882252">
    <w:abstractNumId w:val="8"/>
  </w:num>
  <w:num w:numId="48" w16cid:durableId="1718970810">
    <w:abstractNumId w:val="20"/>
  </w:num>
  <w:num w:numId="49" w16cid:durableId="2081364256">
    <w:abstractNumId w:val="3"/>
  </w:num>
  <w:num w:numId="50" w16cid:durableId="665280163">
    <w:abstractNumId w:val="5"/>
  </w:num>
  <w:num w:numId="51" w16cid:durableId="15504101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09701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315369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699807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377584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722764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689877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990812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32669020">
    <w:abstractNumId w:val="55"/>
  </w:num>
  <w:num w:numId="60" w16cid:durableId="849022629">
    <w:abstractNumId w:val="34"/>
  </w:num>
  <w:num w:numId="61" w16cid:durableId="1808694372">
    <w:abstractNumId w:val="14"/>
  </w:num>
  <w:num w:numId="62" w16cid:durableId="1409501070">
    <w:abstractNumId w:val="52"/>
  </w:num>
  <w:num w:numId="63" w16cid:durableId="1471241959">
    <w:abstractNumId w:val="46"/>
  </w:num>
  <w:num w:numId="64" w16cid:durableId="1316059092">
    <w:abstractNumId w:val="42"/>
  </w:num>
  <w:num w:numId="65" w16cid:durableId="690911426">
    <w:abstractNumId w:val="29"/>
  </w:num>
  <w:num w:numId="66" w16cid:durableId="1163424117">
    <w:abstractNumId w:val="24"/>
  </w:num>
  <w:num w:numId="67" w16cid:durableId="344093367">
    <w:abstractNumId w:val="16"/>
  </w:num>
  <w:num w:numId="68" w16cid:durableId="1305115935">
    <w:abstractNumId w:val="61"/>
  </w:num>
  <w:num w:numId="69" w16cid:durableId="816259666">
    <w:abstractNumId w:val="25"/>
  </w:num>
  <w:num w:numId="70" w16cid:durableId="415129302">
    <w:abstractNumId w:val="54"/>
  </w:num>
  <w:num w:numId="71" w16cid:durableId="1529367610">
    <w:abstractNumId w:val="45"/>
  </w:num>
  <w:num w:numId="72" w16cid:durableId="1004668508">
    <w:abstractNumId w:val="48"/>
  </w:num>
  <w:num w:numId="73" w16cid:durableId="234903185">
    <w:abstractNumId w:val="66"/>
  </w:num>
  <w:num w:numId="74" w16cid:durableId="160854184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09027934">
    <w:abstractNumId w:val="41"/>
  </w:num>
  <w:num w:numId="76" w16cid:durableId="1671249931">
    <w:abstractNumId w:val="64"/>
  </w:num>
  <w:num w:numId="77" w16cid:durableId="156700782">
    <w:abstractNumId w:val="69"/>
  </w:num>
  <w:num w:numId="78" w16cid:durableId="117191826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22701679">
    <w:abstractNumId w:val="83"/>
  </w:num>
  <w:num w:numId="80" w16cid:durableId="1115103406">
    <w:abstractNumId w:val="26"/>
  </w:num>
  <w:num w:numId="81" w16cid:durableId="1558589793">
    <w:abstractNumId w:val="50"/>
  </w:num>
  <w:num w:numId="82" w16cid:durableId="1746344291">
    <w:abstractNumId w:val="31"/>
  </w:num>
  <w:num w:numId="83" w16cid:durableId="2147163487">
    <w:abstractNumId w:val="68"/>
  </w:num>
  <w:num w:numId="84" w16cid:durableId="2117560510">
    <w:abstractNumId w:val="62"/>
  </w:num>
  <w:num w:numId="85" w16cid:durableId="535122236">
    <w:abstractNumId w:val="71"/>
  </w:num>
  <w:num w:numId="86" w16cid:durableId="647130388">
    <w:abstractNumId w:val="4"/>
  </w:num>
  <w:num w:numId="87" w16cid:durableId="1026373973">
    <w:abstractNumId w:val="11"/>
  </w:num>
  <w:num w:numId="88" w16cid:durableId="137185896">
    <w:abstractNumId w:val="0"/>
  </w:num>
  <w:num w:numId="89" w16cid:durableId="1559828809">
    <w:abstractNumId w:val="57"/>
  </w:num>
  <w:num w:numId="90" w16cid:durableId="1902982619">
    <w:abstractNumId w:val="80"/>
  </w:num>
  <w:num w:numId="91" w16cid:durableId="1266889665">
    <w:abstractNumId w:val="81"/>
  </w:num>
  <w:num w:numId="92" w16cid:durableId="572009419">
    <w:abstractNumId w:val="19"/>
  </w:num>
  <w:num w:numId="93" w16cid:durableId="678428763">
    <w:abstractNumId w:val="2"/>
  </w:num>
  <w:num w:numId="94" w16cid:durableId="712459817">
    <w:abstractNumId w:val="79"/>
  </w:num>
  <w:num w:numId="95" w16cid:durableId="1966153340">
    <w:abstractNumId w:val="53"/>
  </w:num>
  <w:num w:numId="96" w16cid:durableId="359205623">
    <w:abstractNumId w:val="70"/>
  </w:num>
  <w:num w:numId="97" w16cid:durableId="1500077415">
    <w:abstractNumId w:val="89"/>
  </w:num>
  <w:num w:numId="98" w16cid:durableId="1593513031">
    <w:abstractNumId w:val="85"/>
  </w:num>
  <w:num w:numId="99" w16cid:durableId="54276442">
    <w:abstractNumId w:val="75"/>
  </w:num>
  <w:num w:numId="100" w16cid:durableId="1891965052">
    <w:abstractNumId w:val="76"/>
  </w:num>
  <w:num w:numId="101" w16cid:durableId="34429821">
    <w:abstractNumId w:val="77"/>
  </w:num>
  <w:num w:numId="102" w16cid:durableId="1059091905">
    <w:abstractNumId w:val="87"/>
  </w:num>
  <w:num w:numId="103" w16cid:durableId="715929699">
    <w:abstractNumId w:val="49"/>
  </w:num>
  <w:num w:numId="104" w16cid:durableId="1085490103">
    <w:abstractNumId w:val="78"/>
  </w:num>
  <w:num w:numId="105" w16cid:durableId="1989703269">
    <w:abstractNumId w:val="5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979"/>
    <w:rsid w:val="0015074B"/>
    <w:rsid w:val="0029639D"/>
    <w:rsid w:val="00326F90"/>
    <w:rsid w:val="005B461B"/>
    <w:rsid w:val="00722143"/>
    <w:rsid w:val="00730296"/>
    <w:rsid w:val="0081342E"/>
    <w:rsid w:val="00825B7A"/>
    <w:rsid w:val="009E4172"/>
    <w:rsid w:val="00AA1D8D"/>
    <w:rsid w:val="00B47730"/>
    <w:rsid w:val="00C43C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4DE98B8B-303F-4A17-AD48-4A6C6A3F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color w:val="000000"/>
      <w:sz w:val="24"/>
    </w:rPr>
  </w:style>
  <w:style w:type="paragraph" w:styleId="Heading1">
    <w:name w:val="heading 1"/>
    <w:basedOn w:val="Normal"/>
    <w:next w:val="Normal"/>
    <w:link w:val="Heading1Char"/>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qFormat/>
    <w:rsid w:val="005B461B"/>
    <w:rPr>
      <w:rFonts w:ascii="Courier New" w:hAnsi="Courier New" w:cs="Courier New"/>
      <w:sz w:val="20"/>
      <w:szCs w:val="20"/>
    </w:rPr>
  </w:style>
  <w:style w:type="paragraph" w:styleId="NormalWeb">
    <w:name w:val="Normal (Web)"/>
    <w:rsid w:val="005B461B"/>
    <w:pPr>
      <w:spacing w:beforeAutospacing="1" w:after="0" w:afterAutospacing="1" w:line="240" w:lineRule="auto"/>
    </w:pPr>
    <w:rPr>
      <w:rFonts w:ascii="Times New Roman" w:eastAsia="SimSun" w:hAnsi="Times New Roman" w:cs="Times New Roman"/>
      <w:sz w:val="24"/>
      <w:szCs w:val="24"/>
      <w:lang w:eastAsia="zh-CN"/>
    </w:rPr>
  </w:style>
  <w:style w:type="paragraph" w:customStyle="1" w:styleId="BodyTextJ">
    <w:name w:val="Body Text J"/>
    <w:basedOn w:val="Normal"/>
    <w:qFormat/>
    <w:rsid w:val="005B461B"/>
    <w:pPr>
      <w:spacing w:after="0" w:line="240" w:lineRule="auto"/>
      <w:jc w:val="both"/>
    </w:pPr>
    <w:rPr>
      <w:color w:val="auto"/>
      <w:sz w:val="20"/>
      <w:szCs w:val="20"/>
      <w:lang w:eastAsia="zh-CN"/>
    </w:rPr>
  </w:style>
  <w:style w:type="paragraph" w:customStyle="1" w:styleId="Figure">
    <w:name w:val="Figure"/>
    <w:basedOn w:val="Normal"/>
    <w:qFormat/>
    <w:rsid w:val="005B461B"/>
    <w:pPr>
      <w:keepNext/>
      <w:spacing w:before="160" w:after="60" w:line="240" w:lineRule="auto"/>
      <w:jc w:val="center"/>
    </w:pPr>
    <w:rPr>
      <w:rFonts w:asciiTheme="minorHAnsi" w:hAnsiTheme="minorHAnsi" w:cstheme="minorBidi"/>
      <w:color w:val="auto"/>
      <w:sz w:val="20"/>
      <w:szCs w:val="20"/>
      <w:lang w:eastAsia="zh-CN"/>
    </w:rPr>
  </w:style>
  <w:style w:type="paragraph" w:customStyle="1" w:styleId="CodeBlock">
    <w:name w:val="Code Block"/>
    <w:basedOn w:val="Normal"/>
    <w:qFormat/>
    <w:rsid w:val="005B461B"/>
    <w:pPr>
      <w:spacing w:after="0" w:line="240" w:lineRule="auto"/>
      <w:ind w:left="227"/>
    </w:pPr>
    <w:rPr>
      <w:rFonts w:ascii="Consolas" w:hAnsi="Consolas" w:cstheme="minorBidi"/>
      <w:color w:val="auto"/>
      <w:sz w:val="16"/>
      <w:szCs w:val="20"/>
      <w:lang w:eastAsia="zh-CN"/>
    </w:rPr>
  </w:style>
  <w:style w:type="paragraph" w:customStyle="1" w:styleId="TableText">
    <w:name w:val="Table Text"/>
    <w:basedOn w:val="Normal"/>
    <w:qFormat/>
    <w:rsid w:val="005B461B"/>
    <w:pPr>
      <w:spacing w:after="0" w:line="240" w:lineRule="auto"/>
    </w:pPr>
    <w:rPr>
      <w:rFonts w:asciiTheme="minorHAnsi" w:hAnsiTheme="minorHAnsi" w:cstheme="minorBidi"/>
      <w:color w:val="auto"/>
      <w:sz w:val="17"/>
      <w:szCs w:val="20"/>
      <w:lang w:eastAsia="zh-CN"/>
    </w:rPr>
  </w:style>
  <w:style w:type="character" w:styleId="PlaceholderText">
    <w:name w:val="Placeholder Text"/>
    <w:basedOn w:val="DefaultParagraphFont"/>
    <w:uiPriority w:val="99"/>
    <w:semiHidden/>
    <w:rsid w:val="005B461B"/>
    <w:rPr>
      <w:color w:val="808080"/>
    </w:rPr>
  </w:style>
  <w:style w:type="paragraph" w:styleId="TOC1">
    <w:name w:val="toc 1"/>
    <w:basedOn w:val="Normal"/>
    <w:next w:val="Normal"/>
    <w:autoRedefine/>
    <w:uiPriority w:val="39"/>
    <w:unhideWhenUsed/>
    <w:rsid w:val="005B461B"/>
    <w:pPr>
      <w:spacing w:before="40" w:after="40" w:line="260" w:lineRule="auto"/>
    </w:pPr>
    <w:rPr>
      <w:b/>
      <w:sz w:val="20"/>
    </w:rPr>
  </w:style>
  <w:style w:type="paragraph" w:styleId="TOC2">
    <w:name w:val="toc 2"/>
    <w:basedOn w:val="Normal"/>
    <w:next w:val="Normal"/>
    <w:autoRedefine/>
    <w:uiPriority w:val="39"/>
    <w:unhideWhenUsed/>
    <w:rsid w:val="005B461B"/>
    <w:pPr>
      <w:spacing w:before="20" w:after="20" w:line="260" w:lineRule="auto"/>
      <w:ind w:left="240"/>
    </w:pPr>
    <w:rPr>
      <w:sz w:val="19"/>
    </w:rPr>
  </w:style>
  <w:style w:type="paragraph" w:styleId="TOC3">
    <w:name w:val="toc 3"/>
    <w:basedOn w:val="Normal"/>
    <w:next w:val="Normal"/>
    <w:autoRedefine/>
    <w:uiPriority w:val="39"/>
    <w:semiHidden/>
    <w:unhideWhenUsed/>
    <w:rsid w:val="005B461B"/>
    <w:pPr>
      <w:spacing w:before="10" w:after="10" w:line="240" w:lineRule="auto"/>
      <w:ind w:left="480"/>
    </w:pPr>
    <w:rPr>
      <w:sz w:val="18"/>
    </w:rPr>
  </w:style>
  <w:style w:type="paragraph" w:styleId="TableofFigures">
    <w:name w:val="table of figures"/>
    <w:basedOn w:val="Normal"/>
    <w:next w:val="Normal"/>
    <w:uiPriority w:val="99"/>
    <w:semiHidden/>
    <w:unhideWhenUsed/>
    <w:rsid w:val="005B461B"/>
    <w:pPr>
      <w:spacing w:before="20" w:after="20" w:line="260" w:lineRule="auto"/>
    </w:pPr>
    <w:rPr>
      <w:sz w:val="19"/>
    </w:rPr>
  </w:style>
  <w:style w:type="character" w:styleId="Hyperlink">
    <w:name w:val="Hyperlink"/>
    <w:basedOn w:val="DefaultParagraphFont"/>
    <w:uiPriority w:val="99"/>
    <w:unhideWhenUsed/>
    <w:rsid w:val="005B46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header" Target="header4.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footer" Target="footer4.xm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139</Pages>
  <Words>28617</Words>
  <Characters>163120</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Sindid Mahodi</cp:lastModifiedBy>
  <cp:revision>4</cp:revision>
  <dcterms:created xsi:type="dcterms:W3CDTF">2026-10-03T17:16:00Z</dcterms:created>
  <dcterms:modified xsi:type="dcterms:W3CDTF">2026-10-03T17:20:00Z</dcterms:modified>
  <cp:category/>
</cp:coreProperties>
</file>