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pPr w:leftFromText="141" w:rightFromText="141" w:tblpXSpec="center" w:tblpY="480"/>
        <w:tblW w:w="10201" w:type="dxa"/>
        <w:tblLook w:val="04A0" w:firstRow="1" w:lastRow="0" w:firstColumn="1" w:lastColumn="0" w:noHBand="0" w:noVBand="1"/>
      </w:tblPr>
      <w:tblGrid>
        <w:gridCol w:w="3020"/>
        <w:gridCol w:w="2078"/>
        <w:gridCol w:w="5103"/>
      </w:tblGrid>
      <w:tr w:rsidR="003018B9" w:rsidRPr="0096130B" w:rsidTr="003018B9">
        <w:tc>
          <w:tcPr>
            <w:tcW w:w="3020" w:type="dxa"/>
          </w:tcPr>
          <w:p w:rsidR="003018B9" w:rsidRPr="0096130B" w:rsidRDefault="003018B9" w:rsidP="003018B9">
            <w:pPr>
              <w:jc w:val="center"/>
              <w:rPr>
                <w:b/>
                <w:sz w:val="32"/>
                <w:lang w:val="en-US"/>
              </w:rPr>
            </w:pPr>
            <w:r w:rsidRPr="0096130B">
              <w:rPr>
                <w:b/>
                <w:sz w:val="32"/>
                <w:lang w:val="en-US"/>
              </w:rPr>
              <w:t>Code name</w:t>
            </w:r>
          </w:p>
        </w:tc>
        <w:tc>
          <w:tcPr>
            <w:tcW w:w="2078" w:type="dxa"/>
          </w:tcPr>
          <w:p w:rsidR="003018B9" w:rsidRPr="0096130B" w:rsidRDefault="003018B9" w:rsidP="003018B9">
            <w:pPr>
              <w:jc w:val="center"/>
              <w:rPr>
                <w:b/>
                <w:sz w:val="32"/>
                <w:lang w:val="en-US"/>
              </w:rPr>
            </w:pPr>
            <w:r w:rsidRPr="0096130B">
              <w:rPr>
                <w:b/>
                <w:sz w:val="32"/>
                <w:lang w:val="en-US"/>
              </w:rPr>
              <w:t>Name</w:t>
            </w:r>
          </w:p>
        </w:tc>
        <w:tc>
          <w:tcPr>
            <w:tcW w:w="5103" w:type="dxa"/>
          </w:tcPr>
          <w:p w:rsidR="003018B9" w:rsidRPr="0096130B" w:rsidRDefault="003018B9" w:rsidP="003018B9">
            <w:pPr>
              <w:jc w:val="center"/>
              <w:rPr>
                <w:b/>
                <w:sz w:val="32"/>
                <w:lang w:val="en-US"/>
              </w:rPr>
            </w:pPr>
            <w:r w:rsidRPr="0096130B">
              <w:rPr>
                <w:b/>
                <w:sz w:val="32"/>
                <w:lang w:val="en-US"/>
              </w:rPr>
              <w:t>Description</w:t>
            </w:r>
          </w:p>
        </w:tc>
      </w:tr>
      <w:tr w:rsidR="003018B9" w:rsidRPr="007B484B" w:rsidTr="003018B9">
        <w:tc>
          <w:tcPr>
            <w:tcW w:w="3020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 w:rsidRPr="007B484B">
              <w:rPr>
                <w:lang w:val="en-US"/>
              </w:rPr>
              <w:t>Print</w:t>
            </w:r>
          </w:p>
        </w:tc>
        <w:tc>
          <w:tcPr>
            <w:tcW w:w="2078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 w:rsidRPr="007B484B">
              <w:rPr>
                <w:lang w:val="en-US"/>
              </w:rPr>
              <w:t>Print</w:t>
            </w:r>
          </w:p>
        </w:tc>
        <w:tc>
          <w:tcPr>
            <w:tcW w:w="5103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 w:rsidRPr="007B484B">
              <w:rPr>
                <w:lang w:val="en-US"/>
              </w:rPr>
              <w:t>Prints a text/string or some output of some kind</w:t>
            </w:r>
          </w:p>
        </w:tc>
      </w:tr>
      <w:tr w:rsidR="003018B9" w:rsidRPr="007B484B" w:rsidTr="003018B9">
        <w:tc>
          <w:tcPr>
            <w:tcW w:w="3020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 w:rsidRPr="007B484B">
              <w:rPr>
                <w:lang w:val="en-US"/>
              </w:rPr>
              <w:t>#</w:t>
            </w:r>
          </w:p>
        </w:tc>
        <w:tc>
          <w:tcPr>
            <w:tcW w:w="2078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 w:rsidRPr="007B484B">
              <w:rPr>
                <w:lang w:val="en-US"/>
              </w:rPr>
              <w:t>Hashtag</w:t>
            </w:r>
          </w:p>
        </w:tc>
        <w:tc>
          <w:tcPr>
            <w:tcW w:w="5103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 w:rsidRPr="007B484B">
              <w:rPr>
                <w:lang w:val="en-US"/>
              </w:rPr>
              <w:t>Entered before a</w:t>
            </w:r>
            <w:r>
              <w:rPr>
                <w:lang w:val="en-US"/>
              </w:rPr>
              <w:t xml:space="preserve"> line of</w:t>
            </w:r>
            <w:r w:rsidRPr="007B484B">
              <w:rPr>
                <w:lang w:val="en-US"/>
              </w:rPr>
              <w:t xml:space="preserve"> comment</w:t>
            </w:r>
            <w:r>
              <w:rPr>
                <w:lang w:val="en-US"/>
              </w:rPr>
              <w:t xml:space="preserve"> text.</w:t>
            </w:r>
          </w:p>
        </w:tc>
      </w:tr>
      <w:tr w:rsidR="003018B9" w:rsidRPr="007B484B" w:rsidTr="003018B9">
        <w:tc>
          <w:tcPr>
            <w:tcW w:w="3020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“””</w:t>
            </w:r>
          </w:p>
        </w:tc>
        <w:tc>
          <w:tcPr>
            <w:tcW w:w="2078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Quote marks</w:t>
            </w:r>
          </w:p>
        </w:tc>
        <w:tc>
          <w:tcPr>
            <w:tcW w:w="5103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All text inside these is commented out.</w:t>
            </w:r>
          </w:p>
        </w:tc>
      </w:tr>
      <w:tr w:rsidR="003018B9" w:rsidRPr="007B484B" w:rsidTr="003018B9">
        <w:tc>
          <w:tcPr>
            <w:tcW w:w="3020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2078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Import</w:t>
            </w:r>
          </w:p>
        </w:tc>
        <w:tc>
          <w:tcPr>
            <w:tcW w:w="5103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Imports functionality from standard libs or other files.</w:t>
            </w:r>
          </w:p>
        </w:tc>
      </w:tr>
      <w:tr w:rsidR="003018B9" w:rsidRPr="007B484B" w:rsidTr="003018B9">
        <w:tc>
          <w:tcPr>
            <w:tcW w:w="3020" w:type="dxa"/>
          </w:tcPr>
          <w:p w:rsidR="003018B9" w:rsidRPr="007B484B" w:rsidRDefault="003018B9" w:rsidP="003018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def</w:t>
            </w:r>
            <w:proofErr w:type="spellEnd"/>
          </w:p>
        </w:tc>
        <w:tc>
          <w:tcPr>
            <w:tcW w:w="2078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5103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Defines a function with a name and parameters.</w:t>
            </w:r>
          </w:p>
        </w:tc>
      </w:tr>
      <w:tr w:rsidR="003018B9" w:rsidRPr="007B484B" w:rsidTr="003018B9">
        <w:tc>
          <w:tcPr>
            <w:tcW w:w="3020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2078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5103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Return some value.</w:t>
            </w:r>
          </w:p>
        </w:tc>
      </w:tr>
      <w:tr w:rsidR="003018B9" w:rsidRPr="007B484B" w:rsidTr="003018B9">
        <w:tc>
          <w:tcPr>
            <w:tcW w:w="3020" w:type="dxa"/>
          </w:tcPr>
          <w:p w:rsidR="003018B9" w:rsidRPr="007B484B" w:rsidRDefault="003018B9" w:rsidP="003018B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raw_input</w:t>
            </w:r>
            <w:proofErr w:type="spellEnd"/>
          </w:p>
        </w:tc>
        <w:tc>
          <w:tcPr>
            <w:tcW w:w="2078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inupt</w:t>
            </w:r>
            <w:proofErr w:type="spellEnd"/>
          </w:p>
        </w:tc>
        <w:tc>
          <w:tcPr>
            <w:tcW w:w="5103" w:type="dxa"/>
          </w:tcPr>
          <w:p w:rsidR="003018B9" w:rsidRPr="007B484B" w:rsidRDefault="003018B9" w:rsidP="003018B9">
            <w:pPr>
              <w:rPr>
                <w:lang w:val="en-US"/>
              </w:rPr>
            </w:pPr>
            <w:r>
              <w:rPr>
                <w:lang w:val="en-US"/>
              </w:rPr>
              <w:t>Takes an input string from the user.</w:t>
            </w:r>
          </w:p>
        </w:tc>
      </w:tr>
    </w:tbl>
    <w:p w:rsidR="00DE34CF" w:rsidRPr="007B484B" w:rsidRDefault="00DE34CF">
      <w:pPr>
        <w:rPr>
          <w:lang w:val="en-US"/>
        </w:rPr>
      </w:pPr>
      <w:bookmarkStart w:id="0" w:name="_GoBack"/>
      <w:bookmarkEnd w:id="0"/>
    </w:p>
    <w:tbl>
      <w:tblPr>
        <w:tblStyle w:val="Tabellrutenett"/>
        <w:tblW w:w="10201" w:type="dxa"/>
        <w:jc w:val="center"/>
        <w:tblLook w:val="04A0" w:firstRow="1" w:lastRow="0" w:firstColumn="1" w:lastColumn="0" w:noHBand="0" w:noVBand="1"/>
      </w:tblPr>
      <w:tblGrid>
        <w:gridCol w:w="3029"/>
        <w:gridCol w:w="2084"/>
        <w:gridCol w:w="5088"/>
      </w:tblGrid>
      <w:tr w:rsidR="007B484B" w:rsidRPr="007B484B" w:rsidTr="003018B9">
        <w:trPr>
          <w:trHeight w:val="266"/>
          <w:jc w:val="center"/>
        </w:trPr>
        <w:tc>
          <w:tcPr>
            <w:tcW w:w="3029" w:type="dxa"/>
          </w:tcPr>
          <w:p w:rsidR="007B484B" w:rsidRPr="007B484B" w:rsidRDefault="007B48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argv</w:t>
            </w:r>
            <w:proofErr w:type="spellEnd"/>
          </w:p>
        </w:tc>
        <w:tc>
          <w:tcPr>
            <w:tcW w:w="2084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Argument variable</w:t>
            </w:r>
          </w:p>
        </w:tc>
        <w:tc>
          <w:tcPr>
            <w:tcW w:w="5088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Takes an argument which is passed to script</w:t>
            </w:r>
          </w:p>
        </w:tc>
      </w:tr>
      <w:tr w:rsidR="007B484B" w:rsidRPr="007B484B" w:rsidTr="003018B9">
        <w:trPr>
          <w:trHeight w:val="251"/>
          <w:jc w:val="center"/>
        </w:trPr>
        <w:tc>
          <w:tcPr>
            <w:tcW w:w="3029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x = y</w:t>
            </w:r>
          </w:p>
        </w:tc>
        <w:tc>
          <w:tcPr>
            <w:tcW w:w="2084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5088" w:type="dxa"/>
          </w:tcPr>
          <w:p w:rsidR="007B484B" w:rsidRPr="007B484B" w:rsidRDefault="007B484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Assings</w:t>
            </w:r>
            <w:proofErr w:type="spellEnd"/>
            <w:r>
              <w:rPr>
                <w:lang w:val="en-US"/>
              </w:rPr>
              <w:t xml:space="preserve"> the value of x the variable y.</w:t>
            </w:r>
          </w:p>
        </w:tc>
      </w:tr>
      <w:tr w:rsidR="007B484B" w:rsidRPr="007B484B" w:rsidTr="003018B9">
        <w:trPr>
          <w:trHeight w:val="266"/>
          <w:jc w:val="center"/>
        </w:trPr>
        <w:tc>
          <w:tcPr>
            <w:tcW w:w="3029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.read()</w:t>
            </w:r>
          </w:p>
        </w:tc>
        <w:tc>
          <w:tcPr>
            <w:tcW w:w="2084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5088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Tells the script to read a file.</w:t>
            </w:r>
          </w:p>
        </w:tc>
      </w:tr>
      <w:tr w:rsidR="007B484B" w:rsidRPr="007B484B" w:rsidTr="003018B9">
        <w:trPr>
          <w:trHeight w:val="251"/>
          <w:jc w:val="center"/>
        </w:trPr>
        <w:tc>
          <w:tcPr>
            <w:tcW w:w="3029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.write()</w:t>
            </w:r>
          </w:p>
        </w:tc>
        <w:tc>
          <w:tcPr>
            <w:tcW w:w="2084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5088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Tells the script to write to a file.</w:t>
            </w:r>
          </w:p>
        </w:tc>
      </w:tr>
      <w:tr w:rsidR="007B484B" w:rsidRPr="007B484B" w:rsidTr="003018B9">
        <w:trPr>
          <w:trHeight w:val="266"/>
          <w:jc w:val="center"/>
        </w:trPr>
        <w:tc>
          <w:tcPr>
            <w:tcW w:w="3029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.open()</w:t>
            </w:r>
          </w:p>
        </w:tc>
        <w:tc>
          <w:tcPr>
            <w:tcW w:w="2084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5088" w:type="dxa"/>
          </w:tcPr>
          <w:p w:rsidR="007B484B" w:rsidRPr="007B484B" w:rsidRDefault="007B484B">
            <w:pPr>
              <w:rPr>
                <w:lang w:val="en-US"/>
              </w:rPr>
            </w:pPr>
            <w:r>
              <w:rPr>
                <w:lang w:val="en-US"/>
              </w:rPr>
              <w:t>Opens a file.</w:t>
            </w:r>
          </w:p>
        </w:tc>
      </w:tr>
      <w:tr w:rsidR="007B484B" w:rsidRPr="007B484B" w:rsidTr="003018B9">
        <w:trPr>
          <w:trHeight w:val="251"/>
          <w:jc w:val="center"/>
        </w:trPr>
        <w:tc>
          <w:tcPr>
            <w:tcW w:w="3029" w:type="dxa"/>
          </w:tcPr>
          <w:p w:rsidR="007B484B" w:rsidRPr="007B484B" w:rsidRDefault="00F87F58">
            <w:pPr>
              <w:rPr>
                <w:lang w:val="en-US"/>
              </w:rPr>
            </w:pPr>
            <w:r>
              <w:rPr>
                <w:lang w:val="en-US"/>
              </w:rPr>
              <w:t>.close()</w:t>
            </w:r>
          </w:p>
        </w:tc>
        <w:tc>
          <w:tcPr>
            <w:tcW w:w="2084" w:type="dxa"/>
          </w:tcPr>
          <w:p w:rsidR="007B484B" w:rsidRPr="007B484B" w:rsidRDefault="00F87F58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5088" w:type="dxa"/>
          </w:tcPr>
          <w:p w:rsidR="007B484B" w:rsidRPr="007B484B" w:rsidRDefault="00F87F58">
            <w:pPr>
              <w:rPr>
                <w:lang w:val="en-US"/>
              </w:rPr>
            </w:pPr>
            <w:r>
              <w:rPr>
                <w:lang w:val="en-US"/>
              </w:rPr>
              <w:t>Closes a file.</w:t>
            </w:r>
          </w:p>
        </w:tc>
      </w:tr>
      <w:tr w:rsidR="007B484B" w:rsidRPr="007B484B" w:rsidTr="003018B9">
        <w:trPr>
          <w:trHeight w:val="266"/>
          <w:jc w:val="center"/>
        </w:trPr>
        <w:tc>
          <w:tcPr>
            <w:tcW w:w="3029" w:type="dxa"/>
          </w:tcPr>
          <w:p w:rsidR="007B484B" w:rsidRPr="007B484B" w:rsidRDefault="00F87F58">
            <w:pPr>
              <w:rPr>
                <w:lang w:val="en-US"/>
              </w:rPr>
            </w:pPr>
            <w:r>
              <w:rPr>
                <w:lang w:val="en-US"/>
              </w:rPr>
              <w:t>.truncate()</w:t>
            </w:r>
          </w:p>
        </w:tc>
        <w:tc>
          <w:tcPr>
            <w:tcW w:w="2084" w:type="dxa"/>
          </w:tcPr>
          <w:p w:rsidR="007B484B" w:rsidRPr="007B484B" w:rsidRDefault="00F87F58">
            <w:pPr>
              <w:rPr>
                <w:lang w:val="en-US"/>
              </w:rPr>
            </w:pPr>
            <w:r>
              <w:rPr>
                <w:lang w:val="en-US"/>
              </w:rPr>
              <w:t>Truncate</w:t>
            </w:r>
          </w:p>
        </w:tc>
        <w:tc>
          <w:tcPr>
            <w:tcW w:w="5088" w:type="dxa"/>
          </w:tcPr>
          <w:p w:rsidR="007B484B" w:rsidRPr="007B484B" w:rsidRDefault="0096130B">
            <w:pPr>
              <w:rPr>
                <w:lang w:val="en-US"/>
              </w:rPr>
            </w:pPr>
            <w:r>
              <w:rPr>
                <w:lang w:val="en-US"/>
              </w:rPr>
              <w:t>Shorten a string.</w:t>
            </w:r>
          </w:p>
        </w:tc>
      </w:tr>
      <w:tr w:rsidR="007B484B" w:rsidRPr="007B484B" w:rsidTr="003018B9">
        <w:trPr>
          <w:trHeight w:val="251"/>
          <w:jc w:val="center"/>
        </w:trPr>
        <w:tc>
          <w:tcPr>
            <w:tcW w:w="3029" w:type="dxa"/>
          </w:tcPr>
          <w:p w:rsidR="007B484B" w:rsidRPr="007B484B" w:rsidRDefault="0096130B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084" w:type="dxa"/>
          </w:tcPr>
          <w:p w:rsidR="007B484B" w:rsidRPr="007B484B" w:rsidRDefault="0096130B">
            <w:pPr>
              <w:rPr>
                <w:lang w:val="en-US"/>
              </w:rPr>
            </w:pPr>
            <w:r>
              <w:rPr>
                <w:lang w:val="en-US"/>
              </w:rPr>
              <w:t>Modulo</w:t>
            </w:r>
          </w:p>
        </w:tc>
        <w:tc>
          <w:tcPr>
            <w:tcW w:w="5088" w:type="dxa"/>
          </w:tcPr>
          <w:p w:rsidR="0096130B" w:rsidRPr="007B484B" w:rsidRDefault="0096130B">
            <w:pPr>
              <w:rPr>
                <w:lang w:val="en-US"/>
              </w:rPr>
            </w:pPr>
          </w:p>
        </w:tc>
      </w:tr>
      <w:tr w:rsidR="0096130B" w:rsidRPr="007B484B" w:rsidTr="003018B9">
        <w:trPr>
          <w:trHeight w:val="251"/>
          <w:jc w:val="center"/>
        </w:trPr>
        <w:tc>
          <w:tcPr>
            <w:tcW w:w="3029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%r, %d, %r</w:t>
            </w:r>
          </w:p>
        </w:tc>
        <w:tc>
          <w:tcPr>
            <w:tcW w:w="2084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Formatting</w:t>
            </w:r>
          </w:p>
        </w:tc>
        <w:tc>
          <w:tcPr>
            <w:tcW w:w="5088" w:type="dxa"/>
          </w:tcPr>
          <w:p w:rsidR="0096130B" w:rsidRPr="007B484B" w:rsidRDefault="0096130B">
            <w:pPr>
              <w:rPr>
                <w:lang w:val="en-US"/>
              </w:rPr>
            </w:pPr>
            <w:r w:rsidRPr="0096130B">
              <w:rPr>
                <w:lang w:val="en-US"/>
              </w:rPr>
              <w:t>%s = string</w:t>
            </w:r>
            <w:r>
              <w:rPr>
                <w:lang w:val="en-US"/>
              </w:rPr>
              <w:t xml:space="preserve">, </w:t>
            </w:r>
            <w:r w:rsidRPr="0096130B">
              <w:rPr>
                <w:lang w:val="en-US"/>
              </w:rPr>
              <w:t>%d = decimal</w:t>
            </w:r>
            <w:r>
              <w:rPr>
                <w:lang w:val="en-US"/>
              </w:rPr>
              <w:t xml:space="preserve">, </w:t>
            </w:r>
            <w:r w:rsidRPr="0096130B">
              <w:rPr>
                <w:lang w:val="en-US"/>
              </w:rPr>
              <w:t>%r = string</w:t>
            </w:r>
            <w:r>
              <w:rPr>
                <w:lang w:val="en-US"/>
              </w:rPr>
              <w:t>.</w:t>
            </w:r>
          </w:p>
        </w:tc>
      </w:tr>
      <w:tr w:rsidR="0096130B" w:rsidRPr="007B484B" w:rsidTr="003018B9">
        <w:trPr>
          <w:trHeight w:val="251"/>
          <w:jc w:val="center"/>
        </w:trPr>
        <w:tc>
          <w:tcPr>
            <w:tcW w:w="3029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&lt;,&gt;,&lt;=,&gt;=</w:t>
            </w:r>
          </w:p>
        </w:tc>
        <w:tc>
          <w:tcPr>
            <w:tcW w:w="2084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Operators</w:t>
            </w:r>
          </w:p>
        </w:tc>
        <w:tc>
          <w:tcPr>
            <w:tcW w:w="5088" w:type="dxa"/>
          </w:tcPr>
          <w:p w:rsidR="0096130B" w:rsidRP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 xml:space="preserve">Greater than, lesser than and </w:t>
            </w:r>
            <w:proofErr w:type="spellStart"/>
            <w:r>
              <w:rPr>
                <w:lang w:val="en-US"/>
              </w:rPr>
              <w:t>gt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lt</w:t>
            </w:r>
            <w:proofErr w:type="spellEnd"/>
            <w:r>
              <w:rPr>
                <w:lang w:val="en-US"/>
              </w:rPr>
              <w:t xml:space="preserve"> and equals.</w:t>
            </w:r>
          </w:p>
        </w:tc>
      </w:tr>
      <w:tr w:rsidR="0096130B" w:rsidRPr="007B484B" w:rsidTr="003018B9">
        <w:trPr>
          <w:trHeight w:val="251"/>
          <w:jc w:val="center"/>
        </w:trPr>
        <w:tc>
          <w:tcPr>
            <w:tcW w:w="3029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+,-,*,/</w:t>
            </w:r>
          </w:p>
        </w:tc>
        <w:tc>
          <w:tcPr>
            <w:tcW w:w="2084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Operators</w:t>
            </w:r>
          </w:p>
        </w:tc>
        <w:tc>
          <w:tcPr>
            <w:tcW w:w="5088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Used in many functions</w:t>
            </w:r>
          </w:p>
        </w:tc>
      </w:tr>
      <w:tr w:rsidR="0096130B" w:rsidRPr="007B484B" w:rsidTr="003018B9">
        <w:trPr>
          <w:trHeight w:val="251"/>
          <w:jc w:val="center"/>
        </w:trPr>
        <w:tc>
          <w:tcPr>
            <w:tcW w:w="3029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084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Quote x2 / double-quote</w:t>
            </w:r>
          </w:p>
        </w:tc>
        <w:tc>
          <w:tcPr>
            <w:tcW w:w="5088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Defines a text/string etc.</w:t>
            </w:r>
          </w:p>
        </w:tc>
      </w:tr>
      <w:tr w:rsidR="0096130B" w:rsidRPr="007B484B" w:rsidTr="003018B9">
        <w:trPr>
          <w:trHeight w:val="251"/>
          <w:jc w:val="center"/>
        </w:trPr>
        <w:tc>
          <w:tcPr>
            <w:tcW w:w="3029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  <w:tc>
          <w:tcPr>
            <w:tcW w:w="2084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Quote / single-quote</w:t>
            </w:r>
          </w:p>
        </w:tc>
        <w:tc>
          <w:tcPr>
            <w:tcW w:w="5088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Defines a text/string etc.</w:t>
            </w:r>
          </w:p>
        </w:tc>
      </w:tr>
      <w:tr w:rsidR="0096130B" w:rsidRPr="007B484B" w:rsidTr="003018B9">
        <w:trPr>
          <w:trHeight w:val="251"/>
          <w:jc w:val="center"/>
        </w:trPr>
        <w:tc>
          <w:tcPr>
            <w:tcW w:w="3029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2084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Tab</w:t>
            </w:r>
          </w:p>
        </w:tc>
        <w:tc>
          <w:tcPr>
            <w:tcW w:w="5088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Makes a tab in the txt.</w:t>
            </w:r>
          </w:p>
        </w:tc>
      </w:tr>
      <w:tr w:rsidR="0096130B" w:rsidRPr="007B484B" w:rsidTr="003018B9">
        <w:trPr>
          <w:trHeight w:val="251"/>
          <w:jc w:val="center"/>
        </w:trPr>
        <w:tc>
          <w:tcPr>
            <w:tcW w:w="3029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084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5088" w:type="dxa"/>
          </w:tcPr>
          <w:p w:rsidR="0096130B" w:rsidRDefault="0096130B">
            <w:pPr>
              <w:rPr>
                <w:lang w:val="en-US"/>
              </w:rPr>
            </w:pPr>
            <w:r>
              <w:rPr>
                <w:lang w:val="en-US"/>
              </w:rPr>
              <w:t>Makes a new line in the text.</w:t>
            </w:r>
          </w:p>
        </w:tc>
      </w:tr>
      <w:tr w:rsidR="0096130B" w:rsidRPr="007B484B" w:rsidTr="003018B9">
        <w:trPr>
          <w:trHeight w:val="251"/>
          <w:jc w:val="center"/>
        </w:trPr>
        <w:tc>
          <w:tcPr>
            <w:tcW w:w="3029" w:type="dxa"/>
          </w:tcPr>
          <w:p w:rsidR="0096130B" w:rsidRDefault="0096130B">
            <w:pPr>
              <w:rPr>
                <w:lang w:val="en-US"/>
              </w:rPr>
            </w:pPr>
          </w:p>
        </w:tc>
        <w:tc>
          <w:tcPr>
            <w:tcW w:w="2084" w:type="dxa"/>
          </w:tcPr>
          <w:p w:rsidR="0096130B" w:rsidRDefault="0096130B">
            <w:pPr>
              <w:rPr>
                <w:lang w:val="en-US"/>
              </w:rPr>
            </w:pPr>
          </w:p>
        </w:tc>
        <w:tc>
          <w:tcPr>
            <w:tcW w:w="5088" w:type="dxa"/>
          </w:tcPr>
          <w:p w:rsidR="0096130B" w:rsidRDefault="0096130B">
            <w:pPr>
              <w:rPr>
                <w:lang w:val="en-US"/>
              </w:rPr>
            </w:pPr>
          </w:p>
        </w:tc>
      </w:tr>
    </w:tbl>
    <w:p w:rsidR="007B484B" w:rsidRPr="007B484B" w:rsidRDefault="007B484B">
      <w:pPr>
        <w:rPr>
          <w:lang w:val="en-US"/>
        </w:rPr>
      </w:pPr>
    </w:p>
    <w:sectPr w:rsidR="007B484B" w:rsidRPr="007B48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4B"/>
    <w:rsid w:val="003018B9"/>
    <w:rsid w:val="007B484B"/>
    <w:rsid w:val="0096130B"/>
    <w:rsid w:val="00DE34CF"/>
    <w:rsid w:val="00F8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92F0F-B67F-4EE4-81C8-5ADAA41C5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7B4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Dahl Løken</dc:creator>
  <cp:keywords/>
  <dc:description/>
  <cp:lastModifiedBy>Sindre Dahl Løken</cp:lastModifiedBy>
  <cp:revision>2</cp:revision>
  <dcterms:created xsi:type="dcterms:W3CDTF">2013-11-29T20:31:00Z</dcterms:created>
  <dcterms:modified xsi:type="dcterms:W3CDTF">2013-11-29T20:55:00Z</dcterms:modified>
</cp:coreProperties>
</file>