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003376">
              <w:rPr>
                <w:rFonts w:asciiTheme="minorHAnsi" w:hAnsiTheme="minorHAnsi" w:cstheme="minorHAnsi"/>
                <w:iCs/>
                <w:color w:val="FF0000"/>
                <w:sz w:val="28"/>
                <w:szCs w:val="28"/>
              </w:rPr>
              <w:t>Employee learning data and demographic information as an aid in the succession planning process - the role of data analytics</w:t>
            </w:r>
            <w:r w:rsidR="003605A2" w:rsidRPr="00C10EC5">
              <w:rPr>
                <w:rFonts w:asciiTheme="minorHAnsi" w:hAnsiTheme="minorHAnsi" w:cstheme="minorHAnsi"/>
                <w:iCs/>
                <w:color w:val="FF0000"/>
                <w:sz w:val="28"/>
                <w:szCs w:val="28"/>
                <w:highlight w:val="yellow"/>
              </w:rPr>
              <w:t>.</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68A8E99B"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36A46" w:rsidRPr="00C10EC5">
        <w:rPr>
          <w:rFonts w:asciiTheme="minorHAnsi" w:hAnsiTheme="minorHAnsi" w:cstheme="minorHAnsi"/>
        </w:rPr>
        <w:t>in</w:t>
      </w:r>
      <w:r w:rsidRPr="00C10EC5">
        <w:rPr>
          <w:rFonts w:asciiTheme="minorHAnsi" w:hAnsiTheme="minorHAnsi" w:cstheme="minorHAnsi"/>
        </w:rPr>
        <w:t xml:space="preserve"> Human Resource Management for nearly 20 years, 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data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time and attendance data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compensation and benefit data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employee engagement data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expenses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talent management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learning management systems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1828FBEB"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work number as well as work email</w:t>
      </w:r>
      <w:r w:rsidR="006B5E0C" w:rsidRPr="00C10EC5">
        <w:rPr>
          <w:rFonts w:asciiTheme="minorHAnsi" w:hAnsiTheme="minorHAnsi" w:cstheme="minorHAnsi"/>
        </w:rPr>
        <w:t xml:space="preserve"> can also be created</w:t>
      </w:r>
      <w:r w:rsidRPr="00C10EC5">
        <w:rPr>
          <w:rFonts w:asciiTheme="minorHAnsi" w:hAnsiTheme="minorHAnsi" w:cstheme="minorHAnsi"/>
        </w:rPr>
        <w:t xml:space="preserve">.  Beyond this, there appears to be very little integration into the wider financial governance of expenses, benefit management platforms or indeed platforms that track and detail the employee experiences. </w:t>
      </w:r>
    </w:p>
    <w:p w14:paraId="1FE789C3" w14:textId="77777777" w:rsidR="005B42AA" w:rsidRPr="00C10EC5" w:rsidRDefault="005B42AA" w:rsidP="005B42AA">
      <w:pPr>
        <w:ind w:left="426"/>
        <w:jc w:val="both"/>
        <w:rPr>
          <w:rFonts w:asciiTheme="minorHAnsi" w:hAnsiTheme="minorHAnsi" w:cstheme="minorHAnsi"/>
        </w:rPr>
      </w:pPr>
    </w:p>
    <w:p w14:paraId="109CCB3E" w14:textId="02B4D464"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this information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 xml:space="preserve">this information is collated, and meetings are held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leads 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succession planning conversations.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5268B027"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positive profiles)</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00791DCF" w:rsidRPr="00C10EC5">
        <w:rPr>
          <w:rFonts w:asciiTheme="minorHAnsi" w:hAnsiTheme="minorHAnsi" w:cstheme="minorHAnsi"/>
        </w:rPr>
        <w:t xml:space="preserve">to </w:t>
      </w:r>
      <w:r w:rsidRPr="00C10EC5">
        <w:rPr>
          <w:rFonts w:asciiTheme="minorHAnsi" w:hAnsiTheme="minorHAnsi" w:cstheme="minorHAnsi"/>
        </w:rPr>
        <w:t xml:space="preserve">through the lenses of relationships </w:t>
      </w:r>
      <w:r w:rsidRPr="00C10EC5">
        <w:rPr>
          <w:rFonts w:asciiTheme="minorHAnsi" w:hAnsiTheme="minorHAnsi" w:cstheme="minorHAnsi"/>
        </w:rPr>
        <w:lastRenderedPageBreak/>
        <w:t>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6B04124A" w14:textId="0EA4EC7E" w:rsidR="003463A3" w:rsidRPr="00C10EC5" w:rsidRDefault="00B65500" w:rsidP="00FB1716">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fied as an alternative (the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following chapters</w:t>
      </w:r>
      <w:r w:rsidR="00DF0D3D" w:rsidRPr="00C10EC5">
        <w:rPr>
          <w:rFonts w:asciiTheme="minorHAnsi" w:hAnsiTheme="minorHAnsi" w:cstheme="minorHAnsi"/>
        </w:rPr>
        <w:t xml:space="preserve">.  </w:t>
      </w:r>
    </w:p>
    <w:p w14:paraId="3B7DBC9B" w14:textId="77777777" w:rsidR="009F6AF5" w:rsidRPr="00C10EC5" w:rsidRDefault="009F6AF5" w:rsidP="005B42AA">
      <w:pPr>
        <w:ind w:left="360"/>
        <w:jc w:val="both"/>
        <w:rPr>
          <w:rFonts w:asciiTheme="minorHAnsi" w:hAnsiTheme="minorHAnsi" w:cstheme="minorHAnsi"/>
        </w:rPr>
      </w:pPr>
    </w:p>
    <w:p w14:paraId="4D395028" w14:textId="435F5647" w:rsidR="00D420CB" w:rsidRPr="00C10EC5" w:rsidRDefault="00F2338D" w:rsidP="005B42AA">
      <w:pPr>
        <w:ind w:left="360"/>
        <w:jc w:val="both"/>
        <w:rPr>
          <w:rFonts w:asciiTheme="minorHAnsi" w:hAnsiTheme="minorHAnsi" w:cstheme="minorHAnsi"/>
        </w:rPr>
      </w:pPr>
      <w:r w:rsidRPr="00C10EC5">
        <w:rPr>
          <w:rFonts w:asciiTheme="minorHAnsi" w:hAnsiTheme="minorHAnsi" w:cstheme="minorHAnsi"/>
        </w:rPr>
        <w:t xml:space="preserve">The author was able to </w:t>
      </w:r>
      <w:r w:rsidR="0085052D" w:rsidRPr="00C10EC5">
        <w:rPr>
          <w:rFonts w:asciiTheme="minorHAnsi" w:hAnsiTheme="minorHAnsi" w:cstheme="minorHAnsi"/>
        </w:rPr>
        <w:t>utilise</w:t>
      </w:r>
      <w:r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in the field of human resources</w:t>
      </w:r>
      <w:r w:rsidR="00B441E8" w:rsidRPr="00C10EC5">
        <w:rPr>
          <w:rFonts w:asciiTheme="minorHAnsi" w:hAnsiTheme="minorHAnsi" w:cstheme="minorHAnsi"/>
        </w:rPr>
        <w:t xml:space="preserve">, specifically </w:t>
      </w:r>
      <w:r w:rsidR="009F6AF5" w:rsidRPr="00C10EC5">
        <w:rPr>
          <w:rFonts w:asciiTheme="minorHAnsi" w:hAnsiTheme="minorHAnsi" w:cstheme="minorHAnsi"/>
        </w:rPr>
        <w:t>in</w:t>
      </w:r>
      <w:r w:rsidR="00B441E8" w:rsidRPr="00C10EC5">
        <w:rPr>
          <w:rFonts w:asciiTheme="minorHAnsi" w:hAnsiTheme="minorHAnsi" w:cstheme="minorHAnsi"/>
        </w:rPr>
        <w:t xml:space="preserve"> succession planning.</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6E27DB78"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to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in business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68174124"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authors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 development items as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392D5C">
        <w:rPr>
          <w:rFonts w:asciiTheme="minorHAnsi" w:hAnsiTheme="minorHAnsi" w:cstheme="minorHAnsi"/>
        </w:rPr>
        <w:t xml:space="preserve"> </w:t>
      </w:r>
      <w:r w:rsidR="00A546D9">
        <w:rPr>
          <w:rFonts w:asciiTheme="minorHAnsi" w:hAnsiTheme="minorHAnsi" w:cstheme="minorHAnsi"/>
        </w:rPr>
        <w:t xml:space="preserve">out the scope of their normal job </w:t>
      </w:r>
      <w:r w:rsidR="00392D5C">
        <w:rPr>
          <w:rFonts w:asciiTheme="minorHAnsi" w:hAnsiTheme="minorHAnsi" w:cstheme="minorHAnsi"/>
        </w:rPr>
        <w:t xml:space="preserve">or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0DCFBB5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In the OULAD there is a column for region which identifies where the student is from when 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imd_band, 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774C9B">
        <w:rPr>
          <w:rFonts w:asciiTheme="minorHAnsi" w:hAnsiTheme="minorHAnsi" w:cstheme="minorHAnsi"/>
        </w:rPr>
        <w:t xml:space="preserve">which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C15680">
        <w:rPr>
          <w:rFonts w:asciiTheme="minorHAnsi" w:hAnsiTheme="minorHAnsi" w:cstheme="minorHAnsi"/>
        </w:rPr>
        <w:t xml:space="preserve">.  </w:t>
      </w:r>
      <w:r w:rsidR="00AA2864">
        <w:rPr>
          <w:rFonts w:asciiTheme="minorHAnsi" w:hAnsiTheme="minorHAnsi" w:cstheme="minorHAnsi"/>
        </w:rPr>
        <w:t>The selected dataset from OULAD, has many of these features that</w:t>
      </w:r>
      <w:r w:rsidR="00C15680">
        <w:rPr>
          <w:rFonts w:asciiTheme="minorHAnsi" w:hAnsiTheme="minorHAnsi" w:cstheme="minorHAnsi"/>
        </w:rPr>
        <w:t xml:space="preserve"> </w:t>
      </w:r>
      <w:r w:rsidR="00AA2864">
        <w:rPr>
          <w:rFonts w:asciiTheme="minorHAnsi" w:hAnsiTheme="minorHAnsi" w:cstheme="minorHAnsi"/>
        </w:rPr>
        <w:t xml:space="preserve">can be used for such analysis such as </w:t>
      </w:r>
      <w:r w:rsidR="0009675D">
        <w:rPr>
          <w:rFonts w:asciiTheme="minorHAnsi" w:hAnsiTheme="minorHAnsi" w:cstheme="minorHAnsi"/>
        </w:rPr>
        <w:t xml:space="preserve">age, education, final result, gender and </w:t>
      </w:r>
      <w:r w:rsidR="009560E6">
        <w:rPr>
          <w:rFonts w:asciiTheme="minorHAnsi" w:hAnsiTheme="minorHAnsi" w:cstheme="minorHAnsi"/>
        </w:rPr>
        <w:t xml:space="preserve">the number of credits that are being studied for.  </w:t>
      </w:r>
      <w:r w:rsidR="009B526C">
        <w:rPr>
          <w:rFonts w:asciiTheme="minorHAnsi" w:hAnsiTheme="minorHAnsi" w:cstheme="minorHAnsi"/>
        </w:rPr>
        <w:t xml:space="preserve">The author had discounted the region and </w:t>
      </w:r>
      <w:r w:rsidR="005915EF">
        <w:rPr>
          <w:rFonts w:asciiTheme="minorHAnsi" w:hAnsiTheme="minorHAnsi" w:cstheme="minorHAnsi"/>
        </w:rPr>
        <w:t xml:space="preserve">imd_band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t>
      </w:r>
      <w:r w:rsidR="005915EF">
        <w:rPr>
          <w:rFonts w:asciiTheme="minorHAnsi" w:hAnsiTheme="minorHAnsi" w:cstheme="minorHAnsi"/>
        </w:rPr>
        <w:lastRenderedPageBreak/>
        <w:t xml:space="preserve">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0"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0"/>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76F0D6A5" w:rsidR="00FC4F0A" w:rsidRDefault="00D971A6" w:rsidP="009E206C">
      <w:pPr>
        <w:ind w:left="360"/>
        <w:jc w:val="both"/>
        <w:rPr>
          <w:rFonts w:asciiTheme="minorHAnsi" w:hAnsiTheme="minorHAnsi" w:cstheme="minorHAnsi"/>
        </w:rPr>
      </w:pPr>
      <w:r>
        <w:rPr>
          <w:rFonts w:asciiTheme="minorHAnsi" w:hAnsiTheme="minorHAnsi" w:cstheme="minorHAnsi"/>
        </w:rPr>
        <w:t>Now that the focus of the research projected has been defined,</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 xml:space="preserve">demographic traits are move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in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457CC5">
        <w:rPr>
          <w:rFonts w:asciiTheme="minorHAnsi" w:hAnsiTheme="minorHAnsi" w:cstheme="minorHAnsi"/>
        </w:rPr>
        <w:t>Therefore</w:t>
      </w:r>
      <w:r w:rsidR="005E7FD2">
        <w:rPr>
          <w:rFonts w:asciiTheme="minorHAnsi" w:hAnsiTheme="minorHAnsi" w:cstheme="minorHAnsi"/>
        </w:rPr>
        <w:t>, 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77777777" w:rsidR="00464BC2" w:rsidRDefault="00464BC2" w:rsidP="00FC4F0A">
      <w:pPr>
        <w:ind w:left="360"/>
        <w:jc w:val="both"/>
        <w:rPr>
          <w:rFonts w:asciiTheme="minorHAnsi" w:hAnsiTheme="minorHAnsi" w:cstheme="minorHAnsi"/>
        </w:rPr>
      </w:pP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B615205"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within a multinational company</w:t>
      </w:r>
      <w:r w:rsidR="00347F05" w:rsidRPr="00CB78F8">
        <w:rPr>
          <w:rFonts w:asciiTheme="minorHAnsi" w:hAnsiTheme="minorHAnsi" w:cstheme="minorHAnsi"/>
        </w:rPr>
        <w:t xml:space="preserve">.  Such data collection would be 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Researcher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reaction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 xml:space="preserve">(Kumar, </w:t>
      </w:r>
      <w:r w:rsidR="003B0B1F" w:rsidRPr="00CB78F8">
        <w:rPr>
          <w:rFonts w:asciiTheme="minorHAnsi" w:hAnsiTheme="minorHAnsi" w:cstheme="minorHAnsi"/>
        </w:rPr>
        <w:lastRenderedPageBreak/>
        <w:t>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Have some involvement in implementing /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77777777"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 or</w:t>
      </w:r>
      <w:r w:rsidR="008F6BEB" w:rsidRPr="00CB78F8">
        <w:rPr>
          <w:rFonts w:asciiTheme="minorHAnsi" w:hAnsiTheme="minorHAnsi" w:cstheme="minorHAnsi"/>
        </w:rPr>
        <w:t xml:space="preserve"> as part of their previous roles with other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r w:rsidRPr="009F71B5">
        <w:rPr>
          <w:rFonts w:asciiTheme="minorHAnsi" w:hAnsiTheme="minorHAnsi" w:cstheme="minorHAnsi"/>
          <w:color w:val="auto"/>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FB1716">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Student_Id</w:t>
      </w:r>
      <w:r w:rsidRPr="00CB78F8">
        <w:rPr>
          <w:rFonts w:asciiTheme="minorHAnsi" w:hAnsiTheme="minorHAnsi" w:cstheme="minorHAnsi"/>
        </w:rPr>
        <w:t xml:space="preserve"> = representation for employee number</w:t>
      </w:r>
    </w:p>
    <w:p w14:paraId="799AEA9C" w14:textId="5ED70612"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Studied_Credit</w:t>
      </w:r>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7102689A" w:rsidR="005A1C8D" w:rsidRPr="00F6722A"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p>
    <w:p w14:paraId="5F6C65D6" w14:textId="1A297FEF" w:rsidR="002257F3" w:rsidRPr="00CB78F8" w:rsidRDefault="00B65974" w:rsidP="00FC4F0A">
      <w:pPr>
        <w:ind w:left="426"/>
        <w:rPr>
          <w:rFonts w:asciiTheme="minorHAnsi" w:hAnsiTheme="minorHAnsi" w:cstheme="minorHAnsi"/>
        </w:rPr>
      </w:pPr>
      <w:r w:rsidRPr="00CB78F8">
        <w:rPr>
          <w:rFonts w:asciiTheme="minorHAnsi" w:hAnsiTheme="minorHAnsi" w:cstheme="minorHAnsi"/>
        </w:rPr>
        <w:lastRenderedPageBreak/>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with a similar number of employees.</w:t>
      </w:r>
    </w:p>
    <w:p w14:paraId="1169B228" w14:textId="77777777" w:rsidR="00C059E6" w:rsidRPr="00C10EC5"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6F62888F" w14:textId="30B70B60" w:rsidR="00704482" w:rsidRPr="00C10EC5" w:rsidRDefault="00971B0A" w:rsidP="00CC19AF">
      <w:pPr>
        <w:ind w:left="360"/>
        <w:jc w:val="both"/>
        <w:rPr>
          <w:rFonts w:asciiTheme="minorHAnsi" w:hAnsiTheme="minorHAnsi" w:cstheme="minorHAnsi"/>
          <w:sz w:val="36"/>
          <w:szCs w:val="36"/>
        </w:rPr>
      </w:pPr>
      <w:r w:rsidRPr="00C10EC5">
        <w:rPr>
          <w:rFonts w:asciiTheme="minorHAnsi" w:hAnsiTheme="minorHAnsi" w:cstheme="minorHAnsi"/>
          <w:sz w:val="36"/>
          <w:szCs w:val="36"/>
          <w:highlight w:val="yellow"/>
        </w:rPr>
        <w:t xml:space="preserve">Reference - </w:t>
      </w:r>
      <w:r w:rsidR="00704482" w:rsidRPr="00C10EC5">
        <w:rPr>
          <w:rFonts w:asciiTheme="minorHAnsi" w:hAnsiTheme="minorHAnsi" w:cstheme="minorHAnsi"/>
          <w:sz w:val="36"/>
          <w:szCs w:val="36"/>
          <w:highlight w:val="yellow"/>
        </w:rPr>
        <w:t>CHAPTER 11</w:t>
      </w:r>
      <w:r w:rsidRPr="00C10EC5">
        <w:rPr>
          <w:rFonts w:asciiTheme="minorHAnsi" w:hAnsiTheme="minorHAnsi" w:cstheme="minorHAnsi"/>
          <w:sz w:val="36"/>
          <w:szCs w:val="36"/>
          <w:highlight w:val="yellow"/>
        </w:rPr>
        <w:t xml:space="preserve"> of Ranjit Kumar’s book</w:t>
      </w:r>
    </w:p>
    <w:p w14:paraId="5BE7D5E0" w14:textId="63D4A248"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302BE7C3"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in order to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the appendix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C75749" w:rsidRPr="00CB78F8">
        <w:rPr>
          <w:rFonts w:asciiTheme="minorHAnsi" w:hAnsiTheme="minorHAnsi" w:cstheme="minorHAnsi"/>
        </w:rPr>
        <w:t xml:space="preserve">In the event that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s as any</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592718B6"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 data protection and sensitivity issues the author decided to use dataset obtained from the Open University</w:t>
      </w:r>
      <w:r w:rsidR="00B83BE6" w:rsidRPr="00CB78F8">
        <w:rPr>
          <w:rFonts w:asciiTheme="minorHAnsi" w:hAnsiTheme="minorHAnsi" w:cstheme="minorHAnsi"/>
        </w:rPr>
        <w:t xml:space="preserve"> (OULAD)</w:t>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be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 xml:space="preserve">protect the private data of individuals.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any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GDR Procedures.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2F53B46"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984523">
        <w:rPr>
          <w:rFonts w:asciiTheme="minorHAnsi" w:hAnsiTheme="minorHAnsi" w:cstheme="minorHAnsi"/>
          <w:color w:val="auto"/>
        </w:rPr>
        <w:t>Introduction</w:t>
      </w:r>
    </w:p>
    <w:p w14:paraId="087B68D9"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The analysis of employee and workforce data to reveal insights and provide recommendations to improve business outcomes</w:t>
      </w:r>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CB78F8" w:rsidRDefault="00CD4FB9" w:rsidP="00D10FA6">
      <w:pPr>
        <w:pStyle w:val="ListParagraph"/>
        <w:spacing w:after="0"/>
        <w:ind w:left="426"/>
        <w:jc w:val="both"/>
        <w:rPr>
          <w:rFonts w:asciiTheme="minorHAnsi" w:hAnsiTheme="minorHAnsi" w:cstheme="minorHAnsi"/>
          <w:color w:val="auto"/>
        </w:rPr>
      </w:pPr>
    </w:p>
    <w:p w14:paraId="0CFE6E53"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analysing and reporting on learning related data (Sin and Muthu, 2015, Arka et al 2022, Mattox et al 2020).  LMS’s such as Moodle </w:t>
      </w:r>
      <w:r w:rsidRPr="00CB78F8">
        <w:rPr>
          <w:rFonts w:asciiTheme="minorHAnsi" w:hAnsiTheme="minorHAnsi" w:cstheme="minorHAnsi"/>
          <w:color w:val="auto"/>
        </w:rPr>
        <w:lastRenderedPageBreak/>
        <w:t xml:space="preserve">have long been used in academic circles and have provided rich data sources in understanding how students learn and interact with systems (Sin and Muthu, 2015, Arka et al 2022).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4B0B9751"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CB78F8" w:rsidRDefault="00CD4FB9" w:rsidP="00D10FA6">
      <w:pPr>
        <w:pStyle w:val="ListParagraph"/>
        <w:spacing w:after="0"/>
        <w:ind w:left="360"/>
        <w:rPr>
          <w:rFonts w:asciiTheme="minorHAnsi" w:hAnsiTheme="minorHAnsi" w:cstheme="minorHAnsi"/>
          <w:color w:val="auto"/>
        </w:rPr>
      </w:pPr>
    </w:p>
    <w:p w14:paraId="4DAABAB3" w14:textId="77777777" w:rsidR="00CD4FB9" w:rsidRPr="00CB78F8" w:rsidRDefault="00CD4FB9" w:rsidP="00D10FA6">
      <w:pPr>
        <w:pStyle w:val="ListParagraph"/>
        <w:spacing w:after="0"/>
        <w:ind w:left="432"/>
        <w:jc w:val="both"/>
        <w:rPr>
          <w:rFonts w:asciiTheme="minorHAnsi" w:hAnsiTheme="minorHAnsi" w:cstheme="minorHAnsi"/>
          <w:b/>
          <w:bCs/>
          <w:color w:val="FF0000"/>
        </w:rPr>
      </w:pPr>
      <w:r w:rsidRPr="00CB78F8">
        <w:rPr>
          <w:rFonts w:asciiTheme="minorHAnsi" w:hAnsiTheme="minorHAnsi" w:cstheme="minorHAnsi"/>
          <w:b/>
          <w:bCs/>
          <w:color w:val="FF0000"/>
        </w:rPr>
        <w:t xml:space="preserve">Themes of the Literature Review. </w:t>
      </w:r>
    </w:p>
    <w:p w14:paraId="29C93FEB" w14:textId="77777777" w:rsidR="00CD4FB9" w:rsidRPr="00CB78F8" w:rsidRDefault="00CD4FB9" w:rsidP="00D10FA6">
      <w:pPr>
        <w:spacing w:after="0"/>
        <w:ind w:left="432"/>
        <w:contextualSpacing/>
        <w:jc w:val="both"/>
        <w:rPr>
          <w:rFonts w:asciiTheme="minorHAnsi" w:hAnsiTheme="minorHAnsi" w:cstheme="minorHAnsi"/>
          <w:color w:val="FF0000"/>
        </w:rPr>
      </w:pPr>
      <w:r w:rsidRPr="00CB78F8">
        <w:rPr>
          <w:rFonts w:asciiTheme="minorHAnsi" w:hAnsiTheme="minorHAnsi" w:cstheme="minorHAnsi"/>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7DBC99A5"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Opportunities for use of Human Resource Data </w:t>
      </w:r>
    </w:p>
    <w:p w14:paraId="475F48C6"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55798F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C93E1DE"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04CECF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That being said, 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w:t>
      </w:r>
      <w:r w:rsidRPr="00CB78F8">
        <w:rPr>
          <w:rFonts w:asciiTheme="minorHAnsi" w:hAnsiTheme="minorHAnsi" w:cstheme="minorHAnsi"/>
          <w:color w:val="auto"/>
        </w:rPr>
        <w:lastRenderedPageBreak/>
        <w:t xml:space="preserve">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22ADDF4"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1918B8B"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Some academic’s espouse the opinion that to be used successfully, HR data must be taken away from the HR department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Experience in one case-study outlined by Ferrar et al (pp 20 - 26), recofirms that HR data is different to other types of data and to  successfully analyse it HR must be included in system development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7A33AAD"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3C0EB6E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48BA125F"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Bankins et al (2021) has proposed a framework to help with the ethical implementation of artificial intelligence within an organisation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55FAB98"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5A712803" w14:textId="77777777" w:rsidR="00D10FA6"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p>
    <w:p w14:paraId="51EC0F3F"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1736ABC7" w14:textId="4218F141"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p>
    <w:p w14:paraId="27689F87"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lastRenderedPageBreak/>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5834F5C0"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in the research objectives above, the succession planning process is critical to the business’ ability to develop its employees.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lastRenderedPageBreak/>
        <w:t>Causal Discovery</w:t>
      </w:r>
    </w:p>
    <w:p w14:paraId="08F10902" w14:textId="77777777" w:rsidR="00CD4FB9" w:rsidRPr="00CB78F8" w:rsidRDefault="00CD4FB9" w:rsidP="00D10FA6">
      <w:pPr>
        <w:spacing w:after="0" w:line="276" w:lineRule="auto"/>
        <w:ind w:left="432"/>
        <w:contextualSpacing/>
        <w:jc w:val="both"/>
        <w:rPr>
          <w:rFonts w:asciiTheme="minorHAnsi" w:hAnsiTheme="minorHAnsi" w:cstheme="minorHAnsi"/>
          <w:color w:val="auto"/>
        </w:rPr>
      </w:pPr>
      <w:r w:rsidRPr="00CB78F8">
        <w:rPr>
          <w:rFonts w:asciiTheme="minorHAnsi" w:hAnsiTheme="minorHAnsi" w:cstheme="minorHAnsi"/>
          <w:color w:val="auto"/>
        </w:rPr>
        <w:t xml:space="preserve">Causal Discovery is an area of analysis that has been growing steadily in the last number of years and numerous authors have made a study of using causal algorithms to help identify and infer relationships within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(Spirtes and Zhang, 2016; 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1F33B17"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B2E9F06" w14:textId="77777777" w:rsidR="00CD4FB9" w:rsidRPr="00CB78F8" w:rsidRDefault="00CD4FB9" w:rsidP="00D10FA6">
      <w:pPr>
        <w:pStyle w:val="ListParagraph"/>
        <w:spacing w:after="0" w:line="276" w:lineRule="auto"/>
        <w:ind w:left="432"/>
        <w:jc w:val="both"/>
        <w:rPr>
          <w:rFonts w:asciiTheme="minorHAnsi" w:hAnsiTheme="minorHAnsi" w:cstheme="minorHAnsi"/>
          <w:color w:val="auto"/>
        </w:rPr>
      </w:pPr>
      <w:r w:rsidRPr="00CB78F8">
        <w:rPr>
          <w:rFonts w:asciiTheme="minorHAnsi" w:hAnsiTheme="minorHAnsi" w:cstheme="minorHAnsi"/>
          <w:color w:val="auto"/>
        </w:rPr>
        <w:t xml:space="preserve">Causal relationships and structures can be displayed with the use of graphs such as the Directed Acyclic Graphs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Ua, Ub and Uc are found to all have a causal relationship. </w:t>
      </w:r>
    </w:p>
    <w:p w14:paraId="16976F77"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p>
    <w:p w14:paraId="4A9BEA3E"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r w:rsidRPr="00CB78F8">
        <w:rPr>
          <w:rFonts w:asciiTheme="minorHAnsi" w:hAnsiTheme="minorHAnsi" w:cstheme="minorHAnsi"/>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CB78F8" w:rsidRDefault="00CD4FB9" w:rsidP="00D10FA6">
      <w:pPr>
        <w:pStyle w:val="Caption"/>
        <w:spacing w:after="0" w:line="276" w:lineRule="auto"/>
        <w:ind w:left="857"/>
        <w:contextualSpacing/>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Figure </w:t>
      </w:r>
      <w:r w:rsidRPr="00CB78F8">
        <w:rPr>
          <w:rFonts w:asciiTheme="minorHAnsi" w:hAnsiTheme="minorHAnsi" w:cstheme="minorHAnsi"/>
          <w:color w:val="auto"/>
          <w:sz w:val="22"/>
          <w:szCs w:val="22"/>
        </w:rPr>
        <w:fldChar w:fldCharType="begin"/>
      </w:r>
      <w:r w:rsidRPr="00CB78F8">
        <w:rPr>
          <w:rFonts w:asciiTheme="minorHAnsi" w:hAnsiTheme="minorHAnsi" w:cstheme="minorHAnsi"/>
          <w:color w:val="auto"/>
          <w:sz w:val="22"/>
          <w:szCs w:val="22"/>
        </w:rPr>
        <w:instrText xml:space="preserve"> SEQ Figure \* ARABIC </w:instrText>
      </w:r>
      <w:r w:rsidRPr="00CB78F8">
        <w:rPr>
          <w:rFonts w:asciiTheme="minorHAnsi" w:hAnsiTheme="minorHAnsi" w:cstheme="minorHAnsi"/>
          <w:color w:val="auto"/>
          <w:sz w:val="22"/>
          <w:szCs w:val="22"/>
        </w:rPr>
        <w:fldChar w:fldCharType="separate"/>
      </w:r>
      <w:r w:rsidR="00AC3C4C" w:rsidRPr="00CB78F8">
        <w:rPr>
          <w:rFonts w:asciiTheme="minorHAnsi" w:hAnsiTheme="minorHAnsi" w:cstheme="minorHAnsi"/>
          <w:noProof/>
          <w:color w:val="auto"/>
          <w:sz w:val="22"/>
          <w:szCs w:val="22"/>
        </w:rPr>
        <w:t>1</w:t>
      </w:r>
      <w:r w:rsidRPr="00CB78F8">
        <w:rPr>
          <w:rFonts w:asciiTheme="minorHAnsi" w:hAnsiTheme="minorHAnsi" w:cstheme="minorHAnsi"/>
          <w:color w:val="auto"/>
          <w:sz w:val="22"/>
          <w:szCs w:val="22"/>
        </w:rPr>
        <w:fldChar w:fldCharType="end"/>
      </w:r>
      <w:r w:rsidRPr="00CB78F8">
        <w:rPr>
          <w:rFonts w:asciiTheme="minorHAnsi" w:hAnsiTheme="minorHAnsi" w:cstheme="minorHAnsi"/>
          <w:color w:val="auto"/>
          <w:sz w:val="22"/>
          <w:szCs w:val="22"/>
        </w:rPr>
        <w:t>- Transitioning from a typical DAG representation (left) to a structural equation model (right). Grey vertices are unobserved/latent random variables.  Source - Vowels et al, 2023</w:t>
      </w:r>
    </w:p>
    <w:p w14:paraId="01CFEDC8"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20E1B579"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As can be observed, causal discovery is routed in statistics and relies heavily upon the Causal Markov Condition with refinement such as adapting to include noise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concept of faithfulness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and fairness in the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DFBB60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C84126D"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A point raised in articles reviewed for this case study is that ‘causation is not correlation’, which is very true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(Xiao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1C3A32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95815C6"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 Tambe, Cappelli and Yakubovich, 2019;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identifying causal relations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1347FC4A"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4BA64E91"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 natural disadvantage to the use of causal discover and reasoning is that the results are open to interpretation depending on how the data is read, they also are not strong on being able to predict outcomes to queries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4620E68B"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7739427A"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It is important to note that in some fields it is not ethical to seek causal relationships between variables, especially in scenarios where there may be ethical considerations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AB8364F" w14:textId="77777777" w:rsidR="00CD4FB9" w:rsidRPr="00CB78F8" w:rsidRDefault="00CD4FB9" w:rsidP="00D10FA6">
      <w:pPr>
        <w:pStyle w:val="ListParagraph"/>
        <w:spacing w:after="0" w:line="276" w:lineRule="auto"/>
        <w:ind w:left="1244"/>
        <w:jc w:val="both"/>
        <w:rPr>
          <w:rFonts w:asciiTheme="minorHAnsi" w:hAnsiTheme="minorHAnsi" w:cstheme="minorHAnsi"/>
          <w:color w:val="auto"/>
        </w:rPr>
      </w:pPr>
    </w:p>
    <w:p w14:paraId="3808556F"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4EDD66F3"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Casual Search Algorithms</w:t>
      </w:r>
    </w:p>
    <w:p w14:paraId="1EC35950"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benefit of using causal search algorithms is they help explain questions like ‘what makes a person intelligent’ by displaying all possible connections between subjects such as math, logic and writing test scores, leaving the </w:t>
      </w:r>
      <w:r w:rsidRPr="00CB78F8">
        <w:rPr>
          <w:rFonts w:asciiTheme="minorHAnsi" w:hAnsiTheme="minorHAnsi" w:cstheme="minorHAnsi"/>
          <w:color w:val="auto"/>
        </w:rPr>
        <w:lastRenderedPageBreak/>
        <w:t xml:space="preserve">analyst to select the best model based on the data and their own experience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7460E2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6599E1EE"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i.e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B7D59A6"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72E52E9C"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Malinsky and Danks, (2018) also outline the different types of search algorithms that may be applied to data including:</w:t>
      </w:r>
    </w:p>
    <w:p w14:paraId="5D3A19CC"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Constraint based algorithms which display connections between the causal graphs and independencies that are found in the data.</w:t>
      </w:r>
    </w:p>
    <w:p w14:paraId="18FC7C28"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Score base algorithms which compares the models based on some measure of model fit such as the Bayesian Information Criterion.</w:t>
      </w:r>
    </w:p>
    <w:p w14:paraId="2933C43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Causal search algorithms with semi-parametric assumptions which allows the model to use the assumptions to display the relationships in more detail.</w:t>
      </w:r>
    </w:p>
    <w:p w14:paraId="41FBB9A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 xml:space="preserve">Clustering causal analogues which cluster variables as opposed to individuals.  This helps to show or imply patterns of ‘observed correlation. </w:t>
      </w:r>
    </w:p>
    <w:p w14:paraId="710E8B5E" w14:textId="77777777" w:rsidR="00CD4FB9" w:rsidRPr="00CB78F8" w:rsidRDefault="00CD4FB9" w:rsidP="00D10FA6">
      <w:pPr>
        <w:spacing w:after="0" w:line="276" w:lineRule="auto"/>
        <w:ind w:left="792"/>
        <w:contextualSpacing/>
        <w:jc w:val="both"/>
        <w:rPr>
          <w:rFonts w:asciiTheme="minorHAnsi" w:hAnsiTheme="minorHAnsi" w:cstheme="minorHAnsi"/>
          <w:color w:val="auto"/>
        </w:rPr>
      </w:pPr>
    </w:p>
    <w:p w14:paraId="56058278"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Example so applying such causal search algorithms are outlined in the beginning with Mӓkelӓ et al who applied a constraint based algorithms to their paper on Earth system sciences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(Mäkelä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2252E5F7"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Qui et al (2019) used fuzzy cognitive maps to display causal relationships in emergency cases as an effective way of modelling knowledge representation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(Qiu, Gu and Wang,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14CED26"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5F32C263"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Dong (2022) proposes an integrated approach to analysis of HR data including use of neural networks, artificial intelligence etc in a proposal for an integrated system called the Human Resource Intelligence System (IHRMS)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w:t>
      </w:r>
      <w:r w:rsidRPr="00CB78F8">
        <w:rPr>
          <w:rFonts w:asciiTheme="minorHAnsi" w:hAnsiTheme="minorHAnsi" w:cstheme="minorHAnsi"/>
          <w:color w:val="auto"/>
        </w:rPr>
        <w:fldChar w:fldCharType="end"/>
      </w:r>
    </w:p>
    <w:p w14:paraId="39584C46"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0B72DA0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Assaad and Devijer (2022) applied causal discovery to time series data sharing a number of different approaches to this type of analysis.  They outlined a number of issues applying theory to practice </w:t>
      </w:r>
      <w:r w:rsidRPr="00CB78F8">
        <w:rPr>
          <w:rFonts w:asciiTheme="minorHAnsi" w:hAnsiTheme="minorHAnsi" w:cstheme="minorHAnsi"/>
          <w:color w:val="auto"/>
        </w:rPr>
        <w:lastRenderedPageBreak/>
        <w:t xml:space="preserve">and warn that causal discovery and time series is still an active area for research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022BB52"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5F7919E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Peters et al (2014) suggest using structural equation models rather than graphs as being helpful in using noise in data to highlight causal relationships between variables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(Peters </w:t>
      </w:r>
      <w:r w:rsidRPr="00CB78F8">
        <w:rPr>
          <w:rFonts w:asciiTheme="minorHAnsi" w:hAnsiTheme="minorHAnsi" w:cstheme="minorHAnsi"/>
          <w:i/>
          <w:iCs/>
          <w:color w:val="auto"/>
        </w:rPr>
        <w:t>et al.</w:t>
      </w:r>
      <w:r w:rsidRPr="00CB78F8">
        <w:rPr>
          <w:rFonts w:asciiTheme="minorHAnsi" w:hAnsiTheme="minorHAnsi" w:cstheme="minorHAnsi"/>
          <w:color w:val="auto"/>
        </w:rPr>
        <w:t>, no date)</w:t>
      </w:r>
      <w:r w:rsidRPr="00CB78F8">
        <w:rPr>
          <w:rFonts w:asciiTheme="minorHAnsi" w:hAnsiTheme="minorHAnsi" w:cstheme="minorHAnsi"/>
          <w:color w:val="auto"/>
        </w:rPr>
        <w:fldChar w:fldCharType="end"/>
      </w:r>
    </w:p>
    <w:p w14:paraId="43E34F9E"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27229AF"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Finally, Kalainatha et al (2020) propose a method for using causal discovery within Python called the Casual Discovery toolbox (CDT)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(Kalainathan, Goudet and Dutta, no date)</w:t>
      </w:r>
      <w:r w:rsidRPr="00CB78F8">
        <w:rPr>
          <w:rFonts w:asciiTheme="minorHAnsi" w:hAnsiTheme="minorHAnsi" w:cstheme="minorHAnsi"/>
          <w:color w:val="auto"/>
        </w:rPr>
        <w:fldChar w:fldCharType="end"/>
      </w:r>
      <w:r w:rsidRPr="00CB78F8">
        <w:rPr>
          <w:rFonts w:asciiTheme="minorHAnsi" w:hAnsiTheme="minorHAnsi" w:cstheme="minorHAnsi"/>
          <w:color w:val="auto"/>
        </w:rPr>
        <w:t>.  CDT is an open-source library that allows users to first graph dependencies and then apply causal discover algorithms.</w:t>
      </w:r>
    </w:p>
    <w:p w14:paraId="70B5C46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83CE5F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In respect of training data, different techniques which were used by authors to complete the analysis are outlined in the articles reviewed.  Some of these techniques are outlined below:</w:t>
      </w:r>
    </w:p>
    <w:p w14:paraId="234DE10F"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p>
    <w:p w14:paraId="7DBFD11D"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2C64F7A"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(Mustafa Yağcı, 2022)</w:t>
      </w:r>
      <w:r w:rsidRPr="00CB78F8">
        <w:rPr>
          <w:rFonts w:asciiTheme="minorHAnsi" w:hAnsiTheme="minorHAnsi" w:cstheme="minorHAnsi"/>
          <w:color w:val="auto"/>
        </w:rPr>
        <w:fldChar w:fldCharType="end"/>
      </w:r>
    </w:p>
    <w:p w14:paraId="4CE3E498"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5DC57CEC"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Conclusion</w:t>
      </w:r>
    </w:p>
    <w:p w14:paraId="7826225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CD09D0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Analysis of LMS data can be completed using several causal machine learning algorithms to produce causal models that best suit the data at hand.</w:t>
      </w:r>
    </w:p>
    <w:p w14:paraId="0A23D714"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19EDE4FA" w14:textId="77777777" w:rsidR="00CD4FB9" w:rsidRPr="00CB78F8" w:rsidRDefault="00CD4FB9" w:rsidP="00CD4FB9">
      <w:pPr>
        <w:rPr>
          <w:rFonts w:asciiTheme="minorHAnsi" w:hAnsiTheme="minorHAnsi" w:cstheme="minorHAnsi"/>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t>Chapter 4: Methodology</w:t>
      </w:r>
    </w:p>
    <w:p w14:paraId="1A84887A" w14:textId="183C5F40"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a strong foundation </w:t>
      </w:r>
      <w:r w:rsidR="00DB0350" w:rsidRPr="00CB78F8">
        <w:rPr>
          <w:rFonts w:asciiTheme="minorHAnsi" w:hAnsiTheme="minorHAnsi" w:cstheme="minorHAnsi"/>
        </w:rPr>
        <w:t>up 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DD7E94" w:rsidRPr="00CB78F8">
        <w:rPr>
          <w:rFonts w:asciiTheme="minorHAnsi" w:hAnsiTheme="minorHAnsi" w:cstheme="minorHAnsi"/>
        </w:rPr>
        <w:t xml:space="preserve">a few of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reviewing the OULAD dataset.  This provided a </w:t>
      </w:r>
      <w:r w:rsidR="00FA0388" w:rsidRPr="00CB78F8">
        <w:rPr>
          <w:rFonts w:asciiTheme="minorHAnsi" w:hAnsiTheme="minorHAnsi" w:cstheme="minorHAnsi"/>
        </w:rPr>
        <w:t xml:space="preserve">launch point upon which this research could build upon.  Specifically, the author was able to identify models </w:t>
      </w:r>
      <w:r w:rsidR="002816E4" w:rsidRPr="00CB78F8">
        <w:rPr>
          <w:rFonts w:asciiTheme="minorHAnsi" w:hAnsiTheme="minorHAnsi" w:cstheme="minorHAnsi"/>
        </w:rPr>
        <w:t xml:space="preserve">already used to explore the dataset, as well as the focus of the article.  Generally, research focused on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4C30D8" w:rsidRPr="00CB78F8">
        <w:rPr>
          <w:rFonts w:asciiTheme="minorHAnsi" w:hAnsiTheme="minorHAnsi" w:cstheme="minorHAnsi"/>
        </w:rPr>
        <w:t xml:space="preserve">the work environment, </w:t>
      </w:r>
      <w:r w:rsidR="004C30D8" w:rsidRPr="00CB78F8">
        <w:rPr>
          <w:rFonts w:asciiTheme="minorHAnsi" w:hAnsiTheme="minorHAnsi" w:cstheme="minorHAnsi"/>
        </w:rPr>
        <w:lastRenderedPageBreak/>
        <w:t xml:space="preserve">where learning opportunities may be more limited or directed by </w:t>
      </w:r>
      <w:r w:rsidR="00CA6E64" w:rsidRPr="00CB78F8">
        <w:rPr>
          <w:rFonts w:asciiTheme="minorHAnsi" w:hAnsiTheme="minorHAnsi" w:cstheme="minorHAnsi"/>
        </w:rPr>
        <w:t>the company rather than the interest of the learner.</w:t>
      </w:r>
      <w:r w:rsidR="005E0E54" w:rsidRPr="00CB78F8">
        <w:rPr>
          <w:rFonts w:asciiTheme="minorHAnsi" w:hAnsiTheme="minorHAnsi" w:cstheme="minorHAnsi"/>
        </w:rPr>
        <w:t xml:space="preserve">  As such, the author felt </w:t>
      </w:r>
      <w:r w:rsidR="00C7660B" w:rsidRPr="00CB78F8">
        <w:rPr>
          <w:rFonts w:asciiTheme="minorHAnsi" w:hAnsiTheme="minorHAnsi" w:cstheme="minorHAnsi"/>
        </w:rPr>
        <w:t>an opportunity exited to use prior learning and apply it in a new area.</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Dataset </w:t>
      </w:r>
    </w:p>
    <w:p w14:paraId="5B19F4D7" w14:textId="0D0FEB36" w:rsidR="00FF4757" w:rsidRPr="00CB78F8" w:rsidRDefault="00FF4757" w:rsidP="00713A30">
      <w:pPr>
        <w:ind w:left="426"/>
        <w:jc w:val="both"/>
        <w:rPr>
          <w:rFonts w:asciiTheme="minorHAnsi" w:hAnsiTheme="minorHAnsi" w:cstheme="minorHAnsi"/>
        </w:rPr>
      </w:pPr>
      <w:r w:rsidRPr="00CB78F8">
        <w:rPr>
          <w:rFonts w:asciiTheme="minorHAnsi" w:hAnsiTheme="minorHAnsi" w:cstheme="minorHAnsi"/>
        </w:rPr>
        <w:t xml:space="preserve">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Pr="00CB78F8" w:rsidRDefault="00DB0C36" w:rsidP="00713A30">
      <w:pPr>
        <w:ind w:left="426"/>
        <w:jc w:val="both"/>
        <w:rPr>
          <w:rFonts w:asciiTheme="minorHAnsi" w:hAnsiTheme="minorHAnsi" w:cstheme="minorHAnsi"/>
        </w:rPr>
      </w:pP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Python Libraries used for analysis</w:t>
      </w:r>
    </w:p>
    <w:p w14:paraId="7D99859B" w14:textId="6C163785"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t xml:space="preserve">(M.Sc, 2023a, 2023b; </w:t>
      </w:r>
      <w:r w:rsidR="004B3C14" w:rsidRPr="00CB78F8">
        <w:rPr>
          <w:rFonts w:asciiTheme="minorHAnsi" w:hAnsiTheme="minorHAnsi" w:cstheme="minorHAnsi"/>
          <w:i/>
          <w:iCs/>
        </w:rPr>
        <w:t>scikit-learn: machine learning in Python — scikit-learn 1.3.0 documentation</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SciPy</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An introduction to seaborn — seaborn 0.12.2 documentation</w:t>
      </w:r>
      <w:r w:rsidR="004B3C14" w:rsidRPr="00CB78F8">
        <w:rPr>
          <w:rFonts w:asciiTheme="minorHAnsi" w:hAnsiTheme="minorHAnsi" w:cstheme="minorHAnsi"/>
        </w:rPr>
        <w:t>, no date)</w:t>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1E870AE"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p>
    <w:p w14:paraId="1272F1D9" w14:textId="5F9A6D90"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p>
    <w:p w14:paraId="78FD2A5B" w14:textId="2860DCF1"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numpy </w:t>
      </w:r>
    </w:p>
    <w:p w14:paraId="6EC7D43A" w14:textId="0ACB46AC"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p>
    <w:p w14:paraId="1FA87EB9" w14:textId="2634876B"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lastRenderedPageBreak/>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p>
    <w:p w14:paraId="35ADB369" w14:textId="6AD627FB" w:rsidR="00CF17DC"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Scipy</w:t>
      </w:r>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p>
    <w:p w14:paraId="6F2E6389" w14:textId="7DCD6553" w:rsidR="00585EBB" w:rsidRPr="00CB78F8" w:rsidRDefault="00585EBB" w:rsidP="00713A30">
      <w:pPr>
        <w:pStyle w:val="ListParagraph"/>
        <w:numPr>
          <w:ilvl w:val="0"/>
          <w:numId w:val="40"/>
        </w:numPr>
        <w:jc w:val="both"/>
        <w:rPr>
          <w:rFonts w:asciiTheme="minorHAnsi" w:hAnsiTheme="minorHAnsi" w:cstheme="minorHAnsi"/>
          <w:color w:val="FF0000"/>
          <w:highlight w:val="yellow"/>
        </w:rPr>
      </w:pPr>
      <w:r w:rsidRPr="00CB78F8">
        <w:rPr>
          <w:rFonts w:asciiTheme="minorHAnsi" w:hAnsiTheme="minorHAnsi" w:cstheme="minorHAnsi"/>
          <w:color w:val="FF0000"/>
          <w:highlight w:val="yellow"/>
        </w:rPr>
        <w:t>Keras</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Encoding Data Types</w:t>
      </w:r>
    </w:p>
    <w:p w14:paraId="338FC5E3" w14:textId="19E9AB0A"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was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it’s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Machine Learning Models</w:t>
      </w:r>
    </w:p>
    <w:p w14:paraId="4445D3DE" w14:textId="52471386" w:rsidR="00372952" w:rsidRPr="00CB78F8" w:rsidRDefault="002830AE" w:rsidP="00713A30">
      <w:pPr>
        <w:ind w:left="426"/>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984523">
      <w:pPr>
        <w:pStyle w:val="Heading2"/>
        <w:numPr>
          <w:ilvl w:val="1"/>
          <w:numId w:val="35"/>
        </w:numPr>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 xml:space="preserve">Decision Trees </w:t>
      </w:r>
    </w:p>
    <w:p w14:paraId="0D7B79BC" w14:textId="5388EEFE" w:rsidR="00DD7A18" w:rsidRPr="00CB78F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w:t>
      </w:r>
      <w:r w:rsidR="00320DA3" w:rsidRPr="00CB78F8">
        <w:rPr>
          <w:rFonts w:asciiTheme="minorHAnsi" w:hAnsiTheme="minorHAnsi" w:cstheme="minorHAnsi"/>
        </w:rPr>
        <w:lastRenderedPageBreak/>
        <w:t xml:space="preserve">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880834" w:rsidRPr="00CB78F8">
        <w:rPr>
          <w:rFonts w:asciiTheme="minorHAnsi" w:hAnsiTheme="minorHAnsi" w:cstheme="minorHAnsi"/>
        </w:rPr>
        <w:t xml:space="preserve"> </w:t>
      </w:r>
      <w:r w:rsidR="00B22352" w:rsidRPr="00CB78F8">
        <w:rPr>
          <w:rFonts w:asciiTheme="minorHAnsi" w:hAnsiTheme="minorHAnsi" w:cstheme="minorHAnsi"/>
        </w:rPr>
        <w:fldChar w:fldCharType="begin"/>
      </w:r>
      <w:r w:rsidR="00B22352" w:rsidRPr="00CB78F8">
        <w:rPr>
          <w:rFonts w:asciiTheme="minorHAnsi" w:hAnsiTheme="minorHAnsi" w:cstheme="minorHAnsi"/>
        </w:rPr>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rsidRPr="00CB78F8">
        <w:rPr>
          <w:rFonts w:asciiTheme="minorHAnsi" w:hAnsiTheme="minorHAnsi" w:cstheme="minorHAnsi"/>
        </w:rPr>
        <w:fldChar w:fldCharType="separate"/>
      </w:r>
      <w:r w:rsidR="00B22352" w:rsidRPr="00CB78F8">
        <w:rPr>
          <w:rFonts w:asciiTheme="minorHAnsi" w:hAnsiTheme="minorHAnsi" w:cstheme="minorHAnsi"/>
        </w:rPr>
        <w:t>(Kohnke, Foung and Chen, 2022)</w:t>
      </w:r>
      <w:r w:rsidR="00B22352" w:rsidRPr="00CB78F8">
        <w:rPr>
          <w:rFonts w:asciiTheme="minorHAnsi" w:hAnsiTheme="minorHAnsi" w:cstheme="minorHAnsi"/>
        </w:rPr>
        <w:fldChar w:fldCharType="end"/>
      </w:r>
      <w:r w:rsidR="00B22352" w:rsidRPr="00CB78F8">
        <w:rPr>
          <w:rFonts w:asciiTheme="minorHAnsi" w:hAnsiTheme="minorHAnsi" w:cstheme="minorHAnsi"/>
        </w:rPr>
        <w:t xml:space="preserve"> </w:t>
      </w:r>
      <w:r w:rsidR="00B22352" w:rsidRPr="00CB78F8">
        <w:rPr>
          <w:rFonts w:asciiTheme="minorHAnsi" w:hAnsiTheme="minorHAnsi" w:cstheme="minorHAnsi"/>
          <w:b/>
          <w:bCs/>
          <w:color w:val="FF0000"/>
          <w:highlight w:val="yellow"/>
        </w:rPr>
        <w:t>INSERT ZHANG</w:t>
      </w:r>
      <w:r w:rsidR="00880834" w:rsidRPr="00CB78F8">
        <w:rPr>
          <w:rFonts w:asciiTheme="minorHAnsi" w:hAnsiTheme="minorHAnsi" w:cstheme="minorHAnsi"/>
        </w:rPr>
        <w:t>)</w:t>
      </w:r>
      <w:r w:rsidR="001B4A7C" w:rsidRPr="00CB78F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1252BFDA" w14:textId="2FD74603" w:rsidR="00DD7A18" w:rsidRPr="00CB78F8" w:rsidRDefault="00927411" w:rsidP="00713A30">
      <w:pPr>
        <w:ind w:left="426"/>
        <w:jc w:val="both"/>
        <w:rPr>
          <w:rFonts w:asciiTheme="minorHAnsi" w:hAnsiTheme="minorHAnsi" w:cstheme="minorHAnsi"/>
        </w:rPr>
      </w:pPr>
      <w:r w:rsidRPr="00CB78F8">
        <w:rPr>
          <w:rFonts w:asciiTheme="minorHAnsi" w:hAnsiTheme="minorHAnsi" w:cstheme="minorHAnsi"/>
          <w:b/>
          <w:bCs/>
          <w:color w:val="FF0000"/>
          <w:highlight w:val="yellow"/>
        </w:rPr>
        <w:t xml:space="preserve">Upload Zhang .. and check SVM / SVC  </w:t>
      </w: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 xml:space="preserve">Support Vector Machines </w:t>
      </w:r>
    </w:p>
    <w:p w14:paraId="5C222C9B" w14:textId="186CA16F"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StandardScaler(),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r w:rsidR="00886825" w:rsidRPr="00CB78F8">
        <w:rPr>
          <w:rFonts w:asciiTheme="minorHAnsi" w:hAnsiTheme="minorHAnsi" w:cstheme="minorHAnsi"/>
        </w:rPr>
        <w:t xml:space="preserve">param_grid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p>
    <w:p w14:paraId="5FE6BB8C" w14:textId="45A3F944"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three possible criterion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gini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log_loss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parm_grid</w:t>
      </w:r>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r w:rsidR="00AA4AD1" w:rsidRPr="00CB78F8">
        <w:rPr>
          <w:rFonts w:asciiTheme="minorHAnsi" w:hAnsiTheme="minorHAnsi" w:cstheme="minorHAnsi"/>
        </w:rPr>
        <w:t>n_estimators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p>
    <w:p w14:paraId="5FFB142B" w14:textId="3A30E9EB"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 xml:space="preserve">with classification data.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w:t>
      </w:r>
      <w:r w:rsidR="0083521A" w:rsidRPr="00CB78F8">
        <w:rPr>
          <w:rFonts w:asciiTheme="minorHAnsi" w:hAnsiTheme="minorHAnsi" w:cstheme="minorHAnsi"/>
        </w:rPr>
        <w:lastRenderedPageBreak/>
        <w:t xml:space="preserve">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this column was generated using random function randint,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0FE9348A"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in real world data more gender types are now common and not reflected in th</w:t>
      </w:r>
      <w:r w:rsidR="00A92FF7">
        <w:rPr>
          <w:rFonts w:asciiTheme="minorHAnsi" w:hAnsiTheme="minorHAnsi" w:cstheme="minorHAnsi"/>
        </w:rPr>
        <w:t xml:space="preserve">e selected dataset.  When implementing the algorithm using real world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0A5D8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lastRenderedPageBreak/>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outline previously</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3C67E71A"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2F91666"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 xml:space="preserve">Applying GridSearchCV and param_grid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420E5249" w14:textId="4C5063AB" w:rsidR="00CA1DE4" w:rsidRPr="009C6FFB" w:rsidRDefault="00CA1DE4" w:rsidP="00CA1DE4">
      <w:pPr>
        <w:pStyle w:val="ListParagraph"/>
        <w:ind w:left="360"/>
        <w:jc w:val="both"/>
        <w:rPr>
          <w:rFonts w:ascii="Bahnschrift" w:eastAsia="Times New Roman" w:hAnsi="Bahnschrift" w:cstheme="minorHAnsi"/>
          <w:color w:val="auto"/>
        </w:rPr>
      </w:pPr>
      <w:r w:rsidRPr="009C6FFB">
        <w:rPr>
          <w:rFonts w:ascii="Bahnschrift" w:eastAsia="Times New Roman" w:hAnsi="Bahnschrift" w:cstheme="minorHAnsi"/>
          <w:color w:val="auto"/>
        </w:rPr>
        <w:t>Best Hyperparameters: {'C': 0.01, 'gamma': 0.001, 'kernel': 'linear'}</w:t>
      </w:r>
    </w:p>
    <w:p w14:paraId="768CA0BE" w14:textId="06AE885E" w:rsidR="009E42B1" w:rsidRPr="009C6FFB" w:rsidRDefault="009E42B1" w:rsidP="00487F3B">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609C98E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GridSearchCv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parm_grid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are</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0A75B4FA"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Model Accuracy: 0.7012987012987013</w:t>
      </w:r>
    </w:p>
    <w:p w14:paraId="60AC87ED"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lastRenderedPageBreak/>
        <w:t>Best Hyperparameters: {'C': 0.1, 'gamma': 0.001, 'kernel': 'linear'}</w:t>
      </w:r>
    </w:p>
    <w:p w14:paraId="157C8016" w14:textId="77777777" w:rsidR="00CD7377" w:rsidRPr="00C10EC5" w:rsidRDefault="00CD7377"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7DA0FDF8"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p>
    <w:p w14:paraId="51A026A6" w14:textId="33D3D3A9"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462B8A" w:rsidRPr="006D3C1D">
        <w:rPr>
          <w:rFonts w:asciiTheme="minorHAnsi" w:hAnsiTheme="minorHAnsi" w:cstheme="minorHAnsi"/>
        </w:rPr>
        <w:t>7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Pr="00C10EC5"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was complicated by the decision to use the keras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r w:rsidR="005A7277" w:rsidRPr="006D3C1D">
        <w:rPr>
          <w:rFonts w:asciiTheme="minorHAnsi" w:hAnsiTheme="minorHAnsi" w:cstheme="minorHAnsi"/>
        </w:rPr>
        <w:t>keras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KerasClassifier </w:t>
      </w:r>
      <w:r w:rsidR="00255D49" w:rsidRPr="006D3C1D">
        <w:rPr>
          <w:rFonts w:asciiTheme="minorHAnsi" w:hAnsiTheme="minorHAnsi" w:cstheme="minorHAnsi"/>
        </w:rPr>
        <w:t xml:space="preserve">from </w:t>
      </w:r>
      <w:r w:rsidR="00945F2E" w:rsidRPr="006D3C1D">
        <w:rPr>
          <w:rFonts w:asciiTheme="minorHAnsi" w:hAnsiTheme="minorHAnsi" w:cstheme="minorHAnsi"/>
        </w:rPr>
        <w:t xml:space="preserve">keras.wrappers.scikit_learn, which is a standalone module that allow keras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reated using param_grid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2200DD8" w:rsidR="00AF27FD" w:rsidRPr="00C10EC5" w:rsidRDefault="007C062E" w:rsidP="00713A30">
      <w:pPr>
        <w:pStyle w:val="ListParagraph"/>
        <w:ind w:left="360"/>
        <w:jc w:val="both"/>
        <w:rPr>
          <w:rFonts w:asciiTheme="minorHAnsi" w:hAnsiTheme="minorHAnsi" w:cstheme="minorHAnsi"/>
        </w:rPr>
      </w:pPr>
      <w:r>
        <w:rPr>
          <w:rFonts w:asciiTheme="minorHAnsi" w:hAnsiTheme="minorHAnsi" w:cstheme="minorHAnsi"/>
        </w:rPr>
        <w:t xml:space="preserve">Once all the algorithms had been </w:t>
      </w:r>
      <w:r w:rsidR="00B55354">
        <w:rPr>
          <w:rFonts w:asciiTheme="minorHAnsi" w:hAnsiTheme="minorHAnsi" w:cstheme="minorHAnsi"/>
        </w:rPr>
        <w:t>tested,</w:t>
      </w:r>
      <w:r>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DBF36B2"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0B5FE8AF" w14:textId="77777777" w:rsidR="000628A0" w:rsidRDefault="000628A0" w:rsidP="00713A30">
      <w:pPr>
        <w:pStyle w:val="ListParagraph"/>
        <w:ind w:left="360"/>
        <w:jc w:val="both"/>
        <w:rPr>
          <w:rFonts w:asciiTheme="minorHAnsi" w:hAnsiTheme="minorHAnsi" w:cstheme="minorHAnsi"/>
        </w:rPr>
      </w:pPr>
    </w:p>
    <w:p w14:paraId="69198FE4" w14:textId="21D215CE" w:rsidR="0095363C" w:rsidRPr="001A44B2"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 in respect of the analysis.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3 algorithms give the same level of accuracy - namely Decision Trees, Support 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72B2A908"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p>
    <w:p w14:paraId="2BD7EFFF" w14:textId="77777777" w:rsidR="00B1540A" w:rsidRDefault="00B1540A" w:rsidP="0002047D">
      <w:pPr>
        <w:ind w:left="360"/>
        <w:rPr>
          <w:rFonts w:asciiTheme="minorHAnsi" w:hAnsiTheme="minorHAnsi" w:cstheme="minorHAnsi"/>
        </w:rPr>
      </w:pPr>
    </w:p>
    <w:p w14:paraId="03B96D1E" w14:textId="4098C22A" w:rsidR="00472B16" w:rsidRDefault="00A845F2" w:rsidP="00472B16">
      <w:pPr>
        <w:ind w:left="360"/>
        <w:rPr>
          <w:rFonts w:asciiTheme="minorHAnsi" w:hAnsiTheme="minorHAnsi" w:cstheme="minorHAnsi"/>
        </w:rPr>
      </w:pPr>
      <w:r>
        <w:rPr>
          <w:rFonts w:asciiTheme="minorHAnsi" w:hAnsiTheme="minorHAnsi" w:cstheme="minorHAnsi"/>
        </w:rPr>
        <w:lastRenderedPageBreak/>
        <w:t xml:space="preserve">Viewing the results of the </w:t>
      </w:r>
      <w:r w:rsidR="00472B16">
        <w:rPr>
          <w:rFonts w:asciiTheme="minorHAnsi" w:hAnsiTheme="minorHAnsi" w:cstheme="minorHAnsi"/>
        </w:rPr>
        <w:t xml:space="preserve">analysis as a whole, the most successful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 xml:space="preserve">the highest results for two variables - nobablygender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Agorthim 5 was the most accurate, although </w:t>
      </w:r>
      <w:r w:rsidR="000B6446">
        <w:rPr>
          <w:rFonts w:asciiTheme="minorHAnsi" w:hAnsiTheme="minorHAnsi" w:cstheme="minorHAnsi"/>
        </w:rPr>
        <w:t xml:space="preserve">rests was not </w:t>
      </w:r>
      <w:r w:rsidR="005903C6">
        <w:rPr>
          <w:rFonts w:asciiTheme="minorHAnsi" w:hAnsiTheme="minorHAnsi" w:cstheme="minorHAnsi"/>
        </w:rPr>
        <w:t>above 50</w:t>
      </w:r>
      <w:r w:rsidR="000B6446">
        <w:rPr>
          <w:rFonts w:asciiTheme="minorHAnsi" w:hAnsiTheme="minorHAnsi" w:cstheme="minorHAnsi"/>
        </w:rPr>
        <w:t>%.</w:t>
      </w:r>
    </w:p>
    <w:p w14:paraId="3D4788B8" w14:textId="77777777" w:rsidR="003F34B7" w:rsidRDefault="003F34B7" w:rsidP="006F03C3">
      <w:pPr>
        <w:pStyle w:val="ListParagraph"/>
        <w:numPr>
          <w:ilvl w:val="0"/>
          <w:numId w:val="44"/>
        </w:numPr>
        <w:ind w:left="360"/>
        <w:rPr>
          <w:rFonts w:asciiTheme="minorHAnsi" w:hAnsiTheme="minorHAnsi" w:cstheme="minorHAnsi"/>
        </w:rPr>
      </w:pPr>
      <w:r w:rsidRPr="003F34B7">
        <w:rPr>
          <w:rFonts w:asciiTheme="minorHAnsi" w:hAnsiTheme="minorHAnsi" w:cstheme="minorHAnsi"/>
        </w:rPr>
        <w:t>Questions to answer …</w:t>
      </w:r>
    </w:p>
    <w:p w14:paraId="5F6DA8E6" w14:textId="702B040E" w:rsidR="000B10BD" w:rsidRDefault="000B10BD" w:rsidP="003F34B7">
      <w:pPr>
        <w:pStyle w:val="ListParagraph"/>
        <w:numPr>
          <w:ilvl w:val="1"/>
          <w:numId w:val="44"/>
        </w:numPr>
        <w:ind w:left="1276" w:hanging="709"/>
        <w:rPr>
          <w:rFonts w:asciiTheme="minorHAnsi" w:hAnsiTheme="minorHAnsi" w:cstheme="minorHAnsi"/>
        </w:rPr>
      </w:pPr>
      <w:r w:rsidRPr="003F34B7">
        <w:rPr>
          <w:rFonts w:asciiTheme="minorHAnsi" w:hAnsiTheme="minorHAnsi" w:cstheme="minorHAnsi"/>
        </w:rPr>
        <w:t>CHECK TO DETERMINE IF THE DIFFERENCE BETWEEN EACH RSULT IS STATISTICALLY SIGNIFICANT.</w:t>
      </w:r>
    </w:p>
    <w:p w14:paraId="3F15C19F" w14:textId="0308A394" w:rsidR="003F34B7" w:rsidRDefault="003F34B7"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What does it mean that the th</w:t>
      </w:r>
      <w:r w:rsidR="005C638F">
        <w:rPr>
          <w:rFonts w:asciiTheme="minorHAnsi" w:hAnsiTheme="minorHAnsi" w:cstheme="minorHAnsi"/>
        </w:rPr>
        <w:t xml:space="preserve">ree </w:t>
      </w:r>
      <w:r w:rsidR="003B4B15">
        <w:rPr>
          <w:rFonts w:asciiTheme="minorHAnsi" w:hAnsiTheme="minorHAnsi" w:cstheme="minorHAnsi"/>
        </w:rPr>
        <w:t>results</w:t>
      </w:r>
      <w:r w:rsidR="005C638F">
        <w:rPr>
          <w:rFonts w:asciiTheme="minorHAnsi" w:hAnsiTheme="minorHAnsi" w:cstheme="minorHAnsi"/>
        </w:rPr>
        <w:t xml:space="preserve"> ar</w:t>
      </w:r>
      <w:r w:rsidR="003B4B15">
        <w:rPr>
          <w:rFonts w:asciiTheme="minorHAnsi" w:hAnsiTheme="minorHAnsi" w:cstheme="minorHAnsi"/>
        </w:rPr>
        <w:t>e</w:t>
      </w:r>
      <w:r w:rsidR="005C638F">
        <w:rPr>
          <w:rFonts w:asciiTheme="minorHAnsi" w:hAnsiTheme="minorHAnsi" w:cstheme="minorHAnsi"/>
        </w:rPr>
        <w:t xml:space="preserve"> the same </w:t>
      </w:r>
    </w:p>
    <w:p w14:paraId="7B1FD2A9" w14:textId="501B7BD7" w:rsidR="005C638F" w:rsidRDefault="005C638F"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Why are the results so low for tenure</w:t>
      </w:r>
    </w:p>
    <w:p w14:paraId="0C134630" w14:textId="6E0A4216" w:rsidR="00ED38B8" w:rsidRDefault="005C638F"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is the result for MLP so poor for </w:t>
      </w:r>
      <w:r w:rsidR="007D284F">
        <w:rPr>
          <w:rFonts w:asciiTheme="minorHAnsi" w:hAnsiTheme="minorHAnsi" w:cstheme="minorHAnsi"/>
        </w:rPr>
        <w:t>studied_credits, yet it performs better for tenure</w:t>
      </w:r>
    </w:p>
    <w:p w14:paraId="0F160043" w14:textId="3DEE99C8" w:rsidR="00D91AF5" w:rsidRPr="00ED38B8" w:rsidRDefault="00D91AF5"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What level of results would give a stron</w:t>
      </w:r>
      <w:r w:rsidR="005903C6">
        <w:rPr>
          <w:rFonts w:asciiTheme="minorHAnsi" w:hAnsiTheme="minorHAnsi" w:cstheme="minorHAnsi"/>
        </w:rPr>
        <w:t>g</w:t>
      </w:r>
      <w:r>
        <w:rPr>
          <w:rFonts w:asciiTheme="minorHAnsi" w:hAnsiTheme="minorHAnsi" w:cstheme="minorHAnsi"/>
        </w:rPr>
        <w:t xml:space="preserve"> indication of success?</w:t>
      </w:r>
    </w:p>
    <w:p w14:paraId="05266C47" w14:textId="77777777" w:rsidR="00472B16" w:rsidRDefault="00472B16" w:rsidP="00472B16">
      <w:pPr>
        <w:ind w:left="360"/>
        <w:rPr>
          <w:rFonts w:asciiTheme="minorHAnsi" w:hAnsiTheme="minorHAnsi" w:cstheme="minorHAnsi"/>
        </w:rPr>
      </w:pPr>
    </w:p>
    <w:p w14:paraId="3EDD21A8" w14:textId="46125F47" w:rsidR="00ED38B8" w:rsidRDefault="00501A43" w:rsidP="00472B16">
      <w:pPr>
        <w:ind w:left="360"/>
        <w:rPr>
          <w:rFonts w:asciiTheme="minorHAnsi" w:hAnsiTheme="minorHAnsi" w:cstheme="minorHAnsi"/>
        </w:rPr>
      </w:pPr>
      <w:r>
        <w:rPr>
          <w:rFonts w:asciiTheme="minorHAnsi" w:hAnsiTheme="minorHAnsi" w:cstheme="minorHAnsi"/>
        </w:rPr>
        <w:t xml:space="preserve">Looking at the research </w:t>
      </w:r>
      <w:r w:rsidR="00D91AF5">
        <w:rPr>
          <w:rFonts w:asciiTheme="minorHAnsi" w:hAnsiTheme="minorHAnsi" w:cstheme="minorHAnsi"/>
        </w:rPr>
        <w:t xml:space="preserve">objectives again, </w:t>
      </w:r>
    </w:p>
    <w:p w14:paraId="633E6A5E" w14:textId="77777777" w:rsidR="00D91AF5" w:rsidRDefault="00D91AF5" w:rsidP="00472B16">
      <w:pPr>
        <w:ind w:left="360"/>
        <w:rPr>
          <w:rFonts w:asciiTheme="minorHAnsi" w:hAnsiTheme="minorHAnsi" w:cstheme="minorHAnsi"/>
        </w:rPr>
      </w:pPr>
    </w:p>
    <w:p w14:paraId="435FE82F"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Pr>
          <w:rFonts w:asciiTheme="minorHAnsi" w:hAnsiTheme="minorHAnsi" w:cstheme="minorHAnsi"/>
        </w:rPr>
        <w:t>Using is an employee’s gender a reference point for succession planning?</w:t>
      </w:r>
    </w:p>
    <w:p w14:paraId="515B31A2" w14:textId="77777777" w:rsidR="00D91AF5" w:rsidRDefault="00D91AF5" w:rsidP="00D91AF5">
      <w:pPr>
        <w:ind w:left="360"/>
        <w:jc w:val="both"/>
        <w:rPr>
          <w:rFonts w:asciiTheme="minorHAnsi" w:hAnsiTheme="minorHAnsi" w:cstheme="minorHAnsi"/>
        </w:rPr>
      </w:pPr>
    </w:p>
    <w:p w14:paraId="328BF689"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Pr>
          <w:rFonts w:asciiTheme="minorHAnsi" w:hAnsiTheme="minorHAnsi" w:cstheme="minorHAnsi"/>
        </w:rPr>
        <w:t>using studied_credits as a substitute for number of courses completed, what machine learning algorithm will provide an accurate measure for succession planning</w:t>
      </w:r>
      <w:r w:rsidRPr="007D5B04">
        <w:rPr>
          <w:rFonts w:asciiTheme="minorHAnsi" w:hAnsiTheme="minorHAnsi" w:cstheme="minorHAnsi"/>
        </w:rPr>
        <w:t>?</w:t>
      </w:r>
    </w:p>
    <w:p w14:paraId="3E7DA1B6" w14:textId="77777777" w:rsidR="00D91AF5" w:rsidRDefault="00D91AF5" w:rsidP="00D91AF5">
      <w:pPr>
        <w:ind w:left="360"/>
        <w:jc w:val="both"/>
        <w:rPr>
          <w:rFonts w:asciiTheme="minorHAnsi" w:hAnsiTheme="minorHAnsi" w:cstheme="minorHAnsi"/>
        </w:rPr>
      </w:pPr>
    </w:p>
    <w:p w14:paraId="74B1A8F1"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Does employee tenure have an impact on a succession planning?</w:t>
      </w:r>
    </w:p>
    <w:p w14:paraId="0E6492C9" w14:textId="77777777" w:rsidR="00D91AF5" w:rsidRDefault="00D91AF5" w:rsidP="00472B16">
      <w:pPr>
        <w:ind w:left="360"/>
        <w:rPr>
          <w:rFonts w:asciiTheme="minorHAnsi" w:hAnsiTheme="minorHAnsi" w:cstheme="minorHAnsi"/>
        </w:rPr>
      </w:pPr>
    </w:p>
    <w:p w14:paraId="55A278EE" w14:textId="77777777" w:rsidR="00ED38B8" w:rsidRPr="00C10EC5" w:rsidRDefault="00ED38B8" w:rsidP="00472B16">
      <w:pPr>
        <w:ind w:left="360"/>
        <w:rPr>
          <w:rFonts w:asciiTheme="minorHAnsi" w:hAnsiTheme="minorHAnsi" w:cstheme="minorHAnsi"/>
        </w:rPr>
      </w:pPr>
    </w:p>
    <w:p w14:paraId="452760ED" w14:textId="655082A3" w:rsidR="00CD0161"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660B4C8F" w14:textId="0FD6861B" w:rsidR="00ED38B8" w:rsidRDefault="00ED38B8" w:rsidP="00501A43">
      <w:pPr>
        <w:ind w:left="284"/>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EE0627">
        <w:t xml:space="preserve">, could demographic and </w:t>
      </w:r>
      <w:r w:rsidR="003B4B15">
        <w:t>learning</w:t>
      </w:r>
      <w:r w:rsidR="00EE0627">
        <w:t xml:space="preserve"> data be used as th</w:t>
      </w:r>
      <w:r w:rsidR="003B4B15">
        <w:t>e</w:t>
      </w:r>
      <w:r w:rsidR="00EE0627">
        <w:t xml:space="preserve"> basis for </w:t>
      </w:r>
      <w:r w:rsidR="00501A43">
        <w:t>analysis.</w:t>
      </w:r>
    </w:p>
    <w:p w14:paraId="5220AFF8" w14:textId="77777777" w:rsidR="00501A43" w:rsidRDefault="00501A43" w:rsidP="00501A43">
      <w:pPr>
        <w:ind w:left="284"/>
      </w:pPr>
    </w:p>
    <w:p w14:paraId="172E5A8D" w14:textId="6DFDF7CF" w:rsidR="00501A43" w:rsidRDefault="00501A43" w:rsidP="00501A43">
      <w:pPr>
        <w:ind w:left="284"/>
      </w:pPr>
      <w:r>
        <w:t xml:space="preserve">In respect of </w:t>
      </w:r>
    </w:p>
    <w:p w14:paraId="0E054F99" w14:textId="77777777" w:rsidR="00501A43" w:rsidRPr="00ED38B8" w:rsidRDefault="00501A43" w:rsidP="00501A43">
      <w:pPr>
        <w:ind w:left="284"/>
      </w:pPr>
    </w:p>
    <w:p w14:paraId="36AFE29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Appendix A: Workflow</w:t>
      </w:r>
    </w:p>
    <w:p w14:paraId="14946AF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1CD82A5F"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2BDE5189"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1019" w14:textId="77777777" w:rsidR="00FD2ADD" w:rsidRDefault="00FD2ADD" w:rsidP="00101B64">
      <w:pPr>
        <w:spacing w:after="0" w:line="240" w:lineRule="auto"/>
      </w:pPr>
      <w:r>
        <w:separator/>
      </w:r>
    </w:p>
  </w:endnote>
  <w:endnote w:type="continuationSeparator" w:id="0">
    <w:p w14:paraId="54118EAF" w14:textId="77777777" w:rsidR="00FD2ADD" w:rsidRDefault="00FD2ADD" w:rsidP="00101B64">
      <w:pPr>
        <w:spacing w:after="0" w:line="240" w:lineRule="auto"/>
      </w:pPr>
      <w:r>
        <w:continuationSeparator/>
      </w:r>
    </w:p>
  </w:endnote>
  <w:endnote w:type="continuationNotice" w:id="1">
    <w:p w14:paraId="309C43B6" w14:textId="77777777" w:rsidR="00FD2ADD" w:rsidRDefault="00FD2A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9214" w14:textId="77777777" w:rsidR="00FD2ADD" w:rsidRDefault="00FD2ADD" w:rsidP="00101B64">
      <w:pPr>
        <w:spacing w:after="0" w:line="240" w:lineRule="auto"/>
      </w:pPr>
      <w:r>
        <w:separator/>
      </w:r>
    </w:p>
  </w:footnote>
  <w:footnote w:type="continuationSeparator" w:id="0">
    <w:p w14:paraId="5230D2D1" w14:textId="77777777" w:rsidR="00FD2ADD" w:rsidRDefault="00FD2ADD" w:rsidP="00101B64">
      <w:pPr>
        <w:spacing w:after="0" w:line="240" w:lineRule="auto"/>
      </w:pPr>
      <w:r>
        <w:continuationSeparator/>
      </w:r>
    </w:p>
  </w:footnote>
  <w:footnote w:type="continuationNotice" w:id="1">
    <w:p w14:paraId="489DC165" w14:textId="77777777" w:rsidR="00FD2ADD" w:rsidRDefault="00FD2AD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354B87"/>
    <w:multiLevelType w:val="hybridMultilevel"/>
    <w:tmpl w:val="64046C8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4"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2"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5"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8"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9"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2"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5"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6"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8"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2"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3"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3"/>
  </w:num>
  <w:num w:numId="2" w16cid:durableId="1085036454">
    <w:abstractNumId w:val="29"/>
  </w:num>
  <w:num w:numId="3" w16cid:durableId="1175194290">
    <w:abstractNumId w:val="7"/>
  </w:num>
  <w:num w:numId="4" w16cid:durableId="635256007">
    <w:abstractNumId w:val="32"/>
  </w:num>
  <w:num w:numId="5" w16cid:durableId="1844935325">
    <w:abstractNumId w:val="3"/>
  </w:num>
  <w:num w:numId="6" w16cid:durableId="802121147">
    <w:abstractNumId w:val="38"/>
  </w:num>
  <w:num w:numId="7" w16cid:durableId="1529879772">
    <w:abstractNumId w:val="31"/>
  </w:num>
  <w:num w:numId="8" w16cid:durableId="1989899436">
    <w:abstractNumId w:val="35"/>
  </w:num>
  <w:num w:numId="9" w16cid:durableId="1600336100">
    <w:abstractNumId w:val="27"/>
  </w:num>
  <w:num w:numId="10" w16cid:durableId="1080173199">
    <w:abstractNumId w:val="42"/>
  </w:num>
  <w:num w:numId="11" w16cid:durableId="983855132">
    <w:abstractNumId w:val="13"/>
  </w:num>
  <w:num w:numId="12" w16cid:durableId="1026717344">
    <w:abstractNumId w:val="17"/>
  </w:num>
  <w:num w:numId="13" w16cid:durableId="772556273">
    <w:abstractNumId w:val="37"/>
  </w:num>
  <w:num w:numId="14" w16cid:durableId="230778674">
    <w:abstractNumId w:val="8"/>
  </w:num>
  <w:num w:numId="15" w16cid:durableId="1301691306">
    <w:abstractNumId w:val="15"/>
  </w:num>
  <w:num w:numId="16" w16cid:durableId="135222788">
    <w:abstractNumId w:val="10"/>
  </w:num>
  <w:num w:numId="17" w16cid:durableId="1019311086">
    <w:abstractNumId w:val="28"/>
  </w:num>
  <w:num w:numId="18" w16cid:durableId="1879513021">
    <w:abstractNumId w:val="30"/>
  </w:num>
  <w:num w:numId="19" w16cid:durableId="2013601324">
    <w:abstractNumId w:val="25"/>
  </w:num>
  <w:num w:numId="20" w16cid:durableId="765925091">
    <w:abstractNumId w:val="16"/>
  </w:num>
  <w:num w:numId="21" w16cid:durableId="1339696300">
    <w:abstractNumId w:val="2"/>
  </w:num>
  <w:num w:numId="22" w16cid:durableId="1282765503">
    <w:abstractNumId w:val="26"/>
  </w:num>
  <w:num w:numId="23" w16cid:durableId="961106589">
    <w:abstractNumId w:val="1"/>
  </w:num>
  <w:num w:numId="24" w16cid:durableId="480511347">
    <w:abstractNumId w:val="22"/>
  </w:num>
  <w:num w:numId="25" w16cid:durableId="1850758502">
    <w:abstractNumId w:val="39"/>
  </w:num>
  <w:num w:numId="26" w16cid:durableId="1880434004">
    <w:abstractNumId w:val="23"/>
  </w:num>
  <w:num w:numId="27" w16cid:durableId="2053918405">
    <w:abstractNumId w:val="9"/>
  </w:num>
  <w:num w:numId="28" w16cid:durableId="922299700">
    <w:abstractNumId w:val="36"/>
  </w:num>
  <w:num w:numId="29" w16cid:durableId="827675464">
    <w:abstractNumId w:val="20"/>
  </w:num>
  <w:num w:numId="30" w16cid:durableId="1296833677">
    <w:abstractNumId w:val="0"/>
  </w:num>
  <w:num w:numId="31" w16cid:durableId="1362589254">
    <w:abstractNumId w:val="5"/>
  </w:num>
  <w:num w:numId="32" w16cid:durableId="788743406">
    <w:abstractNumId w:val="12"/>
  </w:num>
  <w:num w:numId="33" w16cid:durableId="1621956102">
    <w:abstractNumId w:val="6"/>
  </w:num>
  <w:num w:numId="34" w16cid:durableId="1995406339">
    <w:abstractNumId w:val="34"/>
  </w:num>
  <w:num w:numId="35" w16cid:durableId="2123986301">
    <w:abstractNumId w:val="4"/>
  </w:num>
  <w:num w:numId="36" w16cid:durableId="1789153700">
    <w:abstractNumId w:val="18"/>
  </w:num>
  <w:num w:numId="37" w16cid:durableId="1892115261">
    <w:abstractNumId w:val="40"/>
  </w:num>
  <w:num w:numId="38" w16cid:durableId="1413819087">
    <w:abstractNumId w:val="14"/>
  </w:num>
  <w:num w:numId="39" w16cid:durableId="1958750582">
    <w:abstractNumId w:val="24"/>
  </w:num>
  <w:num w:numId="40" w16cid:durableId="1042754749">
    <w:abstractNumId w:val="43"/>
  </w:num>
  <w:num w:numId="41" w16cid:durableId="1412698304">
    <w:abstractNumId w:val="21"/>
  </w:num>
  <w:num w:numId="42" w16cid:durableId="2069917528">
    <w:abstractNumId w:val="19"/>
  </w:num>
  <w:num w:numId="43" w16cid:durableId="1454589662">
    <w:abstractNumId w:val="41"/>
  </w:num>
  <w:num w:numId="44" w16cid:durableId="1123034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3376"/>
    <w:rsid w:val="0000506B"/>
    <w:rsid w:val="0000513E"/>
    <w:rsid w:val="0000519A"/>
    <w:rsid w:val="000054DE"/>
    <w:rsid w:val="00005FF7"/>
    <w:rsid w:val="000071C4"/>
    <w:rsid w:val="00010137"/>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40EE"/>
    <w:rsid w:val="00044334"/>
    <w:rsid w:val="00044EBB"/>
    <w:rsid w:val="000455DD"/>
    <w:rsid w:val="000467B7"/>
    <w:rsid w:val="00046E3E"/>
    <w:rsid w:val="00046E97"/>
    <w:rsid w:val="000471F3"/>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5CB9"/>
    <w:rsid w:val="0008767C"/>
    <w:rsid w:val="00090375"/>
    <w:rsid w:val="0009077B"/>
    <w:rsid w:val="00093B30"/>
    <w:rsid w:val="00094406"/>
    <w:rsid w:val="0009614E"/>
    <w:rsid w:val="000961C1"/>
    <w:rsid w:val="0009675D"/>
    <w:rsid w:val="00097147"/>
    <w:rsid w:val="00097675"/>
    <w:rsid w:val="000A071B"/>
    <w:rsid w:val="000A079D"/>
    <w:rsid w:val="000A08CC"/>
    <w:rsid w:val="000A10BF"/>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564A"/>
    <w:rsid w:val="000C7DF4"/>
    <w:rsid w:val="000D35C1"/>
    <w:rsid w:val="000D41E8"/>
    <w:rsid w:val="000D5D46"/>
    <w:rsid w:val="000D5E25"/>
    <w:rsid w:val="000D7B06"/>
    <w:rsid w:val="000E00A0"/>
    <w:rsid w:val="000E027F"/>
    <w:rsid w:val="000E2083"/>
    <w:rsid w:val="000E2634"/>
    <w:rsid w:val="000E267C"/>
    <w:rsid w:val="000E39F6"/>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340"/>
    <w:rsid w:val="00120FD0"/>
    <w:rsid w:val="00121AA5"/>
    <w:rsid w:val="0012254B"/>
    <w:rsid w:val="00122E0B"/>
    <w:rsid w:val="00124603"/>
    <w:rsid w:val="00126344"/>
    <w:rsid w:val="001266DA"/>
    <w:rsid w:val="001315FF"/>
    <w:rsid w:val="001329C5"/>
    <w:rsid w:val="00134B6E"/>
    <w:rsid w:val="00135106"/>
    <w:rsid w:val="00136337"/>
    <w:rsid w:val="00140786"/>
    <w:rsid w:val="00140E6B"/>
    <w:rsid w:val="00141224"/>
    <w:rsid w:val="0014133A"/>
    <w:rsid w:val="00141F3E"/>
    <w:rsid w:val="001421C3"/>
    <w:rsid w:val="00145148"/>
    <w:rsid w:val="00145153"/>
    <w:rsid w:val="00146A5C"/>
    <w:rsid w:val="00150003"/>
    <w:rsid w:val="0015083B"/>
    <w:rsid w:val="00151BE8"/>
    <w:rsid w:val="00151C16"/>
    <w:rsid w:val="00151C5A"/>
    <w:rsid w:val="0015332B"/>
    <w:rsid w:val="0015343E"/>
    <w:rsid w:val="0015434A"/>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1F9A"/>
    <w:rsid w:val="0019343C"/>
    <w:rsid w:val="00193F29"/>
    <w:rsid w:val="001941D3"/>
    <w:rsid w:val="00195F5F"/>
    <w:rsid w:val="00197213"/>
    <w:rsid w:val="001A06A8"/>
    <w:rsid w:val="001A0DB2"/>
    <w:rsid w:val="001A2742"/>
    <w:rsid w:val="001A4365"/>
    <w:rsid w:val="001A44B2"/>
    <w:rsid w:val="001B004F"/>
    <w:rsid w:val="001B0222"/>
    <w:rsid w:val="001B0737"/>
    <w:rsid w:val="001B440E"/>
    <w:rsid w:val="001B4A7C"/>
    <w:rsid w:val="001B5F7F"/>
    <w:rsid w:val="001B6D90"/>
    <w:rsid w:val="001B794C"/>
    <w:rsid w:val="001B7B86"/>
    <w:rsid w:val="001B7CBA"/>
    <w:rsid w:val="001C04D5"/>
    <w:rsid w:val="001C2329"/>
    <w:rsid w:val="001C3EFA"/>
    <w:rsid w:val="001C488C"/>
    <w:rsid w:val="001C5E7D"/>
    <w:rsid w:val="001C5ED4"/>
    <w:rsid w:val="001C6B12"/>
    <w:rsid w:val="001C7D16"/>
    <w:rsid w:val="001D0757"/>
    <w:rsid w:val="001D0C1A"/>
    <w:rsid w:val="001D1047"/>
    <w:rsid w:val="001D2D06"/>
    <w:rsid w:val="001D2F53"/>
    <w:rsid w:val="001D3A7B"/>
    <w:rsid w:val="001D41BF"/>
    <w:rsid w:val="001D4D74"/>
    <w:rsid w:val="001D5A31"/>
    <w:rsid w:val="001D6158"/>
    <w:rsid w:val="001D7534"/>
    <w:rsid w:val="001E040A"/>
    <w:rsid w:val="001E33CA"/>
    <w:rsid w:val="001E4CB6"/>
    <w:rsid w:val="001E528C"/>
    <w:rsid w:val="001E780B"/>
    <w:rsid w:val="001F0FB6"/>
    <w:rsid w:val="001F3886"/>
    <w:rsid w:val="001F507A"/>
    <w:rsid w:val="001F6AA9"/>
    <w:rsid w:val="001F6FBF"/>
    <w:rsid w:val="001F76A8"/>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74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F16"/>
    <w:rsid w:val="002804CD"/>
    <w:rsid w:val="002816E4"/>
    <w:rsid w:val="00282C70"/>
    <w:rsid w:val="00282D03"/>
    <w:rsid w:val="002830AE"/>
    <w:rsid w:val="00284107"/>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77CC"/>
    <w:rsid w:val="002F7D57"/>
    <w:rsid w:val="0030016A"/>
    <w:rsid w:val="00300C76"/>
    <w:rsid w:val="00305240"/>
    <w:rsid w:val="00306991"/>
    <w:rsid w:val="00307332"/>
    <w:rsid w:val="003102BF"/>
    <w:rsid w:val="003121BE"/>
    <w:rsid w:val="00312302"/>
    <w:rsid w:val="00314B7E"/>
    <w:rsid w:val="00315EF8"/>
    <w:rsid w:val="00316892"/>
    <w:rsid w:val="003169D2"/>
    <w:rsid w:val="003179EA"/>
    <w:rsid w:val="00320157"/>
    <w:rsid w:val="00320DA3"/>
    <w:rsid w:val="00320E59"/>
    <w:rsid w:val="00321A1B"/>
    <w:rsid w:val="00322151"/>
    <w:rsid w:val="00322A8A"/>
    <w:rsid w:val="00322D84"/>
    <w:rsid w:val="003249ED"/>
    <w:rsid w:val="00324FA1"/>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67931"/>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6266"/>
    <w:rsid w:val="003865F9"/>
    <w:rsid w:val="00387A24"/>
    <w:rsid w:val="00387B56"/>
    <w:rsid w:val="003900AF"/>
    <w:rsid w:val="003900DC"/>
    <w:rsid w:val="0039036E"/>
    <w:rsid w:val="00392D5C"/>
    <w:rsid w:val="00393966"/>
    <w:rsid w:val="00393AE3"/>
    <w:rsid w:val="003940FD"/>
    <w:rsid w:val="00394978"/>
    <w:rsid w:val="003959E5"/>
    <w:rsid w:val="00395B5C"/>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4625"/>
    <w:rsid w:val="003B468F"/>
    <w:rsid w:val="003B4B15"/>
    <w:rsid w:val="003B53EC"/>
    <w:rsid w:val="003B58AD"/>
    <w:rsid w:val="003B5AD5"/>
    <w:rsid w:val="003C083C"/>
    <w:rsid w:val="003C2B86"/>
    <w:rsid w:val="003C2EAF"/>
    <w:rsid w:val="003C3628"/>
    <w:rsid w:val="003C369C"/>
    <w:rsid w:val="003C3AB0"/>
    <w:rsid w:val="003C5BEA"/>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40046C"/>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E56"/>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24EB"/>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6246"/>
    <w:rsid w:val="00466541"/>
    <w:rsid w:val="00466878"/>
    <w:rsid w:val="00467AE0"/>
    <w:rsid w:val="00467E37"/>
    <w:rsid w:val="004701B6"/>
    <w:rsid w:val="0047179D"/>
    <w:rsid w:val="00472AC3"/>
    <w:rsid w:val="00472B16"/>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1A43"/>
    <w:rsid w:val="005021CE"/>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6D2"/>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08B"/>
    <w:rsid w:val="005702A9"/>
    <w:rsid w:val="00571190"/>
    <w:rsid w:val="00571BC6"/>
    <w:rsid w:val="00571EFD"/>
    <w:rsid w:val="005728F0"/>
    <w:rsid w:val="00572E92"/>
    <w:rsid w:val="005744BC"/>
    <w:rsid w:val="00574CC5"/>
    <w:rsid w:val="0057683E"/>
    <w:rsid w:val="00580928"/>
    <w:rsid w:val="00581BCF"/>
    <w:rsid w:val="00581E25"/>
    <w:rsid w:val="00583DF1"/>
    <w:rsid w:val="00585EBB"/>
    <w:rsid w:val="00586900"/>
    <w:rsid w:val="00587CD5"/>
    <w:rsid w:val="005903C6"/>
    <w:rsid w:val="005906E8"/>
    <w:rsid w:val="005915EF"/>
    <w:rsid w:val="00591D72"/>
    <w:rsid w:val="00591F09"/>
    <w:rsid w:val="005930AD"/>
    <w:rsid w:val="005932D7"/>
    <w:rsid w:val="005950A8"/>
    <w:rsid w:val="00595C82"/>
    <w:rsid w:val="005A1C8D"/>
    <w:rsid w:val="005A2F82"/>
    <w:rsid w:val="005A3ADD"/>
    <w:rsid w:val="005A4C45"/>
    <w:rsid w:val="005A5232"/>
    <w:rsid w:val="005A675A"/>
    <w:rsid w:val="005A6A5D"/>
    <w:rsid w:val="005A7277"/>
    <w:rsid w:val="005A74B0"/>
    <w:rsid w:val="005A7FFA"/>
    <w:rsid w:val="005B14F4"/>
    <w:rsid w:val="005B2602"/>
    <w:rsid w:val="005B2ED1"/>
    <w:rsid w:val="005B41E3"/>
    <w:rsid w:val="005B42AA"/>
    <w:rsid w:val="005B433B"/>
    <w:rsid w:val="005B67AD"/>
    <w:rsid w:val="005B75CC"/>
    <w:rsid w:val="005C0290"/>
    <w:rsid w:val="005C181E"/>
    <w:rsid w:val="005C1F95"/>
    <w:rsid w:val="005C2B70"/>
    <w:rsid w:val="005C2BC2"/>
    <w:rsid w:val="005C2C84"/>
    <w:rsid w:val="005C321D"/>
    <w:rsid w:val="005C407C"/>
    <w:rsid w:val="005C4196"/>
    <w:rsid w:val="005C638F"/>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1F5E"/>
    <w:rsid w:val="005F22FD"/>
    <w:rsid w:val="005F2CCA"/>
    <w:rsid w:val="005F2D8D"/>
    <w:rsid w:val="005F383E"/>
    <w:rsid w:val="005F3985"/>
    <w:rsid w:val="005F3E4D"/>
    <w:rsid w:val="005F4205"/>
    <w:rsid w:val="005F72B9"/>
    <w:rsid w:val="005F74A6"/>
    <w:rsid w:val="006007D9"/>
    <w:rsid w:val="006018B8"/>
    <w:rsid w:val="00603680"/>
    <w:rsid w:val="00603E2D"/>
    <w:rsid w:val="00604C22"/>
    <w:rsid w:val="00604DB7"/>
    <w:rsid w:val="00605695"/>
    <w:rsid w:val="006075FF"/>
    <w:rsid w:val="006101DB"/>
    <w:rsid w:val="006119E0"/>
    <w:rsid w:val="00611B55"/>
    <w:rsid w:val="00611C3C"/>
    <w:rsid w:val="00611D64"/>
    <w:rsid w:val="00617777"/>
    <w:rsid w:val="00620086"/>
    <w:rsid w:val="00621577"/>
    <w:rsid w:val="00621E44"/>
    <w:rsid w:val="00622F6E"/>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73DC"/>
    <w:rsid w:val="00660D0B"/>
    <w:rsid w:val="00661EBA"/>
    <w:rsid w:val="00662C01"/>
    <w:rsid w:val="00663947"/>
    <w:rsid w:val="006646A4"/>
    <w:rsid w:val="006656FE"/>
    <w:rsid w:val="00665CEC"/>
    <w:rsid w:val="00667A94"/>
    <w:rsid w:val="00670BD1"/>
    <w:rsid w:val="00670D19"/>
    <w:rsid w:val="0067290B"/>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8F2"/>
    <w:rsid w:val="006A7D61"/>
    <w:rsid w:val="006B0D03"/>
    <w:rsid w:val="006B108D"/>
    <w:rsid w:val="006B2699"/>
    <w:rsid w:val="006B3600"/>
    <w:rsid w:val="006B4242"/>
    <w:rsid w:val="006B47E9"/>
    <w:rsid w:val="006B4937"/>
    <w:rsid w:val="006B4D4F"/>
    <w:rsid w:val="006B51F4"/>
    <w:rsid w:val="006B5E0C"/>
    <w:rsid w:val="006B60C8"/>
    <w:rsid w:val="006B6D73"/>
    <w:rsid w:val="006B716C"/>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3C1D"/>
    <w:rsid w:val="006D54FD"/>
    <w:rsid w:val="006D5566"/>
    <w:rsid w:val="006D6107"/>
    <w:rsid w:val="006D7A78"/>
    <w:rsid w:val="006E02C4"/>
    <w:rsid w:val="006E0BCF"/>
    <w:rsid w:val="006E1284"/>
    <w:rsid w:val="006E13CF"/>
    <w:rsid w:val="006E17A7"/>
    <w:rsid w:val="006E1D93"/>
    <w:rsid w:val="006E29DB"/>
    <w:rsid w:val="006E3364"/>
    <w:rsid w:val="006E4F9D"/>
    <w:rsid w:val="006E504E"/>
    <w:rsid w:val="006E5497"/>
    <w:rsid w:val="006E5696"/>
    <w:rsid w:val="006E6758"/>
    <w:rsid w:val="006E7BFA"/>
    <w:rsid w:val="006F0799"/>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44C"/>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E9"/>
    <w:rsid w:val="007107A0"/>
    <w:rsid w:val="00710B03"/>
    <w:rsid w:val="0071239E"/>
    <w:rsid w:val="007138F4"/>
    <w:rsid w:val="00713A30"/>
    <w:rsid w:val="00713FAC"/>
    <w:rsid w:val="00714903"/>
    <w:rsid w:val="00716E12"/>
    <w:rsid w:val="007207F0"/>
    <w:rsid w:val="00720AE2"/>
    <w:rsid w:val="007219B2"/>
    <w:rsid w:val="00721AFF"/>
    <w:rsid w:val="007230EA"/>
    <w:rsid w:val="0072495B"/>
    <w:rsid w:val="007249DE"/>
    <w:rsid w:val="007251B8"/>
    <w:rsid w:val="00725D83"/>
    <w:rsid w:val="00726AFD"/>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04BC"/>
    <w:rsid w:val="007632E7"/>
    <w:rsid w:val="00764590"/>
    <w:rsid w:val="007660C8"/>
    <w:rsid w:val="00766467"/>
    <w:rsid w:val="00767683"/>
    <w:rsid w:val="00767C16"/>
    <w:rsid w:val="007705F0"/>
    <w:rsid w:val="007715ED"/>
    <w:rsid w:val="007717E4"/>
    <w:rsid w:val="007735CB"/>
    <w:rsid w:val="00774C9B"/>
    <w:rsid w:val="00775B17"/>
    <w:rsid w:val="00777A5C"/>
    <w:rsid w:val="00780F41"/>
    <w:rsid w:val="00782361"/>
    <w:rsid w:val="0078355C"/>
    <w:rsid w:val="007843CF"/>
    <w:rsid w:val="00786538"/>
    <w:rsid w:val="00790B60"/>
    <w:rsid w:val="0079178F"/>
    <w:rsid w:val="00791DCF"/>
    <w:rsid w:val="007924D3"/>
    <w:rsid w:val="00792C65"/>
    <w:rsid w:val="00793C44"/>
    <w:rsid w:val="00794355"/>
    <w:rsid w:val="00795076"/>
    <w:rsid w:val="00795607"/>
    <w:rsid w:val="00796A49"/>
    <w:rsid w:val="00797B52"/>
    <w:rsid w:val="007A0223"/>
    <w:rsid w:val="007A0678"/>
    <w:rsid w:val="007A16D0"/>
    <w:rsid w:val="007A17F0"/>
    <w:rsid w:val="007A1986"/>
    <w:rsid w:val="007A2346"/>
    <w:rsid w:val="007A4274"/>
    <w:rsid w:val="007A5A8B"/>
    <w:rsid w:val="007A70AC"/>
    <w:rsid w:val="007B062A"/>
    <w:rsid w:val="007B0FB7"/>
    <w:rsid w:val="007B27E2"/>
    <w:rsid w:val="007B3922"/>
    <w:rsid w:val="007B3C6D"/>
    <w:rsid w:val="007B524D"/>
    <w:rsid w:val="007B52AB"/>
    <w:rsid w:val="007B6516"/>
    <w:rsid w:val="007B66F6"/>
    <w:rsid w:val="007B7592"/>
    <w:rsid w:val="007C062E"/>
    <w:rsid w:val="007C0FB9"/>
    <w:rsid w:val="007C105B"/>
    <w:rsid w:val="007C135F"/>
    <w:rsid w:val="007C26D8"/>
    <w:rsid w:val="007C2AE0"/>
    <w:rsid w:val="007C31F1"/>
    <w:rsid w:val="007C4053"/>
    <w:rsid w:val="007C4073"/>
    <w:rsid w:val="007C7C6D"/>
    <w:rsid w:val="007D0599"/>
    <w:rsid w:val="007D07BD"/>
    <w:rsid w:val="007D085B"/>
    <w:rsid w:val="007D0F6B"/>
    <w:rsid w:val="007D1843"/>
    <w:rsid w:val="007D1CA9"/>
    <w:rsid w:val="007D284F"/>
    <w:rsid w:val="007D3352"/>
    <w:rsid w:val="007D4253"/>
    <w:rsid w:val="007D5460"/>
    <w:rsid w:val="007D593F"/>
    <w:rsid w:val="007D5B04"/>
    <w:rsid w:val="007D6526"/>
    <w:rsid w:val="007D6847"/>
    <w:rsid w:val="007D6CA9"/>
    <w:rsid w:val="007D7979"/>
    <w:rsid w:val="007E1312"/>
    <w:rsid w:val="007E178F"/>
    <w:rsid w:val="007E1D56"/>
    <w:rsid w:val="007E4AFB"/>
    <w:rsid w:val="007E4DF0"/>
    <w:rsid w:val="007E6BCD"/>
    <w:rsid w:val="007E7390"/>
    <w:rsid w:val="007E776A"/>
    <w:rsid w:val="007F00D5"/>
    <w:rsid w:val="007F0BB3"/>
    <w:rsid w:val="007F127B"/>
    <w:rsid w:val="007F2C2D"/>
    <w:rsid w:val="007F2E0A"/>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C8A"/>
    <w:rsid w:val="00810900"/>
    <w:rsid w:val="00810B93"/>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29C3"/>
    <w:rsid w:val="008443A0"/>
    <w:rsid w:val="00844855"/>
    <w:rsid w:val="00844A72"/>
    <w:rsid w:val="00846732"/>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8A7"/>
    <w:rsid w:val="00870C9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B00D9"/>
    <w:rsid w:val="008B01F1"/>
    <w:rsid w:val="008B04AD"/>
    <w:rsid w:val="008B242D"/>
    <w:rsid w:val="008B24F1"/>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7CE6"/>
    <w:rsid w:val="008E114D"/>
    <w:rsid w:val="008E1561"/>
    <w:rsid w:val="008E27A8"/>
    <w:rsid w:val="008E287D"/>
    <w:rsid w:val="008E2D67"/>
    <w:rsid w:val="008E4FD2"/>
    <w:rsid w:val="008E57A4"/>
    <w:rsid w:val="008E61F1"/>
    <w:rsid w:val="008F0084"/>
    <w:rsid w:val="008F0583"/>
    <w:rsid w:val="008F08D2"/>
    <w:rsid w:val="008F1D9B"/>
    <w:rsid w:val="008F24A1"/>
    <w:rsid w:val="008F3EBB"/>
    <w:rsid w:val="008F52FC"/>
    <w:rsid w:val="008F5673"/>
    <w:rsid w:val="008F6198"/>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5F2E"/>
    <w:rsid w:val="00946595"/>
    <w:rsid w:val="0094671A"/>
    <w:rsid w:val="00946BEF"/>
    <w:rsid w:val="00947E0F"/>
    <w:rsid w:val="009500C8"/>
    <w:rsid w:val="00950AD7"/>
    <w:rsid w:val="00952711"/>
    <w:rsid w:val="0095363C"/>
    <w:rsid w:val="009560E6"/>
    <w:rsid w:val="009561DB"/>
    <w:rsid w:val="00957922"/>
    <w:rsid w:val="009608D2"/>
    <w:rsid w:val="00960BBB"/>
    <w:rsid w:val="0096154C"/>
    <w:rsid w:val="00961E5D"/>
    <w:rsid w:val="00963323"/>
    <w:rsid w:val="00963BA1"/>
    <w:rsid w:val="00963ED5"/>
    <w:rsid w:val="009650DA"/>
    <w:rsid w:val="0096614A"/>
    <w:rsid w:val="00966AF6"/>
    <w:rsid w:val="00970F4A"/>
    <w:rsid w:val="00970FB9"/>
    <w:rsid w:val="009719BD"/>
    <w:rsid w:val="00971A0E"/>
    <w:rsid w:val="00971A9F"/>
    <w:rsid w:val="00971B0A"/>
    <w:rsid w:val="00975989"/>
    <w:rsid w:val="009769AE"/>
    <w:rsid w:val="009770FE"/>
    <w:rsid w:val="00977B89"/>
    <w:rsid w:val="00980152"/>
    <w:rsid w:val="00981105"/>
    <w:rsid w:val="0098335A"/>
    <w:rsid w:val="009843A8"/>
    <w:rsid w:val="00984523"/>
    <w:rsid w:val="00985639"/>
    <w:rsid w:val="009861A7"/>
    <w:rsid w:val="00986BA4"/>
    <w:rsid w:val="00987322"/>
    <w:rsid w:val="0099034F"/>
    <w:rsid w:val="00990CF3"/>
    <w:rsid w:val="009910BE"/>
    <w:rsid w:val="009917E3"/>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3CAC"/>
    <w:rsid w:val="009B3DDB"/>
    <w:rsid w:val="009B4B85"/>
    <w:rsid w:val="009B526C"/>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D9"/>
    <w:rsid w:val="009E3C94"/>
    <w:rsid w:val="009E42B1"/>
    <w:rsid w:val="009E4BC3"/>
    <w:rsid w:val="009E6857"/>
    <w:rsid w:val="009E74B8"/>
    <w:rsid w:val="009F150E"/>
    <w:rsid w:val="009F156B"/>
    <w:rsid w:val="009F2168"/>
    <w:rsid w:val="009F2DF9"/>
    <w:rsid w:val="009F3443"/>
    <w:rsid w:val="009F59DF"/>
    <w:rsid w:val="009F6AF5"/>
    <w:rsid w:val="009F71B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3753B"/>
    <w:rsid w:val="00A4210F"/>
    <w:rsid w:val="00A442F9"/>
    <w:rsid w:val="00A44331"/>
    <w:rsid w:val="00A451BD"/>
    <w:rsid w:val="00A53AC7"/>
    <w:rsid w:val="00A546D9"/>
    <w:rsid w:val="00A5487F"/>
    <w:rsid w:val="00A55CA9"/>
    <w:rsid w:val="00A56B34"/>
    <w:rsid w:val="00A57468"/>
    <w:rsid w:val="00A57621"/>
    <w:rsid w:val="00A600F7"/>
    <w:rsid w:val="00A63D44"/>
    <w:rsid w:val="00A66108"/>
    <w:rsid w:val="00A66C4C"/>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5F2"/>
    <w:rsid w:val="00A84BBA"/>
    <w:rsid w:val="00A85E57"/>
    <w:rsid w:val="00A8615A"/>
    <w:rsid w:val="00A8655B"/>
    <w:rsid w:val="00A86D8F"/>
    <w:rsid w:val="00A871BD"/>
    <w:rsid w:val="00A90FDF"/>
    <w:rsid w:val="00A9117D"/>
    <w:rsid w:val="00A92D84"/>
    <w:rsid w:val="00A92FF7"/>
    <w:rsid w:val="00A93587"/>
    <w:rsid w:val="00A96514"/>
    <w:rsid w:val="00A9727C"/>
    <w:rsid w:val="00A978D9"/>
    <w:rsid w:val="00AA18A2"/>
    <w:rsid w:val="00AA2864"/>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33D"/>
    <w:rsid w:val="00AE7DF7"/>
    <w:rsid w:val="00AF12B1"/>
    <w:rsid w:val="00AF27FD"/>
    <w:rsid w:val="00AF3209"/>
    <w:rsid w:val="00AF411F"/>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6881"/>
    <w:rsid w:val="00B07285"/>
    <w:rsid w:val="00B10878"/>
    <w:rsid w:val="00B11287"/>
    <w:rsid w:val="00B1132C"/>
    <w:rsid w:val="00B12BD3"/>
    <w:rsid w:val="00B12BDC"/>
    <w:rsid w:val="00B13364"/>
    <w:rsid w:val="00B13FD5"/>
    <w:rsid w:val="00B14595"/>
    <w:rsid w:val="00B1540A"/>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4F8"/>
    <w:rsid w:val="00B33D46"/>
    <w:rsid w:val="00B3560D"/>
    <w:rsid w:val="00B37118"/>
    <w:rsid w:val="00B37419"/>
    <w:rsid w:val="00B374DC"/>
    <w:rsid w:val="00B37A08"/>
    <w:rsid w:val="00B37A10"/>
    <w:rsid w:val="00B37AF7"/>
    <w:rsid w:val="00B406DF"/>
    <w:rsid w:val="00B41751"/>
    <w:rsid w:val="00B42215"/>
    <w:rsid w:val="00B4331B"/>
    <w:rsid w:val="00B43882"/>
    <w:rsid w:val="00B441E8"/>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559"/>
    <w:rsid w:val="00B61C1A"/>
    <w:rsid w:val="00B6280D"/>
    <w:rsid w:val="00B63A2D"/>
    <w:rsid w:val="00B6423B"/>
    <w:rsid w:val="00B64DB2"/>
    <w:rsid w:val="00B65500"/>
    <w:rsid w:val="00B65924"/>
    <w:rsid w:val="00B65974"/>
    <w:rsid w:val="00B66841"/>
    <w:rsid w:val="00B66F98"/>
    <w:rsid w:val="00B675BB"/>
    <w:rsid w:val="00B676F8"/>
    <w:rsid w:val="00B700F5"/>
    <w:rsid w:val="00B708E7"/>
    <w:rsid w:val="00B721C5"/>
    <w:rsid w:val="00B72A23"/>
    <w:rsid w:val="00B73899"/>
    <w:rsid w:val="00B75486"/>
    <w:rsid w:val="00B75D07"/>
    <w:rsid w:val="00B7659C"/>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2AC1"/>
    <w:rsid w:val="00BC0AD6"/>
    <w:rsid w:val="00BC0C6F"/>
    <w:rsid w:val="00BC33EC"/>
    <w:rsid w:val="00BC36C2"/>
    <w:rsid w:val="00BC4249"/>
    <w:rsid w:val="00BC6AD3"/>
    <w:rsid w:val="00BD056E"/>
    <w:rsid w:val="00BD0C2E"/>
    <w:rsid w:val="00BD1279"/>
    <w:rsid w:val="00BD224C"/>
    <w:rsid w:val="00BD2FF5"/>
    <w:rsid w:val="00BD3016"/>
    <w:rsid w:val="00BD351A"/>
    <w:rsid w:val="00BD4229"/>
    <w:rsid w:val="00BD54A9"/>
    <w:rsid w:val="00BD6CB0"/>
    <w:rsid w:val="00BE04A7"/>
    <w:rsid w:val="00BE2577"/>
    <w:rsid w:val="00BE3441"/>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6C83"/>
    <w:rsid w:val="00BF7E44"/>
    <w:rsid w:val="00C00545"/>
    <w:rsid w:val="00C0062B"/>
    <w:rsid w:val="00C00981"/>
    <w:rsid w:val="00C00B0A"/>
    <w:rsid w:val="00C0183F"/>
    <w:rsid w:val="00C018A7"/>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3632"/>
    <w:rsid w:val="00C24B50"/>
    <w:rsid w:val="00C2539F"/>
    <w:rsid w:val="00C258AE"/>
    <w:rsid w:val="00C26412"/>
    <w:rsid w:val="00C27F8A"/>
    <w:rsid w:val="00C30590"/>
    <w:rsid w:val="00C3463E"/>
    <w:rsid w:val="00C34CA5"/>
    <w:rsid w:val="00C34F89"/>
    <w:rsid w:val="00C353EB"/>
    <w:rsid w:val="00C3687F"/>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6B7A"/>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4BC"/>
    <w:rsid w:val="00C8301B"/>
    <w:rsid w:val="00C837AE"/>
    <w:rsid w:val="00C8407A"/>
    <w:rsid w:val="00C84D54"/>
    <w:rsid w:val="00C85A1B"/>
    <w:rsid w:val="00C85FD4"/>
    <w:rsid w:val="00C86132"/>
    <w:rsid w:val="00C871F7"/>
    <w:rsid w:val="00C9093E"/>
    <w:rsid w:val="00C9150A"/>
    <w:rsid w:val="00C91A0C"/>
    <w:rsid w:val="00C94F18"/>
    <w:rsid w:val="00C9599C"/>
    <w:rsid w:val="00C976B8"/>
    <w:rsid w:val="00CA1284"/>
    <w:rsid w:val="00CA1DE4"/>
    <w:rsid w:val="00CA2105"/>
    <w:rsid w:val="00CA3479"/>
    <w:rsid w:val="00CA4007"/>
    <w:rsid w:val="00CA405A"/>
    <w:rsid w:val="00CA4BC2"/>
    <w:rsid w:val="00CA5637"/>
    <w:rsid w:val="00CA589D"/>
    <w:rsid w:val="00CA6E64"/>
    <w:rsid w:val="00CA7B9F"/>
    <w:rsid w:val="00CB03C8"/>
    <w:rsid w:val="00CB1AD1"/>
    <w:rsid w:val="00CB1B35"/>
    <w:rsid w:val="00CB21C7"/>
    <w:rsid w:val="00CB3220"/>
    <w:rsid w:val="00CB37A2"/>
    <w:rsid w:val="00CB535A"/>
    <w:rsid w:val="00CB6BE2"/>
    <w:rsid w:val="00CB7735"/>
    <w:rsid w:val="00CB78F8"/>
    <w:rsid w:val="00CC07B4"/>
    <w:rsid w:val="00CC0CF8"/>
    <w:rsid w:val="00CC19AF"/>
    <w:rsid w:val="00CC1C7C"/>
    <w:rsid w:val="00CC203A"/>
    <w:rsid w:val="00CC35F7"/>
    <w:rsid w:val="00CC3819"/>
    <w:rsid w:val="00CC439B"/>
    <w:rsid w:val="00CC46CD"/>
    <w:rsid w:val="00CC487A"/>
    <w:rsid w:val="00CC5C19"/>
    <w:rsid w:val="00CC63A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5D3"/>
    <w:rsid w:val="00D203EC"/>
    <w:rsid w:val="00D204AE"/>
    <w:rsid w:val="00D2264E"/>
    <w:rsid w:val="00D23094"/>
    <w:rsid w:val="00D2396A"/>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299"/>
    <w:rsid w:val="00D435EF"/>
    <w:rsid w:val="00D47421"/>
    <w:rsid w:val="00D51172"/>
    <w:rsid w:val="00D51DFD"/>
    <w:rsid w:val="00D51EC3"/>
    <w:rsid w:val="00D53728"/>
    <w:rsid w:val="00D54F1A"/>
    <w:rsid w:val="00D55625"/>
    <w:rsid w:val="00D559C6"/>
    <w:rsid w:val="00D55DA1"/>
    <w:rsid w:val="00D56BC7"/>
    <w:rsid w:val="00D6125A"/>
    <w:rsid w:val="00D614DC"/>
    <w:rsid w:val="00D6195D"/>
    <w:rsid w:val="00D629BF"/>
    <w:rsid w:val="00D6391F"/>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1AF5"/>
    <w:rsid w:val="00D92C04"/>
    <w:rsid w:val="00D9347B"/>
    <w:rsid w:val="00D93773"/>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2A2B"/>
    <w:rsid w:val="00DB45A1"/>
    <w:rsid w:val="00DB4EDA"/>
    <w:rsid w:val="00DB607F"/>
    <w:rsid w:val="00DC0AB0"/>
    <w:rsid w:val="00DC0BCC"/>
    <w:rsid w:val="00DC235F"/>
    <w:rsid w:val="00DC2DB7"/>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58A9"/>
    <w:rsid w:val="00E458AD"/>
    <w:rsid w:val="00E462FC"/>
    <w:rsid w:val="00E46E3E"/>
    <w:rsid w:val="00E47C54"/>
    <w:rsid w:val="00E500CB"/>
    <w:rsid w:val="00E5029F"/>
    <w:rsid w:val="00E507E4"/>
    <w:rsid w:val="00E508BB"/>
    <w:rsid w:val="00E52ABE"/>
    <w:rsid w:val="00E52FBE"/>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07F8E"/>
    <w:rsid w:val="00F12E8F"/>
    <w:rsid w:val="00F168BF"/>
    <w:rsid w:val="00F178D7"/>
    <w:rsid w:val="00F17F61"/>
    <w:rsid w:val="00F211F5"/>
    <w:rsid w:val="00F2185A"/>
    <w:rsid w:val="00F21C9D"/>
    <w:rsid w:val="00F228F1"/>
    <w:rsid w:val="00F2338D"/>
    <w:rsid w:val="00F23AD3"/>
    <w:rsid w:val="00F259B7"/>
    <w:rsid w:val="00F25D73"/>
    <w:rsid w:val="00F2628C"/>
    <w:rsid w:val="00F26CB7"/>
    <w:rsid w:val="00F3028E"/>
    <w:rsid w:val="00F30D2B"/>
    <w:rsid w:val="00F31A96"/>
    <w:rsid w:val="00F332A7"/>
    <w:rsid w:val="00F3390D"/>
    <w:rsid w:val="00F33AAA"/>
    <w:rsid w:val="00F33F36"/>
    <w:rsid w:val="00F349C4"/>
    <w:rsid w:val="00F34A50"/>
    <w:rsid w:val="00F37351"/>
    <w:rsid w:val="00F4305E"/>
    <w:rsid w:val="00F43357"/>
    <w:rsid w:val="00F43848"/>
    <w:rsid w:val="00F442D4"/>
    <w:rsid w:val="00F4611D"/>
    <w:rsid w:val="00F47597"/>
    <w:rsid w:val="00F50F53"/>
    <w:rsid w:val="00F515B8"/>
    <w:rsid w:val="00F5181A"/>
    <w:rsid w:val="00F51C64"/>
    <w:rsid w:val="00F52B5A"/>
    <w:rsid w:val="00F53356"/>
    <w:rsid w:val="00F53514"/>
    <w:rsid w:val="00F53C1B"/>
    <w:rsid w:val="00F5461C"/>
    <w:rsid w:val="00F556C1"/>
    <w:rsid w:val="00F55759"/>
    <w:rsid w:val="00F5713A"/>
    <w:rsid w:val="00F571FD"/>
    <w:rsid w:val="00F57629"/>
    <w:rsid w:val="00F5782D"/>
    <w:rsid w:val="00F60E0E"/>
    <w:rsid w:val="00F62365"/>
    <w:rsid w:val="00F631E5"/>
    <w:rsid w:val="00F63BEC"/>
    <w:rsid w:val="00F669A6"/>
    <w:rsid w:val="00F669B7"/>
    <w:rsid w:val="00F6722A"/>
    <w:rsid w:val="00F672BF"/>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40F"/>
    <w:rsid w:val="00F840EE"/>
    <w:rsid w:val="00F842F8"/>
    <w:rsid w:val="00F85BB5"/>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0FF2"/>
    <w:rsid w:val="00FA1479"/>
    <w:rsid w:val="00FA2E08"/>
    <w:rsid w:val="00FA34FB"/>
    <w:rsid w:val="00FA3543"/>
    <w:rsid w:val="00FA5BC8"/>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493"/>
    <w:rsid w:val="00FC175B"/>
    <w:rsid w:val="00FC2069"/>
    <w:rsid w:val="00FC3F4E"/>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E04"/>
    <w:rsid w:val="00FD508B"/>
    <w:rsid w:val="00FD5416"/>
    <w:rsid w:val="00FD6681"/>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29</Pages>
  <Words>35649</Words>
  <Characters>203202</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403</cp:revision>
  <dcterms:created xsi:type="dcterms:W3CDTF">2023-08-31T21:22:00Z</dcterms:created>
  <dcterms:modified xsi:type="dcterms:W3CDTF">2023-09-10T17:56:00Z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id="fdvfb3wE"/&gt;&lt;style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