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1B512EE8"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 xml:space="preserve">a succession planning </w:t>
      </w:r>
      <w:proofErr w:type="gramStart"/>
      <w:r w:rsidR="00BE7F9A">
        <w:rPr>
          <w:rFonts w:ascii="Times New Roman" w:hAnsi="Times New Roman" w:cs="Times New Roman"/>
          <w:color w:val="FF0000"/>
          <w:sz w:val="32"/>
          <w:szCs w:val="32"/>
        </w:rPr>
        <w:t>role</w:t>
      </w:r>
      <w:proofErr w:type="gramEnd"/>
    </w:p>
    <w:p w14:paraId="7029C565" w14:textId="56882A75"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 xml:space="preserve">Can </w:t>
      </w:r>
      <w:proofErr w:type="gramStart"/>
      <w:r w:rsidR="00A718A0">
        <w:rPr>
          <w:rFonts w:ascii="Times New Roman" w:hAnsi="Times New Roman" w:cs="Times New Roman"/>
          <w:color w:val="FF0000"/>
          <w:sz w:val="32"/>
          <w:szCs w:val="32"/>
        </w:rPr>
        <w:t>previous</w:t>
      </w:r>
      <w:proofErr w:type="gramEnd"/>
      <w:r w:rsidR="00A718A0">
        <w:rPr>
          <w:rFonts w:ascii="Times New Roman" w:hAnsi="Times New Roman" w:cs="Times New Roman"/>
          <w:color w:val="FF0000"/>
          <w:sz w:val="32"/>
          <w:szCs w:val="32"/>
        </w:rPr>
        <w:t xml:space="preserve"> level of education have an impact on </w:t>
      </w:r>
      <w:r w:rsidR="00C059E6">
        <w:rPr>
          <w:rFonts w:ascii="Times New Roman" w:hAnsi="Times New Roman" w:cs="Times New Roman"/>
          <w:color w:val="FF0000"/>
          <w:sz w:val="32"/>
          <w:szCs w:val="32"/>
        </w:rPr>
        <w:t>succession</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rsidP="004964FA">
      <w:pPr>
        <w:pStyle w:val="Heading1"/>
        <w:numPr>
          <w:ilvl w:val="0"/>
          <w:numId w:val="35"/>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(Rasmussen and Ulrich, 2015; Mattox II, </w:t>
      </w:r>
      <w:proofErr w:type="spellStart"/>
      <w:r w:rsidRPr="003605A2">
        <w:rPr>
          <w:rFonts w:ascii="Times New Roman" w:hAnsi="Times New Roman" w:cs="Times New Roman"/>
          <w:color w:val="auto"/>
        </w:rPr>
        <w:t>Parskey</w:t>
      </w:r>
      <w:proofErr w:type="spellEnd"/>
      <w:r w:rsidRPr="003605A2">
        <w:rPr>
          <w:rFonts w:ascii="Times New Roman" w:hAnsi="Times New Roman" w:cs="Times New Roman"/>
          <w:color w:val="auto"/>
        </w:rPr>
        <w:t xml:space="preserve">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(Topno, 2012; Mattox II, </w:t>
      </w:r>
      <w:proofErr w:type="spellStart"/>
      <w:r w:rsidRPr="003605A2">
        <w:rPr>
          <w:rFonts w:ascii="Times New Roman" w:hAnsi="Times New Roman" w:cs="Times New Roman"/>
          <w:color w:val="auto"/>
        </w:rPr>
        <w:t>Parskey</w:t>
      </w:r>
      <w:proofErr w:type="spellEnd"/>
      <w:r w:rsidRPr="003605A2">
        <w:rPr>
          <w:rFonts w:ascii="Times New Roman" w:hAnsi="Times New Roman" w:cs="Times New Roman"/>
          <w:color w:val="auto"/>
        </w:rPr>
        <w:t xml:space="preserve">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(Tambe, Cappelli and Yakubovich, 2019; </w:t>
      </w: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Yakubovich, 2019; </w:t>
      </w: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w:t>
      </w:r>
      <w:proofErr w:type="spellStart"/>
      <w:r w:rsidRPr="003605A2">
        <w:rPr>
          <w:rFonts w:ascii="Times New Roman" w:hAnsi="Times New Roman" w:cs="Times New Roman"/>
        </w:rPr>
        <w:t>Bankins</w:t>
      </w:r>
      <w:proofErr w:type="spellEnd"/>
      <w:r w:rsidRPr="003605A2">
        <w:rPr>
          <w:rFonts w:ascii="Times New Roman" w:hAnsi="Times New Roman" w:cs="Times New Roman"/>
        </w:rPr>
        <w:t>,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w:t>
      </w:r>
      <w:proofErr w:type="spellStart"/>
      <w:r w:rsidRPr="003605A2">
        <w:rPr>
          <w:rFonts w:ascii="Times New Roman" w:hAnsi="Times New Roman" w:cs="Times New Roman"/>
          <w:color w:val="auto"/>
          <w:szCs w:val="24"/>
        </w:rPr>
        <w:t>Parskey</w:t>
      </w:r>
      <w:proofErr w:type="spellEnd"/>
      <w:r w:rsidRPr="003605A2">
        <w:rPr>
          <w:rFonts w:ascii="Times New Roman" w:hAnsi="Times New Roman" w:cs="Times New Roman"/>
          <w:color w:val="auto"/>
          <w:szCs w:val="24"/>
        </w:rPr>
        <w:t xml:space="preserve">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proofErr w:type="spellStart"/>
      <w:r w:rsidRPr="003605A2">
        <w:rPr>
          <w:rFonts w:ascii="Times New Roman" w:hAnsi="Times New Roman" w:cs="Times New Roman"/>
          <w:color w:val="auto"/>
          <w:szCs w:val="24"/>
        </w:rPr>
        <w:t>Kokoç</w:t>
      </w:r>
      <w:proofErr w:type="spellEnd"/>
      <w:r w:rsidRPr="003605A2">
        <w:rPr>
          <w:rFonts w:ascii="Times New Roman" w:hAnsi="Times New Roman" w:cs="Times New Roman"/>
          <w:color w:val="auto"/>
          <w:szCs w:val="24"/>
        </w:rPr>
        <w:t xml:space="preserve">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w:t>
      </w:r>
      <w:proofErr w:type="spellStart"/>
      <w:r w:rsidRPr="003605A2">
        <w:rPr>
          <w:rFonts w:ascii="Times New Roman" w:hAnsi="Times New Roman" w:cs="Times New Roman"/>
          <w:color w:val="auto"/>
          <w:szCs w:val="24"/>
        </w:rPr>
        <w:t>Parskey</w:t>
      </w:r>
      <w:proofErr w:type="spellEnd"/>
      <w:r w:rsidRPr="003605A2">
        <w:rPr>
          <w:rFonts w:ascii="Times New Roman" w:hAnsi="Times New Roman" w:cs="Times New Roman"/>
          <w:color w:val="auto"/>
          <w:szCs w:val="24"/>
        </w:rPr>
        <w:t xml:space="preserve"> and Hall, 2020; </w:t>
      </w:r>
      <w:proofErr w:type="spellStart"/>
      <w:r w:rsidRPr="003605A2">
        <w:rPr>
          <w:rFonts w:ascii="Times New Roman" w:hAnsi="Times New Roman" w:cs="Times New Roman"/>
          <w:color w:val="auto"/>
          <w:szCs w:val="24"/>
        </w:rPr>
        <w:t>Kokoç</w:t>
      </w:r>
      <w:proofErr w:type="spellEnd"/>
      <w:r w:rsidRPr="003605A2">
        <w:rPr>
          <w:rFonts w:ascii="Times New Roman" w:hAnsi="Times New Roman" w:cs="Times New Roman"/>
          <w:color w:val="auto"/>
          <w:szCs w:val="24"/>
        </w:rPr>
        <w:t xml:space="preserve">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w:t>
      </w:r>
      <w:proofErr w:type="spellStart"/>
      <w:r w:rsidRPr="003605A2">
        <w:rPr>
          <w:rFonts w:ascii="Times New Roman" w:hAnsi="Times New Roman" w:cs="Times New Roman"/>
          <w:color w:val="auto"/>
        </w:rPr>
        <w:t>Spirtes</w:t>
      </w:r>
      <w:proofErr w:type="spellEnd"/>
      <w:r w:rsidRPr="003605A2">
        <w:rPr>
          <w:rFonts w:ascii="Times New Roman" w:hAnsi="Times New Roman" w:cs="Times New Roman"/>
          <w:color w:val="auto"/>
        </w:rPr>
        <w:t xml:space="preserve">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(Vowels, Cihan </w:t>
      </w:r>
      <w:proofErr w:type="spellStart"/>
      <w:r w:rsidRPr="003605A2">
        <w:rPr>
          <w:rFonts w:ascii="Times New Roman" w:hAnsi="Times New Roman" w:cs="Times New Roman"/>
          <w:color w:val="auto"/>
        </w:rPr>
        <w:t>Camgoz</w:t>
      </w:r>
      <w:proofErr w:type="spellEnd"/>
      <w:r w:rsidRPr="003605A2">
        <w:rPr>
          <w:rFonts w:ascii="Times New Roman" w:hAnsi="Times New Roman" w:cs="Times New Roman"/>
          <w:color w:val="auto"/>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1"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7777777"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Pr="003605A2">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(Vowels, Cihan </w:t>
      </w:r>
      <w:proofErr w:type="spellStart"/>
      <w:r w:rsidRPr="003605A2">
        <w:rPr>
          <w:rFonts w:ascii="Times New Roman" w:hAnsi="Times New Roman" w:cs="Times New Roman"/>
          <w:color w:val="auto"/>
        </w:rPr>
        <w:t>Camgoz</w:t>
      </w:r>
      <w:proofErr w:type="spellEnd"/>
      <w:r w:rsidRPr="003605A2">
        <w:rPr>
          <w:rFonts w:ascii="Times New Roman" w:hAnsi="Times New Roman" w:cs="Times New Roman"/>
          <w:color w:val="auto"/>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2018; Tambe, Cappelli and Yakubovich, 2019; Vowels, Cihan </w:t>
      </w:r>
      <w:proofErr w:type="spellStart"/>
      <w:r w:rsidRPr="003605A2">
        <w:rPr>
          <w:rFonts w:ascii="Times New Roman" w:hAnsi="Times New Roman" w:cs="Times New Roman"/>
          <w:color w:val="auto"/>
          <w:szCs w:val="24"/>
        </w:rPr>
        <w:t>Camgoz</w:t>
      </w:r>
      <w:proofErr w:type="spellEnd"/>
      <w:r w:rsidRPr="003605A2">
        <w:rPr>
          <w:rFonts w:ascii="Times New Roman" w:hAnsi="Times New Roman" w:cs="Times New Roman"/>
          <w:color w:val="auto"/>
          <w:szCs w:val="24"/>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(Eberhardt, 2017; Malinsky and Danks, 2018; Vowels, Cihan </w:t>
      </w:r>
      <w:proofErr w:type="spellStart"/>
      <w:r w:rsidRPr="003605A2">
        <w:rPr>
          <w:rFonts w:ascii="Times New Roman" w:hAnsi="Times New Roman" w:cs="Times New Roman"/>
          <w:color w:val="auto"/>
        </w:rPr>
        <w:t>Camgoz</w:t>
      </w:r>
      <w:proofErr w:type="spellEnd"/>
      <w:r w:rsidRPr="003605A2">
        <w:rPr>
          <w:rFonts w:ascii="Times New Roman" w:hAnsi="Times New Roman" w:cs="Times New Roman"/>
          <w:color w:val="auto"/>
        </w:rPr>
        <w:t xml:space="preserve">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(Assaad, </w:t>
      </w:r>
      <w:proofErr w:type="spellStart"/>
      <w:r w:rsidRPr="003605A2">
        <w:rPr>
          <w:rFonts w:ascii="Times New Roman" w:hAnsi="Times New Roman" w:cs="Times New Roman"/>
          <w:color w:val="auto"/>
        </w:rPr>
        <w:t>Devijver</w:t>
      </w:r>
      <w:proofErr w:type="spellEnd"/>
      <w:r w:rsidRPr="003605A2">
        <w:rPr>
          <w:rFonts w:ascii="Times New Roman" w:hAnsi="Times New Roman" w:cs="Times New Roman"/>
          <w:color w:val="auto"/>
        </w:rPr>
        <w:t xml:space="preserve"> and </w:t>
      </w:r>
      <w:proofErr w:type="spellStart"/>
      <w:r w:rsidRPr="003605A2">
        <w:rPr>
          <w:rFonts w:ascii="Times New Roman" w:hAnsi="Times New Roman" w:cs="Times New Roman"/>
          <w:color w:val="auto"/>
        </w:rPr>
        <w:t>Gaussier</w:t>
      </w:r>
      <w:proofErr w:type="spellEnd"/>
      <w:r w:rsidRPr="003605A2">
        <w:rPr>
          <w:rFonts w:ascii="Times New Roman" w:hAnsi="Times New Roman" w:cs="Times New Roman"/>
          <w:color w:val="auto"/>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xml:space="preserve">, 2022; 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(Mustafa </w:t>
      </w:r>
      <w:proofErr w:type="spellStart"/>
      <w:r w:rsidRPr="003605A2">
        <w:rPr>
          <w:rFonts w:ascii="Times New Roman" w:hAnsi="Times New Roman" w:cs="Times New Roman"/>
          <w:color w:val="auto"/>
          <w:szCs w:val="24"/>
        </w:rPr>
        <w:t>Yağcı</w:t>
      </w:r>
      <w:proofErr w:type="spellEnd"/>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39DEDB" w14:textId="77777777" w:rsidR="002A54CB" w:rsidRDefault="002A54CB" w:rsidP="004964FA">
      <w:pPr>
        <w:pStyle w:val="Heading1"/>
        <w:numPr>
          <w:ilvl w:val="0"/>
          <w:numId w:val="35"/>
        </w:numPr>
        <w:jc w:val="both"/>
      </w:pPr>
      <w:r w:rsidRPr="003605A2">
        <w:t>Chapter 4: Methodology</w:t>
      </w:r>
    </w:p>
    <w:p w14:paraId="43359B79" w14:textId="442DE6CB"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As a rule, r</w:t>
      </w:r>
      <w:r w:rsidRPr="004964FA">
        <w:rPr>
          <w:rFonts w:ascii="Times New Roman" w:hAnsi="Times New Roman" w:cs="Times New Roman"/>
          <w:sz w:val="24"/>
          <w:szCs w:val="24"/>
        </w:rPr>
        <w:t xml:space="preserve">esearch methodologies form two distinct groups namely primary and secondary data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Primary data is collected specifically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answer the research questions posed at the start of this paper, secondary data is collected for some other use and is then applied to this data.  As can be expected, within both areas there are different types of collection methods that can be applied.  The purpose of this </w:t>
      </w:r>
      <w:r w:rsidRPr="004964FA">
        <w:rPr>
          <w:rFonts w:ascii="Times New Roman" w:hAnsi="Times New Roman" w:cs="Times New Roman"/>
          <w:sz w:val="24"/>
          <w:szCs w:val="24"/>
        </w:rPr>
        <w:lastRenderedPageBreak/>
        <w:t xml:space="preserve">section is to outline the collection strategy or strategies that work best in the author’s opinion to answer the research questions posed in </w:t>
      </w:r>
      <w:r>
        <w:rPr>
          <w:rFonts w:ascii="Times New Roman" w:hAnsi="Times New Roman" w:cs="Times New Roman"/>
          <w:sz w:val="24"/>
          <w:szCs w:val="24"/>
        </w:rPr>
        <w:t xml:space="preserve">Section 1 </w:t>
      </w:r>
      <w:r w:rsidRPr="004964FA">
        <w:rPr>
          <w:rFonts w:ascii="Times New Roman" w:hAnsi="Times New Roman" w:cs="Times New Roman"/>
          <w:sz w:val="24"/>
          <w:szCs w:val="24"/>
        </w:rPr>
        <w:t>above.</w:t>
      </w:r>
    </w:p>
    <w:p w14:paraId="7A9A4A91" w14:textId="77777777" w:rsidR="004964FA" w:rsidRPr="004964FA" w:rsidRDefault="004964FA" w:rsidP="004964FA">
      <w:pPr>
        <w:ind w:left="426"/>
        <w:jc w:val="both"/>
        <w:rPr>
          <w:rFonts w:ascii="Times New Roman" w:hAnsi="Times New Roman" w:cs="Times New Roman"/>
          <w:sz w:val="24"/>
          <w:szCs w:val="24"/>
        </w:rPr>
      </w:pPr>
    </w:p>
    <w:p w14:paraId="0C2BA62C" w14:textId="456E33EB" w:rsidR="004964FA" w:rsidRPr="006457F3" w:rsidRDefault="004964FA" w:rsidP="004964FA">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192A574" w14:textId="0814E121"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sidR="00CB37A2">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sidR="00CB37A2">
        <w:rPr>
          <w:rFonts w:ascii="Times New Roman" w:hAnsi="Times New Roman" w:cs="Times New Roman"/>
          <w:sz w:val="24"/>
          <w:szCs w:val="24"/>
        </w:rPr>
        <w:t xml:space="preserve"> would be the most appropriate method of gaining </w:t>
      </w:r>
      <w:r w:rsidR="009D5A00">
        <w:rPr>
          <w:rFonts w:ascii="Times New Roman" w:hAnsi="Times New Roman" w:cs="Times New Roman"/>
          <w:sz w:val="24"/>
          <w:szCs w:val="24"/>
        </w:rPr>
        <w:t>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sidR="009D5A00">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sidR="009D5A00">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sidR="009D5A00">
        <w:rPr>
          <w:rFonts w:ascii="Times New Roman" w:hAnsi="Times New Roman" w:cs="Times New Roman"/>
          <w:sz w:val="24"/>
          <w:szCs w:val="24"/>
        </w:rPr>
        <w:t xml:space="preserve"> which enable</w:t>
      </w:r>
      <w:r w:rsidR="00D23094">
        <w:rPr>
          <w:rFonts w:ascii="Times New Roman" w:hAnsi="Times New Roman" w:cs="Times New Roman"/>
          <w:sz w:val="24"/>
          <w:szCs w:val="24"/>
        </w:rPr>
        <w:t>d transcription to be completed automatically</w:t>
      </w:r>
      <w:r w:rsidRPr="004964FA">
        <w:rPr>
          <w:rFonts w:ascii="Times New Roman" w:hAnsi="Times New Roman" w:cs="Times New Roman"/>
          <w:sz w:val="24"/>
          <w:szCs w:val="24"/>
        </w:rPr>
        <w:t xml:space="preserve">.  </w:t>
      </w:r>
      <w:r w:rsidR="00D23094">
        <w:rPr>
          <w:rFonts w:ascii="Times New Roman" w:hAnsi="Times New Roman" w:cs="Times New Roman"/>
          <w:sz w:val="24"/>
          <w:szCs w:val="24"/>
        </w:rPr>
        <w:t xml:space="preserve">Using this method of data collection allowed for </w:t>
      </w:r>
      <w:r w:rsidR="006457F3">
        <w:rPr>
          <w:rFonts w:ascii="Times New Roman" w:hAnsi="Times New Roman" w:cs="Times New Roman"/>
          <w:sz w:val="24"/>
          <w:szCs w:val="24"/>
        </w:rPr>
        <w:t>in depth</w:t>
      </w:r>
      <w:r w:rsidR="00D23094">
        <w:rPr>
          <w:rFonts w:ascii="Times New Roman" w:hAnsi="Times New Roman" w:cs="Times New Roman"/>
          <w:sz w:val="24"/>
          <w:szCs w:val="24"/>
        </w:rPr>
        <w:t xml:space="preserve"> discussion on the area of succession planning. As well a</w:t>
      </w:r>
      <w:r w:rsidRPr="004964FA">
        <w:rPr>
          <w:rFonts w:ascii="Times New Roman" w:hAnsi="Times New Roman" w:cs="Times New Roman"/>
          <w:sz w:val="24"/>
          <w:szCs w:val="24"/>
        </w:rPr>
        <w:t xml:space="preserve">llowing a level of observation to be used by the Researcher </w:t>
      </w:r>
      <w:r w:rsidR="00D23094">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sidR="00D23094">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sidR="00D23094">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sidR="00D23094">
        <w:rPr>
          <w:rFonts w:ascii="Times New Roman" w:hAnsi="Times New Roman" w:cs="Times New Roman"/>
          <w:sz w:val="24"/>
          <w:szCs w:val="24"/>
        </w:rPr>
        <w:t xml:space="preserve"> that occurs on the </w:t>
      </w:r>
      <w:r w:rsidR="006457F3">
        <w:rPr>
          <w:rFonts w:ascii="Times New Roman" w:hAnsi="Times New Roman" w:cs="Times New Roman"/>
          <w:sz w:val="24"/>
          <w:szCs w:val="24"/>
        </w:rPr>
        <w:t>interviewee’s</w:t>
      </w:r>
      <w:r w:rsidR="00D23094">
        <w:rPr>
          <w:rFonts w:ascii="Times New Roman" w:hAnsi="Times New Roman" w:cs="Times New Roman"/>
          <w:sz w:val="24"/>
          <w:szCs w:val="24"/>
        </w:rPr>
        <w:t xml:space="preserve"> behalf</w:t>
      </w:r>
      <w:r w:rsidRPr="004964FA">
        <w:rPr>
          <w:rFonts w:ascii="Times New Roman" w:hAnsi="Times New Roman" w:cs="Times New Roman"/>
          <w:sz w:val="24"/>
          <w:szCs w:val="24"/>
        </w:rPr>
        <w:t xml:space="preserve">, the author </w:t>
      </w:r>
      <w:r w:rsidR="00D23094">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sidR="00F87A6E">
        <w:rPr>
          <w:rFonts w:ascii="Times New Roman" w:hAnsi="Times New Roman" w:cs="Times New Roman"/>
          <w:sz w:val="24"/>
          <w:szCs w:val="24"/>
        </w:rPr>
        <w:t xml:space="preserve"> who have taken part in the </w:t>
      </w:r>
      <w:r w:rsidR="006457F3">
        <w:rPr>
          <w:rFonts w:ascii="Times New Roman" w:hAnsi="Times New Roman" w:cs="Times New Roman"/>
          <w:sz w:val="24"/>
          <w:szCs w:val="24"/>
        </w:rPr>
        <w:t>succession</w:t>
      </w:r>
      <w:r w:rsidR="00F87A6E">
        <w:rPr>
          <w:rFonts w:ascii="Times New Roman" w:hAnsi="Times New Roman" w:cs="Times New Roman"/>
          <w:sz w:val="24"/>
          <w:szCs w:val="24"/>
        </w:rPr>
        <w:t xml:space="preserve"> planning process.  The interviewees will all provide </w:t>
      </w:r>
      <w:r w:rsidRPr="004964FA">
        <w:rPr>
          <w:rFonts w:ascii="Times New Roman" w:hAnsi="Times New Roman" w:cs="Times New Roman"/>
          <w:sz w:val="24"/>
          <w:szCs w:val="24"/>
        </w:rPr>
        <w:t xml:space="preserve">a </w:t>
      </w:r>
      <w:r w:rsidR="00F87A6E">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sidR="00F87A6E">
        <w:rPr>
          <w:rFonts w:ascii="Times New Roman" w:hAnsi="Times New Roman" w:cs="Times New Roman"/>
          <w:sz w:val="24"/>
          <w:szCs w:val="24"/>
        </w:rPr>
        <w:t xml:space="preserve">.  One interviewee </w:t>
      </w:r>
      <w:r w:rsidR="00AA432E">
        <w:rPr>
          <w:rFonts w:ascii="Times New Roman" w:hAnsi="Times New Roman" w:cs="Times New Roman"/>
          <w:sz w:val="24"/>
          <w:szCs w:val="24"/>
        </w:rPr>
        <w:t xml:space="preserve">manages the succession planning process for the manufacturing division of the company, </w:t>
      </w:r>
      <w:r w:rsidR="00417632">
        <w:rPr>
          <w:rFonts w:ascii="Times New Roman" w:hAnsi="Times New Roman" w:cs="Times New Roman"/>
          <w:sz w:val="24"/>
          <w:szCs w:val="24"/>
        </w:rPr>
        <w:t xml:space="preserve">another manages the process for </w:t>
      </w:r>
      <w:r w:rsidR="000467B7">
        <w:rPr>
          <w:rFonts w:ascii="Times New Roman" w:hAnsi="Times New Roman" w:cs="Times New Roman"/>
          <w:sz w:val="24"/>
          <w:szCs w:val="24"/>
        </w:rPr>
        <w:t>office-based</w:t>
      </w:r>
      <w:r w:rsidR="00417632">
        <w:rPr>
          <w:rFonts w:ascii="Times New Roman" w:hAnsi="Times New Roman" w:cs="Times New Roman"/>
          <w:sz w:val="24"/>
          <w:szCs w:val="24"/>
        </w:rPr>
        <w:t xml:space="preserve"> employees </w:t>
      </w:r>
      <w:r w:rsidR="00E27891">
        <w:rPr>
          <w:rFonts w:ascii="Times New Roman" w:hAnsi="Times New Roman" w:cs="Times New Roman"/>
          <w:sz w:val="24"/>
          <w:szCs w:val="24"/>
        </w:rPr>
        <w:t>located around the wider European Economic Area.  Yet another interview</w:t>
      </w:r>
      <w:r w:rsidR="000467B7">
        <w:rPr>
          <w:rFonts w:ascii="Times New Roman" w:hAnsi="Times New Roman" w:cs="Times New Roman"/>
          <w:sz w:val="24"/>
          <w:szCs w:val="24"/>
        </w:rPr>
        <w:t>ee has experience in both areas of the business</w:t>
      </w:r>
      <w:r w:rsidR="000F62F9">
        <w:rPr>
          <w:rFonts w:ascii="Times New Roman" w:hAnsi="Times New Roman" w:cs="Times New Roman"/>
          <w:sz w:val="24"/>
          <w:szCs w:val="24"/>
        </w:rPr>
        <w:t xml:space="preserve"> outlined previously and is well placed to share similarities and differences</w:t>
      </w:r>
      <w:r w:rsidR="006457F3">
        <w:rPr>
          <w:rFonts w:ascii="Times New Roman" w:hAnsi="Times New Roman" w:cs="Times New Roman"/>
          <w:sz w:val="24"/>
          <w:szCs w:val="24"/>
        </w:rPr>
        <w:t xml:space="preserve"> in the two processes.  Carrying out a diverse range of interviews allows t</w:t>
      </w:r>
      <w:r w:rsidRPr="004964FA">
        <w:rPr>
          <w:rFonts w:ascii="Times New Roman" w:hAnsi="Times New Roman" w:cs="Times New Roman"/>
          <w:sz w:val="24"/>
          <w:szCs w:val="24"/>
        </w:rPr>
        <w:t xml:space="preserve">he author to construct a holistic view </w:t>
      </w:r>
      <w:r w:rsidR="006457F3">
        <w:rPr>
          <w:rFonts w:ascii="Times New Roman" w:hAnsi="Times New Roman" w:cs="Times New Roman"/>
          <w:sz w:val="24"/>
          <w:szCs w:val="24"/>
        </w:rPr>
        <w:t xml:space="preserve">of the succession planning process currently used.  </w:t>
      </w:r>
    </w:p>
    <w:p w14:paraId="71E200D8" w14:textId="77777777" w:rsidR="004964FA" w:rsidRPr="004964FA" w:rsidRDefault="004964FA" w:rsidP="004964FA">
      <w:pPr>
        <w:ind w:left="426"/>
        <w:jc w:val="both"/>
        <w:rPr>
          <w:rFonts w:ascii="Times New Roman" w:hAnsi="Times New Roman" w:cs="Times New Roman"/>
          <w:sz w:val="24"/>
          <w:szCs w:val="24"/>
        </w:rPr>
      </w:pPr>
    </w:p>
    <w:p w14:paraId="06475709" w14:textId="0B286C04" w:rsidR="004964FA" w:rsidRPr="004964FA" w:rsidRDefault="006457F3"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w:t>
      </w:r>
      <w:r w:rsidR="00C536D9">
        <w:rPr>
          <w:rFonts w:ascii="Times New Roman" w:hAnsi="Times New Roman" w:cs="Times New Roman"/>
          <w:sz w:val="24"/>
          <w:szCs w:val="24"/>
        </w:rPr>
        <w:t xml:space="preserve">has opted to </w:t>
      </w:r>
      <w:r w:rsidR="004964FA" w:rsidRPr="004964FA">
        <w:rPr>
          <w:rFonts w:ascii="Times New Roman" w:hAnsi="Times New Roman" w:cs="Times New Roman"/>
          <w:sz w:val="24"/>
          <w:szCs w:val="24"/>
        </w:rPr>
        <w:t>using unstructured / in-depth interviews</w:t>
      </w:r>
      <w:r w:rsidR="00C536D9">
        <w:rPr>
          <w:rFonts w:ascii="Times New Roman" w:hAnsi="Times New Roman" w:cs="Times New Roman"/>
          <w:sz w:val="24"/>
          <w:szCs w:val="24"/>
        </w:rPr>
        <w:t xml:space="preserve"> </w:t>
      </w:r>
      <w:r w:rsidR="00680395">
        <w:rPr>
          <w:rFonts w:ascii="Times New Roman" w:hAnsi="Times New Roman" w:cs="Times New Roman"/>
          <w:sz w:val="24"/>
          <w:szCs w:val="24"/>
        </w:rPr>
        <w:t xml:space="preserve">which are </w:t>
      </w:r>
      <w:r w:rsidR="004964FA" w:rsidRPr="004964FA">
        <w:rPr>
          <w:rFonts w:ascii="Times New Roman" w:hAnsi="Times New Roman" w:cs="Times New Roman"/>
          <w:sz w:val="24"/>
          <w:szCs w:val="24"/>
        </w:rPr>
        <w:t>informal in nature</w:t>
      </w:r>
      <w:r w:rsidR="00680395">
        <w:rPr>
          <w:rFonts w:ascii="Times New Roman" w:hAnsi="Times New Roman" w:cs="Times New Roman"/>
          <w:sz w:val="24"/>
          <w:szCs w:val="24"/>
        </w:rPr>
        <w:t xml:space="preserve"> with </w:t>
      </w:r>
      <w:r w:rsidR="004964FA" w:rsidRPr="004964FA">
        <w:rPr>
          <w:rFonts w:ascii="Times New Roman" w:hAnsi="Times New Roman" w:cs="Times New Roman"/>
          <w:sz w:val="24"/>
          <w:szCs w:val="24"/>
        </w:rPr>
        <w:t>no prepared questions rather</w:t>
      </w:r>
      <w:r w:rsidR="00680395">
        <w:rPr>
          <w:rFonts w:ascii="Times New Roman" w:hAnsi="Times New Roman" w:cs="Times New Roman"/>
          <w:sz w:val="24"/>
          <w:szCs w:val="24"/>
        </w:rPr>
        <w:t xml:space="preserve"> there is</w:t>
      </w:r>
      <w:r w:rsidR="004964FA" w:rsidRPr="004964FA">
        <w:rPr>
          <w:rFonts w:ascii="Times New Roman" w:hAnsi="Times New Roman" w:cs="Times New Roman"/>
          <w:sz w:val="24"/>
          <w:szCs w:val="24"/>
        </w:rPr>
        <w:t xml:space="preserve"> a general area for discussion (Interview Techniques for UX Practitioners: A User-</w:t>
      </w:r>
      <w:proofErr w:type="spellStart"/>
      <w:r w:rsidR="004964FA" w:rsidRPr="004964FA">
        <w:rPr>
          <w:rFonts w:ascii="Times New Roman" w:hAnsi="Times New Roman" w:cs="Times New Roman"/>
          <w:sz w:val="24"/>
          <w:szCs w:val="24"/>
        </w:rPr>
        <w:t>Centered</w:t>
      </w:r>
      <w:proofErr w:type="spellEnd"/>
      <w:r w:rsidR="004964FA" w:rsidRPr="004964FA">
        <w:rPr>
          <w:rFonts w:ascii="Times New Roman" w:hAnsi="Times New Roman" w:cs="Times New Roman"/>
          <w:sz w:val="24"/>
          <w:szCs w:val="24"/>
        </w:rPr>
        <w:t xml:space="preserve"> Design Method, 2013), Saunders et al 2012).  This allows the </w:t>
      </w:r>
      <w:r w:rsidR="0063169A">
        <w:rPr>
          <w:rFonts w:ascii="Times New Roman" w:hAnsi="Times New Roman" w:cs="Times New Roman"/>
          <w:sz w:val="24"/>
          <w:szCs w:val="24"/>
        </w:rPr>
        <w:t>author</w:t>
      </w:r>
      <w:r w:rsidR="004964FA" w:rsidRPr="004964FA">
        <w:rPr>
          <w:rFonts w:ascii="Times New Roman" w:hAnsi="Times New Roman" w:cs="Times New Roman"/>
          <w:sz w:val="24"/>
          <w:szCs w:val="24"/>
        </w:rPr>
        <w:t xml:space="preserve"> and </w:t>
      </w:r>
      <w:r w:rsidR="0063169A">
        <w:rPr>
          <w:rFonts w:ascii="Times New Roman" w:hAnsi="Times New Roman" w:cs="Times New Roman"/>
          <w:sz w:val="24"/>
          <w:szCs w:val="24"/>
        </w:rPr>
        <w:t>interviewee</w:t>
      </w:r>
      <w:r w:rsidR="004964FA" w:rsidRPr="004964FA">
        <w:rPr>
          <w:rFonts w:ascii="Times New Roman" w:hAnsi="Times New Roman" w:cs="Times New Roman"/>
          <w:sz w:val="24"/>
          <w:szCs w:val="24"/>
        </w:rPr>
        <w:t xml:space="preserve"> to have a conversation</w:t>
      </w:r>
      <w:r w:rsidR="0063169A">
        <w:rPr>
          <w:rFonts w:ascii="Times New Roman" w:hAnsi="Times New Roman" w:cs="Times New Roman"/>
          <w:sz w:val="24"/>
          <w:szCs w:val="24"/>
        </w:rPr>
        <w:t xml:space="preserve"> that </w:t>
      </w:r>
      <w:r w:rsidR="004964FA" w:rsidRPr="004964FA">
        <w:rPr>
          <w:rFonts w:ascii="Times New Roman" w:hAnsi="Times New Roman" w:cs="Times New Roman"/>
          <w:sz w:val="24"/>
          <w:szCs w:val="24"/>
        </w:rPr>
        <w:t>mov</w:t>
      </w:r>
      <w:r w:rsidR="0063169A">
        <w:rPr>
          <w:rFonts w:ascii="Times New Roman" w:hAnsi="Times New Roman" w:cs="Times New Roman"/>
          <w:sz w:val="24"/>
          <w:szCs w:val="24"/>
        </w:rPr>
        <w:t xml:space="preserve">es </w:t>
      </w:r>
      <w:r w:rsidR="004964FA" w:rsidRPr="004964FA">
        <w:rPr>
          <w:rFonts w:ascii="Times New Roman" w:hAnsi="Times New Roman" w:cs="Times New Roman"/>
          <w:sz w:val="24"/>
          <w:szCs w:val="24"/>
        </w:rPr>
        <w:t>organically through topics giving an opportunity to probe</w:t>
      </w:r>
      <w:r w:rsidR="009A194C">
        <w:rPr>
          <w:rFonts w:ascii="Times New Roman" w:hAnsi="Times New Roman" w:cs="Times New Roman"/>
          <w:sz w:val="24"/>
          <w:szCs w:val="24"/>
        </w:rPr>
        <w:t xml:space="preserve"> for further understanding</w:t>
      </w:r>
      <w:r w:rsidR="004964FA" w:rsidRPr="004964FA">
        <w:rPr>
          <w:rFonts w:ascii="Times New Roman" w:hAnsi="Times New Roman" w:cs="Times New Roman"/>
          <w:sz w:val="24"/>
          <w:szCs w:val="24"/>
        </w:rPr>
        <w:t xml:space="preserve"> where necessary.</w:t>
      </w:r>
    </w:p>
    <w:p w14:paraId="79E296F5" w14:textId="77777777" w:rsidR="004964FA" w:rsidRPr="004964FA" w:rsidRDefault="004964FA" w:rsidP="004964FA">
      <w:pPr>
        <w:ind w:left="426"/>
        <w:jc w:val="both"/>
        <w:rPr>
          <w:rFonts w:ascii="Times New Roman" w:hAnsi="Times New Roman" w:cs="Times New Roman"/>
          <w:sz w:val="24"/>
          <w:szCs w:val="24"/>
        </w:rPr>
      </w:pPr>
    </w:p>
    <w:p w14:paraId="04C63908" w14:textId="544AF21E"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43869D7B" w14:textId="62A0742B"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sidR="009404BC">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sidR="0035761D">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1E544CA8" w14:textId="6352272E"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sidR="0035761D">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sidR="0035761D">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sidR="0035761D">
        <w:rPr>
          <w:rFonts w:ascii="Times New Roman" w:hAnsi="Times New Roman" w:cs="Times New Roman"/>
          <w:sz w:val="24"/>
          <w:szCs w:val="24"/>
        </w:rPr>
        <w:t xml:space="preserve">As such, it is </w:t>
      </w:r>
      <w:r w:rsidRPr="00CB37A2">
        <w:rPr>
          <w:rFonts w:ascii="Times New Roman" w:hAnsi="Times New Roman" w:cs="Times New Roman"/>
          <w:sz w:val="24"/>
          <w:szCs w:val="24"/>
        </w:rPr>
        <w:t>important to canvas a range of opinions to gain a holistic understanding of how training data can be utilised for data driven decision making</w:t>
      </w:r>
      <w:r w:rsidR="0035761D">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230D7BC3" w14:textId="40057240"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lastRenderedPageBreak/>
        <w:t xml:space="preserve">Timeframe - it is important to recognise that the timeframe with which to complete the research project is limited to a maximum of 10 weeks.  </w:t>
      </w:r>
      <w:r w:rsidR="0035761D">
        <w:rPr>
          <w:rFonts w:ascii="Times New Roman" w:hAnsi="Times New Roman" w:cs="Times New Roman"/>
          <w:sz w:val="24"/>
          <w:szCs w:val="24"/>
        </w:rPr>
        <w:t>As such, a limited number of interviews could be carried out during the timeframe.</w:t>
      </w:r>
    </w:p>
    <w:p w14:paraId="57519A31" w14:textId="0C02B8B5"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sidR="0035761D">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sidR="00CA589D">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sidR="00CA589D">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70952609" w14:textId="20C708AA"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sidR="00EF09C8">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sidR="00EF09C8">
        <w:rPr>
          <w:rFonts w:ascii="Times New Roman" w:hAnsi="Times New Roman" w:cs="Times New Roman"/>
          <w:sz w:val="24"/>
          <w:szCs w:val="24"/>
        </w:rPr>
        <w:t xml:space="preserve">the </w:t>
      </w:r>
      <w:r w:rsidRPr="00CB37A2">
        <w:rPr>
          <w:rFonts w:ascii="Times New Roman" w:hAnsi="Times New Roman" w:cs="Times New Roman"/>
          <w:sz w:val="24"/>
          <w:szCs w:val="24"/>
        </w:rPr>
        <w:t>us</w:t>
      </w:r>
      <w:r w:rsidR="00EF09C8">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24E1181D" w14:textId="77777777" w:rsidR="004964FA" w:rsidRPr="004964FA" w:rsidRDefault="004964FA" w:rsidP="004964FA">
      <w:pPr>
        <w:ind w:left="426"/>
        <w:jc w:val="both"/>
        <w:rPr>
          <w:rFonts w:ascii="Times New Roman" w:hAnsi="Times New Roman" w:cs="Times New Roman"/>
          <w:sz w:val="24"/>
          <w:szCs w:val="24"/>
        </w:rPr>
      </w:pPr>
    </w:p>
    <w:p w14:paraId="6A66D94A" w14:textId="57CDF8A7" w:rsidR="004964FA" w:rsidRPr="004964FA" w:rsidRDefault="00B41751"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004964FA"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004964FA"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004964FA" w:rsidRPr="004964FA">
        <w:rPr>
          <w:rFonts w:ascii="Times New Roman" w:hAnsi="Times New Roman" w:cs="Times New Roman"/>
          <w:sz w:val="24"/>
          <w:szCs w:val="24"/>
        </w:rPr>
        <w:t>garner</w:t>
      </w:r>
      <w:r>
        <w:rPr>
          <w:rFonts w:ascii="Times New Roman" w:hAnsi="Times New Roman" w:cs="Times New Roman"/>
          <w:sz w:val="24"/>
          <w:szCs w:val="24"/>
        </w:rPr>
        <w:t>ing</w:t>
      </w:r>
      <w:r w:rsidR="004964FA"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004964FA"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004964FA"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004964FA" w:rsidRPr="004964FA">
        <w:rPr>
          <w:rFonts w:ascii="Times New Roman" w:hAnsi="Times New Roman" w:cs="Times New Roman"/>
          <w:sz w:val="24"/>
          <w:szCs w:val="24"/>
        </w:rPr>
        <w:t>were considered:</w:t>
      </w:r>
    </w:p>
    <w:p w14:paraId="06AAD409" w14:textId="55C1D5C8"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sidR="00B41751">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6295232D" w14:textId="0376B76F"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sidR="00B41751">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sidR="00B41751">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sidR="00B41751">
        <w:rPr>
          <w:rFonts w:ascii="Times New Roman" w:hAnsi="Times New Roman" w:cs="Times New Roman"/>
          <w:sz w:val="24"/>
          <w:szCs w:val="24"/>
        </w:rPr>
        <w:t xml:space="preserve"> - where if successful will be the source of future evolutions of any successful algorithm. </w:t>
      </w:r>
    </w:p>
    <w:p w14:paraId="0E73613F" w14:textId="77777777"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7B6676F0" w14:textId="2FBAB468"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sidR="00B41751">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sidR="00B41751">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24EDD937" w14:textId="2BA78059"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Bias - using inputs from one company will naturally lead to a degree of bias in the process.  However, the author has selected those experts who are involved </w:t>
      </w:r>
      <w:r w:rsidRPr="004964FA">
        <w:rPr>
          <w:rFonts w:ascii="Times New Roman" w:hAnsi="Times New Roman" w:cs="Times New Roman"/>
          <w:sz w:val="24"/>
          <w:szCs w:val="24"/>
        </w:rPr>
        <w:lastRenderedPageBreak/>
        <w:t>in either improving or implementing analytical systems</w:t>
      </w:r>
      <w:r w:rsidR="00992E00">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53B2C88E" w14:textId="77777777" w:rsidR="004964FA" w:rsidRPr="004964FA" w:rsidRDefault="004964FA" w:rsidP="004964FA">
      <w:pPr>
        <w:ind w:left="426"/>
        <w:jc w:val="both"/>
        <w:rPr>
          <w:rFonts w:ascii="Times New Roman" w:hAnsi="Times New Roman" w:cs="Times New Roman"/>
          <w:sz w:val="24"/>
          <w:szCs w:val="24"/>
        </w:rPr>
      </w:pPr>
    </w:p>
    <w:p w14:paraId="0CC4C48F" w14:textId="244267D4"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sidR="00516E6C">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73B554AC" w14:textId="77777777" w:rsidR="004964FA" w:rsidRPr="004964FA" w:rsidRDefault="004964FA" w:rsidP="00992E00">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0E7E4991" w14:textId="77777777" w:rsidR="004964FA" w:rsidRPr="004964FA" w:rsidRDefault="004964FA" w:rsidP="00992E00">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1DD8F58D" w14:textId="77777777" w:rsidR="004964FA" w:rsidRPr="004964FA" w:rsidRDefault="004964FA" w:rsidP="004964FA">
      <w:pPr>
        <w:ind w:left="426"/>
        <w:jc w:val="both"/>
        <w:rPr>
          <w:rFonts w:ascii="Times New Roman" w:hAnsi="Times New Roman" w:cs="Times New Roman"/>
          <w:sz w:val="24"/>
          <w:szCs w:val="24"/>
        </w:rPr>
      </w:pPr>
    </w:p>
    <w:p w14:paraId="100F79DB" w14:textId="0EE033A2" w:rsidR="004964FA" w:rsidRPr="004964FA" w:rsidRDefault="004F23C8"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004964FA"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w:t>
      </w:r>
      <w:r w:rsidR="00AE580D">
        <w:rPr>
          <w:rFonts w:ascii="Times New Roman" w:hAnsi="Times New Roman" w:cs="Times New Roman"/>
          <w:sz w:val="24"/>
          <w:szCs w:val="24"/>
        </w:rPr>
        <w:t xml:space="preserve">framework outlined previously.  Transcripts from the interviews can be seen in </w:t>
      </w:r>
      <w:r w:rsidR="00EA120D" w:rsidRPr="00EA120D">
        <w:rPr>
          <w:rFonts w:ascii="Times New Roman" w:hAnsi="Times New Roman" w:cs="Times New Roman"/>
          <w:color w:val="FF0000"/>
          <w:sz w:val="24"/>
          <w:szCs w:val="24"/>
        </w:rPr>
        <w:t>appendix XXX</w:t>
      </w:r>
      <w:r w:rsidR="00EA120D">
        <w:rPr>
          <w:rFonts w:ascii="Times New Roman" w:hAnsi="Times New Roman" w:cs="Times New Roman"/>
          <w:sz w:val="24"/>
          <w:szCs w:val="24"/>
        </w:rPr>
        <w:t>.</w:t>
      </w:r>
    </w:p>
    <w:p w14:paraId="3CC26E59" w14:textId="77777777" w:rsidR="004964FA" w:rsidRPr="004964FA" w:rsidRDefault="004964FA" w:rsidP="004964FA">
      <w:pPr>
        <w:ind w:left="426"/>
        <w:jc w:val="both"/>
        <w:rPr>
          <w:rFonts w:ascii="Times New Roman" w:hAnsi="Times New Roman" w:cs="Times New Roman"/>
          <w:sz w:val="24"/>
          <w:szCs w:val="24"/>
        </w:rPr>
      </w:pPr>
    </w:p>
    <w:p w14:paraId="0A10111F" w14:textId="317FE92E" w:rsidR="004964FA" w:rsidRPr="007F4505" w:rsidRDefault="004964FA" w:rsidP="004964FA">
      <w:pPr>
        <w:ind w:left="426"/>
        <w:jc w:val="both"/>
        <w:rPr>
          <w:rFonts w:ascii="Times New Roman" w:hAnsi="Times New Roman" w:cs="Times New Roman"/>
          <w:b/>
          <w:bCs/>
          <w:sz w:val="24"/>
          <w:szCs w:val="24"/>
        </w:rPr>
      </w:pPr>
      <w:r w:rsidRPr="007F4505">
        <w:rPr>
          <w:rFonts w:ascii="Times New Roman" w:hAnsi="Times New Roman" w:cs="Times New Roman"/>
          <w:b/>
          <w:bCs/>
          <w:sz w:val="24"/>
          <w:szCs w:val="24"/>
        </w:rPr>
        <w:t>Secondary Research Data Collection</w:t>
      </w:r>
    </w:p>
    <w:p w14:paraId="256D7C00" w14:textId="12E32F34" w:rsidR="004964FA" w:rsidRPr="004964FA" w:rsidRDefault="006B2699"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Initially, the author hoped to use data from the company’s own LMS system.  </w:t>
      </w:r>
      <w:r w:rsidR="00FE3702">
        <w:rPr>
          <w:rFonts w:ascii="Times New Roman" w:hAnsi="Times New Roman" w:cs="Times New Roman"/>
          <w:sz w:val="24"/>
          <w:szCs w:val="24"/>
        </w:rPr>
        <w:t>However,</w:t>
      </w:r>
      <w:r w:rsidR="00620086">
        <w:rPr>
          <w:rFonts w:ascii="Times New Roman" w:hAnsi="Times New Roman" w:cs="Times New Roman"/>
          <w:sz w:val="24"/>
          <w:szCs w:val="24"/>
        </w:rPr>
        <w:t xml:space="preserve"> the author was unable to gain sufficient data to </w:t>
      </w:r>
      <w:r w:rsidR="000E00A0">
        <w:rPr>
          <w:rFonts w:ascii="Times New Roman" w:hAnsi="Times New Roman" w:cs="Times New Roman"/>
          <w:sz w:val="24"/>
          <w:szCs w:val="24"/>
        </w:rPr>
        <w:t>work with.  As an alternative, the Open University Learning Analytics Dataset (OULAD) was s</w:t>
      </w:r>
      <w:r w:rsidR="006B51F4">
        <w:rPr>
          <w:rFonts w:ascii="Times New Roman" w:hAnsi="Times New Roman" w:cs="Times New Roman"/>
          <w:sz w:val="24"/>
          <w:szCs w:val="24"/>
        </w:rPr>
        <w:t>elected as the dataset upon which analysis could be completed</w:t>
      </w:r>
      <w:r w:rsidR="000A10BF">
        <w:rPr>
          <w:rFonts w:ascii="Times New Roman" w:hAnsi="Times New Roman" w:cs="Times New Roman"/>
          <w:sz w:val="24"/>
          <w:szCs w:val="24"/>
        </w:rPr>
        <w:t xml:space="preserve"> </w:t>
      </w:r>
      <w:r w:rsidR="009770FE">
        <w:rPr>
          <w:rFonts w:ascii="Times New Roman" w:hAnsi="Times New Roman" w:cs="Times New Roman"/>
          <w:sz w:val="24"/>
          <w:szCs w:val="24"/>
        </w:rPr>
        <w:fldChar w:fldCharType="begin"/>
      </w:r>
      <w:r w:rsidR="009770FE">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9770FE">
        <w:rPr>
          <w:rFonts w:ascii="Times New Roman" w:hAnsi="Times New Roman" w:cs="Times New Roman"/>
          <w:sz w:val="24"/>
          <w:szCs w:val="24"/>
        </w:rPr>
        <w:fldChar w:fldCharType="separate"/>
      </w:r>
      <w:r w:rsidR="009770FE" w:rsidRPr="009770FE">
        <w:rPr>
          <w:rFonts w:ascii="Times New Roman" w:hAnsi="Times New Roman" w:cs="Times New Roman"/>
          <w:sz w:val="24"/>
        </w:rPr>
        <w:t>(</w:t>
      </w:r>
      <w:proofErr w:type="spellStart"/>
      <w:r w:rsidR="009770FE" w:rsidRPr="009770FE">
        <w:rPr>
          <w:rFonts w:ascii="Times New Roman" w:hAnsi="Times New Roman" w:cs="Times New Roman"/>
          <w:sz w:val="24"/>
        </w:rPr>
        <w:t>Kuzilek</w:t>
      </w:r>
      <w:proofErr w:type="spellEnd"/>
      <w:r w:rsidR="009770FE" w:rsidRPr="009770FE">
        <w:rPr>
          <w:rFonts w:ascii="Times New Roman" w:hAnsi="Times New Roman" w:cs="Times New Roman"/>
          <w:sz w:val="24"/>
        </w:rPr>
        <w:t xml:space="preserve">, </w:t>
      </w:r>
      <w:proofErr w:type="spellStart"/>
      <w:r w:rsidR="009770FE" w:rsidRPr="009770FE">
        <w:rPr>
          <w:rFonts w:ascii="Times New Roman" w:hAnsi="Times New Roman" w:cs="Times New Roman"/>
          <w:sz w:val="24"/>
        </w:rPr>
        <w:t>Hlosta</w:t>
      </w:r>
      <w:proofErr w:type="spellEnd"/>
      <w:r w:rsidR="009770FE" w:rsidRPr="009770FE">
        <w:rPr>
          <w:rFonts w:ascii="Times New Roman" w:hAnsi="Times New Roman" w:cs="Times New Roman"/>
          <w:sz w:val="24"/>
        </w:rPr>
        <w:t xml:space="preserve"> and </w:t>
      </w:r>
      <w:proofErr w:type="spellStart"/>
      <w:r w:rsidR="009770FE" w:rsidRPr="009770FE">
        <w:rPr>
          <w:rFonts w:ascii="Times New Roman" w:hAnsi="Times New Roman" w:cs="Times New Roman"/>
          <w:sz w:val="24"/>
        </w:rPr>
        <w:t>Zdrahal</w:t>
      </w:r>
      <w:proofErr w:type="spellEnd"/>
      <w:r w:rsidR="009770FE" w:rsidRPr="009770FE">
        <w:rPr>
          <w:rFonts w:ascii="Times New Roman" w:hAnsi="Times New Roman" w:cs="Times New Roman"/>
          <w:sz w:val="24"/>
        </w:rPr>
        <w:t>, 2017)</w:t>
      </w:r>
      <w:r w:rsidR="009770FE">
        <w:rPr>
          <w:rFonts w:ascii="Times New Roman" w:hAnsi="Times New Roman" w:cs="Times New Roman"/>
          <w:sz w:val="24"/>
          <w:szCs w:val="24"/>
        </w:rPr>
        <w:fldChar w:fldCharType="end"/>
      </w:r>
      <w:r w:rsidR="006B51F4">
        <w:rPr>
          <w:rFonts w:ascii="Times New Roman" w:hAnsi="Times New Roman" w:cs="Times New Roman"/>
          <w:sz w:val="24"/>
          <w:szCs w:val="24"/>
        </w:rPr>
        <w:t xml:space="preserve">.  </w:t>
      </w:r>
      <w:proofErr w:type="gramStart"/>
      <w:r w:rsidR="003A5FD3">
        <w:rPr>
          <w:rFonts w:ascii="Times New Roman" w:hAnsi="Times New Roman" w:cs="Times New Roman"/>
          <w:sz w:val="24"/>
          <w:szCs w:val="24"/>
        </w:rPr>
        <w:t>In order to</w:t>
      </w:r>
      <w:proofErr w:type="gramEnd"/>
      <w:r w:rsidR="003A5FD3">
        <w:rPr>
          <w:rFonts w:ascii="Times New Roman" w:hAnsi="Times New Roman" w:cs="Times New Roman"/>
          <w:sz w:val="24"/>
          <w:szCs w:val="24"/>
        </w:rPr>
        <w:t xml:space="preserve"> closely mimic data </w:t>
      </w:r>
      <w:r w:rsidR="003600A7">
        <w:rPr>
          <w:rFonts w:ascii="Times New Roman" w:hAnsi="Times New Roman" w:cs="Times New Roman"/>
          <w:sz w:val="24"/>
          <w:szCs w:val="24"/>
        </w:rPr>
        <w:t xml:space="preserve">typically found in a commercial operation, the employee added a column to the ‘student_info.csv’ file called ‘Tenure’ to represent the </w:t>
      </w:r>
      <w:r w:rsidR="00B25707">
        <w:rPr>
          <w:rFonts w:ascii="Times New Roman" w:hAnsi="Times New Roman" w:cs="Times New Roman"/>
          <w:sz w:val="24"/>
          <w:szCs w:val="24"/>
        </w:rPr>
        <w:t>number of years the employee / student is working within the company.  The values of the ‘Tenure’ column were randomly generated using ‘</w:t>
      </w:r>
      <w:proofErr w:type="spellStart"/>
      <w:r w:rsidR="00B25707" w:rsidRPr="0080214D">
        <w:rPr>
          <w:rFonts w:ascii="Times New Roman" w:hAnsi="Times New Roman" w:cs="Times New Roman"/>
          <w:b/>
          <w:bCs/>
          <w:i/>
          <w:iCs/>
          <w:sz w:val="24"/>
          <w:szCs w:val="24"/>
        </w:rPr>
        <w:t>randint</w:t>
      </w:r>
      <w:proofErr w:type="spellEnd"/>
      <w:r w:rsidR="00B25707">
        <w:rPr>
          <w:rFonts w:ascii="Times New Roman" w:hAnsi="Times New Roman" w:cs="Times New Roman"/>
          <w:sz w:val="24"/>
          <w:szCs w:val="24"/>
        </w:rPr>
        <w:t xml:space="preserve">’ </w:t>
      </w:r>
      <w:r w:rsidR="00EA415F">
        <w:rPr>
          <w:rFonts w:ascii="Times New Roman" w:hAnsi="Times New Roman" w:cs="Times New Roman"/>
          <w:sz w:val="24"/>
          <w:szCs w:val="24"/>
        </w:rPr>
        <w:t xml:space="preserve">with values between 0 and 20.  These values were also subsequently grouped together into ‘bands’ to </w:t>
      </w:r>
      <w:r w:rsidR="007F4505">
        <w:rPr>
          <w:rFonts w:ascii="Times New Roman" w:hAnsi="Times New Roman" w:cs="Times New Roman"/>
          <w:sz w:val="24"/>
          <w:szCs w:val="24"/>
        </w:rPr>
        <w:t>identify if tenure had an impact when analysing categorical data.</w:t>
      </w:r>
    </w:p>
    <w:p w14:paraId="743AC624" w14:textId="77777777" w:rsidR="004964FA" w:rsidRPr="004964FA" w:rsidRDefault="004964FA" w:rsidP="004964FA">
      <w:pPr>
        <w:ind w:left="426"/>
        <w:jc w:val="both"/>
        <w:rPr>
          <w:rFonts w:ascii="Times New Roman" w:hAnsi="Times New Roman" w:cs="Times New Roman"/>
          <w:sz w:val="24"/>
          <w:szCs w:val="24"/>
        </w:rPr>
      </w:pPr>
    </w:p>
    <w:p w14:paraId="0DD0517C" w14:textId="3EC6E79C" w:rsidR="004964FA" w:rsidRPr="00D14990" w:rsidRDefault="004964FA" w:rsidP="004964FA">
      <w:pPr>
        <w:ind w:left="426"/>
        <w:jc w:val="both"/>
        <w:rPr>
          <w:rFonts w:ascii="Times New Roman" w:hAnsi="Times New Roman" w:cs="Times New Roman"/>
          <w:b/>
          <w:bCs/>
          <w:sz w:val="24"/>
          <w:szCs w:val="24"/>
        </w:rPr>
      </w:pPr>
      <w:r w:rsidRPr="00D14990">
        <w:rPr>
          <w:rFonts w:ascii="Times New Roman" w:hAnsi="Times New Roman" w:cs="Times New Roman"/>
          <w:b/>
          <w:bCs/>
          <w:sz w:val="24"/>
          <w:szCs w:val="24"/>
        </w:rPr>
        <w:t xml:space="preserve">Research Methodology and Validity </w:t>
      </w:r>
    </w:p>
    <w:p w14:paraId="0BD2C603" w14:textId="1949A74B"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Considering the research methodology outlined above, it is possible to say that the most relevant components of validity relevant to this research are accuracy, </w:t>
      </w:r>
      <w:r w:rsidR="004D7061" w:rsidRPr="004964FA">
        <w:rPr>
          <w:rFonts w:ascii="Times New Roman" w:hAnsi="Times New Roman" w:cs="Times New Roman"/>
          <w:sz w:val="24"/>
          <w:szCs w:val="24"/>
        </w:rPr>
        <w:t>currency,</w:t>
      </w:r>
      <w:r w:rsidRPr="004964FA">
        <w:rPr>
          <w:rFonts w:ascii="Times New Roman" w:hAnsi="Times New Roman" w:cs="Times New Roman"/>
          <w:sz w:val="24"/>
          <w:szCs w:val="24"/>
        </w:rPr>
        <w:t xml:space="preserve"> and bias.  It is however also possible to say all components of validity apply to the proposed research, some component’s more than others.  The concepts of accuracy and currency are explored below.</w:t>
      </w:r>
    </w:p>
    <w:p w14:paraId="30030AE7" w14:textId="77777777" w:rsidR="004964FA" w:rsidRPr="004964FA" w:rsidRDefault="004964FA" w:rsidP="004964FA">
      <w:pPr>
        <w:ind w:left="426"/>
        <w:jc w:val="both"/>
        <w:rPr>
          <w:rFonts w:ascii="Times New Roman" w:hAnsi="Times New Roman" w:cs="Times New Roman"/>
          <w:sz w:val="24"/>
          <w:szCs w:val="24"/>
        </w:rPr>
      </w:pPr>
    </w:p>
    <w:p w14:paraId="445C8046" w14:textId="1EC21481" w:rsidR="004964FA" w:rsidRPr="004964FA" w:rsidRDefault="004964FA" w:rsidP="004F19A9">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Accuracy in this instance relates to comprehensive the data statistically is.  In terms of primary data, accuracy does not apply as the data is not statistically based.  The data captured from interviews will need to be transcribed</w:t>
      </w:r>
      <w:r w:rsidR="00D14990">
        <w:rPr>
          <w:rFonts w:ascii="Times New Roman" w:hAnsi="Times New Roman" w:cs="Times New Roman"/>
          <w:sz w:val="24"/>
          <w:szCs w:val="24"/>
        </w:rPr>
        <w:t xml:space="preserve"> and included in the </w:t>
      </w:r>
      <w:r w:rsidR="006243C0">
        <w:rPr>
          <w:rFonts w:ascii="Times New Roman" w:hAnsi="Times New Roman" w:cs="Times New Roman"/>
          <w:sz w:val="24"/>
          <w:szCs w:val="24"/>
        </w:rPr>
        <w:t xml:space="preserve">appendices of this report.  </w:t>
      </w:r>
      <w:r w:rsidR="004F19A9">
        <w:rPr>
          <w:rFonts w:ascii="Times New Roman" w:hAnsi="Times New Roman" w:cs="Times New Roman"/>
          <w:sz w:val="24"/>
          <w:szCs w:val="24"/>
        </w:rPr>
        <w:t>Furthermore</w:t>
      </w:r>
      <w:r w:rsidR="006243C0">
        <w:rPr>
          <w:rFonts w:ascii="Times New Roman" w:hAnsi="Times New Roman" w:cs="Times New Roman"/>
          <w:sz w:val="24"/>
          <w:szCs w:val="24"/>
        </w:rPr>
        <w:t xml:space="preserve">, the main points and sentiments expressed will be used </w:t>
      </w:r>
      <w:r w:rsidR="009E24DD">
        <w:rPr>
          <w:rFonts w:ascii="Times New Roman" w:hAnsi="Times New Roman" w:cs="Times New Roman"/>
          <w:sz w:val="24"/>
          <w:szCs w:val="24"/>
        </w:rPr>
        <w:t>to verify if the proposed model will be useful or not.</w:t>
      </w:r>
      <w:r w:rsidRPr="004964FA">
        <w:rPr>
          <w:rFonts w:ascii="Times New Roman" w:hAnsi="Times New Roman" w:cs="Times New Roman"/>
          <w:sz w:val="24"/>
          <w:szCs w:val="24"/>
        </w:rPr>
        <w:t xml:space="preserve"> </w:t>
      </w:r>
    </w:p>
    <w:p w14:paraId="2BB1E97A" w14:textId="77777777" w:rsidR="004964FA" w:rsidRPr="004964FA" w:rsidRDefault="004964FA" w:rsidP="004964FA">
      <w:pPr>
        <w:ind w:left="426"/>
        <w:jc w:val="both"/>
        <w:rPr>
          <w:rFonts w:ascii="Times New Roman" w:hAnsi="Times New Roman" w:cs="Times New Roman"/>
          <w:sz w:val="24"/>
          <w:szCs w:val="24"/>
        </w:rPr>
      </w:pPr>
    </w:p>
    <w:p w14:paraId="6356C44F" w14:textId="31739C9E"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Currency</w:t>
      </w:r>
      <w:r w:rsidR="004D7061">
        <w:rPr>
          <w:rFonts w:ascii="Times New Roman" w:hAnsi="Times New Roman" w:cs="Times New Roman"/>
          <w:sz w:val="24"/>
          <w:szCs w:val="24"/>
        </w:rPr>
        <w:t xml:space="preserve"> in this instance is a </w:t>
      </w:r>
      <w:r w:rsidR="00C871F7">
        <w:rPr>
          <w:rFonts w:ascii="Times New Roman" w:hAnsi="Times New Roman" w:cs="Times New Roman"/>
          <w:sz w:val="24"/>
          <w:szCs w:val="24"/>
        </w:rPr>
        <w:t xml:space="preserve">potential barrier to the methodology of this research.  The author has chosen to use </w:t>
      </w:r>
      <w:r w:rsidR="00393AE3">
        <w:rPr>
          <w:rFonts w:ascii="Times New Roman" w:hAnsi="Times New Roman" w:cs="Times New Roman"/>
          <w:sz w:val="24"/>
          <w:szCs w:val="24"/>
        </w:rPr>
        <w:t>simulated</w:t>
      </w:r>
      <w:r w:rsidR="00C871F7">
        <w:rPr>
          <w:rFonts w:ascii="Times New Roman" w:hAnsi="Times New Roman" w:cs="Times New Roman"/>
          <w:sz w:val="24"/>
          <w:szCs w:val="24"/>
        </w:rPr>
        <w:t xml:space="preserve"> data extracted from </w:t>
      </w:r>
      <w:r w:rsidR="00393AE3">
        <w:rPr>
          <w:rFonts w:ascii="Times New Roman" w:hAnsi="Times New Roman" w:cs="Times New Roman"/>
          <w:sz w:val="24"/>
          <w:szCs w:val="24"/>
        </w:rPr>
        <w:t xml:space="preserve">an </w:t>
      </w:r>
      <w:r w:rsidR="00F95E54">
        <w:rPr>
          <w:rFonts w:ascii="Times New Roman" w:hAnsi="Times New Roman" w:cs="Times New Roman"/>
          <w:sz w:val="24"/>
          <w:szCs w:val="24"/>
        </w:rPr>
        <w:t>educational institute</w:t>
      </w:r>
      <w:r w:rsidR="00393AE3">
        <w:rPr>
          <w:rFonts w:ascii="Times New Roman" w:hAnsi="Times New Roman" w:cs="Times New Roman"/>
          <w:sz w:val="24"/>
          <w:szCs w:val="24"/>
        </w:rPr>
        <w:t xml:space="preserve"> learning management system</w:t>
      </w:r>
      <w:r w:rsidR="00F95E54">
        <w:rPr>
          <w:rFonts w:ascii="Times New Roman" w:hAnsi="Times New Roman" w:cs="Times New Roman"/>
          <w:sz w:val="24"/>
          <w:szCs w:val="24"/>
        </w:rPr>
        <w:t>.</w:t>
      </w:r>
      <w:r w:rsidR="00393AE3">
        <w:rPr>
          <w:rFonts w:ascii="Times New Roman" w:hAnsi="Times New Roman" w:cs="Times New Roman"/>
          <w:sz w:val="24"/>
          <w:szCs w:val="24"/>
        </w:rPr>
        <w:t xml:space="preserve">  Th</w:t>
      </w:r>
      <w:r w:rsidR="00AD2E16">
        <w:rPr>
          <w:rFonts w:ascii="Times New Roman" w:hAnsi="Times New Roman" w:cs="Times New Roman"/>
          <w:sz w:val="24"/>
          <w:szCs w:val="24"/>
        </w:rPr>
        <w:t>e</w:t>
      </w:r>
      <w:r w:rsidR="000E6C84">
        <w:rPr>
          <w:rFonts w:ascii="Times New Roman" w:hAnsi="Times New Roman" w:cs="Times New Roman"/>
          <w:sz w:val="24"/>
          <w:szCs w:val="24"/>
        </w:rPr>
        <w:t xml:space="preserve"> data was originally released in </w:t>
      </w:r>
      <w:r w:rsidR="00AD2E16">
        <w:rPr>
          <w:rFonts w:ascii="Times New Roman" w:hAnsi="Times New Roman" w:cs="Times New Roman"/>
          <w:sz w:val="24"/>
          <w:szCs w:val="24"/>
        </w:rPr>
        <w:t>2017 and</w:t>
      </w:r>
      <w:r w:rsidR="000E6C84">
        <w:rPr>
          <w:rFonts w:ascii="Times New Roman" w:hAnsi="Times New Roman" w:cs="Times New Roman"/>
          <w:sz w:val="24"/>
          <w:szCs w:val="24"/>
        </w:rPr>
        <w:t xml:space="preserve"> contains data from 2013.  It is true to say that the data is not current, however, it closely mimics the data is containe</w:t>
      </w:r>
      <w:r w:rsidR="00F95E54">
        <w:rPr>
          <w:rFonts w:ascii="Times New Roman" w:hAnsi="Times New Roman" w:cs="Times New Roman"/>
          <w:sz w:val="24"/>
          <w:szCs w:val="24"/>
        </w:rPr>
        <w:t xml:space="preserve">d within the company’s own LMS.  </w:t>
      </w:r>
      <w:r w:rsidR="00AD2E16">
        <w:rPr>
          <w:rFonts w:ascii="Times New Roman" w:hAnsi="Times New Roman" w:cs="Times New Roman"/>
          <w:sz w:val="24"/>
          <w:szCs w:val="24"/>
        </w:rPr>
        <w:t xml:space="preserve">That being the case, the author has chosen to accept the risk to the validity of the </w:t>
      </w:r>
      <w:r w:rsidR="008D3126">
        <w:rPr>
          <w:rFonts w:ascii="Times New Roman" w:hAnsi="Times New Roman" w:cs="Times New Roman"/>
          <w:sz w:val="24"/>
          <w:szCs w:val="24"/>
        </w:rPr>
        <w:t>results of this research paper.</w:t>
      </w:r>
    </w:p>
    <w:p w14:paraId="12B6067C" w14:textId="77777777" w:rsidR="004964FA" w:rsidRPr="004964FA" w:rsidRDefault="004964FA" w:rsidP="004964FA">
      <w:pPr>
        <w:ind w:left="426"/>
        <w:jc w:val="both"/>
        <w:rPr>
          <w:rFonts w:ascii="Times New Roman" w:hAnsi="Times New Roman" w:cs="Times New Roman"/>
          <w:sz w:val="24"/>
          <w:szCs w:val="24"/>
        </w:rPr>
      </w:pPr>
    </w:p>
    <w:p w14:paraId="6C237938" w14:textId="274B5909"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7EE3FB3" w14:textId="77777777" w:rsidR="004964FA" w:rsidRPr="004964FA" w:rsidRDefault="004964FA" w:rsidP="004964FA">
      <w:pPr>
        <w:ind w:left="426"/>
        <w:jc w:val="both"/>
        <w:rPr>
          <w:rFonts w:ascii="Times New Roman" w:hAnsi="Times New Roman" w:cs="Times New Roman"/>
          <w:sz w:val="24"/>
          <w:szCs w:val="24"/>
        </w:rPr>
      </w:pPr>
    </w:p>
    <w:p w14:paraId="7A0E6E4C" w14:textId="6F4ECF00"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16AA4343" w14:textId="77777777" w:rsidR="004964FA" w:rsidRPr="004964FA" w:rsidRDefault="004964FA" w:rsidP="004964FA">
      <w:pPr>
        <w:ind w:left="426"/>
        <w:jc w:val="both"/>
        <w:rPr>
          <w:rFonts w:ascii="Times New Roman" w:hAnsi="Times New Roman" w:cs="Times New Roman"/>
          <w:sz w:val="24"/>
          <w:szCs w:val="24"/>
        </w:rPr>
      </w:pPr>
    </w:p>
    <w:p w14:paraId="1CE31950" w14:textId="7C52ECDC" w:rsidR="004964FA" w:rsidRPr="00D6781F" w:rsidRDefault="004964FA" w:rsidP="004964FA">
      <w:pPr>
        <w:ind w:left="426"/>
        <w:jc w:val="both"/>
        <w:rPr>
          <w:rFonts w:ascii="Times New Roman" w:hAnsi="Times New Roman" w:cs="Times New Roman"/>
          <w:sz w:val="24"/>
          <w:szCs w:val="24"/>
          <w:highlight w:val="green"/>
        </w:rPr>
      </w:pPr>
      <w:r w:rsidRPr="00D6781F">
        <w:rPr>
          <w:rFonts w:ascii="Times New Roman" w:hAnsi="Times New Roman" w:cs="Times New Roman"/>
          <w:sz w:val="24"/>
          <w:szCs w:val="24"/>
          <w:highlight w:val="green"/>
        </w:rPr>
        <w:t>Research Methodology and Ethics</w:t>
      </w:r>
    </w:p>
    <w:p w14:paraId="4F4EDFD6" w14:textId="6B1DC5CE" w:rsidR="004964FA" w:rsidRPr="004964FA" w:rsidRDefault="00DE1E1D" w:rsidP="004964FA">
      <w:pPr>
        <w:ind w:left="426"/>
        <w:jc w:val="both"/>
        <w:rPr>
          <w:rFonts w:ascii="Times New Roman" w:hAnsi="Times New Roman" w:cs="Times New Roman"/>
          <w:sz w:val="24"/>
          <w:szCs w:val="24"/>
        </w:rPr>
      </w:pPr>
      <w:r w:rsidRPr="00D6781F">
        <w:rPr>
          <w:rFonts w:ascii="Times New Roman" w:hAnsi="Times New Roman" w:cs="Times New Roman"/>
          <w:sz w:val="24"/>
          <w:szCs w:val="24"/>
          <w:highlight w:val="green"/>
        </w:rPr>
        <w:t>A</w:t>
      </w:r>
      <w:r w:rsidR="004964FA" w:rsidRPr="00D6781F">
        <w:rPr>
          <w:rFonts w:ascii="Times New Roman" w:hAnsi="Times New Roman" w:cs="Times New Roman"/>
          <w:sz w:val="24"/>
          <w:szCs w:val="24"/>
          <w:highlight w:val="green"/>
        </w:rPr>
        <w:t>s with all research, there are ethical considerations that will need to be planned for, some of which have been outlined above.</w:t>
      </w:r>
    </w:p>
    <w:p w14:paraId="1FEE036A" w14:textId="77777777" w:rsidR="004964FA" w:rsidRPr="004964FA" w:rsidRDefault="004964FA" w:rsidP="004964FA">
      <w:pPr>
        <w:ind w:left="426"/>
        <w:jc w:val="both"/>
        <w:rPr>
          <w:rFonts w:ascii="Times New Roman" w:hAnsi="Times New Roman" w:cs="Times New Roman"/>
          <w:sz w:val="24"/>
          <w:szCs w:val="24"/>
        </w:rPr>
      </w:pPr>
    </w:p>
    <w:p w14:paraId="0905B7DA"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5.5.2.</w:t>
      </w:r>
      <w:r w:rsidRPr="004964FA">
        <w:rPr>
          <w:rFonts w:ascii="Times New Roman" w:hAnsi="Times New Roman" w:cs="Times New Roman"/>
          <w:sz w:val="24"/>
          <w:szCs w:val="24"/>
        </w:rPr>
        <w:tab/>
        <w:t>In respect of primary data collection, participants will be asked to participate, and will have the option to withdraw their consent to participate or have their data included at any stage of the process up to the submission data.  Interviews will be conducted.in a professional manner with responses being confidentially and anonymously recorded for the purpose of the research.  The author will have a master file noting the responses, but this will not be share as standard.  This Master file will be stored in a secure location and will be password protected as added security.  Finally, if participants have questions at the end of the interview process, or before, the author will undertake to resolve these queries as quickly and sensitively as possible.</w:t>
      </w:r>
    </w:p>
    <w:p w14:paraId="3B6ADE78" w14:textId="77777777" w:rsidR="004964FA" w:rsidRPr="004964FA" w:rsidRDefault="004964FA" w:rsidP="004964FA">
      <w:pPr>
        <w:ind w:left="426"/>
        <w:jc w:val="both"/>
        <w:rPr>
          <w:rFonts w:ascii="Times New Roman" w:hAnsi="Times New Roman" w:cs="Times New Roman"/>
          <w:sz w:val="24"/>
          <w:szCs w:val="24"/>
        </w:rPr>
      </w:pPr>
    </w:p>
    <w:p w14:paraId="0DE564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5.5.3.</w:t>
      </w:r>
      <w:r w:rsidRPr="004964FA">
        <w:rPr>
          <w:rFonts w:ascii="Times New Roman" w:hAnsi="Times New Roman" w:cs="Times New Roman"/>
          <w:sz w:val="24"/>
          <w:szCs w:val="24"/>
        </w:rPr>
        <w:tab/>
        <w:t xml:space="preserve">In respect of secondary data collection taken as a download from the company’s LMS, the author will put in place the relevant requests necessary within the company to obtain access to the data.  Again, any data received will be anonymised immediately so no data can be related back to any individual.  Furthermore, the data will be stored in a safe location with the relevant passwords in place.  </w:t>
      </w:r>
    </w:p>
    <w:p w14:paraId="345BE9ED" w14:textId="77777777" w:rsidR="004964FA" w:rsidRPr="004964FA" w:rsidRDefault="004964FA" w:rsidP="004964FA">
      <w:pPr>
        <w:ind w:left="426"/>
        <w:jc w:val="both"/>
        <w:rPr>
          <w:rFonts w:ascii="Times New Roman" w:hAnsi="Times New Roman" w:cs="Times New Roman"/>
          <w:sz w:val="24"/>
          <w:szCs w:val="24"/>
        </w:rPr>
      </w:pPr>
    </w:p>
    <w:p w14:paraId="4529E8F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5.5.4.</w:t>
      </w:r>
      <w:r w:rsidRPr="004964FA">
        <w:rPr>
          <w:rFonts w:ascii="Times New Roman" w:hAnsi="Times New Roman" w:cs="Times New Roman"/>
          <w:sz w:val="24"/>
          <w:szCs w:val="24"/>
        </w:rPr>
        <w:tab/>
        <w:t>The author is also conscious of the General Data Protection Regulation’s (GDPR) and will put the necessary steps in place to ensure compliance at all stages of the research.</w:t>
      </w:r>
    </w:p>
    <w:p w14:paraId="73DA0FB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w:t>
      </w:r>
      <w:r w:rsidRPr="004964FA">
        <w:rPr>
          <w:rFonts w:ascii="Times New Roman" w:hAnsi="Times New Roman" w:cs="Times New Roman"/>
          <w:sz w:val="24"/>
          <w:szCs w:val="24"/>
        </w:rPr>
        <w:tab/>
        <w:t>Sampling Strategy</w:t>
      </w:r>
    </w:p>
    <w:p w14:paraId="0F9A834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w:t>
      </w:r>
      <w:r w:rsidRPr="004964FA">
        <w:rPr>
          <w:rFonts w:ascii="Times New Roman" w:hAnsi="Times New Roman" w:cs="Times New Roman"/>
          <w:sz w:val="24"/>
          <w:szCs w:val="24"/>
        </w:rPr>
        <w:tab/>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6.2.</w:t>
      </w:r>
      <w:r w:rsidRPr="004964FA">
        <w:rPr>
          <w:rFonts w:ascii="Times New Roman" w:hAnsi="Times New Roman" w:cs="Times New Roman"/>
          <w:sz w:val="24"/>
          <w:szCs w:val="24"/>
        </w:rPr>
        <w:tab/>
        <w:t xml:space="preserve">Primary Data </w:t>
      </w:r>
    </w:p>
    <w:p w14:paraId="6879107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w:t>
      </w:r>
      <w:r w:rsidRPr="004964FA">
        <w:rPr>
          <w:rFonts w:ascii="Times New Roman" w:hAnsi="Times New Roman" w:cs="Times New Roman"/>
          <w:sz w:val="24"/>
          <w:szCs w:val="24"/>
        </w:rPr>
        <w:lastRenderedPageBreak/>
        <w:t>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w:t>
      </w:r>
      <w:proofErr w:type="gramStart"/>
      <w:r w:rsidRPr="004964FA">
        <w:rPr>
          <w:rFonts w:ascii="Times New Roman" w:hAnsi="Times New Roman" w:cs="Times New Roman"/>
          <w:sz w:val="24"/>
          <w:szCs w:val="24"/>
        </w:rPr>
        <w:t>of  sampling</w:t>
      </w:r>
      <w:proofErr w:type="gramEnd"/>
      <w:r w:rsidRPr="004964FA">
        <w:rPr>
          <w:rFonts w:ascii="Times New Roman" w:hAnsi="Times New Roman" w:cs="Times New Roman"/>
          <w:sz w:val="24"/>
          <w:szCs w:val="24"/>
        </w:rPr>
        <w:t xml:space="preserve"> frame, sample size, sampling technique and a check to ensure that the sample is representative of 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w:t>
      </w:r>
      <w:r w:rsidRPr="004964FA">
        <w:rPr>
          <w:rFonts w:ascii="Times New Roman" w:hAnsi="Times New Roman" w:cs="Times New Roman"/>
          <w:sz w:val="24"/>
          <w:szCs w:val="24"/>
        </w:rPr>
        <w:tab/>
        <w:t>Sampling Frame</w:t>
      </w:r>
    </w:p>
    <w:p w14:paraId="45E756F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56FF4353" w14:textId="77777777" w:rsidR="004964FA" w:rsidRPr="004964FA" w:rsidRDefault="004964FA" w:rsidP="004964FA">
      <w:pPr>
        <w:ind w:left="426"/>
        <w:jc w:val="both"/>
        <w:rPr>
          <w:rFonts w:ascii="Times New Roman" w:hAnsi="Times New Roman" w:cs="Times New Roman"/>
          <w:sz w:val="24"/>
          <w:szCs w:val="24"/>
        </w:rPr>
      </w:pPr>
    </w:p>
    <w:p w14:paraId="19C6B6F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6.6.2.</w:t>
      </w:r>
      <w:r w:rsidRPr="004964FA">
        <w:rPr>
          <w:rFonts w:ascii="Times New Roman" w:hAnsi="Times New Roman" w:cs="Times New Roman"/>
          <w:sz w:val="24"/>
          <w:szCs w:val="24"/>
        </w:rPr>
        <w:tab/>
        <w:t xml:space="preserve">As outlined in previous sections, the population for this research is contained within an LMS system, which contains data for all employees working for the company.  Employee records are created as part of the new hire process, and a learning profile is created.  As employees complete training tasks and are signed off, their learning record is updated.  For employees not in a manufacturing role, assigned learnings are marked ‘complete’ once the learning is completed.  Other training sites within the company are linked to the LMS so employee records are automatically updated with no manual interaction. </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w:t>
      </w:r>
      <w:r w:rsidRPr="004964FA">
        <w:rPr>
          <w:rFonts w:ascii="Times New Roman" w:hAnsi="Times New Roman" w:cs="Times New Roman"/>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w:t>
      </w:r>
      <w:r w:rsidRPr="004964FA">
        <w:rPr>
          <w:rFonts w:ascii="Times New Roman" w:hAnsi="Times New Roman" w:cs="Times New Roman"/>
          <w:sz w:val="24"/>
          <w:szCs w:val="24"/>
        </w:rPr>
        <w:tab/>
        <w:t>Sampling Techniques</w:t>
      </w:r>
    </w:p>
    <w:p w14:paraId="21FBF6D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5A3A208D" w14:textId="77777777" w:rsidR="004964FA" w:rsidRPr="004964FA" w:rsidRDefault="004964FA" w:rsidP="004964FA">
      <w:pPr>
        <w:ind w:left="426"/>
        <w:jc w:val="both"/>
        <w:rPr>
          <w:rFonts w:ascii="Times New Roman" w:hAnsi="Times New Roman" w:cs="Times New Roman"/>
          <w:sz w:val="24"/>
          <w:szCs w:val="24"/>
        </w:rPr>
      </w:pPr>
    </w:p>
    <w:p w14:paraId="02FF97C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6.8.2.</w:t>
      </w:r>
      <w:r w:rsidRPr="004964FA">
        <w:rPr>
          <w:rFonts w:ascii="Times New Roman" w:hAnsi="Times New Roman" w:cs="Times New Roman"/>
          <w:sz w:val="24"/>
          <w:szCs w:val="24"/>
        </w:rPr>
        <w:tab/>
        <w:t>Saunders et al (2012) outline that the systematic sampling technique involves dividing the population based on sample based on a regular interval.  The interval is calculated using a sampling fraction.  The inputs to the sampling fraction are the size of the same and the total population.  The benefit of using a sampling fraction is that is it relatively easy to implement and explain.  However, it’s important to ensure that the population is not pre-sorted in any way prior to the sampling method being applied.  This will ensure that the applied sampling method is truly random.</w:t>
      </w:r>
    </w:p>
    <w:p w14:paraId="226E0C2D" w14:textId="77777777" w:rsidR="004964FA" w:rsidRPr="004964FA" w:rsidRDefault="004964FA" w:rsidP="004964FA">
      <w:pPr>
        <w:ind w:left="426"/>
        <w:jc w:val="both"/>
        <w:rPr>
          <w:rFonts w:ascii="Times New Roman" w:hAnsi="Times New Roman" w:cs="Times New Roman"/>
          <w:sz w:val="24"/>
          <w:szCs w:val="24"/>
        </w:rPr>
      </w:pPr>
    </w:p>
    <w:p w14:paraId="72D5E93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6.8.3.</w:t>
      </w:r>
      <w:r w:rsidRPr="004964FA">
        <w:rPr>
          <w:rFonts w:ascii="Times New Roman" w:hAnsi="Times New Roman" w:cs="Times New Roman"/>
          <w:sz w:val="24"/>
          <w:szCs w:val="24"/>
        </w:rPr>
        <w:tab/>
        <w:t>For this piece of research, the sampling faction calculation is worked out below.</w:t>
      </w:r>
    </w:p>
    <w:p w14:paraId="136210F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Sampling Fraction = </w:t>
      </w:r>
      <w:r w:rsidRPr="004964FA">
        <w:rPr>
          <w:rFonts w:ascii="Times New Roman" w:hAnsi="Times New Roman" w:cs="Times New Roman"/>
          <w:sz w:val="24"/>
          <w:szCs w:val="24"/>
        </w:rPr>
        <w:tab/>
        <w:t>Actual sample size</w:t>
      </w:r>
      <w:r w:rsidRPr="004964FA">
        <w:rPr>
          <w:rFonts w:ascii="Times New Roman" w:hAnsi="Times New Roman" w:cs="Times New Roman"/>
          <w:sz w:val="24"/>
          <w:szCs w:val="24"/>
        </w:rPr>
        <w:tab/>
      </w:r>
      <w:r w:rsidRPr="004964FA">
        <w:rPr>
          <w:rFonts w:ascii="Times New Roman" w:hAnsi="Times New Roman" w:cs="Times New Roman"/>
          <w:sz w:val="24"/>
          <w:szCs w:val="24"/>
        </w:rPr>
        <w:tab/>
        <w:t>60</w:t>
      </w:r>
      <w:r w:rsidRPr="004964FA">
        <w:rPr>
          <w:rFonts w:ascii="Times New Roman" w:hAnsi="Times New Roman" w:cs="Times New Roman"/>
          <w:sz w:val="24"/>
          <w:szCs w:val="24"/>
        </w:rPr>
        <w:tab/>
        <w:t>=</w:t>
      </w:r>
      <w:r w:rsidRPr="004964FA">
        <w:rPr>
          <w:rFonts w:ascii="Times New Roman" w:hAnsi="Times New Roman" w:cs="Times New Roman"/>
          <w:sz w:val="24"/>
          <w:szCs w:val="24"/>
        </w:rPr>
        <w:tab/>
        <w:t>1</w:t>
      </w:r>
    </w:p>
    <w:p w14:paraId="3432CA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b/>
        <w:t>Total population</w:t>
      </w:r>
      <w:r w:rsidRPr="004964FA">
        <w:rPr>
          <w:rFonts w:ascii="Times New Roman" w:hAnsi="Times New Roman" w:cs="Times New Roman"/>
          <w:sz w:val="24"/>
          <w:szCs w:val="24"/>
        </w:rPr>
        <w:tab/>
      </w:r>
      <w:r w:rsidRPr="004964FA">
        <w:rPr>
          <w:rFonts w:ascii="Times New Roman" w:hAnsi="Times New Roman" w:cs="Times New Roman"/>
          <w:sz w:val="24"/>
          <w:szCs w:val="24"/>
        </w:rPr>
        <w:tab/>
        <w:t>300</w:t>
      </w:r>
      <w:r w:rsidRPr="004964FA">
        <w:rPr>
          <w:rFonts w:ascii="Times New Roman" w:hAnsi="Times New Roman" w:cs="Times New Roman"/>
          <w:sz w:val="24"/>
          <w:szCs w:val="24"/>
        </w:rPr>
        <w:tab/>
      </w:r>
      <w:r w:rsidRPr="004964FA">
        <w:rPr>
          <w:rFonts w:ascii="Times New Roman" w:hAnsi="Times New Roman" w:cs="Times New Roman"/>
          <w:sz w:val="24"/>
          <w:szCs w:val="24"/>
        </w:rPr>
        <w:tab/>
        <w:t>5</w:t>
      </w:r>
    </w:p>
    <w:p w14:paraId="1B9E9F3E" w14:textId="77777777" w:rsidR="004964FA" w:rsidRPr="004964FA" w:rsidRDefault="004964FA" w:rsidP="004964FA">
      <w:pPr>
        <w:ind w:left="426"/>
        <w:jc w:val="both"/>
        <w:rPr>
          <w:rFonts w:ascii="Times New Roman" w:hAnsi="Times New Roman" w:cs="Times New Roman"/>
          <w:sz w:val="24"/>
          <w:szCs w:val="24"/>
        </w:rPr>
      </w:pPr>
    </w:p>
    <w:p w14:paraId="2F4FBE27"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6.8.4.</w:t>
      </w:r>
      <w:r w:rsidRPr="004964FA">
        <w:rPr>
          <w:rFonts w:ascii="Times New Roman" w:hAnsi="Times New Roman" w:cs="Times New Roman"/>
          <w:sz w:val="24"/>
          <w:szCs w:val="24"/>
        </w:rPr>
        <w:tab/>
        <w:t>Based on the workings above, every 5th record will be taken to form part of the sample for this research.</w:t>
      </w:r>
    </w:p>
    <w:p w14:paraId="213EB397" w14:textId="77777777" w:rsidR="004964FA" w:rsidRPr="004964FA" w:rsidRDefault="004964FA" w:rsidP="004964FA">
      <w:pPr>
        <w:ind w:left="426"/>
        <w:jc w:val="both"/>
        <w:rPr>
          <w:rFonts w:ascii="Times New Roman" w:hAnsi="Times New Roman" w:cs="Times New Roman"/>
          <w:sz w:val="24"/>
          <w:szCs w:val="24"/>
        </w:rPr>
      </w:pPr>
    </w:p>
    <w:p w14:paraId="7D7C5E0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6.9.</w:t>
      </w:r>
      <w:r w:rsidRPr="004964FA">
        <w:rPr>
          <w:rFonts w:ascii="Times New Roman" w:hAnsi="Times New Roman" w:cs="Times New Roman"/>
          <w:sz w:val="24"/>
          <w:szCs w:val="24"/>
        </w:rPr>
        <w:tab/>
        <w:t>Check for Representation</w:t>
      </w:r>
    </w:p>
    <w:p w14:paraId="273018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6.9.1.</w:t>
      </w:r>
      <w:r w:rsidRPr="004964FA">
        <w:rPr>
          <w:rFonts w:ascii="Times New Roman" w:hAnsi="Times New Roman" w:cs="Times New Roman"/>
          <w:sz w:val="24"/>
          <w:szCs w:val="24"/>
        </w:rPr>
        <w:tab/>
        <w:t>The final check of the sample is to assess the possibility of bias.  This can be done in multiple ways, with one method being to draw another sample from the same data set, using a different sampling fraction to compare the results.</w:t>
      </w:r>
    </w:p>
    <w:p w14:paraId="7B37E7D3" w14:textId="77777777" w:rsidR="004964FA" w:rsidRPr="004964FA" w:rsidRDefault="004964FA" w:rsidP="004964FA">
      <w:pPr>
        <w:ind w:left="426"/>
        <w:jc w:val="both"/>
        <w:rPr>
          <w:rFonts w:ascii="Times New Roman" w:hAnsi="Times New Roman" w:cs="Times New Roman"/>
          <w:sz w:val="24"/>
          <w:szCs w:val="24"/>
        </w:rPr>
      </w:pPr>
    </w:p>
    <w:p w14:paraId="2AC573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w:t>
      </w:r>
      <w:r w:rsidRPr="004964FA">
        <w:rPr>
          <w:rFonts w:ascii="Times New Roman" w:hAnsi="Times New Roman" w:cs="Times New Roman"/>
          <w:sz w:val="24"/>
          <w:szCs w:val="24"/>
        </w:rPr>
        <w:tab/>
        <w:t>Applying the Sampling Strategy</w:t>
      </w:r>
    </w:p>
    <w:p w14:paraId="73E52F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6.10.1.</w:t>
      </w:r>
      <w:r w:rsidRPr="004964FA">
        <w:rPr>
          <w:rFonts w:ascii="Times New Roman" w:hAnsi="Times New Roman" w:cs="Times New Roman"/>
          <w:sz w:val="24"/>
          <w:szCs w:val="24"/>
        </w:rPr>
        <w:tab/>
        <w:t xml:space="preserve">The sampling strategy outlined above is normally applied to primary data collection.  For the purposes of this research, a sampling strategy will be applied to both primary and secondary data collection.  </w:t>
      </w:r>
    </w:p>
    <w:p w14:paraId="3A54B77A" w14:textId="77777777" w:rsidR="004964FA" w:rsidRPr="004964FA" w:rsidRDefault="004964FA" w:rsidP="004964FA">
      <w:pPr>
        <w:ind w:left="426"/>
        <w:jc w:val="both"/>
        <w:rPr>
          <w:rFonts w:ascii="Times New Roman" w:hAnsi="Times New Roman" w:cs="Times New Roman"/>
          <w:sz w:val="24"/>
          <w:szCs w:val="24"/>
        </w:rPr>
      </w:pPr>
    </w:p>
    <w:p w14:paraId="5F0F8BC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6.10.2.</w:t>
      </w:r>
      <w:r w:rsidRPr="004964FA">
        <w:rPr>
          <w:rFonts w:ascii="Times New Roman" w:hAnsi="Times New Roman" w:cs="Times New Roman"/>
          <w:sz w:val="24"/>
          <w:szCs w:val="24"/>
        </w:rPr>
        <w:tab/>
        <w:t>Secondary data collection for the purpose of this research will be taken from the LMS system in the form of a download.  The data downloaded will conform to the sampling strategy outlined above.</w:t>
      </w:r>
    </w:p>
    <w:p w14:paraId="72721D91" w14:textId="77777777" w:rsidR="004964FA" w:rsidRPr="004964FA" w:rsidRDefault="004964FA" w:rsidP="004964FA">
      <w:pPr>
        <w:ind w:left="426"/>
        <w:jc w:val="both"/>
        <w:rPr>
          <w:rFonts w:ascii="Times New Roman" w:hAnsi="Times New Roman" w:cs="Times New Roman"/>
          <w:sz w:val="24"/>
          <w:szCs w:val="24"/>
        </w:rPr>
      </w:pPr>
    </w:p>
    <w:p w14:paraId="2C90EBDD" w14:textId="1EE5406F" w:rsidR="00831B4C"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6.11.</w:t>
      </w:r>
      <w:r w:rsidRPr="004964FA">
        <w:rPr>
          <w:rFonts w:ascii="Times New Roman" w:hAnsi="Times New Roman" w:cs="Times New Roman"/>
          <w:sz w:val="24"/>
          <w:szCs w:val="24"/>
        </w:rPr>
        <w:tab/>
        <w:t>Now that a sampling strategy and methodology have been developed, it is necessary to consider the ethical implications associated with the research, and how the author proposes to work with them.</w:t>
      </w:r>
    </w:p>
    <w:p w14:paraId="112766D5" w14:textId="77777777" w:rsidR="002A54CB" w:rsidRPr="003605A2" w:rsidRDefault="002A54CB" w:rsidP="004964FA">
      <w:pPr>
        <w:pStyle w:val="Heading1"/>
        <w:numPr>
          <w:ilvl w:val="0"/>
          <w:numId w:val="35"/>
        </w:numPr>
        <w:jc w:val="both"/>
      </w:pPr>
      <w:r w:rsidRPr="003605A2">
        <w:t>Chapter 5: Implementation</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0"/>
      <w:footerReference w:type="default" r:id="rId11"/>
      <w:footerReference w:type="first" r:id="rId12"/>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C291" w14:textId="77777777" w:rsidR="007A6D7E" w:rsidRDefault="007A6D7E" w:rsidP="00101B64">
      <w:pPr>
        <w:spacing w:after="0" w:line="240" w:lineRule="auto"/>
      </w:pPr>
      <w:r>
        <w:separator/>
      </w:r>
    </w:p>
  </w:endnote>
  <w:endnote w:type="continuationSeparator" w:id="0">
    <w:p w14:paraId="73008620" w14:textId="77777777" w:rsidR="007A6D7E" w:rsidRDefault="007A6D7E"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FDBC" w14:textId="77777777" w:rsidR="007A6D7E" w:rsidRDefault="007A6D7E" w:rsidP="00101B64">
      <w:pPr>
        <w:spacing w:after="0" w:line="240" w:lineRule="auto"/>
      </w:pPr>
      <w:r>
        <w:separator/>
      </w:r>
    </w:p>
  </w:footnote>
  <w:footnote w:type="continuationSeparator" w:id="0">
    <w:p w14:paraId="4B550CE2" w14:textId="77777777" w:rsidR="007A6D7E" w:rsidRDefault="007A6D7E"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2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606929892">
    <w:abstractNumId w:val="29"/>
  </w:num>
  <w:num w:numId="2" w16cid:durableId="1085036454">
    <w:abstractNumId w:val="25"/>
  </w:num>
  <w:num w:numId="3" w16cid:durableId="1175194290">
    <w:abstractNumId w:val="7"/>
  </w:num>
  <w:num w:numId="4" w16cid:durableId="635256007">
    <w:abstractNumId w:val="28"/>
  </w:num>
  <w:num w:numId="5" w16cid:durableId="1844935325">
    <w:abstractNumId w:val="3"/>
  </w:num>
  <w:num w:numId="6" w16cid:durableId="802121147">
    <w:abstractNumId w:val="34"/>
  </w:num>
  <w:num w:numId="7" w16cid:durableId="1529879772">
    <w:abstractNumId w:val="27"/>
  </w:num>
  <w:num w:numId="8" w16cid:durableId="1989899436">
    <w:abstractNumId w:val="31"/>
  </w:num>
  <w:num w:numId="9" w16cid:durableId="1600336100">
    <w:abstractNumId w:val="23"/>
  </w:num>
  <w:num w:numId="10" w16cid:durableId="1080173199">
    <w:abstractNumId w:val="37"/>
  </w:num>
  <w:num w:numId="11" w16cid:durableId="983855132">
    <w:abstractNumId w:val="12"/>
  </w:num>
  <w:num w:numId="12" w16cid:durableId="1026717344">
    <w:abstractNumId w:val="16"/>
  </w:num>
  <w:num w:numId="13" w16cid:durableId="772556273">
    <w:abstractNumId w:val="33"/>
  </w:num>
  <w:num w:numId="14" w16cid:durableId="230778674">
    <w:abstractNumId w:val="8"/>
  </w:num>
  <w:num w:numId="15" w16cid:durableId="1301691306">
    <w:abstractNumId w:val="14"/>
  </w:num>
  <w:num w:numId="16" w16cid:durableId="135222788">
    <w:abstractNumId w:val="10"/>
  </w:num>
  <w:num w:numId="17" w16cid:durableId="1019311086">
    <w:abstractNumId w:val="24"/>
  </w:num>
  <w:num w:numId="18" w16cid:durableId="1879513021">
    <w:abstractNumId w:val="26"/>
  </w:num>
  <w:num w:numId="19" w16cid:durableId="2013601324">
    <w:abstractNumId w:val="21"/>
  </w:num>
  <w:num w:numId="20" w16cid:durableId="765925091">
    <w:abstractNumId w:val="15"/>
  </w:num>
  <w:num w:numId="21" w16cid:durableId="1339696300">
    <w:abstractNumId w:val="2"/>
  </w:num>
  <w:num w:numId="22" w16cid:durableId="1282765503">
    <w:abstractNumId w:val="22"/>
  </w:num>
  <w:num w:numId="23" w16cid:durableId="961106589">
    <w:abstractNumId w:val="1"/>
  </w:num>
  <w:num w:numId="24" w16cid:durableId="480511347">
    <w:abstractNumId w:val="19"/>
  </w:num>
  <w:num w:numId="25" w16cid:durableId="1850758502">
    <w:abstractNumId w:val="35"/>
  </w:num>
  <w:num w:numId="26" w16cid:durableId="1880434004">
    <w:abstractNumId w:val="20"/>
  </w:num>
  <w:num w:numId="27" w16cid:durableId="2053918405">
    <w:abstractNumId w:val="9"/>
  </w:num>
  <w:num w:numId="28" w16cid:durableId="922299700">
    <w:abstractNumId w:val="32"/>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0"/>
  </w:num>
  <w:num w:numId="35" w16cid:durableId="2123986301">
    <w:abstractNumId w:val="4"/>
  </w:num>
  <w:num w:numId="36" w16cid:durableId="1789153700">
    <w:abstractNumId w:val="17"/>
  </w:num>
  <w:num w:numId="37" w16cid:durableId="1892115261">
    <w:abstractNumId w:val="36"/>
  </w:num>
  <w:num w:numId="38" w16cid:durableId="1413819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D03"/>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440E"/>
    <w:rsid w:val="001B5F7F"/>
    <w:rsid w:val="001B794C"/>
    <w:rsid w:val="001B7B86"/>
    <w:rsid w:val="001B7CBA"/>
    <w:rsid w:val="001C3EFA"/>
    <w:rsid w:val="001C488C"/>
    <w:rsid w:val="001C5E7D"/>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09F"/>
    <w:rsid w:val="002917B6"/>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B60"/>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335A"/>
    <w:rsid w:val="009843A8"/>
    <w:rsid w:val="00985639"/>
    <w:rsid w:val="00986BA4"/>
    <w:rsid w:val="00987322"/>
    <w:rsid w:val="00990CF3"/>
    <w:rsid w:val="009910BE"/>
    <w:rsid w:val="009917E3"/>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2867"/>
    <w:rsid w:val="00E244FC"/>
    <w:rsid w:val="00E24E98"/>
    <w:rsid w:val="00E25C3C"/>
    <w:rsid w:val="00E26586"/>
    <w:rsid w:val="00E26CEC"/>
    <w:rsid w:val="00E27891"/>
    <w:rsid w:val="00E3025A"/>
    <w:rsid w:val="00E30885"/>
    <w:rsid w:val="00E344D7"/>
    <w:rsid w:val="00E35180"/>
    <w:rsid w:val="00E36609"/>
    <w:rsid w:val="00E40914"/>
    <w:rsid w:val="00E41E1D"/>
    <w:rsid w:val="00E41E68"/>
    <w:rsid w:val="00E42DBF"/>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27277</Words>
  <Characters>155483</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81</cp:revision>
  <dcterms:created xsi:type="dcterms:W3CDTF">2023-08-17T18:20:00Z</dcterms:created>
  <dcterms:modified xsi:type="dcterms:W3CDTF">2023-08-17T21:02:00Z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