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BAC78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教务排课规则</w:t>
      </w:r>
    </w:p>
    <w:p w14:paraId="57A6B127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一、相对固定规则</w:t>
      </w:r>
    </w:p>
    <w:p w14:paraId="35A622B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行政开会的时间要避开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行政会周一早晨第一节</w:t>
      </w:r>
    </w:p>
    <w:p w14:paraId="731B0DB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班主任开会的时间要避开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班主任会周一下午第二节</w:t>
      </w:r>
      <w:r>
        <w:rPr>
          <w:rFonts w:hint="eastAsia"/>
          <w:lang w:val="en-US" w:eastAsia="zh-CN"/>
        </w:rPr>
        <w:t>,班主任会需要空课老师(班主任必空课):贾宁，孙佳伟，裴树丹，宋广莲，王少凤</w:t>
      </w:r>
    </w:p>
    <w:p w14:paraId="2F72E308">
      <w:pPr>
        <w:rPr>
          <w:rFonts w:hint="eastAsia"/>
        </w:rPr>
      </w:pPr>
      <w:r>
        <w:rPr>
          <w:rFonts w:hint="eastAsia"/>
        </w:rPr>
        <w:t>3、主科(语数外)优先排上午前3节，副科(体音美)可安排下午。这样早上孩子们精神状态好，学习效率高。经过几节主科学习后，可以放松身心，劳逸结合，调节好学习节奏。</w:t>
      </w:r>
    </w:p>
    <w:p w14:paraId="132D208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4、语数英一周有一天需要上2节，其余除教研日外每天1节，最好上午连上，12节连上或34节连上，教2个班的老师安排上午连上4节，英语数学兼的其他学科课课也不要在英语数学教研日排</w:t>
      </w:r>
    </w:p>
    <w:p w14:paraId="0CEE2C1D">
      <w:pPr>
        <w:rPr>
          <w:rFonts w:hint="default"/>
          <w:lang w:val="en-US" w:eastAsia="zh-CN"/>
        </w:rPr>
      </w:pPr>
      <w:r>
        <w:rPr>
          <w:rFonts w:hint="eastAsia"/>
        </w:rPr>
        <w:t>5、</w:t>
      </w:r>
      <w:r>
        <w:rPr>
          <w:rFonts w:hint="eastAsia"/>
          <w:lang w:val="en-US" w:eastAsia="zh-CN"/>
        </w:rPr>
        <w:t>教研日不排课，尤其上午</w:t>
      </w:r>
    </w:p>
    <w:p w14:paraId="32090BB9">
      <w:pPr>
        <w:rPr>
          <w:rFonts w:hint="eastAsia"/>
        </w:rPr>
      </w:pPr>
      <w:r>
        <w:rPr>
          <w:rFonts w:hint="eastAsia"/>
        </w:rPr>
        <w:t>天津市教研日安排如下:</w:t>
      </w:r>
    </w:p>
    <w:p w14:paraId="16AC8C34">
      <w:pPr>
        <w:rPr>
          <w:rFonts w:hint="eastAsia"/>
        </w:rPr>
      </w:pPr>
      <w:r>
        <w:rPr>
          <w:rFonts w:hint="eastAsia"/>
        </w:rPr>
        <w:t>周一，习字与书法、综合实践活动；</w:t>
      </w:r>
    </w:p>
    <w:p w14:paraId="35B3BE2C">
      <w:pPr>
        <w:rPr>
          <w:rFonts w:hint="eastAsia"/>
        </w:rPr>
      </w:pPr>
      <w:r>
        <w:rPr>
          <w:rFonts w:hint="eastAsia"/>
        </w:rPr>
        <w:t>周三，英语、生物、物理、历史、信息技术；</w:t>
      </w:r>
    </w:p>
    <w:p w14:paraId="23C7DC2F">
      <w:pPr>
        <w:rPr>
          <w:rFonts w:hint="eastAsia"/>
        </w:rPr>
      </w:pPr>
      <w:r>
        <w:rPr>
          <w:rFonts w:hint="eastAsia"/>
        </w:rPr>
        <w:t>周四，小学科学、数学、道德与法治、思想政治、地理、化学、美术、通用技术</w:t>
      </w:r>
    </w:p>
    <w:p w14:paraId="5E029611">
      <w:pPr>
        <w:rPr>
          <w:rFonts w:hint="eastAsia"/>
        </w:rPr>
      </w:pPr>
      <w:r>
        <w:rPr>
          <w:rFonts w:hint="eastAsia"/>
        </w:rPr>
        <w:t>周五，语文、心理健康教育、音乐、体育与健康。</w:t>
      </w:r>
    </w:p>
    <w:p w14:paraId="1A3A9ACD">
      <w:pPr>
        <w:rPr>
          <w:rFonts w:hint="eastAsia"/>
        </w:rPr>
      </w:pPr>
      <w:r>
        <w:rPr>
          <w:rFonts w:hint="eastAsia"/>
        </w:rPr>
        <w:t>6、体育课一般从第三节开始安排</w:t>
      </w:r>
    </w:p>
    <w:p w14:paraId="08E6C39A">
      <w:pPr>
        <w:rPr>
          <w:rFonts w:hint="eastAsia"/>
        </w:rPr>
      </w:pPr>
      <w:r>
        <w:rPr>
          <w:rFonts w:hint="eastAsia"/>
        </w:rPr>
        <w:t>7、专用教室错峰:合理安排教师课程。如果同一位老师任教多个班级时，注意课程之间不能冲突。同一位老师也不要连续安排上几节课，尽量排开，音乐教室、美术教室、</w:t>
      </w:r>
      <w:r>
        <w:rPr>
          <w:rFonts w:hint="eastAsia"/>
          <w:lang w:val="en-US" w:eastAsia="zh-CN"/>
        </w:rPr>
        <w:t>机房、理化生实验室只有一个教室</w:t>
      </w:r>
      <w:r>
        <w:rPr>
          <w:rFonts w:hint="eastAsia"/>
        </w:rPr>
        <w:t>。</w:t>
      </w:r>
    </w:p>
    <w:p w14:paraId="7FBC6B7B">
      <w:pPr>
        <w:rPr>
          <w:rFonts w:hint="eastAsia"/>
        </w:rPr>
      </w:pPr>
      <w:r>
        <w:rPr>
          <w:rFonts w:hint="eastAsia"/>
        </w:rPr>
        <w:t>8、跨年级的老师尽量同一时间段只在一个年级</w:t>
      </w:r>
    </w:p>
    <w:p w14:paraId="0EB6BA85">
      <w:pPr>
        <w:rPr>
          <w:rFonts w:hint="eastAsia"/>
        </w:rPr>
      </w:pPr>
      <w:r>
        <w:rPr>
          <w:rFonts w:hint="eastAsia"/>
        </w:rPr>
        <w:t>9、单双周课表的安排</w:t>
      </w:r>
    </w:p>
    <w:p w14:paraId="02F9B016">
      <w:pPr>
        <w:rPr>
          <w:rFonts w:hint="eastAsia"/>
        </w:rPr>
      </w:pPr>
      <w:r>
        <w:rPr>
          <w:rFonts w:hint="eastAsia"/>
          <w:lang w:val="en-US" w:eastAsia="zh-CN"/>
        </w:rPr>
        <w:t>10、动静结合：</w:t>
      </w:r>
      <w:r>
        <w:rPr>
          <w:rFonts w:hint="eastAsia"/>
        </w:rPr>
        <w:t>主科副科要搭配合理，避免连上几节主科或副科，让学生大脑交替放松。</w:t>
      </w:r>
    </w:p>
    <w:p w14:paraId="2A12C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11、国防训练七八年级每周一次排周2-5的三、四节，课表写国防体育刘锴</w:t>
      </w:r>
    </w:p>
    <w:p w14:paraId="7AC45D0F">
      <w:pPr>
        <w:rPr>
          <w:rFonts w:hint="default"/>
          <w:lang w:val="en-US" w:eastAsia="zh-CN"/>
        </w:rPr>
      </w:pPr>
    </w:p>
    <w:p w14:paraId="0E15BB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二、老师们的要求：</w:t>
      </w:r>
    </w:p>
    <w:p w14:paraId="078DE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走教老师：大寺朱振华上午2.3节；唐延艳不排第一节，尽量两节或四节连上，或者集中在半天，可以排某一天下午；王稳庄崔洪刚两个班，周一下午不安排课，周四化学教研日不安排课，最后一节课不排课，尽量连着。</w:t>
      </w:r>
    </w:p>
    <w:p w14:paraId="547AC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2.朱峻周一下午去幼儿园，张灿周三下午去幼儿园，不能排课</w:t>
      </w:r>
    </w:p>
    <w:p w14:paraId="5FA3F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4.孟召磊和路兆宇尽量不排上午第四节；路兆宇周五上午有教研，尽量不排；孟召磊尽量连着，能空出来整个半天干活。</w:t>
      </w:r>
    </w:p>
    <w:p w14:paraId="6CBCECD0">
      <w:pPr>
        <w:rPr>
          <w:rFonts w:hint="eastAsia"/>
          <w:lang w:val="en-US" w:eastAsia="zh-CN"/>
        </w:rPr>
      </w:pPr>
    </w:p>
    <w:p w14:paraId="58BC6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七年级（35节）</w:t>
      </w:r>
    </w:p>
    <w:p w14:paraId="13810519">
      <w:pPr>
        <w:rPr>
          <w:rFonts w:hint="eastAsia"/>
          <w:color w:val="0070C0"/>
          <w:lang w:val="en-US" w:eastAsia="zh-CN"/>
        </w:rPr>
      </w:pPr>
      <w:r>
        <w:rPr>
          <w:rFonts w:hint="eastAsia"/>
          <w:lang w:val="en-US" w:eastAsia="zh-CN"/>
        </w:rPr>
        <w:t>语文6；数学+劳动5，</w:t>
      </w:r>
      <w:r>
        <w:rPr>
          <w:rFonts w:hint="eastAsia"/>
          <w:color w:val="0070C0"/>
          <w:lang w:val="en-US" w:eastAsia="zh-CN"/>
        </w:rPr>
        <w:t>心理0.5也排给数学；</w:t>
      </w:r>
      <w:r>
        <w:rPr>
          <w:rFonts w:hint="eastAsia"/>
          <w:lang w:val="en-US" w:eastAsia="zh-CN"/>
        </w:rPr>
        <w:t>英语+校本+地方（大思政）5；道法3；历史2；生物3；地理2；体育5；音乐1；美术1；信息1；七年级</w:t>
      </w:r>
      <w:bookmarkStart w:id="0" w:name="_GoBack"/>
      <w:bookmarkEnd w:id="0"/>
      <w:r>
        <w:rPr>
          <w:rFonts w:hint="eastAsia"/>
          <w:color w:val="0070C0"/>
          <w:lang w:val="en-US" w:eastAsia="zh-CN"/>
        </w:rPr>
        <w:t>班团队共</w:t>
      </w:r>
      <w:r>
        <w:rPr>
          <w:rFonts w:hint="eastAsia"/>
          <w:lang w:val="en-US" w:eastAsia="zh-CN"/>
        </w:rPr>
        <w:t>35节课，周二第三节</w:t>
      </w:r>
    </w:p>
    <w:p w14:paraId="7CFFE9ED">
      <w:pPr>
        <w:rPr>
          <w:rFonts w:hint="eastAsia"/>
          <w:lang w:val="en-US" w:eastAsia="zh-CN"/>
        </w:rPr>
      </w:pPr>
    </w:p>
    <w:p w14:paraId="3FFC8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八年级（35节）</w:t>
      </w:r>
    </w:p>
    <w:p w14:paraId="64FAC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语文5；数学+</w:t>
      </w:r>
      <w:r>
        <w:rPr>
          <w:rFonts w:hint="eastAsia"/>
          <w:color w:val="0070C0"/>
          <w:lang w:val="en-US" w:eastAsia="zh-CN"/>
        </w:rPr>
        <w:t>劳动5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70C0"/>
          <w:lang w:val="en-US" w:eastAsia="zh-CN"/>
        </w:rPr>
        <w:t>心理0.5也排给数学；</w:t>
      </w:r>
      <w:r>
        <w:rPr>
          <w:rFonts w:hint="eastAsia"/>
          <w:lang w:val="en-US" w:eastAsia="zh-CN"/>
        </w:rPr>
        <w:t>英语+信息+</w:t>
      </w:r>
      <w:r>
        <w:rPr>
          <w:rFonts w:hint="eastAsia"/>
          <w:color w:val="0070C0"/>
          <w:lang w:val="en-US" w:eastAsia="zh-CN"/>
        </w:rPr>
        <w:t>班团队5；</w:t>
      </w:r>
      <w:r>
        <w:rPr>
          <w:rFonts w:hint="eastAsia"/>
          <w:lang w:val="en-US" w:eastAsia="zh-CN"/>
        </w:rPr>
        <w:t>道法3；历史2；生物2；</w:t>
      </w:r>
    </w:p>
    <w:p w14:paraId="0A2F2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地理2；物理+</w:t>
      </w:r>
      <w:r>
        <w:rPr>
          <w:rFonts w:hint="eastAsia"/>
          <w:color w:val="0070C0"/>
          <w:lang w:val="en-US" w:eastAsia="zh-CN"/>
        </w:rPr>
        <w:t>综合</w:t>
      </w:r>
      <w:r>
        <w:rPr>
          <w:rFonts w:hint="eastAsia"/>
          <w:lang w:val="en-US" w:eastAsia="zh-CN"/>
        </w:rPr>
        <w:t>人工智能4；体育5；音乐1；美术1；</w:t>
      </w:r>
    </w:p>
    <w:p w14:paraId="3B96D6AA">
      <w:pPr>
        <w:rPr>
          <w:rFonts w:hint="eastAsia"/>
          <w:lang w:val="en-US" w:eastAsia="zh-CN"/>
        </w:rPr>
      </w:pPr>
    </w:p>
    <w:p w14:paraId="26B4C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九年级（34节）</w:t>
      </w:r>
    </w:p>
    <w:p w14:paraId="28BBD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语文6，数学5，外语</w:t>
      </w:r>
      <w:r>
        <w:rPr>
          <w:rFonts w:hint="eastAsia"/>
          <w:lang w:val="en-US" w:eastAsia="zh-CN"/>
        </w:rPr>
        <w:t>+劳动+综合</w:t>
      </w:r>
      <w:r>
        <w:rPr>
          <w:rFonts w:hint="default"/>
          <w:color w:val="auto"/>
          <w:lang w:val="en-US" w:eastAsia="zh-CN"/>
        </w:rPr>
        <w:t>5</w:t>
      </w:r>
      <w:r>
        <w:rPr>
          <w:rFonts w:hint="default"/>
          <w:lang w:val="en-US" w:eastAsia="zh-CN"/>
        </w:rPr>
        <w:t>，道法3，历史2，物理</w:t>
      </w:r>
      <w:r>
        <w:rPr>
          <w:rFonts w:hint="eastAsia"/>
          <w:lang w:val="en-US" w:eastAsia="zh-CN"/>
        </w:rPr>
        <w:t>+音乐+班团队</w:t>
      </w:r>
      <w:r>
        <w:rPr>
          <w:rFonts w:hint="eastAsia"/>
          <w:color w:val="0070C0"/>
          <w:lang w:val="en-US" w:eastAsia="zh-CN"/>
        </w:rPr>
        <w:t>5</w:t>
      </w:r>
      <w:r>
        <w:rPr>
          <w:rFonts w:hint="default"/>
          <w:lang w:val="en-US" w:eastAsia="zh-CN"/>
        </w:rPr>
        <w:t>，化学</w:t>
      </w:r>
      <w:r>
        <w:rPr>
          <w:rFonts w:hint="eastAsia"/>
          <w:lang w:val="en-US" w:eastAsia="zh-CN"/>
        </w:rPr>
        <w:t>+美术</w:t>
      </w:r>
      <w:r>
        <w:rPr>
          <w:rFonts w:hint="default"/>
          <w:lang w:val="en-US" w:eastAsia="zh-CN"/>
        </w:rPr>
        <w:t>4，体育5</w:t>
      </w:r>
    </w:p>
    <w:p w14:paraId="60423D68">
      <w:pPr>
        <w:rPr>
          <w:rFonts w:hint="default"/>
          <w:color w:val="0000FF"/>
          <w:lang w:val="en-US" w:eastAsia="zh-CN"/>
        </w:rPr>
      </w:pPr>
    </w:p>
    <w:p w14:paraId="53343238">
      <w:pPr>
        <w:rPr>
          <w:rFonts w:hint="default"/>
          <w:lang w:val="en-US" w:eastAsia="zh-CN"/>
        </w:rPr>
      </w:pPr>
    </w:p>
    <w:p w14:paraId="5DABA3C7"/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763D0"/>
    <w:multiLevelType w:val="singleLevel"/>
    <w:tmpl w:val="B87763D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D6405"/>
    <w:rsid w:val="27291320"/>
    <w:rsid w:val="7115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995</Words>
  <Characters>1015</Characters>
  <Lines>0</Lines>
  <Paragraphs>0</Paragraphs>
  <TotalTime>1</TotalTime>
  <ScaleCrop>false</ScaleCrop>
  <LinksUpToDate>false</LinksUpToDate>
  <CharactersWithSpaces>1015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2026-08-25T02:42:00Z</dcterms:created>
  <dc:creator>52588</dc:creator>
  <cp:lastModifiedBy>Celia</cp:lastModifiedBy>
  <dcterms:modified xsi:type="dcterms:W3CDTF">2026-08-25T02:59:07Z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eyJoZGlkIjoiMDljYzUzMWQ4OWI0YzBkYjYzMDRhZTY5ZjZkYmFmYTgiLCJ1c2VySWQiOiI1OTM2MzY1MjEifQ==</vt:lpwstr>
  </property>
  <property fmtid="{D5CDD505-2E9C-101B-9397-08002B2CF9AE}" pid="4" name="ICV">
    <vt:lpwstr>5E133A64784145E5BB7C57A857AAC580_12</vt:lpwstr>
  </property>
</Properties>
</file>