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02E" w:rsidRPr="00C457E5" w:rsidRDefault="0015302E" w:rsidP="001530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457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20D8AAF" wp14:editId="6C8E4346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02E" w:rsidRPr="00C457E5" w:rsidRDefault="0015302E" w:rsidP="001530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</w:rPr>
        <w:t>МИНОБРНАУКИ РОССИИ</w:t>
      </w:r>
    </w:p>
    <w:p w:rsidR="0015302E" w:rsidRPr="00C457E5" w:rsidRDefault="0015302E" w:rsidP="001530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</w:rPr>
        <w:t>федеральное государственное бюджетное образовательное учреждение</w:t>
      </w:r>
    </w:p>
    <w:p w:rsidR="0015302E" w:rsidRPr="00C457E5" w:rsidRDefault="0015302E" w:rsidP="001530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</w:rPr>
        <w:t>высшего образования</w:t>
      </w:r>
    </w:p>
    <w:p w:rsidR="0015302E" w:rsidRPr="00C457E5" w:rsidRDefault="0015302E" w:rsidP="001530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«Московский государственный технологический университет «СТАНКИН»</w:t>
      </w:r>
    </w:p>
    <w:p w:rsidR="0015302E" w:rsidRPr="00C457E5" w:rsidRDefault="0015302E" w:rsidP="0015302E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(ФГБОУ ВО 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«</w:t>
      </w: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</w:rPr>
        <w:t>МГТУ «СТАНКИН»)</w:t>
      </w:r>
    </w:p>
    <w:p w:rsidR="0015302E" w:rsidRPr="00C457E5" w:rsidRDefault="0015302E" w:rsidP="0015302E">
      <w:pPr>
        <w:shd w:val="clear" w:color="auto" w:fill="FFFFFF"/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</w:rPr>
      </w:pP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</w:rPr>
        <w:t xml:space="preserve">                                                                                   </w:t>
      </w:r>
    </w:p>
    <w:p w:rsidR="0015302E" w:rsidRPr="00C457E5" w:rsidRDefault="0015302E" w:rsidP="0015302E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</w:rPr>
        <w:t>Институт цифровых интеллектуальных систем</w:t>
      </w: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</w:rPr>
        <w:br/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компьютерных систем управления</w:t>
      </w:r>
    </w:p>
    <w:p w:rsidR="0015302E" w:rsidRDefault="0015302E" w:rsidP="0015302E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</w:p>
    <w:p w:rsidR="0015302E" w:rsidRPr="00C457E5" w:rsidRDefault="0015302E" w:rsidP="0015302E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rPr>
          <w:rFonts w:ascii="Times New Roman" w:eastAsia="Times New Roman" w:hAnsi="Times New Roman" w:cs="Times New Roman"/>
          <w:sz w:val="28"/>
          <w:szCs w:val="24"/>
        </w:rPr>
      </w:pPr>
    </w:p>
    <w:p w:rsidR="0015302E" w:rsidRPr="00C457E5" w:rsidRDefault="0015302E" w:rsidP="0015302E">
      <w:pPr>
        <w:spacing w:after="0" w:line="240" w:lineRule="auto"/>
        <w:ind w:right="1747"/>
        <w:rPr>
          <w:rFonts w:ascii="Times New Roman" w:eastAsia="Times New Roman" w:hAnsi="Times New Roman" w:cs="Times New Roman"/>
          <w:sz w:val="24"/>
          <w:szCs w:val="24"/>
        </w:rPr>
      </w:pPr>
    </w:p>
    <w:p w:rsidR="0015302E" w:rsidRDefault="0015302E" w:rsidP="001530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Образовательная программа 15.03</w:t>
      </w:r>
      <w:r w:rsidRPr="00480027">
        <w:rPr>
          <w:rFonts w:ascii="Times New Roman" w:eastAsia="Times New Roman" w:hAnsi="Times New Roman" w:cs="Times New Roman"/>
          <w:sz w:val="28"/>
          <w:szCs w:val="28"/>
        </w:rPr>
        <w:t>.04</w:t>
      </w:r>
    </w:p>
    <w:p w:rsidR="0015302E" w:rsidRPr="00480027" w:rsidRDefault="0015302E" w:rsidP="001530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«Автоматизация технологических процессов и производств»</w:t>
      </w:r>
    </w:p>
    <w:p w:rsidR="0015302E" w:rsidRPr="00C457E5" w:rsidRDefault="0015302E" w:rsidP="0015302E">
      <w:pPr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5302E" w:rsidRPr="0015302E" w:rsidRDefault="0015302E" w:rsidP="0015302E">
      <w:pPr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783C"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</w:rPr>
        <w:t>Надёжность и тестирование программного обеспечения</w:t>
      </w:r>
      <w:r w:rsidRPr="008A783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5302E" w:rsidRPr="00C457E5" w:rsidRDefault="0015302E" w:rsidP="0015302E">
      <w:pPr>
        <w:spacing w:after="0" w:line="240" w:lineRule="auto"/>
        <w:ind w:right="2"/>
        <w:jc w:val="center"/>
        <w:rPr>
          <w:rFonts w:ascii="Times New Roman" w:eastAsia="Times New Roman CYR" w:hAnsi="Times New Roman" w:cs="Times New Roman"/>
          <w:b/>
          <w:i/>
          <w:color w:val="000000"/>
          <w:spacing w:val="-2"/>
          <w:sz w:val="36"/>
          <w:szCs w:val="24"/>
        </w:rPr>
      </w:pPr>
    </w:p>
    <w:p w:rsidR="0015302E" w:rsidRDefault="0015302E" w:rsidP="0015302E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</w:rPr>
        <w:t>Отчёт по лабораторной работе №1.</w:t>
      </w:r>
    </w:p>
    <w:p w:rsidR="0015302E" w:rsidRPr="00AF777A" w:rsidRDefault="0015302E" w:rsidP="0015302E">
      <w:pPr>
        <w:spacing w:after="0" w:line="240" w:lineRule="auto"/>
        <w:ind w:left="1752" w:right="17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8A783C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Составление диаграмм: прецедентов, классов, деятельности, взаимодействий и состояний с помощью программы 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tar</w:t>
      </w:r>
      <w:r w:rsidRPr="0015302E">
        <w:rPr>
          <w:rFonts w:ascii="Times New Roman" w:eastAsia="Times New Roman" w:hAnsi="Times New Roman" w:cs="Times New Roman"/>
          <w:sz w:val="28"/>
          <w:szCs w:val="28"/>
        </w:rPr>
        <w:t>UML</w:t>
      </w:r>
      <w:r w:rsidRPr="008A783C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5302E" w:rsidRDefault="0015302E" w:rsidP="0015302E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</w:rPr>
      </w:pPr>
    </w:p>
    <w:p w:rsidR="0015302E" w:rsidRPr="00801DA1" w:rsidRDefault="0015302E" w:rsidP="0015302E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</w:rPr>
      </w:pPr>
    </w:p>
    <w:p w:rsidR="0015302E" w:rsidRPr="00C457E5" w:rsidRDefault="0015302E" w:rsidP="00153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302E" w:rsidRPr="00C457E5" w:rsidRDefault="0015302E" w:rsidP="00153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302E" w:rsidRPr="006E042A" w:rsidRDefault="0015302E" w:rsidP="0015302E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</w:rPr>
      </w:pPr>
      <w:r w:rsidRPr="006E042A">
        <w:rPr>
          <w:rFonts w:ascii="Times New Roman" w:eastAsia="Times New Roman CYR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                                                                           </w:t>
      </w:r>
    </w:p>
    <w:p w:rsidR="0015302E" w:rsidRPr="006E042A" w:rsidRDefault="0015302E" w:rsidP="0015302E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</w:rPr>
      </w:pPr>
      <w:r w:rsidRPr="008A783C">
        <w:rPr>
          <w:rFonts w:ascii="Times New Roman" w:eastAsia="Times New Roman CYR" w:hAnsi="Times New Roman" w:cs="Times New Roman"/>
          <w:sz w:val="28"/>
          <w:szCs w:val="28"/>
        </w:rPr>
        <w:t>Студент гр.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АДБ-20-06    </w:t>
      </w:r>
      <w:r>
        <w:rPr>
          <w:rFonts w:ascii="Times New Roman" w:eastAsia="Times New Roman CYR" w:hAnsi="Times New Roman" w:cs="Times New Roman"/>
          <w:sz w:val="28"/>
          <w:szCs w:val="28"/>
          <w:u w:val="single"/>
        </w:rPr>
        <w:t xml:space="preserve">  20.10.2022   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      __________</w:t>
      </w:r>
      <w:r w:rsidRPr="006E042A">
        <w:rPr>
          <w:rFonts w:ascii="Times New Roman" w:eastAsia="Times New Roman CYR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  Синельников М.С. </w:t>
      </w:r>
    </w:p>
    <w:p w:rsidR="0015302E" w:rsidRPr="006E042A" w:rsidRDefault="0015302E" w:rsidP="0015302E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8"/>
          <w:szCs w:val="28"/>
        </w:rPr>
      </w:pP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position w:val="6"/>
          <w:sz w:val="28"/>
          <w:szCs w:val="28"/>
        </w:rPr>
        <w:t xml:space="preserve">      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</w:rPr>
        <w:t>(</w:t>
      </w:r>
      <w:proofErr w:type="gramStart"/>
      <w:r w:rsidRPr="006E042A">
        <w:rPr>
          <w:rFonts w:ascii="Times New Roman" w:eastAsia="Times New Roman" w:hAnsi="Times New Roman" w:cs="Times New Roman"/>
          <w:position w:val="6"/>
          <w:sz w:val="28"/>
          <w:szCs w:val="28"/>
        </w:rPr>
        <w:t xml:space="preserve">дата) </w:t>
      </w:r>
      <w:r>
        <w:rPr>
          <w:rFonts w:ascii="Times New Roman" w:eastAsia="Times New Roman" w:hAnsi="Times New Roman" w:cs="Times New Roman"/>
          <w:position w:val="6"/>
          <w:sz w:val="28"/>
          <w:szCs w:val="28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position w:val="6"/>
          <w:sz w:val="28"/>
          <w:szCs w:val="28"/>
        </w:rPr>
        <w:t xml:space="preserve">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</w:rPr>
        <w:t>(</w:t>
      </w:r>
      <w:r w:rsidRPr="006E042A">
        <w:rPr>
          <w:rFonts w:ascii="Times New Roman" w:eastAsia="Times New Roman CYR" w:hAnsi="Times New Roman" w:cs="Times New Roman"/>
          <w:position w:val="6"/>
          <w:sz w:val="28"/>
          <w:szCs w:val="28"/>
        </w:rPr>
        <w:t xml:space="preserve">подпись)   </w:t>
      </w:r>
    </w:p>
    <w:p w:rsidR="0015302E" w:rsidRPr="006E042A" w:rsidRDefault="0015302E" w:rsidP="0015302E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8"/>
          <w:szCs w:val="28"/>
        </w:rPr>
      </w:pPr>
      <w:r>
        <w:rPr>
          <w:rFonts w:ascii="Times New Roman" w:eastAsia="Times New Roman CYR" w:hAnsi="Times New Roman" w:cs="Times New Roman"/>
          <w:position w:val="6"/>
          <w:sz w:val="28"/>
          <w:szCs w:val="28"/>
        </w:rPr>
        <w:t xml:space="preserve">       </w:t>
      </w:r>
    </w:p>
    <w:p w:rsidR="0015302E" w:rsidRPr="006E042A" w:rsidRDefault="0015302E" w:rsidP="0015302E">
      <w:pPr>
        <w:spacing w:after="0" w:line="240" w:lineRule="auto"/>
        <w:jc w:val="center"/>
        <w:rPr>
          <w:rFonts w:ascii="Times New Roman" w:eastAsia="Times New Roman CYR" w:hAnsi="Times New Roman" w:cs="Times New Roman"/>
          <w:sz w:val="28"/>
          <w:szCs w:val="28"/>
        </w:rPr>
      </w:pPr>
    </w:p>
    <w:p w:rsidR="0015302E" w:rsidRPr="006E042A" w:rsidRDefault="0015302E" w:rsidP="001530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042A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15302E" w:rsidRPr="006E042A" w:rsidRDefault="0015302E" w:rsidP="0015302E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</w:rPr>
      </w:pPr>
      <w:r w:rsidRPr="0015302E">
        <w:rPr>
          <w:rFonts w:ascii="Times New Roman" w:eastAsia="Times New Roman CYR" w:hAnsi="Times New Roman" w:cs="Times New Roman"/>
          <w:sz w:val="28"/>
          <w:szCs w:val="28"/>
        </w:rPr>
        <w:t>К.т.н., Доцент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Times New Roman CYR" w:hAnsi="Times New Roman" w:cs="Times New Roman"/>
          <w:sz w:val="28"/>
          <w:szCs w:val="28"/>
          <w:u w:val="single"/>
        </w:rPr>
        <w:t xml:space="preserve">                           </w:t>
      </w:r>
      <w:r w:rsidRPr="006E042A">
        <w:rPr>
          <w:rFonts w:ascii="Times New Roman" w:eastAsia="Times New Roman CYR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  ____________</w:t>
      </w:r>
      <w:r w:rsidRPr="006E042A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        Суханова Н.В.  </w:t>
      </w:r>
    </w:p>
    <w:p w:rsidR="0015302E" w:rsidRPr="00C457E5" w:rsidRDefault="0015302E" w:rsidP="0015302E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4"/>
          <w:szCs w:val="24"/>
        </w:rPr>
      </w:pP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</w:rPr>
        <w:t xml:space="preserve">                      </w:t>
      </w:r>
      <w:r>
        <w:rPr>
          <w:rFonts w:ascii="Times New Roman" w:eastAsia="Times New Roman" w:hAnsi="Times New Roman" w:cs="Times New Roman"/>
          <w:position w:val="6"/>
          <w:sz w:val="28"/>
          <w:szCs w:val="28"/>
        </w:rPr>
        <w:t xml:space="preserve">   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</w:rPr>
        <w:t>(</w:t>
      </w:r>
      <w:proofErr w:type="gramStart"/>
      <w:r w:rsidRPr="006E042A">
        <w:rPr>
          <w:rFonts w:ascii="Times New Roman" w:eastAsia="Times New Roman" w:hAnsi="Times New Roman" w:cs="Times New Roman"/>
          <w:position w:val="6"/>
          <w:sz w:val="28"/>
          <w:szCs w:val="28"/>
        </w:rPr>
        <w:t xml:space="preserve">дата) </w:t>
      </w:r>
      <w:r>
        <w:rPr>
          <w:rFonts w:ascii="Times New Roman" w:eastAsia="Times New Roman" w:hAnsi="Times New Roman" w:cs="Times New Roman"/>
          <w:position w:val="6"/>
          <w:sz w:val="28"/>
          <w:szCs w:val="28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position w:val="6"/>
          <w:sz w:val="28"/>
          <w:szCs w:val="28"/>
        </w:rPr>
        <w:t xml:space="preserve">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</w:rPr>
        <w:t>(</w:t>
      </w:r>
      <w:r w:rsidRPr="006E042A">
        <w:rPr>
          <w:rFonts w:ascii="Times New Roman" w:eastAsia="Times New Roman CYR" w:hAnsi="Times New Roman" w:cs="Times New Roman"/>
          <w:position w:val="6"/>
          <w:sz w:val="28"/>
          <w:szCs w:val="28"/>
        </w:rPr>
        <w:t xml:space="preserve">подпись)                                          </w:t>
      </w:r>
      <w:r w:rsidRPr="00C457E5">
        <w:rPr>
          <w:rFonts w:ascii="Times New Roman" w:eastAsia="Times New Roman CYR" w:hAnsi="Times New Roman" w:cs="Times New Roman"/>
          <w:position w:val="6"/>
          <w:sz w:val="24"/>
          <w:szCs w:val="24"/>
        </w:rPr>
        <w:t xml:space="preserve">                     </w:t>
      </w:r>
    </w:p>
    <w:p w:rsidR="0015302E" w:rsidRPr="00C457E5" w:rsidRDefault="0015302E" w:rsidP="00153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302E" w:rsidRDefault="0015302E" w:rsidP="0015302E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</w:rPr>
      </w:pPr>
    </w:p>
    <w:p w:rsidR="0015302E" w:rsidRPr="00C457E5" w:rsidRDefault="0015302E" w:rsidP="0015302E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</w:rPr>
      </w:pPr>
    </w:p>
    <w:p w:rsidR="0015302E" w:rsidRDefault="0015302E" w:rsidP="0015302E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</w:rPr>
      </w:pPr>
    </w:p>
    <w:p w:rsidR="0015302E" w:rsidRDefault="0015302E" w:rsidP="0015302E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</w:rPr>
      </w:pPr>
    </w:p>
    <w:p w:rsidR="0015302E" w:rsidRDefault="0015302E" w:rsidP="0015302E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</w:rPr>
      </w:pPr>
    </w:p>
    <w:p w:rsidR="0015302E" w:rsidRDefault="0015302E" w:rsidP="0015302E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</w:rPr>
      </w:pPr>
    </w:p>
    <w:p w:rsidR="0015302E" w:rsidRPr="00901D83" w:rsidRDefault="0015302E" w:rsidP="0015302E">
      <w:pPr>
        <w:spacing w:after="0" w:line="240" w:lineRule="auto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sz w:val="28"/>
          <w:szCs w:val="24"/>
        </w:rPr>
        <w:t>Москва 2022</w:t>
      </w:r>
    </w:p>
    <w:p w:rsidR="0015302E" w:rsidRDefault="0015302E" w:rsidP="0015302E">
      <w:pPr>
        <w:jc w:val="center"/>
        <w:rPr>
          <w:rFonts w:ascii="Times New Roman" w:eastAsia="Times New Roman CYR" w:hAnsi="Times New Roman" w:cs="Times New Roman"/>
          <w:b/>
          <w:sz w:val="28"/>
          <w:szCs w:val="28"/>
        </w:rPr>
      </w:pPr>
      <w:r w:rsidRPr="0015302E">
        <w:rPr>
          <w:rFonts w:ascii="Times New Roman" w:eastAsia="Times New Roman CYR" w:hAnsi="Times New Roman" w:cs="Times New Roman"/>
          <w:b/>
          <w:sz w:val="28"/>
          <w:szCs w:val="28"/>
        </w:rPr>
        <w:lastRenderedPageBreak/>
        <w:t>Содержание</w:t>
      </w:r>
    </w:p>
    <w:p w:rsidR="00F82308" w:rsidRDefault="001054A7" w:rsidP="0015302E">
      <w:pPr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t>1. Диаграмма прецедентов (Страница 3)</w:t>
      </w:r>
    </w:p>
    <w:p w:rsidR="001054A7" w:rsidRDefault="001054A7" w:rsidP="0015302E">
      <w:pPr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t>2.</w:t>
      </w:r>
      <w:r w:rsidRPr="001054A7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EF45FC">
        <w:rPr>
          <w:rFonts w:ascii="Times New Roman" w:eastAsia="Times New Roman CYR" w:hAnsi="Times New Roman" w:cs="Times New Roman"/>
          <w:sz w:val="28"/>
          <w:szCs w:val="28"/>
        </w:rPr>
        <w:t>Диаграмма классов (Страница 5</w:t>
      </w:r>
      <w:r>
        <w:rPr>
          <w:rFonts w:ascii="Times New Roman" w:eastAsia="Times New Roman CYR" w:hAnsi="Times New Roman" w:cs="Times New Roman"/>
          <w:sz w:val="28"/>
          <w:szCs w:val="28"/>
        </w:rPr>
        <w:t>)</w:t>
      </w:r>
    </w:p>
    <w:p w:rsidR="001054A7" w:rsidRDefault="001054A7" w:rsidP="0015302E">
      <w:pPr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t>3.</w:t>
      </w:r>
      <w:r w:rsidRPr="001054A7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Ди</w:t>
      </w:r>
      <w:r w:rsidR="00EF45FC">
        <w:rPr>
          <w:rFonts w:ascii="Times New Roman" w:eastAsia="Times New Roman CYR" w:hAnsi="Times New Roman" w:cs="Times New Roman"/>
          <w:sz w:val="28"/>
          <w:szCs w:val="28"/>
        </w:rPr>
        <w:t>аграмма деятельности (Страница 9</w:t>
      </w:r>
      <w:r>
        <w:rPr>
          <w:rFonts w:ascii="Times New Roman" w:eastAsia="Times New Roman CYR" w:hAnsi="Times New Roman" w:cs="Times New Roman"/>
          <w:sz w:val="28"/>
          <w:szCs w:val="28"/>
        </w:rPr>
        <w:t>)</w:t>
      </w:r>
    </w:p>
    <w:p w:rsidR="001054A7" w:rsidRDefault="001054A7" w:rsidP="0015302E">
      <w:pPr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t>4.</w:t>
      </w:r>
      <w:r w:rsidRPr="001054A7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Диаг</w:t>
      </w:r>
      <w:r w:rsidR="00EF45FC">
        <w:rPr>
          <w:rFonts w:ascii="Times New Roman" w:eastAsia="Times New Roman CYR" w:hAnsi="Times New Roman" w:cs="Times New Roman"/>
          <w:sz w:val="28"/>
          <w:szCs w:val="28"/>
        </w:rPr>
        <w:t>рамма взаимодействия (Страница 10</w:t>
      </w:r>
      <w:r>
        <w:rPr>
          <w:rFonts w:ascii="Times New Roman" w:eastAsia="Times New Roman CYR" w:hAnsi="Times New Roman" w:cs="Times New Roman"/>
          <w:sz w:val="28"/>
          <w:szCs w:val="28"/>
        </w:rPr>
        <w:t>)</w:t>
      </w:r>
    </w:p>
    <w:p w:rsidR="001054A7" w:rsidRDefault="001054A7" w:rsidP="0015302E">
      <w:pPr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t>5.</w:t>
      </w:r>
      <w:r w:rsidRPr="001054A7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EF45FC">
        <w:rPr>
          <w:rFonts w:ascii="Times New Roman" w:eastAsia="Times New Roman CYR" w:hAnsi="Times New Roman" w:cs="Times New Roman"/>
          <w:sz w:val="28"/>
          <w:szCs w:val="28"/>
        </w:rPr>
        <w:t>Диаграмма состояний (Страница 11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) </w:t>
      </w:r>
    </w:p>
    <w:p w:rsidR="001054A7" w:rsidRPr="0015302E" w:rsidRDefault="00EF45FC" w:rsidP="0015302E">
      <w:pPr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t>6</w:t>
      </w:r>
      <w:r w:rsidR="00B4278C">
        <w:rPr>
          <w:rFonts w:ascii="Times New Roman" w:eastAsia="Times New Roman CYR" w:hAnsi="Times New Roman" w:cs="Times New Roman"/>
          <w:sz w:val="28"/>
          <w:szCs w:val="28"/>
        </w:rPr>
        <w:t>. Список литературы (Страница 13</w:t>
      </w:r>
      <w:r w:rsidR="001054A7">
        <w:rPr>
          <w:rFonts w:ascii="Times New Roman" w:eastAsia="Times New Roman CYR" w:hAnsi="Times New Roman" w:cs="Times New Roman"/>
          <w:sz w:val="28"/>
          <w:szCs w:val="28"/>
        </w:rPr>
        <w:t>)</w:t>
      </w:r>
    </w:p>
    <w:p w:rsidR="0015302E" w:rsidRDefault="0015302E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15302E" w:rsidRDefault="0015302E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15302E" w:rsidRDefault="0015302E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15302E" w:rsidRDefault="0015302E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15302E" w:rsidRDefault="001054A7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  <w:r>
        <w:rPr>
          <w:rFonts w:ascii="Times New Roman" w:eastAsia="Times New Roman CYR" w:hAnsi="Times New Roman" w:cs="Times New Roman"/>
          <w:sz w:val="28"/>
          <w:szCs w:val="28"/>
          <w:u w:val="single"/>
        </w:rPr>
        <w:t xml:space="preserve">            </w:t>
      </w:r>
    </w:p>
    <w:p w:rsidR="0015302E" w:rsidRDefault="0015302E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15302E" w:rsidRDefault="0015302E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15302E" w:rsidRDefault="0015302E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15302E" w:rsidRDefault="0015302E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15302E" w:rsidRDefault="0015302E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15302E" w:rsidRDefault="0015302E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15302E" w:rsidRDefault="0015302E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15302E" w:rsidRDefault="0015302E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15302E" w:rsidRDefault="0015302E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15302E" w:rsidRDefault="0015302E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15302E" w:rsidRDefault="0015302E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F82308" w:rsidRDefault="00F82308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DE632B" w:rsidRDefault="00DE632B" w:rsidP="00F82308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DE632B" w:rsidRDefault="00DE632B" w:rsidP="00F82308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DE632B" w:rsidRDefault="00DE632B" w:rsidP="00F82308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</w:p>
    <w:p w:rsidR="00DE632B" w:rsidRDefault="001054A7" w:rsidP="00F82308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  <w:r>
        <w:rPr>
          <w:rFonts w:ascii="Times New Roman" w:eastAsia="Times New Roman CYR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                     </w:t>
      </w:r>
    </w:p>
    <w:p w:rsidR="00F82308" w:rsidRDefault="0041144E" w:rsidP="00F82308">
      <w:pPr>
        <w:rPr>
          <w:rFonts w:ascii="Times New Roman" w:eastAsia="Times New Roman CYR" w:hAnsi="Times New Roman" w:cs="Times New Roman"/>
          <w:sz w:val="28"/>
          <w:szCs w:val="28"/>
          <w:u w:val="single"/>
        </w:rPr>
      </w:pPr>
      <w:r>
        <w:rPr>
          <w:rFonts w:ascii="Times New Roman" w:eastAsia="Times New Roman CYR" w:hAnsi="Times New Roman" w:cs="Times New Roman"/>
          <w:sz w:val="28"/>
          <w:szCs w:val="28"/>
          <w:u w:val="single"/>
        </w:rPr>
        <w:lastRenderedPageBreak/>
        <w:t>Лабораторная работа №1.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F82308" w:rsidRPr="008A783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82308">
        <w:rPr>
          <w:rFonts w:ascii="Times New Roman" w:eastAsia="Times New Roman" w:hAnsi="Times New Roman" w:cs="Times New Roman"/>
          <w:sz w:val="28"/>
          <w:szCs w:val="28"/>
        </w:rPr>
        <w:t>Составление диаграмм: прецедентов, классов, деятельности, взаимодействий и состояний с помощью программы S</w:t>
      </w:r>
      <w:r w:rsidR="00F82308">
        <w:rPr>
          <w:rFonts w:ascii="Times New Roman" w:eastAsia="Times New Roman" w:hAnsi="Times New Roman" w:cs="Times New Roman"/>
          <w:sz w:val="28"/>
          <w:szCs w:val="28"/>
          <w:lang w:val="en-US"/>
        </w:rPr>
        <w:t>tar</w:t>
      </w:r>
      <w:r w:rsidR="00F82308" w:rsidRPr="0015302E">
        <w:rPr>
          <w:rFonts w:ascii="Times New Roman" w:eastAsia="Times New Roman" w:hAnsi="Times New Roman" w:cs="Times New Roman"/>
          <w:sz w:val="28"/>
          <w:szCs w:val="28"/>
        </w:rPr>
        <w:t>UML</w:t>
      </w:r>
      <w:r w:rsidR="00F82308" w:rsidRPr="008A783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80763" w:rsidRDefault="0015302E">
      <w:pPr>
        <w:rPr>
          <w:rFonts w:ascii="Times New Roman" w:eastAsia="Times New Roman CYR" w:hAnsi="Times New Roman" w:cs="Times New Roman"/>
          <w:sz w:val="28"/>
          <w:szCs w:val="28"/>
        </w:rPr>
      </w:pPr>
      <w:r w:rsidRPr="0015302E">
        <w:rPr>
          <w:rFonts w:ascii="Times New Roman" w:eastAsia="Times New Roman CYR" w:hAnsi="Times New Roman" w:cs="Times New Roman"/>
          <w:sz w:val="28"/>
          <w:szCs w:val="28"/>
          <w:u w:val="single"/>
        </w:rPr>
        <w:t>Цель работы:</w:t>
      </w:r>
      <w:r w:rsidRPr="0015302E">
        <w:rPr>
          <w:rFonts w:ascii="Times New Roman" w:eastAsia="Times New Roman CYR" w:hAnsi="Times New Roman" w:cs="Times New Roman"/>
          <w:sz w:val="28"/>
          <w:szCs w:val="28"/>
        </w:rPr>
        <w:t xml:space="preserve"> Изучение методов и приемов объектно-ориентированного </w:t>
      </w:r>
      <w:proofErr w:type="gramStart"/>
      <w:r w:rsidRPr="0015302E">
        <w:rPr>
          <w:rFonts w:ascii="Times New Roman" w:eastAsia="Times New Roman CYR" w:hAnsi="Times New Roman" w:cs="Times New Roman"/>
          <w:sz w:val="28"/>
          <w:szCs w:val="28"/>
        </w:rPr>
        <w:t>проектирования ,</w:t>
      </w:r>
      <w:proofErr w:type="gramEnd"/>
      <w:r w:rsidRPr="0015302E">
        <w:rPr>
          <w:rFonts w:ascii="Times New Roman" w:eastAsia="Times New Roman CYR" w:hAnsi="Times New Roman" w:cs="Times New Roman"/>
          <w:sz w:val="28"/>
          <w:szCs w:val="28"/>
        </w:rPr>
        <w:t xml:space="preserve"> моделирования и программирования с помощью программы </w:t>
      </w:r>
      <w:proofErr w:type="spellStart"/>
      <w:r w:rsidRPr="0015302E">
        <w:rPr>
          <w:rFonts w:ascii="Times New Roman" w:eastAsia="Times New Roman CYR" w:hAnsi="Times New Roman" w:cs="Times New Roman"/>
          <w:sz w:val="28"/>
          <w:szCs w:val="28"/>
        </w:rPr>
        <w:t>StarUML</w:t>
      </w:r>
      <w:proofErr w:type="spellEnd"/>
      <w:r>
        <w:rPr>
          <w:rFonts w:ascii="Times New Roman" w:eastAsia="Times New Roman CYR" w:hAnsi="Times New Roman" w:cs="Times New Roman"/>
          <w:sz w:val="28"/>
          <w:szCs w:val="28"/>
        </w:rPr>
        <w:t>.</w:t>
      </w:r>
    </w:p>
    <w:p w:rsidR="00F82308" w:rsidRDefault="00DE632B" w:rsidP="00DE632B">
      <w:pPr>
        <w:rPr>
          <w:rFonts w:ascii="Times New Roman" w:eastAsia="Times New Roman CYR" w:hAnsi="Times New Roman" w:cs="Times New Roman"/>
          <w:sz w:val="28"/>
          <w:szCs w:val="28"/>
        </w:rPr>
      </w:pPr>
      <w:r w:rsidRPr="0041144E">
        <w:rPr>
          <w:rFonts w:ascii="Times New Roman" w:eastAsia="Times New Roman CYR" w:hAnsi="Times New Roman" w:cs="Times New Roman"/>
          <w:sz w:val="28"/>
          <w:szCs w:val="28"/>
          <w:u w:val="single"/>
        </w:rPr>
        <w:t>Теоретические сведения:</w:t>
      </w:r>
      <w:r w:rsidRPr="00DE632B">
        <w:rPr>
          <w:rFonts w:ascii="Times New Roman" w:eastAsia="Times New Roman CYR" w:hAnsi="Times New Roman" w:cs="Times New Roman"/>
          <w:sz w:val="28"/>
          <w:szCs w:val="28"/>
        </w:rPr>
        <w:t xml:space="preserve"> UML- универсальный язык моделирования (</w:t>
      </w:r>
      <w:proofErr w:type="spellStart"/>
      <w:r w:rsidRPr="00DE632B">
        <w:rPr>
          <w:rFonts w:ascii="Times New Roman" w:eastAsia="Times New Roman CYR" w:hAnsi="Times New Roman" w:cs="Times New Roman"/>
          <w:sz w:val="28"/>
          <w:szCs w:val="28"/>
        </w:rPr>
        <w:t>universal</w:t>
      </w:r>
      <w:proofErr w:type="spellEnd"/>
      <w:r w:rsidRPr="00DE632B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proofErr w:type="spellStart"/>
      <w:r w:rsidRPr="00DE632B">
        <w:rPr>
          <w:rFonts w:ascii="Times New Roman" w:eastAsia="Times New Roman CYR" w:hAnsi="Times New Roman" w:cs="Times New Roman"/>
          <w:sz w:val="28"/>
          <w:szCs w:val="28"/>
        </w:rPr>
        <w:t>modeling</w:t>
      </w:r>
      <w:proofErr w:type="spellEnd"/>
      <w:r w:rsidRPr="00DE632B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632B">
        <w:rPr>
          <w:rFonts w:ascii="Times New Roman" w:eastAsia="Times New Roman CYR" w:hAnsi="Times New Roman" w:cs="Times New Roman"/>
          <w:sz w:val="28"/>
          <w:szCs w:val="28"/>
        </w:rPr>
        <w:t>language</w:t>
      </w:r>
      <w:proofErr w:type="spellEnd"/>
      <w:r w:rsidRPr="00DE632B">
        <w:rPr>
          <w:rFonts w:ascii="Times New Roman" w:eastAsia="Times New Roman CYR" w:hAnsi="Times New Roman" w:cs="Times New Roman"/>
          <w:sz w:val="28"/>
          <w:szCs w:val="28"/>
        </w:rPr>
        <w:t xml:space="preserve"> )</w:t>
      </w:r>
      <w:proofErr w:type="gramEnd"/>
      <w:r w:rsidRPr="00DE632B">
        <w:rPr>
          <w:rFonts w:ascii="Times New Roman" w:eastAsia="Times New Roman CYR" w:hAnsi="Times New Roman" w:cs="Times New Roman"/>
          <w:sz w:val="28"/>
          <w:szCs w:val="28"/>
        </w:rPr>
        <w:t>. UML используется для создания моделей сложной системы. Цель разработки UML – предоставить в распоряжение пользователей легко воспринимаемый и выразительный язык визуального моделирования, предназначенный для разработки и документирования моделей сложных систем. В основе UML лежат диаграммы.</w:t>
      </w:r>
    </w:p>
    <w:p w:rsidR="0015302E" w:rsidRPr="00553B2F" w:rsidRDefault="00553B2F" w:rsidP="0041144E">
      <w:pPr>
        <w:jc w:val="center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t>Вариант 8</w:t>
      </w:r>
    </w:p>
    <w:p w:rsidR="00553B2F" w:rsidRDefault="00553B2F" w:rsidP="00553B2F">
      <w:pPr>
        <w:jc w:val="center"/>
        <w:rPr>
          <w:rFonts w:ascii="Times New Roman" w:eastAsia="Times New Roman CYR" w:hAnsi="Times New Roman" w:cs="Times New Roman"/>
          <w:sz w:val="28"/>
          <w:szCs w:val="28"/>
        </w:rPr>
      </w:pPr>
      <w:r w:rsidRPr="00553B2F">
        <w:rPr>
          <w:rFonts w:ascii="Times New Roman" w:eastAsia="Times New Roman CYR" w:hAnsi="Times New Roman" w:cs="Times New Roman"/>
          <w:sz w:val="28"/>
          <w:szCs w:val="28"/>
        </w:rPr>
        <w:t>Подсистема «Профком студентов»</w:t>
      </w:r>
      <w:r>
        <w:rPr>
          <w:rFonts w:ascii="Times New Roman" w:eastAsia="Times New Roman CYR" w:hAnsi="Times New Roman" w:cs="Times New Roman"/>
          <w:sz w:val="28"/>
          <w:szCs w:val="28"/>
        </w:rPr>
        <w:t>.</w:t>
      </w:r>
      <w:r w:rsidRPr="00553B2F">
        <w:rPr>
          <w:rFonts w:ascii="Times New Roman" w:eastAsia="Times New Roman CYR" w:hAnsi="Times New Roman" w:cs="Times New Roman"/>
          <w:sz w:val="28"/>
          <w:szCs w:val="28"/>
        </w:rPr>
        <w:t xml:space="preserve"> Модель работы председателя профкома, бухгалтера, секретаря, членов профкома, профоргов студенческих групп, студентов</w:t>
      </w:r>
      <w:r>
        <w:rPr>
          <w:rFonts w:ascii="Times New Roman" w:eastAsia="Times New Roman CYR" w:hAnsi="Times New Roman" w:cs="Times New Roman"/>
          <w:sz w:val="28"/>
          <w:szCs w:val="28"/>
        </w:rPr>
        <w:t>.</w:t>
      </w:r>
    </w:p>
    <w:p w:rsidR="00553B2F" w:rsidRPr="00D63272" w:rsidRDefault="007E3358" w:rsidP="00553B2F">
      <w:pPr>
        <w:jc w:val="center"/>
        <w:rPr>
          <w:b/>
          <w:bCs/>
          <w:color w:val="000000"/>
          <w:sz w:val="28"/>
          <w:szCs w:val="28"/>
        </w:rPr>
      </w:pPr>
      <w:r w:rsidRPr="00D63272">
        <w:rPr>
          <w:b/>
          <w:bCs/>
          <w:color w:val="000000"/>
          <w:sz w:val="28"/>
          <w:szCs w:val="28"/>
        </w:rPr>
        <w:t>Диаграмма прецедентов</w:t>
      </w:r>
    </w:p>
    <w:p w:rsidR="007E3358" w:rsidRDefault="009654E2" w:rsidP="00553B2F">
      <w:pPr>
        <w:jc w:val="center"/>
        <w:rPr>
          <w:rFonts w:ascii="Times New Roman" w:eastAsia="Times New Roman CYR" w:hAnsi="Times New Roman" w:cs="Times New Roman"/>
          <w:sz w:val="28"/>
          <w:szCs w:val="28"/>
        </w:rPr>
      </w:pPr>
      <w:r w:rsidRPr="009654E2">
        <w:rPr>
          <w:rFonts w:ascii="Times New Roman" w:eastAsia="Times New Roman CYR" w:hAnsi="Times New Roman" w:cs="Times New Roman"/>
          <w:sz w:val="28"/>
          <w:szCs w:val="28"/>
        </w:rPr>
        <w:drawing>
          <wp:inline distT="0" distB="0" distL="0" distR="0" wp14:anchorId="634F961A" wp14:editId="7A3C1681">
            <wp:extent cx="5940425" cy="4860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F8" w:rsidRDefault="00DC32F8" w:rsidP="00553B2F">
      <w:pPr>
        <w:jc w:val="center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lastRenderedPageBreak/>
        <w:t>Рис.1.1</w:t>
      </w:r>
      <w:r w:rsidR="00642393">
        <w:rPr>
          <w:rFonts w:ascii="Times New Roman" w:eastAsia="Times New Roman CYR" w:hAnsi="Times New Roman" w:cs="Times New Roman"/>
          <w:sz w:val="28"/>
          <w:szCs w:val="28"/>
        </w:rPr>
        <w:t>. Диаграмма прецедентов.</w:t>
      </w:r>
    </w:p>
    <w:p w:rsidR="00D63272" w:rsidRDefault="00D63272" w:rsidP="00D63272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Диаграмма прецедентов включает актеров (действующих лиц) и действия (прецедент). Каждому актеру ставят в соответствие одно или несколько действий. </w:t>
      </w:r>
    </w:p>
    <w:p w:rsidR="00642393" w:rsidRDefault="00642393" w:rsidP="00642393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Табл.1.1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32F8" w:rsidTr="00DC32F8">
        <w:tc>
          <w:tcPr>
            <w:tcW w:w="4672" w:type="dxa"/>
          </w:tcPr>
          <w:p w:rsidR="00DC32F8" w:rsidRPr="00DC32F8" w:rsidRDefault="00DC32F8" w:rsidP="00DC32F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C32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Актёр</w:t>
            </w:r>
          </w:p>
        </w:tc>
        <w:tc>
          <w:tcPr>
            <w:tcW w:w="4673" w:type="dxa"/>
          </w:tcPr>
          <w:p w:rsidR="00DC32F8" w:rsidRPr="00DC32F8" w:rsidRDefault="00DC32F8" w:rsidP="00DC32F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C32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Краткое описание</w:t>
            </w:r>
          </w:p>
        </w:tc>
      </w:tr>
      <w:tr w:rsidR="00DC32F8" w:rsidTr="00DC32F8">
        <w:tc>
          <w:tcPr>
            <w:tcW w:w="4672" w:type="dxa"/>
          </w:tcPr>
          <w:p w:rsidR="00DC32F8" w:rsidRPr="00DC32F8" w:rsidRDefault="00DC32F8" w:rsidP="00D6327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3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профкома</w:t>
            </w:r>
          </w:p>
        </w:tc>
        <w:tc>
          <w:tcPr>
            <w:tcW w:w="4673" w:type="dxa"/>
          </w:tcPr>
          <w:p w:rsidR="00DC32F8" w:rsidRPr="00DC32F8" w:rsidRDefault="00642393" w:rsidP="00D6327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Руководитель, который отвечает за работу профкома.</w:t>
            </w:r>
          </w:p>
        </w:tc>
      </w:tr>
      <w:tr w:rsidR="00DC32F8" w:rsidTr="00DC32F8">
        <w:tc>
          <w:tcPr>
            <w:tcW w:w="4672" w:type="dxa"/>
          </w:tcPr>
          <w:p w:rsidR="00DC32F8" w:rsidRPr="00DC32F8" w:rsidRDefault="00DC32F8" w:rsidP="00D6327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3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</w:t>
            </w:r>
          </w:p>
        </w:tc>
        <w:tc>
          <w:tcPr>
            <w:tcW w:w="4673" w:type="dxa"/>
          </w:tcPr>
          <w:p w:rsidR="00DC32F8" w:rsidRPr="00DC32F8" w:rsidRDefault="00DC32F8" w:rsidP="00DC32F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3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Сотрудник, который отвечает за ответ на электронную почту, составление отчетов, рассылкой уведомлений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DC32F8" w:rsidTr="00DC32F8">
        <w:tc>
          <w:tcPr>
            <w:tcW w:w="4672" w:type="dxa"/>
          </w:tcPr>
          <w:p w:rsidR="00DC32F8" w:rsidRPr="00DC32F8" w:rsidRDefault="00DC32F8" w:rsidP="00D6327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3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Бухгалтер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ия</w:t>
            </w:r>
          </w:p>
        </w:tc>
        <w:tc>
          <w:tcPr>
            <w:tcW w:w="4673" w:type="dxa"/>
          </w:tcPr>
          <w:p w:rsidR="00DC32F8" w:rsidRPr="00DC32F8" w:rsidRDefault="00DC32F8" w:rsidP="00D6327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Отвечает за </w:t>
            </w:r>
            <w:r w:rsidR="006423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отчётную деятельность по денежным распределениям.</w:t>
            </w:r>
          </w:p>
        </w:tc>
      </w:tr>
      <w:tr w:rsidR="00DC32F8" w:rsidTr="00DC32F8">
        <w:tc>
          <w:tcPr>
            <w:tcW w:w="4672" w:type="dxa"/>
          </w:tcPr>
          <w:p w:rsidR="00DC32F8" w:rsidRPr="00DC32F8" w:rsidRDefault="00DC32F8" w:rsidP="00D6327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3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 профкома</w:t>
            </w:r>
          </w:p>
        </w:tc>
        <w:tc>
          <w:tcPr>
            <w:tcW w:w="4673" w:type="dxa"/>
          </w:tcPr>
          <w:p w:rsidR="00DC32F8" w:rsidRPr="00DC32F8" w:rsidRDefault="00642393" w:rsidP="00D6327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Сотрудник, участвующий в жизни профкома и выполняет его деятельность.</w:t>
            </w:r>
          </w:p>
        </w:tc>
      </w:tr>
      <w:tr w:rsidR="00DC32F8" w:rsidTr="00DC32F8">
        <w:tc>
          <w:tcPr>
            <w:tcW w:w="4672" w:type="dxa"/>
          </w:tcPr>
          <w:p w:rsidR="00DC32F8" w:rsidRPr="00DC32F8" w:rsidRDefault="00DC32F8" w:rsidP="00D6327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3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Профорг</w:t>
            </w:r>
          </w:p>
        </w:tc>
        <w:tc>
          <w:tcPr>
            <w:tcW w:w="4673" w:type="dxa"/>
          </w:tcPr>
          <w:p w:rsidR="00DC32F8" w:rsidRPr="00DC32F8" w:rsidRDefault="00642393" w:rsidP="00D6327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Человек, отвечающий за олицетворение работы профкома.</w:t>
            </w:r>
          </w:p>
        </w:tc>
      </w:tr>
      <w:tr w:rsidR="00DC32F8" w:rsidTr="00DC32F8">
        <w:tc>
          <w:tcPr>
            <w:tcW w:w="4672" w:type="dxa"/>
          </w:tcPr>
          <w:p w:rsidR="00DC32F8" w:rsidRPr="00DC32F8" w:rsidRDefault="00DC32F8" w:rsidP="00D6327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C3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4673" w:type="dxa"/>
          </w:tcPr>
          <w:p w:rsidR="00DC32F8" w:rsidRPr="00DC32F8" w:rsidRDefault="00DC32F8" w:rsidP="00D6327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23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Посещает занятия, посещает консультации, делает лабораторные работы.</w:t>
            </w:r>
          </w:p>
        </w:tc>
      </w:tr>
    </w:tbl>
    <w:p w:rsidR="00DC32F8" w:rsidRDefault="00DC32F8" w:rsidP="00D63272">
      <w:pPr>
        <w:jc w:val="both"/>
        <w:rPr>
          <w:color w:val="000000"/>
          <w:sz w:val="27"/>
          <w:szCs w:val="27"/>
        </w:rPr>
      </w:pPr>
    </w:p>
    <w:p w:rsidR="00642393" w:rsidRDefault="00642393" w:rsidP="00642393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Табл.1.2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2393" w:rsidTr="00642393">
        <w:tc>
          <w:tcPr>
            <w:tcW w:w="4672" w:type="dxa"/>
          </w:tcPr>
          <w:p w:rsidR="00642393" w:rsidRPr="00642393" w:rsidRDefault="00642393" w:rsidP="0064239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642393">
              <w:rPr>
                <w:b/>
                <w:color w:val="000000"/>
                <w:sz w:val="27"/>
                <w:szCs w:val="27"/>
              </w:rPr>
              <w:t>Прецедент</w:t>
            </w:r>
          </w:p>
        </w:tc>
        <w:tc>
          <w:tcPr>
            <w:tcW w:w="4673" w:type="dxa"/>
          </w:tcPr>
          <w:p w:rsidR="00642393" w:rsidRDefault="00642393" w:rsidP="00642393">
            <w:pPr>
              <w:jc w:val="center"/>
              <w:rPr>
                <w:color w:val="000000"/>
                <w:sz w:val="27"/>
                <w:szCs w:val="27"/>
              </w:rPr>
            </w:pPr>
            <w:r w:rsidRPr="00DC32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Краткое описание</w:t>
            </w:r>
          </w:p>
        </w:tc>
      </w:tr>
      <w:tr w:rsidR="00642393" w:rsidTr="00642393">
        <w:tc>
          <w:tcPr>
            <w:tcW w:w="4672" w:type="dxa"/>
          </w:tcPr>
          <w:p w:rsidR="00642393" w:rsidRDefault="00642393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Руководство работой профкома</w:t>
            </w:r>
          </w:p>
        </w:tc>
        <w:tc>
          <w:tcPr>
            <w:tcW w:w="4673" w:type="dxa"/>
          </w:tcPr>
          <w:p w:rsidR="00642393" w:rsidRDefault="0043778C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t>Запускается председателем профкома. Позволяет вести деятельность работы профкома.</w:t>
            </w:r>
          </w:p>
        </w:tc>
      </w:tr>
      <w:tr w:rsidR="00642393" w:rsidTr="00642393">
        <w:tc>
          <w:tcPr>
            <w:tcW w:w="4672" w:type="dxa"/>
          </w:tcPr>
          <w:p w:rsidR="00642393" w:rsidRDefault="00642393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Созыв и проведение заседаний профкома</w:t>
            </w:r>
          </w:p>
        </w:tc>
        <w:tc>
          <w:tcPr>
            <w:tcW w:w="4673" w:type="dxa"/>
          </w:tcPr>
          <w:p w:rsidR="00642393" w:rsidRDefault="0043778C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t>Запускается председателем профкома. Позволяет проводить собрания членов профкома и обсуждать вопросы в работе.</w:t>
            </w:r>
          </w:p>
        </w:tc>
      </w:tr>
      <w:tr w:rsidR="00642393" w:rsidTr="00642393">
        <w:tc>
          <w:tcPr>
            <w:tcW w:w="4672" w:type="dxa"/>
          </w:tcPr>
          <w:p w:rsidR="00642393" w:rsidRDefault="00642393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Работа с документами</w:t>
            </w:r>
          </w:p>
        </w:tc>
        <w:tc>
          <w:tcPr>
            <w:tcW w:w="4673" w:type="dxa"/>
          </w:tcPr>
          <w:p w:rsidR="00642393" w:rsidRDefault="00642393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t>Запускается секретарем. Позволяет вносить изменения во входных-выходных и внутренних документах.</w:t>
            </w:r>
          </w:p>
        </w:tc>
      </w:tr>
      <w:tr w:rsidR="00642393" w:rsidTr="00642393">
        <w:tc>
          <w:tcPr>
            <w:tcW w:w="4672" w:type="dxa"/>
          </w:tcPr>
          <w:p w:rsidR="00642393" w:rsidRDefault="00642393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Ответ на звонки</w:t>
            </w:r>
          </w:p>
        </w:tc>
        <w:tc>
          <w:tcPr>
            <w:tcW w:w="4673" w:type="dxa"/>
          </w:tcPr>
          <w:p w:rsidR="00642393" w:rsidRDefault="00642393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t>Запускается секретарем. Позволяет вносить изменения в журнал записи посещений.</w:t>
            </w:r>
          </w:p>
        </w:tc>
      </w:tr>
      <w:tr w:rsidR="00642393" w:rsidTr="00642393">
        <w:tc>
          <w:tcPr>
            <w:tcW w:w="4672" w:type="dxa"/>
          </w:tcPr>
          <w:p w:rsidR="00642393" w:rsidRDefault="00642393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Приём посетителей </w:t>
            </w:r>
          </w:p>
        </w:tc>
        <w:tc>
          <w:tcPr>
            <w:tcW w:w="4673" w:type="dxa"/>
          </w:tcPr>
          <w:p w:rsidR="00642393" w:rsidRDefault="00642393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t>Запускается секретарем. Позволяет вносить изменения в журнал посещения кафедры посетителями.</w:t>
            </w:r>
          </w:p>
        </w:tc>
      </w:tr>
      <w:tr w:rsidR="00642393" w:rsidTr="00642393">
        <w:tc>
          <w:tcPr>
            <w:tcW w:w="4672" w:type="dxa"/>
          </w:tcPr>
          <w:p w:rsidR="00642393" w:rsidRDefault="00642393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Участие в деятельности профкома</w:t>
            </w:r>
          </w:p>
        </w:tc>
        <w:tc>
          <w:tcPr>
            <w:tcW w:w="4673" w:type="dxa"/>
          </w:tcPr>
          <w:p w:rsidR="00642393" w:rsidRPr="0043778C" w:rsidRDefault="0043778C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t xml:space="preserve">Запускается членом профкома. Позволяет предлагать и реализовывать новые идеи для улучшения работы профкома. </w:t>
            </w:r>
          </w:p>
        </w:tc>
      </w:tr>
      <w:tr w:rsidR="00642393" w:rsidTr="00642393">
        <w:tc>
          <w:tcPr>
            <w:tcW w:w="4672" w:type="dxa"/>
          </w:tcPr>
          <w:p w:rsidR="00642393" w:rsidRDefault="00642393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Выплата вступительных взносов</w:t>
            </w:r>
          </w:p>
        </w:tc>
        <w:tc>
          <w:tcPr>
            <w:tcW w:w="4673" w:type="dxa"/>
          </w:tcPr>
          <w:p w:rsidR="00642393" w:rsidRDefault="0043778C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t>Запускается членом профкома. Позволяет вступить в профком.</w:t>
            </w:r>
          </w:p>
        </w:tc>
      </w:tr>
      <w:tr w:rsidR="00642393" w:rsidTr="00642393">
        <w:tc>
          <w:tcPr>
            <w:tcW w:w="4672" w:type="dxa"/>
          </w:tcPr>
          <w:p w:rsidR="00642393" w:rsidRDefault="00642393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Выплата членских взносов</w:t>
            </w:r>
          </w:p>
        </w:tc>
        <w:tc>
          <w:tcPr>
            <w:tcW w:w="4673" w:type="dxa"/>
          </w:tcPr>
          <w:p w:rsidR="00642393" w:rsidRDefault="0043778C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t>Запускается членом профкома. Позволяет собирать общий бюджет для реализации каких-либо идей.</w:t>
            </w:r>
          </w:p>
        </w:tc>
      </w:tr>
      <w:tr w:rsidR="00642393" w:rsidTr="00642393">
        <w:tc>
          <w:tcPr>
            <w:tcW w:w="4672" w:type="dxa"/>
          </w:tcPr>
          <w:p w:rsidR="00642393" w:rsidRDefault="00642393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Начисление стипендий</w:t>
            </w:r>
          </w:p>
        </w:tc>
        <w:tc>
          <w:tcPr>
            <w:tcW w:w="4673" w:type="dxa"/>
          </w:tcPr>
          <w:p w:rsidR="00642393" w:rsidRDefault="0043778C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t>Запускается</w:t>
            </w:r>
            <w:r w:rsidR="008E6DD2">
              <w:t xml:space="preserve"> бухгалтерией. Позволяет начислять стипендии.</w:t>
            </w:r>
          </w:p>
        </w:tc>
      </w:tr>
      <w:tr w:rsidR="00642393" w:rsidTr="00642393">
        <w:tc>
          <w:tcPr>
            <w:tcW w:w="4672" w:type="dxa"/>
          </w:tcPr>
          <w:p w:rsidR="00642393" w:rsidRDefault="00642393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Исправление ошибок в отчётности</w:t>
            </w:r>
          </w:p>
        </w:tc>
        <w:tc>
          <w:tcPr>
            <w:tcW w:w="4673" w:type="dxa"/>
          </w:tcPr>
          <w:p w:rsidR="00642393" w:rsidRDefault="0043778C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t>Запускается</w:t>
            </w:r>
            <w:r w:rsidR="008E6DD2">
              <w:t xml:space="preserve"> бухгалтерией. Позволяет вести деятельность по исправлению ошибок в отчётности. </w:t>
            </w:r>
          </w:p>
        </w:tc>
      </w:tr>
      <w:tr w:rsidR="00642393" w:rsidTr="00642393">
        <w:tc>
          <w:tcPr>
            <w:tcW w:w="4672" w:type="dxa"/>
          </w:tcPr>
          <w:p w:rsidR="00642393" w:rsidRDefault="009654E2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Обращение за</w:t>
            </w:r>
            <w:r w:rsidR="00642393">
              <w:rPr>
                <w:color w:val="000000"/>
                <w:sz w:val="27"/>
                <w:szCs w:val="27"/>
              </w:rPr>
              <w:t xml:space="preserve"> помощью</w:t>
            </w:r>
          </w:p>
        </w:tc>
        <w:tc>
          <w:tcPr>
            <w:tcW w:w="4673" w:type="dxa"/>
          </w:tcPr>
          <w:p w:rsidR="00642393" w:rsidRDefault="0043778C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t>Запускается</w:t>
            </w:r>
            <w:r w:rsidR="008E6DD2">
              <w:t xml:space="preserve"> с</w:t>
            </w:r>
            <w:r w:rsidR="009654E2">
              <w:t>тудентом. Позволяет обратиться за</w:t>
            </w:r>
            <w:r w:rsidR="008E6DD2">
              <w:t xml:space="preserve"> помощью по какому-либо делу.</w:t>
            </w:r>
          </w:p>
        </w:tc>
      </w:tr>
      <w:tr w:rsidR="00642393" w:rsidTr="00642393">
        <w:tc>
          <w:tcPr>
            <w:tcW w:w="4672" w:type="dxa"/>
          </w:tcPr>
          <w:p w:rsidR="00642393" w:rsidRDefault="00642393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Заполнение документов</w:t>
            </w:r>
          </w:p>
        </w:tc>
        <w:tc>
          <w:tcPr>
            <w:tcW w:w="4673" w:type="dxa"/>
          </w:tcPr>
          <w:p w:rsidR="00642393" w:rsidRDefault="0043778C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t>Запускается</w:t>
            </w:r>
            <w:r w:rsidR="008E6DD2">
              <w:t xml:space="preserve"> студентом. Позволяет заполнять документы.</w:t>
            </w:r>
          </w:p>
        </w:tc>
      </w:tr>
      <w:tr w:rsidR="00642393" w:rsidTr="00642393">
        <w:tc>
          <w:tcPr>
            <w:tcW w:w="4672" w:type="dxa"/>
          </w:tcPr>
          <w:p w:rsidR="00642393" w:rsidRDefault="00642393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Представление интересов студентов в профкоме</w:t>
            </w:r>
          </w:p>
        </w:tc>
        <w:tc>
          <w:tcPr>
            <w:tcW w:w="4673" w:type="dxa"/>
          </w:tcPr>
          <w:p w:rsidR="00642393" w:rsidRDefault="0043778C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t>Запускается</w:t>
            </w:r>
            <w:r w:rsidR="008E6DD2">
              <w:t xml:space="preserve"> профоргом. Позволяет представлять интересы студентов.</w:t>
            </w:r>
          </w:p>
        </w:tc>
      </w:tr>
      <w:tr w:rsidR="00642393" w:rsidTr="00642393">
        <w:tc>
          <w:tcPr>
            <w:tcW w:w="4672" w:type="dxa"/>
          </w:tcPr>
          <w:p w:rsidR="00642393" w:rsidRDefault="00642393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важной информации</w:t>
            </w:r>
          </w:p>
        </w:tc>
        <w:tc>
          <w:tcPr>
            <w:tcW w:w="4673" w:type="dxa"/>
          </w:tcPr>
          <w:p w:rsidR="00642393" w:rsidRDefault="0043778C" w:rsidP="00D63272">
            <w:pPr>
              <w:jc w:val="both"/>
              <w:rPr>
                <w:color w:val="000000"/>
                <w:sz w:val="27"/>
                <w:szCs w:val="27"/>
              </w:rPr>
            </w:pPr>
            <w:r>
              <w:t>Запускается</w:t>
            </w:r>
            <w:r w:rsidR="008E6DD2">
              <w:t xml:space="preserve"> профоргом. Позволяет объявлять важную информацию.</w:t>
            </w:r>
          </w:p>
        </w:tc>
      </w:tr>
    </w:tbl>
    <w:p w:rsidR="00D63272" w:rsidRPr="00D63272" w:rsidRDefault="00D63272" w:rsidP="00D63272">
      <w:pPr>
        <w:jc w:val="both"/>
        <w:rPr>
          <w:color w:val="000000"/>
          <w:sz w:val="27"/>
          <w:szCs w:val="27"/>
        </w:rPr>
      </w:pPr>
    </w:p>
    <w:p w:rsidR="00D63272" w:rsidRPr="002A2D63" w:rsidRDefault="00D63272" w:rsidP="00D63272">
      <w:pPr>
        <w:jc w:val="center"/>
        <w:rPr>
          <w:b/>
          <w:bCs/>
          <w:sz w:val="28"/>
          <w:szCs w:val="28"/>
        </w:rPr>
      </w:pPr>
      <w:r w:rsidRPr="002A2D63">
        <w:rPr>
          <w:b/>
          <w:bCs/>
          <w:color w:val="000000"/>
          <w:sz w:val="28"/>
          <w:szCs w:val="28"/>
        </w:rPr>
        <w:t>Диаграмма классов</w:t>
      </w:r>
    </w:p>
    <w:p w:rsidR="00D63272" w:rsidRDefault="009654E2" w:rsidP="00553B2F">
      <w:pPr>
        <w:jc w:val="center"/>
        <w:rPr>
          <w:rFonts w:ascii="Times New Roman" w:eastAsia="Times New Roman CYR" w:hAnsi="Times New Roman" w:cs="Times New Roman"/>
          <w:sz w:val="28"/>
          <w:szCs w:val="28"/>
        </w:rPr>
      </w:pPr>
      <w:r w:rsidRPr="009654E2">
        <w:rPr>
          <w:rFonts w:ascii="Times New Roman" w:eastAsia="Times New Roman CYR" w:hAnsi="Times New Roman" w:cs="Times New Roman"/>
          <w:sz w:val="28"/>
          <w:szCs w:val="28"/>
        </w:rPr>
        <w:drawing>
          <wp:inline distT="0" distB="0" distL="0" distR="0" wp14:anchorId="284911C2" wp14:editId="265AD416">
            <wp:extent cx="5940425" cy="4650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D2" w:rsidRDefault="008E6DD2" w:rsidP="00553B2F">
      <w:pPr>
        <w:jc w:val="center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t>Рис.1.2. Диаграмма классов.</w:t>
      </w:r>
    </w:p>
    <w:p w:rsidR="006A337F" w:rsidRDefault="006A337F" w:rsidP="006A337F">
      <w:pPr>
        <w:jc w:val="both"/>
        <w:rPr>
          <w:b/>
          <w:bCs/>
          <w:sz w:val="28"/>
          <w:szCs w:val="28"/>
        </w:rPr>
      </w:pPr>
      <w:r>
        <w:rPr>
          <w:color w:val="000000"/>
          <w:sz w:val="27"/>
          <w:szCs w:val="27"/>
        </w:rPr>
        <w:t xml:space="preserve">Класс- это абстрактное описание множества объектов с одинаковыми свойствами. Класс включает атрибуты (свойства, характеристики объектов) и </w:t>
      </w:r>
      <w:r>
        <w:rPr>
          <w:color w:val="000000"/>
          <w:sz w:val="27"/>
          <w:szCs w:val="27"/>
        </w:rPr>
        <w:lastRenderedPageBreak/>
        <w:t xml:space="preserve">методы (действия над объектами этого класса). Модификатор доступа для атрибутов и методов –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privat</w:t>
      </w:r>
      <w:proofErr w:type="spellEnd"/>
      <w:r>
        <w:rPr>
          <w:color w:val="000000"/>
          <w:sz w:val="27"/>
          <w:szCs w:val="27"/>
        </w:rPr>
        <w:t>.</w:t>
      </w:r>
    </w:p>
    <w:p w:rsidR="00F405B6" w:rsidRPr="00F405B6" w:rsidRDefault="00F405B6" w:rsidP="00F405B6">
      <w:pPr>
        <w:jc w:val="center"/>
        <w:rPr>
          <w:color w:val="000000"/>
          <w:sz w:val="27"/>
          <w:szCs w:val="27"/>
        </w:rPr>
      </w:pPr>
      <w:r w:rsidRPr="00F405B6">
        <w:rPr>
          <w:color w:val="000000"/>
          <w:sz w:val="27"/>
          <w:szCs w:val="27"/>
        </w:rPr>
        <w:t>Таблица описания класса «Профком студентов»</w:t>
      </w:r>
    </w:p>
    <w:p w:rsidR="006A337F" w:rsidRDefault="008E6DD2" w:rsidP="008E6DD2">
      <w:pPr>
        <w:jc w:val="right"/>
        <w:rPr>
          <w:bCs/>
          <w:sz w:val="28"/>
          <w:szCs w:val="28"/>
        </w:rPr>
      </w:pPr>
      <w:r w:rsidRPr="008E6DD2">
        <w:rPr>
          <w:bCs/>
          <w:sz w:val="28"/>
          <w:szCs w:val="28"/>
        </w:rPr>
        <w:t>Табл.1.3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6DD2" w:rsidTr="008E6DD2">
        <w:tc>
          <w:tcPr>
            <w:tcW w:w="4672" w:type="dxa"/>
          </w:tcPr>
          <w:p w:rsidR="008E6DD2" w:rsidRPr="008E6DD2" w:rsidRDefault="008E6DD2" w:rsidP="008E6D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</w:tcPr>
          <w:p w:rsidR="008E6DD2" w:rsidRPr="008E6DD2" w:rsidRDefault="008E6DD2" w:rsidP="008E6D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Значение</w:t>
            </w:r>
          </w:p>
        </w:tc>
      </w:tr>
      <w:tr w:rsidR="008E6DD2" w:rsidTr="008E6DD2">
        <w:tc>
          <w:tcPr>
            <w:tcW w:w="4672" w:type="dxa"/>
          </w:tcPr>
          <w:p w:rsidR="008E6DD2" w:rsidRDefault="008E6DD2" w:rsidP="008E6DD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Комментарий</w:t>
            </w:r>
          </w:p>
        </w:tc>
        <w:tc>
          <w:tcPr>
            <w:tcW w:w="4673" w:type="dxa"/>
          </w:tcPr>
          <w:p w:rsidR="008E6DD2" w:rsidRDefault="00F405B6" w:rsidP="008E6DD2">
            <w:pPr>
              <w:rPr>
                <w:bCs/>
                <w:sz w:val="28"/>
                <w:szCs w:val="28"/>
              </w:rPr>
            </w:pPr>
            <w:r w:rsidRPr="00F405B6">
              <w:rPr>
                <w:bCs/>
                <w:sz w:val="28"/>
                <w:szCs w:val="28"/>
              </w:rPr>
              <w:t>Класс, который представляет собой описание работы профкома</w:t>
            </w:r>
          </w:p>
        </w:tc>
      </w:tr>
      <w:tr w:rsidR="008E6DD2" w:rsidTr="008E6DD2">
        <w:tc>
          <w:tcPr>
            <w:tcW w:w="4672" w:type="dxa"/>
          </w:tcPr>
          <w:p w:rsidR="008E6DD2" w:rsidRDefault="008E6DD2" w:rsidP="008E6DD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4673" w:type="dxa"/>
          </w:tcPr>
          <w:p w:rsidR="00F405B6" w:rsidRPr="00F405B6" w:rsidRDefault="00F405B6" w:rsidP="008E6DD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-Номер телефона: </w:t>
            </w:r>
            <w:r>
              <w:rPr>
                <w:bCs/>
                <w:sz w:val="28"/>
                <w:szCs w:val="28"/>
                <w:lang w:val="en-US"/>
              </w:rPr>
              <w:t>String</w:t>
            </w:r>
            <w:r w:rsidRPr="00F405B6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номер телефона профкома.</w:t>
            </w:r>
          </w:p>
        </w:tc>
      </w:tr>
      <w:tr w:rsidR="008E6DD2" w:rsidTr="008E6DD2">
        <w:tc>
          <w:tcPr>
            <w:tcW w:w="4672" w:type="dxa"/>
          </w:tcPr>
          <w:p w:rsidR="008E6DD2" w:rsidRDefault="008E6DD2" w:rsidP="008E6DD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Операции</w:t>
            </w:r>
          </w:p>
        </w:tc>
        <w:tc>
          <w:tcPr>
            <w:tcW w:w="4673" w:type="dxa"/>
          </w:tcPr>
          <w:p w:rsidR="008E6DD2" w:rsidRDefault="00F405B6" w:rsidP="008E6DD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Аренда помещений для </w:t>
            </w:r>
            <w:proofErr w:type="gramStart"/>
            <w:r>
              <w:rPr>
                <w:bCs/>
                <w:sz w:val="28"/>
                <w:szCs w:val="28"/>
              </w:rPr>
              <w:t>мероприятий(</w:t>
            </w:r>
            <w:proofErr w:type="gramEnd"/>
            <w:r>
              <w:rPr>
                <w:bCs/>
                <w:sz w:val="28"/>
                <w:szCs w:val="28"/>
              </w:rPr>
              <w:t>) – занесение информации по арендуемым помещениям для проведения мероприятий.</w:t>
            </w:r>
          </w:p>
          <w:p w:rsidR="00F405B6" w:rsidRDefault="00F405B6" w:rsidP="008E6DD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Защита интересов </w:t>
            </w:r>
            <w:proofErr w:type="gramStart"/>
            <w:r>
              <w:rPr>
                <w:bCs/>
                <w:sz w:val="28"/>
                <w:szCs w:val="28"/>
              </w:rPr>
              <w:t>студентов(</w:t>
            </w:r>
            <w:proofErr w:type="gramEnd"/>
            <w:r>
              <w:rPr>
                <w:bCs/>
                <w:sz w:val="28"/>
                <w:szCs w:val="28"/>
              </w:rPr>
              <w:t>) – занесение информации о возможности защиты интересов студентов.</w:t>
            </w:r>
          </w:p>
          <w:p w:rsidR="00F405B6" w:rsidRDefault="00F405B6" w:rsidP="008E6DD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Возврат средств за дорогу() – занесение информации о возврате средств за дорогу студента от дома до университета.</w:t>
            </w:r>
          </w:p>
        </w:tc>
      </w:tr>
    </w:tbl>
    <w:p w:rsidR="008E6DD2" w:rsidRDefault="008E6DD2" w:rsidP="008E6DD2">
      <w:pPr>
        <w:rPr>
          <w:bCs/>
          <w:sz w:val="28"/>
          <w:szCs w:val="28"/>
        </w:rPr>
      </w:pPr>
    </w:p>
    <w:p w:rsidR="00F405B6" w:rsidRPr="00F405B6" w:rsidRDefault="00F405B6" w:rsidP="00F405B6">
      <w:pPr>
        <w:jc w:val="center"/>
        <w:rPr>
          <w:color w:val="000000"/>
          <w:sz w:val="27"/>
          <w:szCs w:val="27"/>
        </w:rPr>
      </w:pPr>
      <w:r w:rsidRPr="00F405B6">
        <w:rPr>
          <w:color w:val="000000"/>
          <w:sz w:val="27"/>
          <w:szCs w:val="27"/>
        </w:rPr>
        <w:t>Таблица описания класса «</w:t>
      </w:r>
      <w:r>
        <w:rPr>
          <w:color w:val="000000"/>
          <w:sz w:val="27"/>
          <w:szCs w:val="27"/>
        </w:rPr>
        <w:t>Студент</w:t>
      </w:r>
      <w:r w:rsidRPr="00F405B6">
        <w:rPr>
          <w:color w:val="000000"/>
          <w:sz w:val="27"/>
          <w:szCs w:val="27"/>
        </w:rPr>
        <w:t>»</w:t>
      </w:r>
    </w:p>
    <w:p w:rsidR="00F405B6" w:rsidRDefault="00F405B6" w:rsidP="00F405B6">
      <w:pPr>
        <w:jc w:val="right"/>
        <w:rPr>
          <w:bCs/>
          <w:sz w:val="28"/>
          <w:szCs w:val="28"/>
        </w:rPr>
      </w:pPr>
      <w:r w:rsidRPr="008E6DD2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абл.1.4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05B6" w:rsidTr="00C12082">
        <w:tc>
          <w:tcPr>
            <w:tcW w:w="4672" w:type="dxa"/>
          </w:tcPr>
          <w:p w:rsidR="00F405B6" w:rsidRPr="008E6DD2" w:rsidRDefault="00F405B6" w:rsidP="00C120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</w:tcPr>
          <w:p w:rsidR="00F405B6" w:rsidRPr="008E6DD2" w:rsidRDefault="00F405B6" w:rsidP="00C120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Значение</w:t>
            </w:r>
          </w:p>
        </w:tc>
      </w:tr>
      <w:tr w:rsidR="00F405B6" w:rsidTr="00C12082">
        <w:tc>
          <w:tcPr>
            <w:tcW w:w="4672" w:type="dxa"/>
          </w:tcPr>
          <w:p w:rsidR="00F405B6" w:rsidRDefault="00F405B6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Комментарий</w:t>
            </w:r>
          </w:p>
        </w:tc>
        <w:tc>
          <w:tcPr>
            <w:tcW w:w="4673" w:type="dxa"/>
          </w:tcPr>
          <w:p w:rsidR="00F405B6" w:rsidRDefault="00F405B6" w:rsidP="00C12082">
            <w:pPr>
              <w:rPr>
                <w:bCs/>
                <w:sz w:val="28"/>
                <w:szCs w:val="28"/>
              </w:rPr>
            </w:pPr>
            <w:r w:rsidRPr="00F405B6">
              <w:rPr>
                <w:bCs/>
                <w:sz w:val="28"/>
                <w:szCs w:val="28"/>
              </w:rPr>
              <w:t>Класс, который пр</w:t>
            </w:r>
            <w:r>
              <w:rPr>
                <w:bCs/>
                <w:sz w:val="28"/>
                <w:szCs w:val="28"/>
              </w:rPr>
              <w:t>едставляет собой студента.</w:t>
            </w:r>
          </w:p>
        </w:tc>
      </w:tr>
      <w:tr w:rsidR="00F405B6" w:rsidTr="00C12082">
        <w:tc>
          <w:tcPr>
            <w:tcW w:w="4672" w:type="dxa"/>
          </w:tcPr>
          <w:p w:rsidR="00F405B6" w:rsidRDefault="00F405B6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4673" w:type="dxa"/>
          </w:tcPr>
          <w:p w:rsidR="00F405B6" w:rsidRPr="00F405B6" w:rsidRDefault="00F405B6" w:rsidP="00C12082">
            <w:pPr>
              <w:rPr>
                <w:bCs/>
                <w:sz w:val="28"/>
                <w:szCs w:val="28"/>
              </w:rPr>
            </w:pPr>
            <w:r w:rsidRPr="00F405B6">
              <w:rPr>
                <w:bCs/>
                <w:sz w:val="28"/>
                <w:szCs w:val="28"/>
              </w:rPr>
              <w:t xml:space="preserve">-ФИО: </w:t>
            </w:r>
            <w:proofErr w:type="spellStart"/>
            <w:r w:rsidRPr="00F405B6">
              <w:rPr>
                <w:bCs/>
                <w:sz w:val="28"/>
                <w:szCs w:val="28"/>
              </w:rPr>
              <w:t>string</w:t>
            </w:r>
            <w:proofErr w:type="spellEnd"/>
            <w:r w:rsidR="005A1835">
              <w:rPr>
                <w:bCs/>
                <w:sz w:val="28"/>
                <w:szCs w:val="28"/>
              </w:rPr>
              <w:t xml:space="preserve"> -</w:t>
            </w:r>
            <w:r w:rsidRPr="00F405B6">
              <w:rPr>
                <w:bCs/>
                <w:sz w:val="28"/>
                <w:szCs w:val="28"/>
              </w:rPr>
              <w:t xml:space="preserve"> ФИО студента</w:t>
            </w:r>
            <w:r w:rsidR="005A1835">
              <w:rPr>
                <w:bCs/>
                <w:sz w:val="28"/>
                <w:szCs w:val="28"/>
              </w:rPr>
              <w:t>.</w:t>
            </w:r>
          </w:p>
          <w:p w:rsidR="00F405B6" w:rsidRPr="00F405B6" w:rsidRDefault="00F405B6" w:rsidP="00C12082">
            <w:pPr>
              <w:rPr>
                <w:bCs/>
                <w:sz w:val="28"/>
                <w:szCs w:val="28"/>
              </w:rPr>
            </w:pPr>
            <w:r w:rsidRPr="00F405B6">
              <w:rPr>
                <w:bCs/>
                <w:sz w:val="28"/>
                <w:szCs w:val="28"/>
              </w:rPr>
              <w:t xml:space="preserve">-№ зачетной книжки: </w:t>
            </w:r>
            <w:proofErr w:type="spellStart"/>
            <w:r w:rsidRPr="00F405B6">
              <w:rPr>
                <w:bCs/>
                <w:sz w:val="28"/>
                <w:szCs w:val="28"/>
              </w:rPr>
              <w:t>string</w:t>
            </w:r>
            <w:proofErr w:type="spellEnd"/>
            <w:r w:rsidR="005A1835">
              <w:rPr>
                <w:bCs/>
                <w:sz w:val="28"/>
                <w:szCs w:val="28"/>
              </w:rPr>
              <w:t xml:space="preserve"> - номер зачетной книги студента.</w:t>
            </w:r>
          </w:p>
          <w:p w:rsidR="00F405B6" w:rsidRDefault="005A1835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-Г</w:t>
            </w:r>
            <w:r w:rsidR="00F405B6" w:rsidRPr="00F405B6">
              <w:rPr>
                <w:bCs/>
                <w:sz w:val="28"/>
                <w:szCs w:val="28"/>
              </w:rPr>
              <w:t>руп</w:t>
            </w:r>
            <w:r>
              <w:rPr>
                <w:bCs/>
                <w:sz w:val="28"/>
                <w:szCs w:val="28"/>
              </w:rPr>
              <w:t>п</w:t>
            </w:r>
            <w:r w:rsidR="00F405B6" w:rsidRPr="00F405B6">
              <w:rPr>
                <w:bCs/>
                <w:sz w:val="28"/>
                <w:szCs w:val="28"/>
              </w:rPr>
              <w:t xml:space="preserve">а: </w:t>
            </w:r>
            <w:proofErr w:type="spellStart"/>
            <w:r w:rsidR="00F405B6" w:rsidRPr="00F405B6">
              <w:rPr>
                <w:bCs/>
                <w:sz w:val="28"/>
                <w:szCs w:val="28"/>
              </w:rPr>
              <w:t>string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 w:rsidR="00F405B6" w:rsidRPr="00F405B6">
              <w:rPr>
                <w:bCs/>
                <w:sz w:val="28"/>
                <w:szCs w:val="28"/>
              </w:rPr>
              <w:t>- Наименование группы студента</w:t>
            </w:r>
            <w:r>
              <w:rPr>
                <w:bCs/>
                <w:sz w:val="28"/>
                <w:szCs w:val="28"/>
              </w:rPr>
              <w:t>.</w:t>
            </w:r>
          </w:p>
          <w:p w:rsidR="005A1835" w:rsidRDefault="005A1835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-Стипендия – назначенная сти</w:t>
            </w:r>
            <w:r w:rsidRPr="005A1835">
              <w:rPr>
                <w:bCs/>
                <w:sz w:val="28"/>
                <w:szCs w:val="28"/>
              </w:rPr>
              <w:t>пендия</w:t>
            </w:r>
            <w:r>
              <w:rPr>
                <w:bCs/>
                <w:sz w:val="28"/>
                <w:szCs w:val="28"/>
              </w:rPr>
              <w:t>.</w:t>
            </w:r>
            <w:r w:rsidRPr="005A1835">
              <w:rPr>
                <w:bCs/>
                <w:sz w:val="28"/>
                <w:szCs w:val="28"/>
              </w:rPr>
              <w:t xml:space="preserve"> </w:t>
            </w:r>
          </w:p>
          <w:p w:rsidR="005A1835" w:rsidRPr="00F405B6" w:rsidRDefault="005A1835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-Р</w:t>
            </w:r>
            <w:r w:rsidRPr="005A1835">
              <w:rPr>
                <w:bCs/>
                <w:sz w:val="28"/>
                <w:szCs w:val="28"/>
              </w:rPr>
              <w:t>ейтинг – рейтинг студента</w:t>
            </w:r>
            <w:r>
              <w:rPr>
                <w:bCs/>
                <w:sz w:val="28"/>
                <w:szCs w:val="28"/>
              </w:rPr>
              <w:t>.</w:t>
            </w:r>
          </w:p>
          <w:p w:rsidR="00F405B6" w:rsidRPr="00F405B6" w:rsidRDefault="00F405B6" w:rsidP="005A183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  <w:r w:rsidR="005A1835">
              <w:rPr>
                <w:bCs/>
                <w:sz w:val="28"/>
                <w:szCs w:val="28"/>
              </w:rPr>
              <w:t>Член профкома</w:t>
            </w:r>
            <w:r w:rsidRPr="00F405B6">
              <w:rPr>
                <w:bCs/>
                <w:sz w:val="28"/>
                <w:szCs w:val="28"/>
              </w:rPr>
              <w:t xml:space="preserve"> – </w:t>
            </w:r>
            <w:r w:rsidR="005A1835">
              <w:rPr>
                <w:bCs/>
                <w:sz w:val="28"/>
                <w:szCs w:val="28"/>
              </w:rPr>
              <w:t>студент является членом профкома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F405B6" w:rsidTr="00C12082">
        <w:tc>
          <w:tcPr>
            <w:tcW w:w="4672" w:type="dxa"/>
          </w:tcPr>
          <w:p w:rsidR="00F405B6" w:rsidRDefault="00F405B6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Операции</w:t>
            </w:r>
          </w:p>
        </w:tc>
        <w:tc>
          <w:tcPr>
            <w:tcW w:w="4673" w:type="dxa"/>
          </w:tcPr>
          <w:p w:rsidR="00F405B6" w:rsidRDefault="009654E2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Обращение за</w:t>
            </w:r>
            <w:r w:rsidR="00E53416">
              <w:rPr>
                <w:bCs/>
                <w:sz w:val="28"/>
                <w:szCs w:val="28"/>
              </w:rPr>
              <w:t xml:space="preserve"> помощью() – занесение информации о том, что студент обратился с помощью.</w:t>
            </w:r>
          </w:p>
        </w:tc>
      </w:tr>
    </w:tbl>
    <w:p w:rsidR="00F405B6" w:rsidRDefault="00F405B6" w:rsidP="00F405B6">
      <w:pPr>
        <w:rPr>
          <w:bCs/>
          <w:sz w:val="28"/>
          <w:szCs w:val="28"/>
        </w:rPr>
      </w:pPr>
    </w:p>
    <w:p w:rsidR="00E53416" w:rsidRPr="00F405B6" w:rsidRDefault="00E53416" w:rsidP="00E53416">
      <w:pPr>
        <w:jc w:val="center"/>
        <w:rPr>
          <w:color w:val="000000"/>
          <w:sz w:val="27"/>
          <w:szCs w:val="27"/>
        </w:rPr>
      </w:pPr>
      <w:r w:rsidRPr="00F405B6">
        <w:rPr>
          <w:color w:val="000000"/>
          <w:sz w:val="27"/>
          <w:szCs w:val="27"/>
        </w:rPr>
        <w:t>Таблица описания класса «</w:t>
      </w:r>
      <w:r>
        <w:rPr>
          <w:color w:val="000000"/>
          <w:sz w:val="27"/>
          <w:szCs w:val="27"/>
        </w:rPr>
        <w:t>Секретарь</w:t>
      </w:r>
      <w:r w:rsidRPr="00F405B6">
        <w:rPr>
          <w:color w:val="000000"/>
          <w:sz w:val="27"/>
          <w:szCs w:val="27"/>
        </w:rPr>
        <w:t>»</w:t>
      </w:r>
    </w:p>
    <w:p w:rsidR="00E53416" w:rsidRDefault="00E53416" w:rsidP="00E53416">
      <w:pPr>
        <w:jc w:val="right"/>
        <w:rPr>
          <w:bCs/>
          <w:sz w:val="28"/>
          <w:szCs w:val="28"/>
        </w:rPr>
      </w:pPr>
      <w:r w:rsidRPr="008E6DD2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абл.1.5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3416" w:rsidTr="00C12082">
        <w:tc>
          <w:tcPr>
            <w:tcW w:w="4672" w:type="dxa"/>
          </w:tcPr>
          <w:p w:rsidR="00E53416" w:rsidRPr="008E6DD2" w:rsidRDefault="00E53416" w:rsidP="00C120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</w:tcPr>
          <w:p w:rsidR="00E53416" w:rsidRPr="008E6DD2" w:rsidRDefault="00E53416" w:rsidP="00C120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Значение</w:t>
            </w:r>
          </w:p>
        </w:tc>
      </w:tr>
      <w:tr w:rsidR="00E53416" w:rsidTr="00C12082">
        <w:tc>
          <w:tcPr>
            <w:tcW w:w="4672" w:type="dxa"/>
          </w:tcPr>
          <w:p w:rsidR="00E53416" w:rsidRDefault="00E53416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Комментарий</w:t>
            </w:r>
          </w:p>
        </w:tc>
        <w:tc>
          <w:tcPr>
            <w:tcW w:w="4673" w:type="dxa"/>
          </w:tcPr>
          <w:p w:rsidR="00E53416" w:rsidRDefault="00E53416" w:rsidP="00C12082">
            <w:pPr>
              <w:rPr>
                <w:bCs/>
                <w:sz w:val="28"/>
                <w:szCs w:val="28"/>
              </w:rPr>
            </w:pPr>
            <w:r w:rsidRPr="00F405B6">
              <w:rPr>
                <w:bCs/>
                <w:sz w:val="28"/>
                <w:szCs w:val="28"/>
              </w:rPr>
              <w:t>Класс, который пр</w:t>
            </w:r>
            <w:r>
              <w:rPr>
                <w:bCs/>
                <w:sz w:val="28"/>
                <w:szCs w:val="28"/>
              </w:rPr>
              <w:t>едставляет собой работу секретаря.</w:t>
            </w:r>
          </w:p>
        </w:tc>
      </w:tr>
      <w:tr w:rsidR="00E53416" w:rsidTr="00C12082">
        <w:tc>
          <w:tcPr>
            <w:tcW w:w="4672" w:type="dxa"/>
          </w:tcPr>
          <w:p w:rsidR="00E53416" w:rsidRDefault="00E53416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4673" w:type="dxa"/>
          </w:tcPr>
          <w:p w:rsidR="00E53416" w:rsidRDefault="00E53416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-Номер телефона: </w:t>
            </w:r>
            <w:r>
              <w:rPr>
                <w:bCs/>
                <w:sz w:val="28"/>
                <w:szCs w:val="28"/>
                <w:lang w:val="en-US"/>
              </w:rPr>
              <w:t>String</w:t>
            </w:r>
            <w:r w:rsidRPr="00F405B6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номер телефона секретаря.</w:t>
            </w:r>
          </w:p>
          <w:p w:rsidR="00E53416" w:rsidRPr="00F405B6" w:rsidRDefault="00E53416" w:rsidP="00C12082">
            <w:pPr>
              <w:rPr>
                <w:bCs/>
                <w:sz w:val="28"/>
                <w:szCs w:val="28"/>
              </w:rPr>
            </w:pPr>
            <w:r w:rsidRPr="00F405B6">
              <w:rPr>
                <w:bCs/>
                <w:sz w:val="28"/>
                <w:szCs w:val="28"/>
              </w:rPr>
              <w:t xml:space="preserve">-ФИО: </w:t>
            </w:r>
            <w:proofErr w:type="spellStart"/>
            <w:r w:rsidRPr="00F405B6">
              <w:rPr>
                <w:bCs/>
                <w:sz w:val="28"/>
                <w:szCs w:val="28"/>
              </w:rPr>
              <w:t>string</w:t>
            </w:r>
            <w:proofErr w:type="spellEnd"/>
            <w:r>
              <w:rPr>
                <w:bCs/>
                <w:sz w:val="28"/>
                <w:szCs w:val="28"/>
              </w:rPr>
              <w:t xml:space="preserve"> - ФИО секретаря.</w:t>
            </w:r>
          </w:p>
          <w:p w:rsidR="00E53416" w:rsidRPr="00F405B6" w:rsidRDefault="00E53416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-Член профкома</w:t>
            </w:r>
            <w:r w:rsidRPr="00F405B6">
              <w:rPr>
                <w:bCs/>
                <w:sz w:val="28"/>
                <w:szCs w:val="28"/>
              </w:rPr>
              <w:t xml:space="preserve"> – </w:t>
            </w:r>
            <w:r w:rsidR="006A2C27">
              <w:rPr>
                <w:bCs/>
                <w:sz w:val="28"/>
                <w:szCs w:val="28"/>
              </w:rPr>
              <w:t>секретарь</w:t>
            </w:r>
            <w:r>
              <w:rPr>
                <w:bCs/>
                <w:sz w:val="28"/>
                <w:szCs w:val="28"/>
              </w:rPr>
              <w:t xml:space="preserve"> является членом профкома.</w:t>
            </w:r>
          </w:p>
        </w:tc>
      </w:tr>
      <w:tr w:rsidR="00E53416" w:rsidTr="00C12082">
        <w:tc>
          <w:tcPr>
            <w:tcW w:w="4672" w:type="dxa"/>
          </w:tcPr>
          <w:p w:rsidR="00E53416" w:rsidRDefault="00E53416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Операции</w:t>
            </w:r>
          </w:p>
        </w:tc>
        <w:tc>
          <w:tcPr>
            <w:tcW w:w="4673" w:type="dxa"/>
          </w:tcPr>
          <w:p w:rsidR="00E53416" w:rsidRDefault="00E53416" w:rsidP="00E5341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Работа с </w:t>
            </w:r>
            <w:proofErr w:type="gramStart"/>
            <w:r>
              <w:rPr>
                <w:bCs/>
                <w:sz w:val="28"/>
                <w:szCs w:val="28"/>
              </w:rPr>
              <w:t>документами(</w:t>
            </w:r>
            <w:proofErr w:type="gramEnd"/>
            <w:r>
              <w:rPr>
                <w:bCs/>
                <w:sz w:val="28"/>
                <w:szCs w:val="28"/>
              </w:rPr>
              <w:t>) – занесение информации о работе с документами.</w:t>
            </w:r>
          </w:p>
          <w:p w:rsidR="00E53416" w:rsidRDefault="00E53416" w:rsidP="00E5341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Приём посетителей() – занесение информации о принятых посетителях.</w:t>
            </w:r>
          </w:p>
        </w:tc>
      </w:tr>
    </w:tbl>
    <w:p w:rsidR="00E53416" w:rsidRPr="008E6DD2" w:rsidRDefault="00E53416" w:rsidP="00F405B6">
      <w:pPr>
        <w:rPr>
          <w:bCs/>
          <w:sz w:val="28"/>
          <w:szCs w:val="28"/>
        </w:rPr>
      </w:pPr>
    </w:p>
    <w:p w:rsidR="00E53416" w:rsidRPr="00F405B6" w:rsidRDefault="00E53416" w:rsidP="00E53416">
      <w:pPr>
        <w:jc w:val="center"/>
        <w:rPr>
          <w:color w:val="000000"/>
          <w:sz w:val="27"/>
          <w:szCs w:val="27"/>
        </w:rPr>
      </w:pPr>
      <w:r w:rsidRPr="00F405B6">
        <w:rPr>
          <w:color w:val="000000"/>
          <w:sz w:val="27"/>
          <w:szCs w:val="27"/>
        </w:rPr>
        <w:t>Таблица описания класса «</w:t>
      </w:r>
      <w:r>
        <w:rPr>
          <w:color w:val="000000"/>
          <w:sz w:val="27"/>
          <w:szCs w:val="27"/>
        </w:rPr>
        <w:t>Профорг</w:t>
      </w:r>
      <w:r w:rsidRPr="00F405B6">
        <w:rPr>
          <w:color w:val="000000"/>
          <w:sz w:val="27"/>
          <w:szCs w:val="27"/>
        </w:rPr>
        <w:t>»</w:t>
      </w:r>
    </w:p>
    <w:p w:rsidR="00E53416" w:rsidRDefault="00E53416" w:rsidP="00E53416">
      <w:pPr>
        <w:jc w:val="right"/>
        <w:rPr>
          <w:bCs/>
          <w:sz w:val="28"/>
          <w:szCs w:val="28"/>
        </w:rPr>
      </w:pPr>
      <w:r w:rsidRPr="008E6DD2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абл.1.5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3416" w:rsidTr="00C12082">
        <w:tc>
          <w:tcPr>
            <w:tcW w:w="4672" w:type="dxa"/>
          </w:tcPr>
          <w:p w:rsidR="00E53416" w:rsidRPr="008E6DD2" w:rsidRDefault="00E53416" w:rsidP="00C120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</w:tcPr>
          <w:p w:rsidR="00E53416" w:rsidRPr="008E6DD2" w:rsidRDefault="00E53416" w:rsidP="00C120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Значение</w:t>
            </w:r>
          </w:p>
        </w:tc>
      </w:tr>
      <w:tr w:rsidR="00E53416" w:rsidTr="00C12082">
        <w:tc>
          <w:tcPr>
            <w:tcW w:w="4672" w:type="dxa"/>
          </w:tcPr>
          <w:p w:rsidR="00E53416" w:rsidRDefault="00E53416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Комментарий</w:t>
            </w:r>
          </w:p>
        </w:tc>
        <w:tc>
          <w:tcPr>
            <w:tcW w:w="4673" w:type="dxa"/>
          </w:tcPr>
          <w:p w:rsidR="00E53416" w:rsidRDefault="00E53416" w:rsidP="00C12082">
            <w:pPr>
              <w:rPr>
                <w:bCs/>
                <w:sz w:val="28"/>
                <w:szCs w:val="28"/>
              </w:rPr>
            </w:pPr>
            <w:r w:rsidRPr="00F405B6">
              <w:rPr>
                <w:bCs/>
                <w:sz w:val="28"/>
                <w:szCs w:val="28"/>
              </w:rPr>
              <w:t>Класс, который пр</w:t>
            </w:r>
            <w:r>
              <w:rPr>
                <w:bCs/>
                <w:sz w:val="28"/>
                <w:szCs w:val="28"/>
              </w:rPr>
              <w:t>едставляет собой работу профорга.</w:t>
            </w:r>
          </w:p>
        </w:tc>
      </w:tr>
      <w:tr w:rsidR="00E53416" w:rsidTr="00C12082">
        <w:tc>
          <w:tcPr>
            <w:tcW w:w="4672" w:type="dxa"/>
          </w:tcPr>
          <w:p w:rsidR="00E53416" w:rsidRDefault="00E53416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4673" w:type="dxa"/>
          </w:tcPr>
          <w:p w:rsidR="00E53416" w:rsidRDefault="00E53416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-Номер телефона: </w:t>
            </w:r>
            <w:r>
              <w:rPr>
                <w:bCs/>
                <w:sz w:val="28"/>
                <w:szCs w:val="28"/>
                <w:lang w:val="en-US"/>
              </w:rPr>
              <w:t>String</w:t>
            </w:r>
            <w:r w:rsidRPr="00F405B6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номер телефона секретаря.</w:t>
            </w:r>
          </w:p>
          <w:p w:rsidR="00E53416" w:rsidRPr="00F405B6" w:rsidRDefault="00E53416" w:rsidP="00C12082">
            <w:pPr>
              <w:rPr>
                <w:bCs/>
                <w:sz w:val="28"/>
                <w:szCs w:val="28"/>
              </w:rPr>
            </w:pPr>
            <w:r w:rsidRPr="00F405B6">
              <w:rPr>
                <w:bCs/>
                <w:sz w:val="28"/>
                <w:szCs w:val="28"/>
              </w:rPr>
              <w:t xml:space="preserve">-ФИО: </w:t>
            </w:r>
            <w:proofErr w:type="spellStart"/>
            <w:r w:rsidRPr="00F405B6">
              <w:rPr>
                <w:bCs/>
                <w:sz w:val="28"/>
                <w:szCs w:val="28"/>
              </w:rPr>
              <w:t>string</w:t>
            </w:r>
            <w:proofErr w:type="spellEnd"/>
            <w:r>
              <w:rPr>
                <w:bCs/>
                <w:sz w:val="28"/>
                <w:szCs w:val="28"/>
              </w:rPr>
              <w:t xml:space="preserve"> - ФИО секретаря.</w:t>
            </w:r>
          </w:p>
          <w:p w:rsidR="00E53416" w:rsidRPr="00F405B6" w:rsidRDefault="00E53416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-Член профкома</w:t>
            </w:r>
            <w:r w:rsidRPr="00F405B6">
              <w:rPr>
                <w:bCs/>
                <w:sz w:val="28"/>
                <w:szCs w:val="28"/>
              </w:rPr>
              <w:t xml:space="preserve"> – </w:t>
            </w:r>
            <w:r w:rsidR="006A2C27">
              <w:rPr>
                <w:bCs/>
                <w:sz w:val="28"/>
                <w:szCs w:val="28"/>
              </w:rPr>
              <w:t>профорг</w:t>
            </w:r>
            <w:r>
              <w:rPr>
                <w:bCs/>
                <w:sz w:val="28"/>
                <w:szCs w:val="28"/>
              </w:rPr>
              <w:t xml:space="preserve"> является членом профкома.</w:t>
            </w:r>
          </w:p>
        </w:tc>
      </w:tr>
      <w:tr w:rsidR="00E53416" w:rsidTr="00C12082">
        <w:tc>
          <w:tcPr>
            <w:tcW w:w="4672" w:type="dxa"/>
          </w:tcPr>
          <w:p w:rsidR="00E53416" w:rsidRDefault="00E53416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Операции</w:t>
            </w:r>
          </w:p>
        </w:tc>
        <w:tc>
          <w:tcPr>
            <w:tcW w:w="4673" w:type="dxa"/>
          </w:tcPr>
          <w:p w:rsidR="00E53416" w:rsidRDefault="006A2C27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Представление интересов </w:t>
            </w:r>
            <w:proofErr w:type="gramStart"/>
            <w:r>
              <w:rPr>
                <w:bCs/>
                <w:sz w:val="28"/>
                <w:szCs w:val="28"/>
              </w:rPr>
              <w:t>студентов</w:t>
            </w:r>
            <w:r w:rsidR="00E53416">
              <w:rPr>
                <w:bCs/>
                <w:sz w:val="28"/>
                <w:szCs w:val="28"/>
              </w:rPr>
              <w:t>(</w:t>
            </w:r>
            <w:proofErr w:type="gramEnd"/>
            <w:r w:rsidR="00E53416">
              <w:rPr>
                <w:bCs/>
                <w:sz w:val="28"/>
                <w:szCs w:val="28"/>
              </w:rPr>
              <w:t xml:space="preserve">) – занесение информации о </w:t>
            </w:r>
            <w:r>
              <w:rPr>
                <w:bCs/>
                <w:sz w:val="28"/>
                <w:szCs w:val="28"/>
              </w:rPr>
              <w:t>представлении интересов студентов</w:t>
            </w:r>
            <w:r w:rsidR="00E53416">
              <w:rPr>
                <w:bCs/>
                <w:sz w:val="28"/>
                <w:szCs w:val="28"/>
              </w:rPr>
              <w:t>.</w:t>
            </w:r>
          </w:p>
          <w:p w:rsidR="00E53416" w:rsidRDefault="006A2C27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Объявление важной информации</w:t>
            </w:r>
            <w:r w:rsidR="00E53416">
              <w:rPr>
                <w:bCs/>
                <w:sz w:val="28"/>
                <w:szCs w:val="28"/>
              </w:rPr>
              <w:t>() – занесение и</w:t>
            </w:r>
            <w:r>
              <w:rPr>
                <w:bCs/>
                <w:sz w:val="28"/>
                <w:szCs w:val="28"/>
              </w:rPr>
              <w:t>нформации об объявлении важной информации</w:t>
            </w:r>
            <w:r w:rsidR="00E53416">
              <w:rPr>
                <w:bCs/>
                <w:sz w:val="28"/>
                <w:szCs w:val="28"/>
              </w:rPr>
              <w:t>.</w:t>
            </w:r>
          </w:p>
        </w:tc>
      </w:tr>
    </w:tbl>
    <w:p w:rsidR="00F405B6" w:rsidRDefault="00F405B6" w:rsidP="008E6DD2">
      <w:pPr>
        <w:rPr>
          <w:bCs/>
          <w:sz w:val="28"/>
          <w:szCs w:val="28"/>
        </w:rPr>
      </w:pPr>
    </w:p>
    <w:p w:rsidR="006A2C27" w:rsidRPr="00F405B6" w:rsidRDefault="006A2C27" w:rsidP="006A2C27">
      <w:pPr>
        <w:jc w:val="center"/>
        <w:rPr>
          <w:color w:val="000000"/>
          <w:sz w:val="27"/>
          <w:szCs w:val="27"/>
        </w:rPr>
      </w:pPr>
      <w:r w:rsidRPr="00F405B6">
        <w:rPr>
          <w:color w:val="000000"/>
          <w:sz w:val="27"/>
          <w:szCs w:val="27"/>
        </w:rPr>
        <w:t>Таблица описания класса «</w:t>
      </w:r>
      <w:r w:rsidR="00EF45FC">
        <w:rPr>
          <w:color w:val="000000"/>
          <w:sz w:val="27"/>
          <w:szCs w:val="27"/>
        </w:rPr>
        <w:t>Председатель профкома</w:t>
      </w:r>
      <w:r w:rsidRPr="00F405B6">
        <w:rPr>
          <w:color w:val="000000"/>
          <w:sz w:val="27"/>
          <w:szCs w:val="27"/>
        </w:rPr>
        <w:t>»</w:t>
      </w:r>
    </w:p>
    <w:p w:rsidR="006A2C27" w:rsidRDefault="006A2C27" w:rsidP="006A2C27">
      <w:pPr>
        <w:jc w:val="right"/>
        <w:rPr>
          <w:bCs/>
          <w:sz w:val="28"/>
          <w:szCs w:val="28"/>
        </w:rPr>
      </w:pPr>
      <w:r w:rsidRPr="008E6DD2">
        <w:rPr>
          <w:bCs/>
          <w:sz w:val="28"/>
          <w:szCs w:val="28"/>
        </w:rPr>
        <w:t>Т</w:t>
      </w:r>
      <w:r w:rsidR="00EF45FC">
        <w:rPr>
          <w:bCs/>
          <w:sz w:val="28"/>
          <w:szCs w:val="28"/>
        </w:rPr>
        <w:t>абл.1.6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2C27" w:rsidTr="00C12082">
        <w:tc>
          <w:tcPr>
            <w:tcW w:w="4672" w:type="dxa"/>
          </w:tcPr>
          <w:p w:rsidR="006A2C27" w:rsidRPr="008E6DD2" w:rsidRDefault="006A2C27" w:rsidP="00C120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</w:tcPr>
          <w:p w:rsidR="006A2C27" w:rsidRPr="008E6DD2" w:rsidRDefault="006A2C27" w:rsidP="00C120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Значение</w:t>
            </w:r>
          </w:p>
        </w:tc>
      </w:tr>
      <w:tr w:rsidR="006A2C27" w:rsidTr="00C12082">
        <w:tc>
          <w:tcPr>
            <w:tcW w:w="4672" w:type="dxa"/>
          </w:tcPr>
          <w:p w:rsidR="006A2C27" w:rsidRDefault="006A2C27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Комментарий</w:t>
            </w:r>
          </w:p>
        </w:tc>
        <w:tc>
          <w:tcPr>
            <w:tcW w:w="4673" w:type="dxa"/>
          </w:tcPr>
          <w:p w:rsidR="006A2C27" w:rsidRDefault="006A2C27" w:rsidP="00C12082">
            <w:pPr>
              <w:rPr>
                <w:bCs/>
                <w:sz w:val="28"/>
                <w:szCs w:val="28"/>
              </w:rPr>
            </w:pPr>
            <w:r w:rsidRPr="00F405B6">
              <w:rPr>
                <w:bCs/>
                <w:sz w:val="28"/>
                <w:szCs w:val="28"/>
              </w:rPr>
              <w:t>Класс, который пр</w:t>
            </w:r>
            <w:r>
              <w:rPr>
                <w:bCs/>
                <w:sz w:val="28"/>
                <w:szCs w:val="28"/>
              </w:rPr>
              <w:t>е</w:t>
            </w:r>
            <w:r w:rsidR="00EF45FC">
              <w:rPr>
                <w:bCs/>
                <w:sz w:val="28"/>
                <w:szCs w:val="28"/>
              </w:rPr>
              <w:t>дставляет собой работу председателя профкома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6A2C27" w:rsidTr="00C12082">
        <w:tc>
          <w:tcPr>
            <w:tcW w:w="4672" w:type="dxa"/>
          </w:tcPr>
          <w:p w:rsidR="006A2C27" w:rsidRDefault="006A2C27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4673" w:type="dxa"/>
          </w:tcPr>
          <w:p w:rsidR="006A2C27" w:rsidRDefault="006A2C27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-Номер телефона: </w:t>
            </w:r>
            <w:r>
              <w:rPr>
                <w:bCs/>
                <w:sz w:val="28"/>
                <w:szCs w:val="28"/>
                <w:lang w:val="en-US"/>
              </w:rPr>
              <w:t>String</w:t>
            </w:r>
            <w:r w:rsidRPr="00F405B6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номер телефона секретаря.</w:t>
            </w:r>
          </w:p>
          <w:p w:rsidR="006A2C27" w:rsidRPr="00F405B6" w:rsidRDefault="006A2C27" w:rsidP="00C12082">
            <w:pPr>
              <w:rPr>
                <w:bCs/>
                <w:sz w:val="28"/>
                <w:szCs w:val="28"/>
              </w:rPr>
            </w:pPr>
            <w:r w:rsidRPr="00F405B6">
              <w:rPr>
                <w:bCs/>
                <w:sz w:val="28"/>
                <w:szCs w:val="28"/>
              </w:rPr>
              <w:t xml:space="preserve">-ФИО: </w:t>
            </w:r>
            <w:proofErr w:type="spellStart"/>
            <w:r w:rsidRPr="00F405B6">
              <w:rPr>
                <w:bCs/>
                <w:sz w:val="28"/>
                <w:szCs w:val="28"/>
              </w:rPr>
              <w:t>string</w:t>
            </w:r>
            <w:proofErr w:type="spellEnd"/>
            <w:r>
              <w:rPr>
                <w:bCs/>
                <w:sz w:val="28"/>
                <w:szCs w:val="28"/>
              </w:rPr>
              <w:t xml:space="preserve"> - ФИО секретаря.</w:t>
            </w:r>
          </w:p>
          <w:p w:rsidR="006A2C27" w:rsidRPr="00F405B6" w:rsidRDefault="006A2C27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-Член профкома</w:t>
            </w:r>
            <w:r w:rsidRPr="00F405B6">
              <w:rPr>
                <w:bCs/>
                <w:sz w:val="28"/>
                <w:szCs w:val="28"/>
              </w:rPr>
              <w:t xml:space="preserve"> – </w:t>
            </w:r>
            <w:r w:rsidR="00EF45FC">
              <w:rPr>
                <w:bCs/>
                <w:sz w:val="28"/>
                <w:szCs w:val="28"/>
              </w:rPr>
              <w:t>председатель профкома</w:t>
            </w:r>
            <w:r>
              <w:rPr>
                <w:bCs/>
                <w:sz w:val="28"/>
                <w:szCs w:val="28"/>
              </w:rPr>
              <w:t xml:space="preserve"> является членом профкома.</w:t>
            </w:r>
          </w:p>
        </w:tc>
      </w:tr>
      <w:tr w:rsidR="006A2C27" w:rsidTr="00C12082">
        <w:tc>
          <w:tcPr>
            <w:tcW w:w="4672" w:type="dxa"/>
          </w:tcPr>
          <w:p w:rsidR="006A2C27" w:rsidRDefault="006A2C27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Операции</w:t>
            </w:r>
          </w:p>
        </w:tc>
        <w:tc>
          <w:tcPr>
            <w:tcW w:w="4673" w:type="dxa"/>
          </w:tcPr>
          <w:p w:rsidR="006A2C27" w:rsidRDefault="00EF45FC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Руководство работой </w:t>
            </w:r>
            <w:proofErr w:type="gramStart"/>
            <w:r>
              <w:rPr>
                <w:bCs/>
                <w:sz w:val="28"/>
                <w:szCs w:val="28"/>
              </w:rPr>
              <w:t>профкома</w:t>
            </w:r>
            <w:r w:rsidR="006A2C27">
              <w:rPr>
                <w:bCs/>
                <w:sz w:val="28"/>
                <w:szCs w:val="28"/>
              </w:rPr>
              <w:t>(</w:t>
            </w:r>
            <w:proofErr w:type="gramEnd"/>
            <w:r w:rsidR="006A2C27">
              <w:rPr>
                <w:bCs/>
                <w:sz w:val="28"/>
                <w:szCs w:val="28"/>
              </w:rPr>
              <w:t xml:space="preserve">) – занесение информации о </w:t>
            </w:r>
            <w:r>
              <w:rPr>
                <w:bCs/>
                <w:sz w:val="28"/>
                <w:szCs w:val="28"/>
              </w:rPr>
              <w:t>деятельности над работой профкома</w:t>
            </w:r>
            <w:r w:rsidR="006A2C27">
              <w:rPr>
                <w:bCs/>
                <w:sz w:val="28"/>
                <w:szCs w:val="28"/>
              </w:rPr>
              <w:t>.</w:t>
            </w:r>
          </w:p>
          <w:p w:rsidR="006A2C27" w:rsidRDefault="00EF45FC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Проведение заседаний профкома()</w:t>
            </w:r>
            <w:r w:rsidR="006A2C27">
              <w:rPr>
                <w:bCs/>
                <w:sz w:val="28"/>
                <w:szCs w:val="28"/>
              </w:rPr>
              <w:t xml:space="preserve"> – занесение информации</w:t>
            </w:r>
            <w:r>
              <w:rPr>
                <w:bCs/>
                <w:sz w:val="28"/>
                <w:szCs w:val="28"/>
              </w:rPr>
              <w:t xml:space="preserve"> о проведении заседаний профкома</w:t>
            </w:r>
            <w:r w:rsidR="006A2C27">
              <w:rPr>
                <w:bCs/>
                <w:sz w:val="28"/>
                <w:szCs w:val="28"/>
              </w:rPr>
              <w:t>.</w:t>
            </w:r>
          </w:p>
        </w:tc>
      </w:tr>
    </w:tbl>
    <w:p w:rsidR="006A2C27" w:rsidRDefault="006A2C27" w:rsidP="008E6DD2">
      <w:pPr>
        <w:rPr>
          <w:bCs/>
          <w:sz w:val="28"/>
          <w:szCs w:val="28"/>
        </w:rPr>
      </w:pPr>
    </w:p>
    <w:p w:rsidR="00EF45FC" w:rsidRPr="00F405B6" w:rsidRDefault="00EF45FC" w:rsidP="00EF45FC">
      <w:pPr>
        <w:jc w:val="center"/>
        <w:rPr>
          <w:color w:val="000000"/>
          <w:sz w:val="27"/>
          <w:szCs w:val="27"/>
        </w:rPr>
      </w:pPr>
      <w:r w:rsidRPr="00F405B6">
        <w:rPr>
          <w:color w:val="000000"/>
          <w:sz w:val="27"/>
          <w:szCs w:val="27"/>
        </w:rPr>
        <w:t>Таблица описания класса «</w:t>
      </w:r>
      <w:r>
        <w:rPr>
          <w:color w:val="000000"/>
          <w:sz w:val="27"/>
          <w:szCs w:val="27"/>
        </w:rPr>
        <w:t>Бухгалтер</w:t>
      </w:r>
      <w:r w:rsidRPr="00F405B6">
        <w:rPr>
          <w:color w:val="000000"/>
          <w:sz w:val="27"/>
          <w:szCs w:val="27"/>
        </w:rPr>
        <w:t>»</w:t>
      </w:r>
    </w:p>
    <w:p w:rsidR="00EF45FC" w:rsidRDefault="00EF45FC" w:rsidP="00EF45FC">
      <w:pPr>
        <w:jc w:val="right"/>
        <w:rPr>
          <w:bCs/>
          <w:sz w:val="28"/>
          <w:szCs w:val="28"/>
        </w:rPr>
      </w:pPr>
      <w:r w:rsidRPr="008E6DD2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абл.1.7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45FC" w:rsidTr="00C12082">
        <w:tc>
          <w:tcPr>
            <w:tcW w:w="4672" w:type="dxa"/>
          </w:tcPr>
          <w:p w:rsidR="00EF45FC" w:rsidRPr="008E6DD2" w:rsidRDefault="00EF45FC" w:rsidP="00C120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</w:tcPr>
          <w:p w:rsidR="00EF45FC" w:rsidRPr="008E6DD2" w:rsidRDefault="00EF45FC" w:rsidP="00C120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Значение</w:t>
            </w:r>
          </w:p>
        </w:tc>
      </w:tr>
      <w:tr w:rsidR="00EF45FC" w:rsidTr="00C12082">
        <w:tc>
          <w:tcPr>
            <w:tcW w:w="4672" w:type="dxa"/>
          </w:tcPr>
          <w:p w:rsidR="00EF45FC" w:rsidRDefault="00EF45FC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Комментарий</w:t>
            </w:r>
          </w:p>
        </w:tc>
        <w:tc>
          <w:tcPr>
            <w:tcW w:w="4673" w:type="dxa"/>
          </w:tcPr>
          <w:p w:rsidR="00EF45FC" w:rsidRDefault="00EF45FC" w:rsidP="00EF45FC">
            <w:pPr>
              <w:rPr>
                <w:bCs/>
                <w:sz w:val="28"/>
                <w:szCs w:val="28"/>
              </w:rPr>
            </w:pPr>
            <w:r w:rsidRPr="00F405B6">
              <w:rPr>
                <w:bCs/>
                <w:sz w:val="28"/>
                <w:szCs w:val="28"/>
              </w:rPr>
              <w:t>Класс, который пр</w:t>
            </w:r>
            <w:r>
              <w:rPr>
                <w:bCs/>
                <w:sz w:val="28"/>
                <w:szCs w:val="28"/>
              </w:rPr>
              <w:t>едставляет собой работу бухгалтера.</w:t>
            </w:r>
          </w:p>
        </w:tc>
      </w:tr>
      <w:tr w:rsidR="00EF45FC" w:rsidTr="00C12082">
        <w:tc>
          <w:tcPr>
            <w:tcW w:w="4672" w:type="dxa"/>
          </w:tcPr>
          <w:p w:rsidR="00EF45FC" w:rsidRDefault="00EF45FC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Атрибуты</w:t>
            </w:r>
          </w:p>
        </w:tc>
        <w:tc>
          <w:tcPr>
            <w:tcW w:w="4673" w:type="dxa"/>
          </w:tcPr>
          <w:p w:rsidR="00EF45FC" w:rsidRPr="00F405B6" w:rsidRDefault="00EF45FC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-Член профкома</w:t>
            </w:r>
            <w:r w:rsidRPr="00F405B6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бухгалтер является членом профкома.</w:t>
            </w:r>
          </w:p>
        </w:tc>
      </w:tr>
      <w:tr w:rsidR="00EF45FC" w:rsidTr="00C12082">
        <w:tc>
          <w:tcPr>
            <w:tcW w:w="4672" w:type="dxa"/>
          </w:tcPr>
          <w:p w:rsidR="00EF45FC" w:rsidRDefault="00EF45FC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Операции</w:t>
            </w:r>
          </w:p>
        </w:tc>
        <w:tc>
          <w:tcPr>
            <w:tcW w:w="4673" w:type="dxa"/>
          </w:tcPr>
          <w:p w:rsidR="00EF45FC" w:rsidRDefault="00EF45FC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Выдача </w:t>
            </w:r>
            <w:proofErr w:type="gramStart"/>
            <w:r>
              <w:rPr>
                <w:bCs/>
                <w:sz w:val="28"/>
                <w:szCs w:val="28"/>
              </w:rPr>
              <w:t>премий(</w:t>
            </w:r>
            <w:proofErr w:type="gramEnd"/>
            <w:r>
              <w:rPr>
                <w:bCs/>
                <w:sz w:val="28"/>
                <w:szCs w:val="28"/>
              </w:rPr>
              <w:t>) – занесение информации о выдаче премий.</w:t>
            </w:r>
          </w:p>
          <w:p w:rsidR="00EF45FC" w:rsidRDefault="00EF45FC" w:rsidP="00C1208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Выдача компенсаций() – занесение информации о выдаче компенсаций.</w:t>
            </w:r>
          </w:p>
        </w:tc>
      </w:tr>
    </w:tbl>
    <w:p w:rsidR="00EF45FC" w:rsidRPr="008E6DD2" w:rsidRDefault="00EF45FC" w:rsidP="008E6DD2">
      <w:pPr>
        <w:rPr>
          <w:bCs/>
          <w:sz w:val="28"/>
          <w:szCs w:val="28"/>
        </w:rPr>
      </w:pPr>
    </w:p>
    <w:p w:rsidR="006A337F" w:rsidRDefault="006A337F" w:rsidP="006A337F">
      <w:pPr>
        <w:jc w:val="center"/>
        <w:rPr>
          <w:b/>
          <w:bCs/>
          <w:color w:val="000000"/>
          <w:sz w:val="28"/>
          <w:szCs w:val="28"/>
        </w:rPr>
      </w:pPr>
    </w:p>
    <w:p w:rsidR="006A337F" w:rsidRDefault="006A337F" w:rsidP="001054A7">
      <w:pPr>
        <w:rPr>
          <w:b/>
          <w:bCs/>
          <w:color w:val="000000"/>
          <w:sz w:val="28"/>
          <w:szCs w:val="28"/>
        </w:rPr>
      </w:pPr>
    </w:p>
    <w:p w:rsidR="009654E2" w:rsidRDefault="009654E2" w:rsidP="006A337F">
      <w:pPr>
        <w:jc w:val="center"/>
        <w:rPr>
          <w:b/>
          <w:bCs/>
          <w:color w:val="000000"/>
          <w:sz w:val="28"/>
          <w:szCs w:val="28"/>
        </w:rPr>
      </w:pPr>
    </w:p>
    <w:p w:rsidR="009654E2" w:rsidRDefault="009654E2" w:rsidP="006A337F">
      <w:pPr>
        <w:jc w:val="center"/>
        <w:rPr>
          <w:b/>
          <w:bCs/>
          <w:color w:val="000000"/>
          <w:sz w:val="28"/>
          <w:szCs w:val="28"/>
        </w:rPr>
      </w:pPr>
    </w:p>
    <w:p w:rsidR="006A337F" w:rsidRPr="002A2D63" w:rsidRDefault="006A337F" w:rsidP="006A337F">
      <w:pPr>
        <w:jc w:val="center"/>
        <w:rPr>
          <w:b/>
          <w:bCs/>
          <w:sz w:val="28"/>
          <w:szCs w:val="28"/>
        </w:rPr>
      </w:pPr>
      <w:r w:rsidRPr="002A2D63">
        <w:rPr>
          <w:b/>
          <w:bCs/>
          <w:color w:val="000000"/>
          <w:sz w:val="28"/>
          <w:szCs w:val="28"/>
        </w:rPr>
        <w:lastRenderedPageBreak/>
        <w:t>Диаграмма деятельности</w:t>
      </w:r>
    </w:p>
    <w:p w:rsidR="006A337F" w:rsidRDefault="00835B96" w:rsidP="00553B2F">
      <w:pPr>
        <w:jc w:val="center"/>
        <w:rPr>
          <w:rFonts w:ascii="Times New Roman" w:eastAsia="Times New Roman CYR" w:hAnsi="Times New Roman" w:cs="Times New Roman"/>
          <w:sz w:val="28"/>
          <w:szCs w:val="28"/>
        </w:rPr>
      </w:pPr>
      <w:r w:rsidRPr="00835B96">
        <w:rPr>
          <w:rFonts w:ascii="Times New Roman" w:eastAsia="Times New Roman CY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EA6D9C" wp14:editId="139C2000">
            <wp:extent cx="5940425" cy="5071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FC" w:rsidRDefault="00EF45FC" w:rsidP="00553B2F">
      <w:pPr>
        <w:jc w:val="center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t>Рис.1.3. Диаграмма деятельности.</w:t>
      </w:r>
    </w:p>
    <w:p w:rsidR="00835B96" w:rsidRDefault="00835B96" w:rsidP="00835B96">
      <w:pPr>
        <w:pStyle w:val="a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деятельности - специальная форма диаграммы состояний, которая отображает последовательность выполнения действий во времени. Диаграмма деятельности в общем случае используется для отображения любых последовательных действий для обработки данных, но чаще всего применительно к объектам, классам, пакетам и операциям.</w:t>
      </w:r>
    </w:p>
    <w:p w:rsidR="00835B96" w:rsidRDefault="00835B96" w:rsidP="00835B96">
      <w:pPr>
        <w:pStyle w:val="a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нашем случае диаграмма деятельности показывает процесс обработки поданного студентом заявления н</w:t>
      </w:r>
      <w:r w:rsidR="001054A7">
        <w:rPr>
          <w:color w:val="000000"/>
          <w:sz w:val="27"/>
          <w:szCs w:val="27"/>
        </w:rPr>
        <w:t>а возврат средств за перелёт</w:t>
      </w:r>
      <w:r>
        <w:rPr>
          <w:color w:val="000000"/>
          <w:sz w:val="27"/>
          <w:szCs w:val="27"/>
        </w:rPr>
        <w:t>.</w:t>
      </w:r>
    </w:p>
    <w:p w:rsidR="00835B96" w:rsidRDefault="00835B96" w:rsidP="00835B96">
      <w:pPr>
        <w:pStyle w:val="af"/>
        <w:jc w:val="both"/>
        <w:rPr>
          <w:color w:val="000000"/>
          <w:sz w:val="27"/>
          <w:szCs w:val="27"/>
        </w:rPr>
      </w:pPr>
    </w:p>
    <w:p w:rsidR="00835B96" w:rsidRDefault="00835B96" w:rsidP="00835B96">
      <w:pPr>
        <w:pStyle w:val="af"/>
        <w:jc w:val="both"/>
        <w:rPr>
          <w:color w:val="000000"/>
          <w:sz w:val="27"/>
          <w:szCs w:val="27"/>
        </w:rPr>
      </w:pPr>
    </w:p>
    <w:p w:rsidR="00835B96" w:rsidRDefault="00835B96" w:rsidP="00835B96">
      <w:pPr>
        <w:pStyle w:val="af"/>
        <w:jc w:val="both"/>
        <w:rPr>
          <w:color w:val="000000"/>
          <w:sz w:val="27"/>
          <w:szCs w:val="27"/>
        </w:rPr>
      </w:pPr>
    </w:p>
    <w:p w:rsidR="00EF45FC" w:rsidRDefault="00EF45FC" w:rsidP="00835B96">
      <w:pPr>
        <w:pStyle w:val="af"/>
        <w:jc w:val="center"/>
        <w:rPr>
          <w:b/>
          <w:bCs/>
          <w:color w:val="000000"/>
          <w:sz w:val="28"/>
          <w:szCs w:val="28"/>
        </w:rPr>
      </w:pPr>
    </w:p>
    <w:p w:rsidR="00835B96" w:rsidRDefault="00835B96" w:rsidP="00835B96">
      <w:pPr>
        <w:pStyle w:val="af"/>
        <w:jc w:val="center"/>
        <w:rPr>
          <w:b/>
          <w:bCs/>
          <w:color w:val="000000"/>
          <w:sz w:val="28"/>
          <w:szCs w:val="28"/>
        </w:rPr>
      </w:pPr>
      <w:r w:rsidRPr="002A2D63">
        <w:rPr>
          <w:b/>
          <w:bCs/>
          <w:color w:val="000000"/>
          <w:sz w:val="28"/>
          <w:szCs w:val="28"/>
        </w:rPr>
        <w:lastRenderedPageBreak/>
        <w:t>Диаграмма взаимодействий</w:t>
      </w:r>
    </w:p>
    <w:p w:rsidR="00835B96" w:rsidRDefault="00D311C0" w:rsidP="00835B96">
      <w:pPr>
        <w:pStyle w:val="af"/>
        <w:jc w:val="center"/>
        <w:rPr>
          <w:color w:val="000000"/>
          <w:sz w:val="27"/>
          <w:szCs w:val="27"/>
        </w:rPr>
      </w:pPr>
      <w:r w:rsidRPr="00D311C0">
        <w:rPr>
          <w:noProof/>
          <w:color w:val="000000"/>
          <w:sz w:val="27"/>
          <w:szCs w:val="27"/>
        </w:rPr>
        <w:drawing>
          <wp:inline distT="0" distB="0" distL="0" distR="0" wp14:anchorId="21636EB4" wp14:editId="58237962">
            <wp:extent cx="5940425" cy="38442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FC" w:rsidRDefault="00EF45FC" w:rsidP="00835B96">
      <w:pPr>
        <w:pStyle w:val="af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Рис.1.4. Диаграмма взаимодействий. </w:t>
      </w:r>
    </w:p>
    <w:p w:rsidR="00D311C0" w:rsidRPr="002A2D63" w:rsidRDefault="00EF45FC" w:rsidP="00D311C0">
      <w:pPr>
        <w:pStyle w:val="a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взаимодействий</w:t>
      </w:r>
      <w:r w:rsidR="00D311C0" w:rsidRPr="002A2D63">
        <w:rPr>
          <w:color w:val="000000"/>
          <w:sz w:val="28"/>
          <w:szCs w:val="28"/>
        </w:rPr>
        <w:t xml:space="preserve"> отображает взаимодействие объектов.</w:t>
      </w:r>
      <w:r w:rsidR="00EB6148">
        <w:rPr>
          <w:color w:val="000000"/>
          <w:sz w:val="28"/>
          <w:szCs w:val="28"/>
        </w:rPr>
        <w:t xml:space="preserve"> </w:t>
      </w:r>
      <w:r w:rsidR="00D311C0" w:rsidRPr="002A2D63">
        <w:rPr>
          <w:color w:val="000000"/>
          <w:sz w:val="28"/>
          <w:szCs w:val="28"/>
        </w:rPr>
        <w:t>В нашем случае данная диаграмма отображает взаимодействие (передачу сообщений) между сотрудниками</w:t>
      </w:r>
      <w:r w:rsidR="001054A7">
        <w:rPr>
          <w:color w:val="000000"/>
          <w:sz w:val="28"/>
          <w:szCs w:val="28"/>
        </w:rPr>
        <w:t xml:space="preserve"> профкома и студентом</w:t>
      </w:r>
      <w:r w:rsidR="00D311C0" w:rsidRPr="002A2D63">
        <w:rPr>
          <w:color w:val="000000"/>
          <w:sz w:val="28"/>
          <w:szCs w:val="28"/>
        </w:rPr>
        <w:t>.</w:t>
      </w:r>
    </w:p>
    <w:p w:rsidR="00835B96" w:rsidRDefault="00EB6148" w:rsidP="00D311C0">
      <w:pPr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</w:p>
    <w:p w:rsidR="00EB6148" w:rsidRDefault="00EB6148" w:rsidP="00D311C0">
      <w:pPr>
        <w:rPr>
          <w:rFonts w:ascii="Times New Roman" w:eastAsia="Times New Roman CYR" w:hAnsi="Times New Roman" w:cs="Times New Roman"/>
          <w:sz w:val="28"/>
          <w:szCs w:val="28"/>
        </w:rPr>
      </w:pPr>
    </w:p>
    <w:p w:rsidR="00EB6148" w:rsidRDefault="00EB6148" w:rsidP="00D311C0">
      <w:pPr>
        <w:rPr>
          <w:rFonts w:ascii="Times New Roman" w:eastAsia="Times New Roman CYR" w:hAnsi="Times New Roman" w:cs="Times New Roman"/>
          <w:sz w:val="28"/>
          <w:szCs w:val="28"/>
        </w:rPr>
      </w:pPr>
    </w:p>
    <w:p w:rsidR="00EB6148" w:rsidRDefault="00EB6148" w:rsidP="00D311C0">
      <w:pPr>
        <w:rPr>
          <w:rFonts w:ascii="Times New Roman" w:eastAsia="Times New Roman CYR" w:hAnsi="Times New Roman" w:cs="Times New Roman"/>
          <w:sz w:val="28"/>
          <w:szCs w:val="28"/>
        </w:rPr>
      </w:pPr>
    </w:p>
    <w:p w:rsidR="00EB6148" w:rsidRDefault="00EB6148" w:rsidP="00D311C0">
      <w:pPr>
        <w:rPr>
          <w:rFonts w:ascii="Times New Roman" w:eastAsia="Times New Roman CYR" w:hAnsi="Times New Roman" w:cs="Times New Roman"/>
          <w:sz w:val="28"/>
          <w:szCs w:val="28"/>
        </w:rPr>
      </w:pPr>
    </w:p>
    <w:p w:rsidR="00EB6148" w:rsidRDefault="00EB6148" w:rsidP="00D311C0">
      <w:pPr>
        <w:rPr>
          <w:rFonts w:ascii="Times New Roman" w:eastAsia="Times New Roman CYR" w:hAnsi="Times New Roman" w:cs="Times New Roman"/>
          <w:sz w:val="28"/>
          <w:szCs w:val="28"/>
        </w:rPr>
      </w:pPr>
    </w:p>
    <w:p w:rsidR="00EB6148" w:rsidRDefault="00EB6148" w:rsidP="00D311C0">
      <w:pPr>
        <w:rPr>
          <w:rFonts w:ascii="Times New Roman" w:eastAsia="Times New Roman CYR" w:hAnsi="Times New Roman" w:cs="Times New Roman"/>
          <w:sz w:val="28"/>
          <w:szCs w:val="28"/>
        </w:rPr>
      </w:pPr>
    </w:p>
    <w:p w:rsidR="00EB6148" w:rsidRDefault="00EB6148" w:rsidP="00D311C0">
      <w:pPr>
        <w:rPr>
          <w:rFonts w:ascii="Times New Roman" w:eastAsia="Times New Roman CYR" w:hAnsi="Times New Roman" w:cs="Times New Roman"/>
          <w:sz w:val="28"/>
          <w:szCs w:val="28"/>
        </w:rPr>
      </w:pPr>
    </w:p>
    <w:p w:rsidR="00EB6148" w:rsidRDefault="00EB6148" w:rsidP="00D311C0">
      <w:pPr>
        <w:rPr>
          <w:rFonts w:ascii="Times New Roman" w:eastAsia="Times New Roman CYR" w:hAnsi="Times New Roman" w:cs="Times New Roman"/>
          <w:sz w:val="28"/>
          <w:szCs w:val="28"/>
        </w:rPr>
      </w:pPr>
    </w:p>
    <w:p w:rsidR="00EB6148" w:rsidRDefault="00EB6148" w:rsidP="00D311C0">
      <w:pPr>
        <w:rPr>
          <w:rFonts w:ascii="Times New Roman" w:eastAsia="Times New Roman CYR" w:hAnsi="Times New Roman" w:cs="Times New Roman"/>
          <w:sz w:val="28"/>
          <w:szCs w:val="28"/>
        </w:rPr>
      </w:pPr>
    </w:p>
    <w:p w:rsidR="00EB6148" w:rsidRDefault="00EB6148" w:rsidP="00D311C0">
      <w:pPr>
        <w:rPr>
          <w:rFonts w:ascii="Times New Roman" w:eastAsia="Times New Roman CYR" w:hAnsi="Times New Roman" w:cs="Times New Roman"/>
          <w:sz w:val="28"/>
          <w:szCs w:val="28"/>
        </w:rPr>
      </w:pPr>
    </w:p>
    <w:p w:rsidR="00EB6148" w:rsidRPr="002A2D63" w:rsidRDefault="00EB6148" w:rsidP="00EB6148">
      <w:pPr>
        <w:jc w:val="center"/>
        <w:rPr>
          <w:b/>
          <w:bCs/>
          <w:sz w:val="28"/>
          <w:szCs w:val="28"/>
        </w:rPr>
      </w:pPr>
      <w:r w:rsidRPr="002A2D63">
        <w:rPr>
          <w:b/>
          <w:bCs/>
          <w:color w:val="000000"/>
          <w:sz w:val="27"/>
          <w:szCs w:val="27"/>
        </w:rPr>
        <w:lastRenderedPageBreak/>
        <w:t>Диаграмма состояний</w:t>
      </w:r>
    </w:p>
    <w:p w:rsidR="00EB6148" w:rsidRDefault="00EB6148" w:rsidP="00EB6148">
      <w:pPr>
        <w:jc w:val="center"/>
        <w:rPr>
          <w:rFonts w:ascii="Times New Roman" w:eastAsia="Times New Roman CYR" w:hAnsi="Times New Roman" w:cs="Times New Roman"/>
          <w:sz w:val="28"/>
          <w:szCs w:val="28"/>
        </w:rPr>
      </w:pPr>
      <w:r w:rsidRPr="00EB6148">
        <w:rPr>
          <w:rFonts w:ascii="Times New Roman" w:eastAsia="Times New Roman CYR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F29F80" wp14:editId="5BE6998D">
            <wp:extent cx="5940425" cy="45821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FC" w:rsidRDefault="00EF45FC" w:rsidP="00EB6148">
      <w:pPr>
        <w:jc w:val="center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t>Рис.1.5. Диаграмма состояний.</w:t>
      </w:r>
    </w:p>
    <w:p w:rsidR="00EB6148" w:rsidRDefault="00EB6148" w:rsidP="00EB6148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состояний выражает поведение объекта через состояния и переходы состояний.</w:t>
      </w:r>
    </w:p>
    <w:p w:rsidR="00EB6148" w:rsidRDefault="00EB6148" w:rsidP="00EB6148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нашем случае данная диаграмма показывает состояние заявления, начиная с его подачи и заканчивая заверением (подтверждение или отказ).</w:t>
      </w:r>
    </w:p>
    <w:p w:rsidR="00EB6148" w:rsidRDefault="00EB6148" w:rsidP="00EB6148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состояний необходима для описания динамического поведения классов, если эти классы могут находиться в разных состояниях. Одна диаграмма соответствует одному классу.</w:t>
      </w:r>
    </w:p>
    <w:p w:rsidR="00EF45FC" w:rsidRDefault="00EB6148" w:rsidP="00EB6148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любой момент времени класс может находиться в одном состоянии. Переход от одного состояния в другое - скачкообразный. Переход должен сопровождаться изменением значения хотя бы одной переменной из данных класса. Классы могут переходить из одного состояние в другое самостоятельно или под внешним воздействием. Переход класса из одного состояния в другое – событие (</w:t>
      </w:r>
      <w:proofErr w:type="spellStart"/>
      <w:r>
        <w:rPr>
          <w:color w:val="000000"/>
          <w:sz w:val="27"/>
          <w:szCs w:val="27"/>
        </w:rPr>
        <w:t>event</w:t>
      </w:r>
      <w:proofErr w:type="spellEnd"/>
      <w:r>
        <w:rPr>
          <w:color w:val="000000"/>
          <w:sz w:val="27"/>
          <w:szCs w:val="27"/>
        </w:rPr>
        <w:t>).</w:t>
      </w:r>
    </w:p>
    <w:p w:rsidR="00EF45FC" w:rsidRDefault="00EB6148" w:rsidP="00EF45FC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Событие = условие возникновения + параметры.</w:t>
      </w:r>
    </w:p>
    <w:p w:rsidR="00EF45FC" w:rsidRPr="00EF45FC" w:rsidRDefault="00EF45FC" w:rsidP="00EF45FC">
      <w:pPr>
        <w:pStyle w:val="af"/>
        <w:rPr>
          <w:color w:val="000000"/>
          <w:sz w:val="27"/>
          <w:szCs w:val="27"/>
        </w:rPr>
      </w:pPr>
      <w:r w:rsidRPr="009654E2">
        <w:rPr>
          <w:b/>
          <w:color w:val="000000"/>
          <w:sz w:val="27"/>
          <w:szCs w:val="27"/>
        </w:rPr>
        <w:lastRenderedPageBreak/>
        <w:t>Вывод:</w:t>
      </w:r>
      <w:r>
        <w:rPr>
          <w:color w:val="000000"/>
          <w:sz w:val="27"/>
          <w:szCs w:val="27"/>
        </w:rPr>
        <w:t xml:space="preserve"> </w:t>
      </w:r>
      <w:proofErr w:type="gramStart"/>
      <w:r w:rsidR="009654E2" w:rsidRPr="009654E2">
        <w:rPr>
          <w:color w:val="000000"/>
          <w:sz w:val="27"/>
          <w:szCs w:val="27"/>
        </w:rPr>
        <w:t>В</w:t>
      </w:r>
      <w:proofErr w:type="gramEnd"/>
      <w:r w:rsidR="009654E2" w:rsidRPr="009654E2">
        <w:rPr>
          <w:color w:val="000000"/>
          <w:sz w:val="27"/>
          <w:szCs w:val="27"/>
        </w:rPr>
        <w:t xml:space="preserve"> ходе лабора</w:t>
      </w:r>
      <w:bookmarkStart w:id="0" w:name="_GoBack"/>
      <w:bookmarkEnd w:id="0"/>
      <w:r w:rsidR="009654E2" w:rsidRPr="009654E2">
        <w:rPr>
          <w:color w:val="000000"/>
          <w:sz w:val="27"/>
          <w:szCs w:val="27"/>
        </w:rPr>
        <w:t xml:space="preserve">торной работы воспользовался интернетом, для поиска программы </w:t>
      </w:r>
      <w:proofErr w:type="spellStart"/>
      <w:r w:rsidR="009654E2" w:rsidRPr="009654E2">
        <w:rPr>
          <w:color w:val="000000"/>
          <w:sz w:val="27"/>
          <w:szCs w:val="27"/>
        </w:rPr>
        <w:t>StarUML</w:t>
      </w:r>
      <w:proofErr w:type="spellEnd"/>
      <w:r w:rsidR="009654E2" w:rsidRPr="009654E2">
        <w:rPr>
          <w:color w:val="000000"/>
          <w:sz w:val="27"/>
          <w:szCs w:val="27"/>
        </w:rPr>
        <w:t xml:space="preserve">. Зайдя на официальный сайт, выбрал </w:t>
      </w:r>
      <w:proofErr w:type="gramStart"/>
      <w:r w:rsidR="009654E2" w:rsidRPr="009654E2">
        <w:rPr>
          <w:color w:val="000000"/>
          <w:sz w:val="27"/>
          <w:szCs w:val="27"/>
        </w:rPr>
        <w:t>версию</w:t>
      </w:r>
      <w:proofErr w:type="gramEnd"/>
      <w:r w:rsidR="009654E2" w:rsidRPr="009654E2">
        <w:rPr>
          <w:color w:val="000000"/>
          <w:sz w:val="27"/>
          <w:szCs w:val="27"/>
        </w:rPr>
        <w:t xml:space="preserve"> подходящую под </w:t>
      </w:r>
      <w:proofErr w:type="spellStart"/>
      <w:r w:rsidR="009654E2" w:rsidRPr="009654E2">
        <w:rPr>
          <w:color w:val="000000"/>
          <w:sz w:val="27"/>
          <w:szCs w:val="27"/>
        </w:rPr>
        <w:t>Windows</w:t>
      </w:r>
      <w:proofErr w:type="spellEnd"/>
      <w:r w:rsidR="009654E2" w:rsidRPr="009654E2">
        <w:rPr>
          <w:color w:val="000000"/>
          <w:sz w:val="27"/>
          <w:szCs w:val="27"/>
        </w:rPr>
        <w:t xml:space="preserve"> 10</w:t>
      </w:r>
      <w:r w:rsidR="009654E2" w:rsidRPr="009654E2">
        <w:rPr>
          <w:color w:val="000000"/>
          <w:sz w:val="27"/>
          <w:szCs w:val="27"/>
        </w:rPr>
        <w:t>. Скачал и установил её себе на компьютер. Далее изучил язык моделирования UML</w:t>
      </w:r>
      <w:r w:rsidR="009654E2" w:rsidRPr="009654E2">
        <w:rPr>
          <w:color w:val="000000"/>
          <w:sz w:val="27"/>
          <w:szCs w:val="27"/>
        </w:rPr>
        <w:t>, документацию приложения</w:t>
      </w:r>
      <w:r w:rsidR="009654E2" w:rsidRPr="009654E2">
        <w:rPr>
          <w:color w:val="000000"/>
          <w:sz w:val="27"/>
          <w:szCs w:val="27"/>
        </w:rPr>
        <w:t xml:space="preserve"> и выполнил лабораторную работу. В ходе лабораторной работы была открыта программа </w:t>
      </w:r>
      <w:proofErr w:type="spellStart"/>
      <w:r w:rsidR="009654E2" w:rsidRPr="009654E2">
        <w:rPr>
          <w:color w:val="000000"/>
          <w:sz w:val="27"/>
          <w:szCs w:val="27"/>
        </w:rPr>
        <w:t>StarUML</w:t>
      </w:r>
      <w:proofErr w:type="spellEnd"/>
      <w:r w:rsidR="009654E2" w:rsidRPr="009654E2">
        <w:rPr>
          <w:color w:val="000000"/>
          <w:sz w:val="27"/>
          <w:szCs w:val="27"/>
        </w:rPr>
        <w:t>,</w:t>
      </w:r>
      <w:r w:rsidR="009654E2" w:rsidRPr="009654E2">
        <w:rPr>
          <w:color w:val="000000"/>
          <w:sz w:val="27"/>
          <w:szCs w:val="27"/>
        </w:rPr>
        <w:t xml:space="preserve"> создан новый проект и созданы диаграммы прецедентов, взаимодействия, классов, состояния, деятельности</w:t>
      </w:r>
      <w:r w:rsidR="009654E2" w:rsidRPr="009654E2">
        <w:rPr>
          <w:color w:val="000000"/>
          <w:sz w:val="27"/>
          <w:szCs w:val="27"/>
        </w:rPr>
        <w:t xml:space="preserve"> на основе индивидуального задания</w:t>
      </w:r>
      <w:r w:rsidR="009654E2" w:rsidRPr="009654E2">
        <w:rPr>
          <w:color w:val="000000"/>
          <w:sz w:val="27"/>
          <w:szCs w:val="27"/>
        </w:rPr>
        <w:t>.</w:t>
      </w: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20983870"/>
      <w:bookmarkStart w:id="2" w:name="_Toc25262084"/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B6148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EF45FC" w:rsidRDefault="00EF45FC" w:rsidP="00EF45FC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</w:p>
    <w:p w:rsidR="009654E2" w:rsidRPr="00EF45FC" w:rsidRDefault="009654E2" w:rsidP="00EF45FC"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lastRenderedPageBreak/>
        <w:t xml:space="preserve">   </w:t>
      </w:r>
    </w:p>
    <w:p w:rsidR="00EB6148" w:rsidRPr="00C90630" w:rsidRDefault="00EB6148" w:rsidP="00EB6148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C90630">
        <w:rPr>
          <w:rFonts w:ascii="Times New Roman" w:hAnsi="Times New Roman" w:cs="Times New Roman"/>
          <w:color w:val="000000" w:themeColor="text1"/>
        </w:rPr>
        <w:t>Список литературы</w:t>
      </w:r>
      <w:bookmarkEnd w:id="1"/>
      <w:bookmarkEnd w:id="2"/>
    </w:p>
    <w:p w:rsidR="00EB6148" w:rsidRPr="00205364" w:rsidRDefault="00EB6148" w:rsidP="00EB6148"/>
    <w:p w:rsidR="00EB6148" w:rsidRPr="00D636BA" w:rsidRDefault="00EB6148" w:rsidP="00EB6148">
      <w:pPr>
        <w:jc w:val="both"/>
        <w:rPr>
          <w:b/>
          <w:sz w:val="28"/>
          <w:szCs w:val="28"/>
        </w:rPr>
      </w:pPr>
      <w:r w:rsidRPr="00D636BA">
        <w:rPr>
          <w:b/>
          <w:sz w:val="28"/>
          <w:szCs w:val="28"/>
        </w:rPr>
        <w:t>Основная литература:</w:t>
      </w:r>
    </w:p>
    <w:p w:rsidR="00EB6148" w:rsidRPr="00D636BA" w:rsidRDefault="00EB6148" w:rsidP="00EB6148">
      <w:pPr>
        <w:pStyle w:val="af0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D636BA">
        <w:rPr>
          <w:sz w:val="28"/>
          <w:szCs w:val="28"/>
        </w:rPr>
        <w:t>Липаев</w:t>
      </w:r>
      <w:proofErr w:type="spellEnd"/>
      <w:r w:rsidRPr="00D636BA">
        <w:rPr>
          <w:sz w:val="28"/>
          <w:szCs w:val="28"/>
        </w:rPr>
        <w:t xml:space="preserve"> В.В. Сертификация программных средств Учебник. - М.: СИНТЕГ, 2010. - 344 с.</w:t>
      </w:r>
    </w:p>
    <w:p w:rsidR="00EB6148" w:rsidRPr="00D636BA" w:rsidRDefault="00EB6148" w:rsidP="00EB6148">
      <w:pPr>
        <w:pStyle w:val="af0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D636BA">
        <w:rPr>
          <w:sz w:val="28"/>
          <w:szCs w:val="28"/>
        </w:rPr>
        <w:t>Липаев</w:t>
      </w:r>
      <w:proofErr w:type="spellEnd"/>
      <w:r w:rsidRPr="00D636BA">
        <w:rPr>
          <w:sz w:val="28"/>
          <w:szCs w:val="28"/>
        </w:rPr>
        <w:t xml:space="preserve"> В.В. Качество программных средств-  М.: Янус-К, 2012. - 399 с.</w:t>
      </w:r>
    </w:p>
    <w:p w:rsidR="00EB6148" w:rsidRPr="00D636BA" w:rsidRDefault="00EB6148" w:rsidP="00EB6148">
      <w:pPr>
        <w:jc w:val="both"/>
        <w:rPr>
          <w:sz w:val="28"/>
          <w:szCs w:val="28"/>
        </w:rPr>
      </w:pPr>
    </w:p>
    <w:p w:rsidR="00EB6148" w:rsidRPr="00D636BA" w:rsidRDefault="00EB6148" w:rsidP="00EB6148">
      <w:pPr>
        <w:pStyle w:val="af0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D636BA">
        <w:rPr>
          <w:sz w:val="28"/>
          <w:szCs w:val="28"/>
        </w:rPr>
        <w:t>Липаев</w:t>
      </w:r>
      <w:proofErr w:type="spellEnd"/>
      <w:r w:rsidRPr="00D636BA">
        <w:rPr>
          <w:sz w:val="28"/>
          <w:szCs w:val="28"/>
        </w:rPr>
        <w:t xml:space="preserve"> В.В. Программная инженерия. Методологические основы. (Лекции). -  М.: ТЕИ. - 2006- 608 с.</w:t>
      </w:r>
    </w:p>
    <w:p w:rsidR="00EB6148" w:rsidRPr="00D636BA" w:rsidRDefault="00EB6148" w:rsidP="00EB6148">
      <w:pPr>
        <w:jc w:val="both"/>
        <w:rPr>
          <w:sz w:val="28"/>
          <w:szCs w:val="28"/>
        </w:rPr>
      </w:pPr>
    </w:p>
    <w:p w:rsidR="00EB6148" w:rsidRPr="00D636BA" w:rsidRDefault="00EB6148" w:rsidP="00EB6148">
      <w:pPr>
        <w:pStyle w:val="af0"/>
        <w:numPr>
          <w:ilvl w:val="0"/>
          <w:numId w:val="1"/>
        </w:numPr>
        <w:jc w:val="both"/>
        <w:rPr>
          <w:sz w:val="28"/>
          <w:szCs w:val="28"/>
        </w:rPr>
      </w:pPr>
      <w:r w:rsidRPr="00D636BA">
        <w:rPr>
          <w:sz w:val="28"/>
          <w:szCs w:val="28"/>
        </w:rPr>
        <w:t xml:space="preserve">Синицын С. В., </w:t>
      </w:r>
      <w:proofErr w:type="spellStart"/>
      <w:r w:rsidRPr="00D636BA">
        <w:rPr>
          <w:sz w:val="28"/>
          <w:szCs w:val="28"/>
        </w:rPr>
        <w:t>Налютин</w:t>
      </w:r>
      <w:proofErr w:type="spellEnd"/>
      <w:r w:rsidRPr="00D636BA">
        <w:rPr>
          <w:sz w:val="28"/>
          <w:szCs w:val="28"/>
        </w:rPr>
        <w:t xml:space="preserve"> Н. Ю. Верификация программного обеспечения. М.: БИНОМ, 2008. - 368 c.</w:t>
      </w:r>
    </w:p>
    <w:p w:rsidR="00EB6148" w:rsidRPr="00D636BA" w:rsidRDefault="00EB6148" w:rsidP="00EB6148">
      <w:pPr>
        <w:jc w:val="both"/>
        <w:rPr>
          <w:b/>
          <w:sz w:val="28"/>
          <w:szCs w:val="28"/>
        </w:rPr>
      </w:pPr>
    </w:p>
    <w:p w:rsidR="00EB6148" w:rsidRPr="00D636BA" w:rsidRDefault="00EB6148" w:rsidP="00EB6148">
      <w:pPr>
        <w:pStyle w:val="af0"/>
        <w:jc w:val="both"/>
        <w:rPr>
          <w:sz w:val="28"/>
          <w:szCs w:val="28"/>
        </w:rPr>
      </w:pPr>
    </w:p>
    <w:p w:rsidR="00EB6148" w:rsidRPr="00D636BA" w:rsidRDefault="00EB6148" w:rsidP="00EB6148">
      <w:pPr>
        <w:spacing w:line="360" w:lineRule="auto"/>
        <w:jc w:val="both"/>
        <w:rPr>
          <w:sz w:val="28"/>
          <w:szCs w:val="28"/>
        </w:rPr>
      </w:pPr>
      <w:r w:rsidRPr="00D636BA">
        <w:rPr>
          <w:sz w:val="28"/>
          <w:szCs w:val="28"/>
        </w:rPr>
        <w:t xml:space="preserve"> </w:t>
      </w:r>
    </w:p>
    <w:p w:rsidR="00EB6148" w:rsidRPr="00D636BA" w:rsidRDefault="00EB6148" w:rsidP="00EB6148">
      <w:pPr>
        <w:spacing w:line="360" w:lineRule="auto"/>
        <w:jc w:val="both"/>
        <w:rPr>
          <w:b/>
          <w:sz w:val="28"/>
          <w:szCs w:val="28"/>
        </w:rPr>
      </w:pPr>
      <w:r w:rsidRPr="00D636BA">
        <w:rPr>
          <w:sz w:val="28"/>
          <w:szCs w:val="28"/>
        </w:rPr>
        <w:t xml:space="preserve"> </w:t>
      </w:r>
      <w:r w:rsidRPr="00D636BA">
        <w:rPr>
          <w:b/>
          <w:sz w:val="28"/>
          <w:szCs w:val="28"/>
        </w:rPr>
        <w:t>Дополнительная литература:</w:t>
      </w:r>
    </w:p>
    <w:p w:rsidR="00EB6148" w:rsidRPr="00D636BA" w:rsidRDefault="00EB6148" w:rsidP="00EB6148">
      <w:pPr>
        <w:pStyle w:val="af0"/>
        <w:widowControl w:val="0"/>
        <w:numPr>
          <w:ilvl w:val="0"/>
          <w:numId w:val="2"/>
        </w:numPr>
        <w:shd w:val="clear" w:color="auto" w:fill="FFFFFF"/>
        <w:tabs>
          <w:tab w:val="left" w:pos="413"/>
        </w:tabs>
        <w:autoSpaceDE w:val="0"/>
        <w:autoSpaceDN w:val="0"/>
        <w:adjustRightInd w:val="0"/>
        <w:spacing w:before="5" w:line="360" w:lineRule="auto"/>
        <w:jc w:val="both"/>
        <w:rPr>
          <w:color w:val="000000"/>
          <w:sz w:val="28"/>
          <w:szCs w:val="28"/>
        </w:rPr>
      </w:pPr>
      <w:proofErr w:type="spellStart"/>
      <w:r w:rsidRPr="00D636BA">
        <w:rPr>
          <w:color w:val="000000"/>
          <w:sz w:val="28"/>
          <w:szCs w:val="28"/>
        </w:rPr>
        <w:t>Гленфорд</w:t>
      </w:r>
      <w:proofErr w:type="spellEnd"/>
      <w:r w:rsidRPr="00D636BA">
        <w:rPr>
          <w:color w:val="000000"/>
          <w:sz w:val="28"/>
          <w:szCs w:val="28"/>
        </w:rPr>
        <w:t xml:space="preserve"> Майерс, Том </w:t>
      </w:r>
      <w:proofErr w:type="spellStart"/>
      <w:r w:rsidRPr="00D636BA">
        <w:rPr>
          <w:color w:val="000000"/>
          <w:sz w:val="28"/>
          <w:szCs w:val="28"/>
        </w:rPr>
        <w:t>Баджетт</w:t>
      </w:r>
      <w:proofErr w:type="spellEnd"/>
      <w:r w:rsidRPr="00D636BA">
        <w:rPr>
          <w:color w:val="000000"/>
          <w:sz w:val="28"/>
          <w:szCs w:val="28"/>
        </w:rPr>
        <w:t xml:space="preserve">, Кори </w:t>
      </w:r>
      <w:proofErr w:type="spellStart"/>
      <w:r w:rsidRPr="00D636BA">
        <w:rPr>
          <w:color w:val="000000"/>
          <w:sz w:val="28"/>
          <w:szCs w:val="28"/>
        </w:rPr>
        <w:t>Сандлер</w:t>
      </w:r>
      <w:proofErr w:type="spellEnd"/>
      <w:r w:rsidRPr="00D636BA">
        <w:rPr>
          <w:color w:val="000000"/>
          <w:sz w:val="28"/>
          <w:szCs w:val="28"/>
        </w:rPr>
        <w:t xml:space="preserve"> Искусство тестирования программ, 3-е издание = </w:t>
      </w:r>
      <w:proofErr w:type="spellStart"/>
      <w:r w:rsidRPr="00D636BA">
        <w:rPr>
          <w:color w:val="000000"/>
          <w:sz w:val="28"/>
          <w:szCs w:val="28"/>
        </w:rPr>
        <w:t>The</w:t>
      </w:r>
      <w:proofErr w:type="spellEnd"/>
      <w:r w:rsidRPr="00D636BA">
        <w:rPr>
          <w:color w:val="000000"/>
          <w:sz w:val="28"/>
          <w:szCs w:val="28"/>
        </w:rPr>
        <w:t xml:space="preserve"> </w:t>
      </w:r>
      <w:proofErr w:type="spellStart"/>
      <w:r w:rsidRPr="00D636BA">
        <w:rPr>
          <w:color w:val="000000"/>
          <w:sz w:val="28"/>
          <w:szCs w:val="28"/>
        </w:rPr>
        <w:t>Art</w:t>
      </w:r>
      <w:proofErr w:type="spellEnd"/>
      <w:r w:rsidRPr="00D636BA">
        <w:rPr>
          <w:color w:val="000000"/>
          <w:sz w:val="28"/>
          <w:szCs w:val="28"/>
        </w:rPr>
        <w:t xml:space="preserve"> </w:t>
      </w:r>
      <w:proofErr w:type="spellStart"/>
      <w:r w:rsidRPr="00D636BA">
        <w:rPr>
          <w:color w:val="000000"/>
          <w:sz w:val="28"/>
          <w:szCs w:val="28"/>
        </w:rPr>
        <w:t>of</w:t>
      </w:r>
      <w:proofErr w:type="spellEnd"/>
      <w:r w:rsidRPr="00D636BA">
        <w:rPr>
          <w:color w:val="000000"/>
          <w:sz w:val="28"/>
          <w:szCs w:val="28"/>
        </w:rPr>
        <w:t xml:space="preserve"> </w:t>
      </w:r>
      <w:proofErr w:type="spellStart"/>
      <w:r w:rsidRPr="00D636BA">
        <w:rPr>
          <w:color w:val="000000"/>
          <w:sz w:val="28"/>
          <w:szCs w:val="28"/>
        </w:rPr>
        <w:t>Software</w:t>
      </w:r>
      <w:proofErr w:type="spellEnd"/>
      <w:r w:rsidRPr="00D636BA">
        <w:rPr>
          <w:color w:val="000000"/>
          <w:sz w:val="28"/>
          <w:szCs w:val="28"/>
        </w:rPr>
        <w:t xml:space="preserve"> </w:t>
      </w:r>
      <w:proofErr w:type="spellStart"/>
      <w:r w:rsidRPr="00D636BA">
        <w:rPr>
          <w:color w:val="000000"/>
          <w:sz w:val="28"/>
          <w:szCs w:val="28"/>
        </w:rPr>
        <w:t>Testing</w:t>
      </w:r>
      <w:proofErr w:type="spellEnd"/>
      <w:r w:rsidRPr="00D636BA">
        <w:rPr>
          <w:color w:val="000000"/>
          <w:sz w:val="28"/>
          <w:szCs w:val="28"/>
        </w:rPr>
        <w:t xml:space="preserve">, 3rd </w:t>
      </w:r>
      <w:proofErr w:type="spellStart"/>
      <w:r w:rsidRPr="00D636BA">
        <w:rPr>
          <w:color w:val="000000"/>
          <w:sz w:val="28"/>
          <w:szCs w:val="28"/>
        </w:rPr>
        <w:t>Edition</w:t>
      </w:r>
      <w:proofErr w:type="spellEnd"/>
      <w:r w:rsidRPr="00D636BA">
        <w:rPr>
          <w:color w:val="000000"/>
          <w:sz w:val="28"/>
          <w:szCs w:val="28"/>
        </w:rPr>
        <w:t xml:space="preserve">. — М.: «Диалектика», 2012. — 272 с. </w:t>
      </w:r>
    </w:p>
    <w:p w:rsidR="00EB6148" w:rsidRPr="00D636BA" w:rsidRDefault="00EB6148" w:rsidP="00EB6148">
      <w:pPr>
        <w:pStyle w:val="af0"/>
        <w:widowControl w:val="0"/>
        <w:numPr>
          <w:ilvl w:val="0"/>
          <w:numId w:val="2"/>
        </w:numPr>
        <w:shd w:val="clear" w:color="auto" w:fill="FFFFFF"/>
        <w:tabs>
          <w:tab w:val="left" w:pos="413"/>
        </w:tabs>
        <w:autoSpaceDE w:val="0"/>
        <w:autoSpaceDN w:val="0"/>
        <w:adjustRightInd w:val="0"/>
        <w:spacing w:before="5" w:line="360" w:lineRule="auto"/>
        <w:jc w:val="both"/>
        <w:rPr>
          <w:color w:val="000000"/>
          <w:sz w:val="28"/>
          <w:szCs w:val="28"/>
        </w:rPr>
      </w:pPr>
      <w:proofErr w:type="spellStart"/>
      <w:r w:rsidRPr="00D636BA">
        <w:rPr>
          <w:color w:val="000000"/>
          <w:sz w:val="28"/>
          <w:szCs w:val="28"/>
        </w:rPr>
        <w:t>Джефф</w:t>
      </w:r>
      <w:proofErr w:type="spellEnd"/>
      <w:r w:rsidRPr="00D636BA">
        <w:rPr>
          <w:color w:val="000000"/>
          <w:sz w:val="28"/>
          <w:szCs w:val="28"/>
        </w:rPr>
        <w:t xml:space="preserve"> </w:t>
      </w:r>
      <w:proofErr w:type="spellStart"/>
      <w:r w:rsidRPr="00D636BA">
        <w:rPr>
          <w:color w:val="000000"/>
          <w:sz w:val="28"/>
          <w:szCs w:val="28"/>
        </w:rPr>
        <w:t>Рэшка</w:t>
      </w:r>
      <w:proofErr w:type="spellEnd"/>
      <w:r w:rsidRPr="00D636BA">
        <w:rPr>
          <w:color w:val="000000"/>
          <w:sz w:val="28"/>
          <w:szCs w:val="28"/>
        </w:rPr>
        <w:t xml:space="preserve">, </w:t>
      </w:r>
      <w:proofErr w:type="spellStart"/>
      <w:r w:rsidRPr="00D636BA">
        <w:rPr>
          <w:color w:val="000000"/>
          <w:sz w:val="28"/>
          <w:szCs w:val="28"/>
        </w:rPr>
        <w:t>Элфрид</w:t>
      </w:r>
      <w:proofErr w:type="spellEnd"/>
      <w:r w:rsidRPr="00D636BA">
        <w:rPr>
          <w:color w:val="000000"/>
          <w:sz w:val="28"/>
          <w:szCs w:val="28"/>
        </w:rPr>
        <w:t xml:space="preserve"> </w:t>
      </w:r>
      <w:proofErr w:type="spellStart"/>
      <w:r w:rsidRPr="00D636BA">
        <w:rPr>
          <w:color w:val="000000"/>
          <w:sz w:val="28"/>
          <w:szCs w:val="28"/>
        </w:rPr>
        <w:t>Дастин</w:t>
      </w:r>
      <w:proofErr w:type="spellEnd"/>
      <w:r w:rsidRPr="00D636BA">
        <w:rPr>
          <w:color w:val="000000"/>
          <w:sz w:val="28"/>
          <w:szCs w:val="28"/>
        </w:rPr>
        <w:t xml:space="preserve">, Джон Пол Тестирование программного обеспечения. — М.:  Лори, 2012 г.- 568 с </w:t>
      </w:r>
    </w:p>
    <w:p w:rsidR="00EB6148" w:rsidRPr="00D636BA" w:rsidRDefault="00EB6148" w:rsidP="00EB6148">
      <w:pPr>
        <w:pStyle w:val="af0"/>
        <w:widowControl w:val="0"/>
        <w:numPr>
          <w:ilvl w:val="0"/>
          <w:numId w:val="2"/>
        </w:numPr>
        <w:shd w:val="clear" w:color="auto" w:fill="FFFFFF"/>
        <w:tabs>
          <w:tab w:val="left" w:pos="413"/>
        </w:tabs>
        <w:autoSpaceDE w:val="0"/>
        <w:autoSpaceDN w:val="0"/>
        <w:adjustRightInd w:val="0"/>
        <w:spacing w:before="5" w:line="360" w:lineRule="auto"/>
        <w:jc w:val="both"/>
        <w:rPr>
          <w:sz w:val="28"/>
          <w:szCs w:val="28"/>
          <w:lang w:val="en-US"/>
        </w:rPr>
      </w:pPr>
      <w:proofErr w:type="spellStart"/>
      <w:r w:rsidRPr="00D636BA">
        <w:rPr>
          <w:color w:val="000000"/>
          <w:sz w:val="28"/>
          <w:szCs w:val="28"/>
        </w:rPr>
        <w:t>Лайза</w:t>
      </w:r>
      <w:proofErr w:type="spellEnd"/>
      <w:r w:rsidRPr="00D636BA">
        <w:rPr>
          <w:color w:val="000000"/>
          <w:sz w:val="28"/>
          <w:szCs w:val="28"/>
        </w:rPr>
        <w:t xml:space="preserve"> </w:t>
      </w:r>
      <w:proofErr w:type="spellStart"/>
      <w:r w:rsidRPr="00D636BA">
        <w:rPr>
          <w:color w:val="000000"/>
          <w:sz w:val="28"/>
          <w:szCs w:val="28"/>
        </w:rPr>
        <w:t>Криспин</w:t>
      </w:r>
      <w:proofErr w:type="spellEnd"/>
      <w:r w:rsidRPr="00D636BA">
        <w:rPr>
          <w:color w:val="000000"/>
          <w:sz w:val="28"/>
          <w:szCs w:val="28"/>
        </w:rPr>
        <w:t xml:space="preserve">, Джанет Грегори Гибкое тестирование: практическое руководство для </w:t>
      </w:r>
      <w:proofErr w:type="spellStart"/>
      <w:r w:rsidRPr="00D636BA">
        <w:rPr>
          <w:color w:val="000000"/>
          <w:sz w:val="28"/>
          <w:szCs w:val="28"/>
        </w:rPr>
        <w:t>тестировщиков</w:t>
      </w:r>
      <w:proofErr w:type="spellEnd"/>
      <w:r w:rsidRPr="00D636BA">
        <w:rPr>
          <w:color w:val="000000"/>
          <w:sz w:val="28"/>
          <w:szCs w:val="28"/>
        </w:rPr>
        <w:t xml:space="preserve"> ПО и гибких команд. </w:t>
      </w:r>
      <w:r w:rsidRPr="00D636BA">
        <w:rPr>
          <w:color w:val="000000"/>
          <w:sz w:val="28"/>
          <w:szCs w:val="28"/>
          <w:lang w:val="en-US"/>
        </w:rPr>
        <w:t xml:space="preserve">Agile Testing: A Practical Guide for Testers and Agile Teams. — </w:t>
      </w:r>
      <w:r w:rsidRPr="00D636BA">
        <w:rPr>
          <w:color w:val="000000"/>
          <w:sz w:val="28"/>
          <w:szCs w:val="28"/>
        </w:rPr>
        <w:t>М</w:t>
      </w:r>
      <w:r w:rsidRPr="00D636BA">
        <w:rPr>
          <w:color w:val="000000"/>
          <w:sz w:val="28"/>
          <w:szCs w:val="28"/>
          <w:lang w:val="en-US"/>
        </w:rPr>
        <w:t>: «</w:t>
      </w:r>
      <w:r w:rsidRPr="00D636BA">
        <w:rPr>
          <w:color w:val="000000"/>
          <w:sz w:val="28"/>
          <w:szCs w:val="28"/>
        </w:rPr>
        <w:t>Вильямс</w:t>
      </w:r>
      <w:r w:rsidRPr="00D636BA">
        <w:rPr>
          <w:color w:val="000000"/>
          <w:sz w:val="28"/>
          <w:szCs w:val="28"/>
          <w:lang w:val="en-US"/>
        </w:rPr>
        <w:t>», 2010. — 464</w:t>
      </w:r>
      <w:r w:rsidRPr="00D636BA">
        <w:rPr>
          <w:color w:val="000000"/>
          <w:sz w:val="28"/>
          <w:szCs w:val="28"/>
        </w:rPr>
        <w:t>с</w:t>
      </w:r>
      <w:r w:rsidRPr="00D636BA">
        <w:rPr>
          <w:color w:val="000000"/>
          <w:sz w:val="28"/>
          <w:szCs w:val="28"/>
          <w:lang w:val="en-US"/>
        </w:rPr>
        <w:t>.</w:t>
      </w:r>
    </w:p>
    <w:p w:rsidR="00EB6148" w:rsidRPr="00EB6148" w:rsidRDefault="00EB6148" w:rsidP="00EB6148">
      <w:pPr>
        <w:rPr>
          <w:rFonts w:ascii="Times New Roman" w:eastAsia="Times New Roman CYR" w:hAnsi="Times New Roman" w:cs="Times New Roman"/>
          <w:sz w:val="28"/>
          <w:szCs w:val="28"/>
          <w:lang w:val="en-US"/>
        </w:rPr>
      </w:pPr>
    </w:p>
    <w:sectPr w:rsidR="00EB6148" w:rsidRPr="00EB6148" w:rsidSect="001054A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413" w:rsidRDefault="00B13413" w:rsidP="00DE632B">
      <w:pPr>
        <w:spacing w:after="0" w:line="240" w:lineRule="auto"/>
      </w:pPr>
      <w:r>
        <w:separator/>
      </w:r>
    </w:p>
  </w:endnote>
  <w:endnote w:type="continuationSeparator" w:id="0">
    <w:p w:rsidR="00B13413" w:rsidRDefault="00B13413" w:rsidP="00DE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209727"/>
      <w:docPartObj>
        <w:docPartGallery w:val="Page Numbers (Bottom of Page)"/>
        <w:docPartUnique/>
      </w:docPartObj>
    </w:sdtPr>
    <w:sdtEndPr/>
    <w:sdtContent>
      <w:p w:rsidR="001054A7" w:rsidRDefault="001054A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4E2">
          <w:rPr>
            <w:noProof/>
          </w:rPr>
          <w:t>13</w:t>
        </w:r>
        <w:r>
          <w:fldChar w:fldCharType="end"/>
        </w:r>
      </w:p>
    </w:sdtContent>
  </w:sdt>
  <w:p w:rsidR="00DE632B" w:rsidRDefault="00DE63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413" w:rsidRDefault="00B13413" w:rsidP="00DE632B">
      <w:pPr>
        <w:spacing w:after="0" w:line="240" w:lineRule="auto"/>
      </w:pPr>
      <w:r>
        <w:separator/>
      </w:r>
    </w:p>
  </w:footnote>
  <w:footnote w:type="continuationSeparator" w:id="0">
    <w:p w:rsidR="00B13413" w:rsidRDefault="00B13413" w:rsidP="00DE6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DCB"/>
    <w:multiLevelType w:val="hybridMultilevel"/>
    <w:tmpl w:val="F56CD7E0"/>
    <w:lvl w:ilvl="0" w:tplc="BD4814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E003C"/>
    <w:multiLevelType w:val="hybridMultilevel"/>
    <w:tmpl w:val="50EA79E2"/>
    <w:lvl w:ilvl="0" w:tplc="BD4814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80"/>
    <w:rsid w:val="001054A7"/>
    <w:rsid w:val="0015302E"/>
    <w:rsid w:val="0041144E"/>
    <w:rsid w:val="0043778C"/>
    <w:rsid w:val="004869E7"/>
    <w:rsid w:val="00553B2F"/>
    <w:rsid w:val="005A1835"/>
    <w:rsid w:val="00642393"/>
    <w:rsid w:val="006A2C27"/>
    <w:rsid w:val="006A337F"/>
    <w:rsid w:val="00780763"/>
    <w:rsid w:val="007D4080"/>
    <w:rsid w:val="007E3358"/>
    <w:rsid w:val="00835B96"/>
    <w:rsid w:val="008E6DD2"/>
    <w:rsid w:val="009654E2"/>
    <w:rsid w:val="009F6731"/>
    <w:rsid w:val="00A30440"/>
    <w:rsid w:val="00B13413"/>
    <w:rsid w:val="00B4278C"/>
    <w:rsid w:val="00D311C0"/>
    <w:rsid w:val="00D63272"/>
    <w:rsid w:val="00DC32F8"/>
    <w:rsid w:val="00DE632B"/>
    <w:rsid w:val="00E53416"/>
    <w:rsid w:val="00EB6148"/>
    <w:rsid w:val="00EF45FC"/>
    <w:rsid w:val="00F405B6"/>
    <w:rsid w:val="00F7087B"/>
    <w:rsid w:val="00F8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3DA2"/>
  <w15:chartTrackingRefBased/>
  <w15:docId w15:val="{844E0E45-2940-4021-8200-5F35949E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5FC"/>
  </w:style>
  <w:style w:type="paragraph" w:styleId="1">
    <w:name w:val="heading 1"/>
    <w:basedOn w:val="a"/>
    <w:next w:val="a"/>
    <w:link w:val="10"/>
    <w:uiPriority w:val="9"/>
    <w:qFormat/>
    <w:rsid w:val="00DE6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5302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5302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5302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5302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5302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53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5302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E6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E632B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E632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632B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DE632B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header"/>
    <w:basedOn w:val="a"/>
    <w:link w:val="ac"/>
    <w:uiPriority w:val="99"/>
    <w:unhideWhenUsed/>
    <w:rsid w:val="00DE6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E632B"/>
  </w:style>
  <w:style w:type="paragraph" w:styleId="ad">
    <w:name w:val="footer"/>
    <w:basedOn w:val="a"/>
    <w:link w:val="ae"/>
    <w:uiPriority w:val="99"/>
    <w:unhideWhenUsed/>
    <w:rsid w:val="00DE6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E632B"/>
  </w:style>
  <w:style w:type="paragraph" w:styleId="af">
    <w:name w:val="Normal (Web)"/>
    <w:basedOn w:val="a"/>
    <w:uiPriority w:val="99"/>
    <w:unhideWhenUsed/>
    <w:rsid w:val="00835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EB614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1"/>
    <w:uiPriority w:val="39"/>
    <w:rsid w:val="00DC3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FC579-05B0-4989-92FA-7C50C83A4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13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Синельников</dc:creator>
  <cp:keywords/>
  <dc:description/>
  <cp:lastModifiedBy>Михаил Синельников</cp:lastModifiedBy>
  <cp:revision>6</cp:revision>
  <dcterms:created xsi:type="dcterms:W3CDTF">2022-10-20T14:17:00Z</dcterms:created>
  <dcterms:modified xsi:type="dcterms:W3CDTF">2022-11-03T16:36:00Z</dcterms:modified>
</cp:coreProperties>
</file>