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AC650B">
      <w:pPr>
        <w:rPr>
          <w:b/>
          <w:sz w:val="28"/>
          <w:szCs w:val="28"/>
        </w:rPr>
      </w:pPr>
      <w:r w:rsidRPr="00AC650B">
        <w:rPr>
          <w:b/>
          <w:sz w:val="28"/>
          <w:szCs w:val="28"/>
        </w:rPr>
        <w:t xml:space="preserve">6. </w:t>
      </w:r>
      <w:proofErr w:type="spellStart"/>
      <w:r w:rsidRPr="00AC650B">
        <w:rPr>
          <w:b/>
          <w:sz w:val="28"/>
          <w:szCs w:val="28"/>
        </w:rPr>
        <w:t>Understanding</w:t>
      </w:r>
      <w:proofErr w:type="spellEnd"/>
      <w:r w:rsidRPr="00AC650B">
        <w:rPr>
          <w:b/>
          <w:sz w:val="28"/>
          <w:szCs w:val="28"/>
        </w:rPr>
        <w:t xml:space="preserve"> </w:t>
      </w:r>
      <w:proofErr w:type="spellStart"/>
      <w:r w:rsidRPr="00AC650B">
        <w:rPr>
          <w:b/>
          <w:sz w:val="28"/>
          <w:szCs w:val="28"/>
        </w:rPr>
        <w:t>Machine</w:t>
      </w:r>
      <w:proofErr w:type="spellEnd"/>
      <w:r w:rsidRPr="00AC650B">
        <w:rPr>
          <w:b/>
          <w:sz w:val="28"/>
          <w:szCs w:val="28"/>
        </w:rPr>
        <w:t xml:space="preserve"> </w:t>
      </w:r>
      <w:proofErr w:type="spellStart"/>
      <w:r w:rsidRPr="00AC650B">
        <w:rPr>
          <w:b/>
          <w:sz w:val="28"/>
          <w:szCs w:val="28"/>
        </w:rPr>
        <w:t>Learning</w:t>
      </w:r>
      <w:proofErr w:type="spellEnd"/>
      <w:r w:rsidRPr="00AC650B">
        <w:rPr>
          <w:b/>
          <w:sz w:val="28"/>
          <w:szCs w:val="28"/>
        </w:rPr>
        <w:t xml:space="preserve"> - </w:t>
      </w:r>
      <w:proofErr w:type="spellStart"/>
      <w:r w:rsidRPr="00AC650B">
        <w:rPr>
          <w:b/>
          <w:sz w:val="28"/>
          <w:szCs w:val="28"/>
        </w:rPr>
        <w:t>Based</w:t>
      </w:r>
      <w:proofErr w:type="spellEnd"/>
      <w:r w:rsidRPr="00AC650B">
        <w:rPr>
          <w:b/>
          <w:sz w:val="28"/>
          <w:szCs w:val="28"/>
        </w:rPr>
        <w:t xml:space="preserve"> </w:t>
      </w:r>
      <w:proofErr w:type="spellStart"/>
      <w:r w:rsidRPr="00AC650B">
        <w:rPr>
          <w:b/>
          <w:sz w:val="28"/>
          <w:szCs w:val="28"/>
        </w:rPr>
        <w:t>Malware</w:t>
      </w:r>
      <w:proofErr w:type="spellEnd"/>
      <w:r w:rsidRPr="00AC650B">
        <w:rPr>
          <w:b/>
          <w:sz w:val="28"/>
          <w:szCs w:val="28"/>
        </w:rPr>
        <w:t xml:space="preserve"> </w:t>
      </w:r>
      <w:proofErr w:type="spellStart"/>
      <w:proofErr w:type="gramStart"/>
      <w:r w:rsidRPr="00AC650B">
        <w:rPr>
          <w:b/>
          <w:sz w:val="28"/>
          <w:szCs w:val="28"/>
        </w:rPr>
        <w:t>Detectors</w:t>
      </w:r>
      <w:proofErr w:type="spellEnd"/>
      <w:r w:rsidRPr="00AC650B">
        <w:rPr>
          <w:b/>
          <w:sz w:val="28"/>
          <w:szCs w:val="28"/>
        </w:rPr>
        <w:t xml:space="preserve"> :Makine</w:t>
      </w:r>
      <w:proofErr w:type="gramEnd"/>
      <w:r w:rsidRPr="00AC650B">
        <w:rPr>
          <w:b/>
          <w:sz w:val="28"/>
          <w:szCs w:val="28"/>
        </w:rPr>
        <w:t xml:space="preserve"> Öğrenimi Tabanlı Kötü Amaçlı Yazılım Algılayıcılarını Anlama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Günümüzde mevcut olan açık kaynak makine öğrenimi araçlarıyla, ister birincil tespit aracınız olarak ister ticari çözümleri desteklemek için nispeten az çabayla özel, makine öğrenimi tabanlı kötü amaçlı yazılım algılama araçları oluşturabilirsiniz.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Peki, ticari </w:t>
      </w:r>
      <w:proofErr w:type="spellStart"/>
      <w:r w:rsidRPr="00AC650B">
        <w:rPr>
          <w:rFonts w:ascii="Times New Roman" w:eastAsia="Times New Roman" w:hAnsi="Times New Roman" w:cs="Times New Roman"/>
          <w:sz w:val="24"/>
          <w:szCs w:val="24"/>
        </w:rPr>
        <w:t>antivirüs</w:t>
      </w:r>
      <w:proofErr w:type="spellEnd"/>
      <w:r w:rsidRPr="00AC650B">
        <w:rPr>
          <w:rFonts w:ascii="Times New Roman" w:eastAsia="Times New Roman" w:hAnsi="Times New Roman" w:cs="Times New Roman"/>
          <w:sz w:val="24"/>
          <w:szCs w:val="24"/>
        </w:rPr>
        <w:t xml:space="preserve"> çözümleri zaten mevcutken neden kendi makine öğrenimi araçlarınızı oluşturun? Ağınızı hedefleyen belirli bir grup saldırgan tarafından kullanılan kötü amaçlı yazılımlar gibi belirli tehdit örneklerine erişiminiz olduğunda, kendi makine öğrenimine dayalı algılama teknolojilerinizi oluşturmak, bu tehditlerin yeni örneklerini yakalamanıza olanak sağlayabilir.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Buna karşılık, ticari </w:t>
      </w:r>
      <w:proofErr w:type="spellStart"/>
      <w:r w:rsidRPr="00AC650B">
        <w:rPr>
          <w:rFonts w:ascii="Times New Roman" w:eastAsia="Times New Roman" w:hAnsi="Times New Roman" w:cs="Times New Roman"/>
          <w:sz w:val="24"/>
          <w:szCs w:val="24"/>
        </w:rPr>
        <w:t>antivirüs</w:t>
      </w:r>
      <w:proofErr w:type="spellEnd"/>
      <w:r w:rsidRPr="00AC650B">
        <w:rPr>
          <w:rFonts w:ascii="Times New Roman" w:eastAsia="Times New Roman" w:hAnsi="Times New Roman" w:cs="Times New Roman"/>
          <w:sz w:val="24"/>
          <w:szCs w:val="24"/>
        </w:rPr>
        <w:t xml:space="preserve"> motorları, onlar için imzalar içermedikçe bu tehditleri gözden kaçırabilir. Ticari araçlar aynı zamanda "kapalı kitaplardır" - yani, nasıl çalıştıklarını bilmiyoruz ve onları ayarlama konusunda sınırlı yeteneğimiz var. Kendi tespit yöntemlerimizi oluşturduğumuzda, bunların nasıl çalıştığını biliriz ve yanlış pozitifleri veya yanlış negatifleri azaltmak için onları beğenimize göre ayarlayabiliriz. </w:t>
      </w:r>
      <w:proofErr w:type="gramStart"/>
      <w:r w:rsidRPr="00AC650B">
        <w:rPr>
          <w:rFonts w:ascii="Times New Roman" w:eastAsia="Times New Roman" w:hAnsi="Times New Roman" w:cs="Times New Roman"/>
          <w:sz w:val="24"/>
          <w:szCs w:val="24"/>
        </w:rPr>
        <w:t xml:space="preserve">Bu yararlıdır, çünkü bazı uygulamalarda daha az yanlış negatif karşılığında daha fazla yanlış pozitifi </w:t>
      </w:r>
      <w:proofErr w:type="spellStart"/>
      <w:r w:rsidRPr="00AC650B">
        <w:rPr>
          <w:rFonts w:ascii="Times New Roman" w:eastAsia="Times New Roman" w:hAnsi="Times New Roman" w:cs="Times New Roman"/>
          <w:sz w:val="24"/>
          <w:szCs w:val="24"/>
        </w:rPr>
        <w:t>tolere</w:t>
      </w:r>
      <w:proofErr w:type="spellEnd"/>
      <w:r w:rsidRPr="00AC650B">
        <w:rPr>
          <w:rFonts w:ascii="Times New Roman" w:eastAsia="Times New Roman" w:hAnsi="Times New Roman" w:cs="Times New Roman"/>
          <w:sz w:val="24"/>
          <w:szCs w:val="24"/>
        </w:rPr>
        <w:t xml:space="preserve"> etmeye istekli olabilirsiniz (örneğin, ağınızda şüpheli dosyaları aradığınızda, böylece kötü niyetli olup olmadıklarını belirlemek için bunları elle inceleyebilirsiniz) ve diğer uygulamalarda, daha az yanlış pozitif karşılığında daha fazla yanlış negatife tolerans göstermeye istekli olabilirsiniz (örneğin, uygulamanız programların kötü niyetli olduğunu tespit etmesi durumunda programların çalışmasını engelliyorsa, bu da yanlış pozitiflerin kullanıcılar için rahatsız edici olduğu anlamına gelir).</w:t>
      </w:r>
      <w:proofErr w:type="gramEnd"/>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 bölümde, kendi algılama araçlarınızı yüksek düzeyde geliştirme sürecini öğreneceksiniz. Özellik alanları, karar sınırları, eğitim verileri, yetersiz uyum ve aşırı uyum </w:t>
      </w:r>
      <w:proofErr w:type="gramStart"/>
      <w:r w:rsidRPr="00AC650B">
        <w:rPr>
          <w:rFonts w:ascii="Times New Roman" w:eastAsia="Times New Roman" w:hAnsi="Times New Roman" w:cs="Times New Roman"/>
          <w:sz w:val="24"/>
          <w:szCs w:val="24"/>
        </w:rPr>
        <w:t>dahil</w:t>
      </w:r>
      <w:proofErr w:type="gramEnd"/>
      <w:r w:rsidRPr="00AC650B">
        <w:rPr>
          <w:rFonts w:ascii="Times New Roman" w:eastAsia="Times New Roman" w:hAnsi="Times New Roman" w:cs="Times New Roman"/>
          <w:sz w:val="24"/>
          <w:szCs w:val="24"/>
        </w:rPr>
        <w:t xml:space="preserve"> olmak üzere makine öğreniminin arkasındaki büyük fikirleri açıklayarak başlıyorum. Daha sonra dört temel yaklaşıma odaklanıyorum - lojistik regresyon, k en yakın komşular, karar ağaçları ve rastgele orman - ve bunların algılama gerçekleştirmek için nasıl uygulanabileceği. Daha sonra, Bölüm 7'de makine öğrenimi sistemlerinin doğruluğunu nasıl değerlendireceğinizi ve Bölüm 8'de </w:t>
      </w:r>
      <w:proofErr w:type="spellStart"/>
      <w:r w:rsidRPr="00AC650B">
        <w:rPr>
          <w:rFonts w:ascii="Times New Roman" w:eastAsia="Times New Roman" w:hAnsi="Times New Roman" w:cs="Times New Roman"/>
          <w:sz w:val="24"/>
          <w:szCs w:val="24"/>
        </w:rPr>
        <w:t>Python'da</w:t>
      </w:r>
      <w:proofErr w:type="spellEnd"/>
      <w:r w:rsidRPr="00AC650B">
        <w:rPr>
          <w:rFonts w:ascii="Times New Roman" w:eastAsia="Times New Roman" w:hAnsi="Times New Roman" w:cs="Times New Roman"/>
          <w:sz w:val="24"/>
          <w:szCs w:val="24"/>
        </w:rPr>
        <w:t xml:space="preserve"> makine öğrenimi sistemlerini nasıl uygulayacağınızı öğrenmek için bu bölümde öğrendiklerinizi kullanacaksınız. Hadi başlayalım.</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Steps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for</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Building</w:t>
      </w:r>
      <w:proofErr w:type="spellEnd"/>
      <w:r w:rsidRPr="00AC650B">
        <w:rPr>
          <w:rFonts w:ascii="Times New Roman" w:eastAsia="Times New Roman" w:hAnsi="Times New Roman" w:cs="Times New Roman"/>
          <w:sz w:val="24"/>
          <w:szCs w:val="24"/>
        </w:rPr>
        <w:t xml:space="preserve"> a </w:t>
      </w:r>
      <w:proofErr w:type="spellStart"/>
      <w:r w:rsidRPr="00AC650B">
        <w:rPr>
          <w:rFonts w:ascii="Times New Roman" w:eastAsia="Times New Roman" w:hAnsi="Times New Roman" w:cs="Times New Roman"/>
          <w:sz w:val="24"/>
          <w:szCs w:val="24"/>
        </w:rPr>
        <w:t>Machine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Learning</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Based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Detector</w:t>
      </w:r>
      <w:proofErr w:type="spellEnd"/>
      <w:r w:rsidRPr="00AC650B">
        <w:rPr>
          <w:rFonts w:ascii="Times New Roman" w:eastAsia="Times New Roman" w:hAnsi="Times New Roman" w:cs="Times New Roman"/>
          <w:sz w:val="24"/>
          <w:szCs w:val="24"/>
        </w:rPr>
        <w:t xml:space="preserve">: Makine Öğrenimi Tabanlı Bir </w:t>
      </w:r>
      <w:proofErr w:type="spellStart"/>
      <w:r w:rsidRPr="00AC650B">
        <w:rPr>
          <w:rFonts w:ascii="Times New Roman" w:eastAsia="Times New Roman" w:hAnsi="Times New Roman" w:cs="Times New Roman"/>
          <w:sz w:val="24"/>
          <w:szCs w:val="24"/>
        </w:rPr>
        <w:t>Dedektör</w:t>
      </w:r>
      <w:proofErr w:type="spellEnd"/>
      <w:r w:rsidRPr="00AC650B">
        <w:rPr>
          <w:rFonts w:ascii="Times New Roman" w:eastAsia="Times New Roman" w:hAnsi="Times New Roman" w:cs="Times New Roman"/>
          <w:sz w:val="24"/>
          <w:szCs w:val="24"/>
        </w:rPr>
        <w:t xml:space="preserve"> Oluşturma Adımları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Makine öğrenimi ile diğer bilgisayar algoritmaları arasında temel bir fark vardır. Geleneksel algoritmalar bilgisayara ne yapması gerektiğini söylerken, makine öğrenimi sistemleri bir problemi örnekleyerek nasıl çözeceklerini öğrenir. Örneğin, önceden yapılandırılmış bir dizi kuraldan basitçe yararlanmak yerine, makine öğrenimi güvenlik algılama sistemleri, iyi ve kötü dosya örneklerinden öğrenerek bir dosyanın kötü veya iyi olup olmadığını belirlemek için eğitilebilir.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Bilgisayar güvenliği için makine öğrenimi sistemlerinin vaatleri, imza oluşturma işini otomatikleştirmeleri ve özellikle yeni, daha önce görülmemiş kötü amaçlı yazılımlarda kötü amaçlı yazılım tespitine yönelik imza tabanlı yaklaşımlardan daha doğru performans gösterme potansiyeline sahip olmalarıdır. Esasen, karar ağacı </w:t>
      </w:r>
      <w:proofErr w:type="gramStart"/>
      <w:r w:rsidRPr="00AC650B">
        <w:rPr>
          <w:rFonts w:ascii="Times New Roman" w:eastAsia="Times New Roman" w:hAnsi="Times New Roman" w:cs="Times New Roman"/>
          <w:sz w:val="24"/>
          <w:szCs w:val="24"/>
        </w:rPr>
        <w:t>dahil</w:t>
      </w:r>
      <w:proofErr w:type="gramEnd"/>
      <w:r w:rsidRPr="00AC650B">
        <w:rPr>
          <w:rFonts w:ascii="Times New Roman" w:eastAsia="Times New Roman" w:hAnsi="Times New Roman" w:cs="Times New Roman"/>
          <w:sz w:val="24"/>
          <w:szCs w:val="24"/>
        </w:rPr>
        <w:t xml:space="preserve"> olmak üzere herhangi bir makine öğrenimi tabanlı algılayıcı oluşturmak için izlediğimiz iş akışı şu adımlara indirgenir:</w:t>
      </w:r>
    </w:p>
    <w:p w:rsidR="00AC650B" w:rsidRPr="00AC650B" w:rsidRDefault="00AC650B" w:rsidP="00AC650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Collect</w:t>
      </w:r>
      <w:proofErr w:type="spellEnd"/>
      <w:r w:rsidRPr="00AC650B">
        <w:rPr>
          <w:rFonts w:ascii="Times New Roman" w:eastAsia="Times New Roman" w:hAnsi="Times New Roman" w:cs="Times New Roman"/>
          <w:sz w:val="24"/>
          <w:szCs w:val="24"/>
        </w:rPr>
        <w:t xml:space="preserve">: Kötü amaçlı yazılım ve zararlı yazılım örneklerini toplayın. Makine öğrenimi sistemini kötü amaçlı yazılımları tanıması için eğitmek için bu örnekleri (eğitim örnekleri olarak adlandırılır </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examples</w:t>
      </w:r>
      <w:proofErr w:type="spellEnd"/>
      <w:r w:rsidRPr="00AC650B">
        <w:rPr>
          <w:rFonts w:ascii="Times New Roman" w:eastAsia="Times New Roman" w:hAnsi="Times New Roman" w:cs="Times New Roman"/>
          <w:sz w:val="24"/>
          <w:szCs w:val="24"/>
        </w:rPr>
        <w:t>) kullanacağız.</w:t>
      </w:r>
    </w:p>
    <w:p w:rsidR="00AC650B" w:rsidRPr="00AC650B" w:rsidRDefault="00AC650B" w:rsidP="00AC650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lastRenderedPageBreak/>
        <w:t>Extract</w:t>
      </w:r>
      <w:proofErr w:type="spellEnd"/>
      <w:r w:rsidRPr="00AC650B">
        <w:rPr>
          <w:rFonts w:ascii="Times New Roman" w:eastAsia="Times New Roman" w:hAnsi="Times New Roman" w:cs="Times New Roman"/>
          <w:sz w:val="24"/>
          <w:szCs w:val="24"/>
        </w:rPr>
        <w:t>: Örneği bir sayı dizisi olarak temsil etmek için her eğitim örneğinden özellikleri çıkarın. Bu adım aynı zamanda makine öğrenimi sisteminizin doğru çıkarımlar yapmasına yardımcı olacak iyi özellikler tasarlamaya yönelik araştırmaları da içerir.</w:t>
      </w:r>
    </w:p>
    <w:p w:rsidR="00AC650B" w:rsidRPr="00AC650B" w:rsidRDefault="00AC650B" w:rsidP="00AC650B">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Train</w:t>
      </w:r>
      <w:proofErr w:type="spellEnd"/>
      <w:r w:rsidRPr="00AC650B">
        <w:rPr>
          <w:rFonts w:ascii="Times New Roman" w:eastAsia="Times New Roman" w:hAnsi="Times New Roman" w:cs="Times New Roman"/>
          <w:sz w:val="24"/>
          <w:szCs w:val="24"/>
        </w:rPr>
        <w:t>: Çıkardığımız özellikleri kullanarak kötü amaçlı yazılımları tanıması için makine öğrenimi sistemini eğitin.</w:t>
      </w:r>
    </w:p>
    <w:p w:rsidR="00AC650B" w:rsidRPr="00AC650B" w:rsidRDefault="00AC650B" w:rsidP="00AC650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Test: Algılama sistemimizin ne kadar iyi çalıştığını görmek için yaklaşımı eğitim örneklerimizde bulunmayan bazı veriler üzerinde test edin.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Aşağıdaki bölümlerde bu adımların her birini daha ayrıntılı olarak tartışalım.</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Gathering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Examples</w:t>
      </w:r>
      <w:proofErr w:type="spellEnd"/>
      <w:r w:rsidRPr="00AC650B">
        <w:rPr>
          <w:rFonts w:ascii="Times New Roman" w:eastAsia="Times New Roman" w:hAnsi="Times New Roman" w:cs="Times New Roman"/>
          <w:sz w:val="24"/>
          <w:szCs w:val="24"/>
        </w:rPr>
        <w:t>:Eğitim</w:t>
      </w:r>
      <w:proofErr w:type="gramEnd"/>
      <w:r w:rsidRPr="00AC650B">
        <w:rPr>
          <w:rFonts w:ascii="Times New Roman" w:eastAsia="Times New Roman" w:hAnsi="Times New Roman" w:cs="Times New Roman"/>
          <w:sz w:val="24"/>
          <w:szCs w:val="24"/>
        </w:rPr>
        <w:t xml:space="preserve"> Örneklerini Toplama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Makine öğrenimi </w:t>
      </w:r>
      <w:proofErr w:type="spellStart"/>
      <w:r w:rsidRPr="00AC650B">
        <w:rPr>
          <w:rFonts w:ascii="Times New Roman" w:eastAsia="Times New Roman" w:hAnsi="Times New Roman" w:cs="Times New Roman"/>
          <w:sz w:val="24"/>
          <w:szCs w:val="24"/>
        </w:rPr>
        <w:t>dedektörleri</w:t>
      </w:r>
      <w:proofErr w:type="spellEnd"/>
      <w:r w:rsidRPr="00AC650B">
        <w:rPr>
          <w:rFonts w:ascii="Times New Roman" w:eastAsia="Times New Roman" w:hAnsi="Times New Roman" w:cs="Times New Roman"/>
          <w:sz w:val="24"/>
          <w:szCs w:val="24"/>
        </w:rPr>
        <w:t xml:space="preserve">, kendilerine sağlanan eğitim verileriyle yaşar veya ölür. Kötü amaçlı yazılım algılayıcınızın şüpheli ikili dosyaları tanıma yeteneği, büyük ölçüde sağladığınız eğitim örneklerinin miktarına ve kalitesine bağlıdır. Makine öğrenimi tabanlı </w:t>
      </w:r>
      <w:proofErr w:type="spellStart"/>
      <w:r w:rsidRPr="00AC650B">
        <w:rPr>
          <w:rFonts w:ascii="Times New Roman" w:eastAsia="Times New Roman" w:hAnsi="Times New Roman" w:cs="Times New Roman"/>
          <w:sz w:val="24"/>
          <w:szCs w:val="24"/>
        </w:rPr>
        <w:t>dedektörler</w:t>
      </w:r>
      <w:proofErr w:type="spellEnd"/>
      <w:r w:rsidRPr="00AC650B">
        <w:rPr>
          <w:rFonts w:ascii="Times New Roman" w:eastAsia="Times New Roman" w:hAnsi="Times New Roman" w:cs="Times New Roman"/>
          <w:sz w:val="24"/>
          <w:szCs w:val="24"/>
        </w:rPr>
        <w:t xml:space="preserve"> oluştururken zamanınızın çoğunu eğitim örnekleri toplamak için harcamaya hazır olun, çünkü sisteminizi ne kadar çok örnek beslerseniz, muhtemelen o kadar doğru olur. Eğitim örneklerinizin kalitesi de önemlidir. Topladığınız kötü amaçlı yazılım ve zararlı yazılım, </w:t>
      </w:r>
      <w:proofErr w:type="spellStart"/>
      <w:r w:rsidRPr="00AC650B">
        <w:rPr>
          <w:rFonts w:ascii="Times New Roman" w:eastAsia="Times New Roman" w:hAnsi="Times New Roman" w:cs="Times New Roman"/>
          <w:sz w:val="24"/>
          <w:szCs w:val="24"/>
        </w:rPr>
        <w:t>dedektörünüzden</w:t>
      </w:r>
      <w:proofErr w:type="spellEnd"/>
      <w:r w:rsidRPr="00AC650B">
        <w:rPr>
          <w:rFonts w:ascii="Times New Roman" w:eastAsia="Times New Roman" w:hAnsi="Times New Roman" w:cs="Times New Roman"/>
          <w:sz w:val="24"/>
          <w:szCs w:val="24"/>
        </w:rPr>
        <w:t xml:space="preserve"> yeni dosyaların kötü niyetli mi yoksa zararsız mı olduğuna karar vermesini istediğinizde görmesini beklediğiniz türden kötü amaçlı yazılım ve zararlı yazılımları yansıtmalıdır. Örneğin, belirli bir tehdit aktör grubundan kötü amaçlı yazılımları tespit etmek istiyorsanız, sisteminizi eğitirken kullanmak için bu gruptan olabildiğince fazla kötü amaçlı yazılım toplamanız gerekir. Amacınız geniş bir kötü amaçlı yazılım sınıfını (fidye yazılımı gibi) tespit etmekse, bu sınıftan mümkün olduğunca çok sayıda temsili örnek toplamak önemlidir.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Aynı şekilde, sisteminizi beslediğiniz iyi huylu eğitim örnekleri, </w:t>
      </w:r>
      <w:proofErr w:type="spellStart"/>
      <w:r w:rsidRPr="00AC650B">
        <w:rPr>
          <w:rFonts w:ascii="Times New Roman" w:eastAsia="Times New Roman" w:hAnsi="Times New Roman" w:cs="Times New Roman"/>
          <w:sz w:val="24"/>
          <w:szCs w:val="24"/>
        </w:rPr>
        <w:t>dedektörünüzden</w:t>
      </w:r>
      <w:proofErr w:type="spellEnd"/>
      <w:r w:rsidRPr="00AC650B">
        <w:rPr>
          <w:rFonts w:ascii="Times New Roman" w:eastAsia="Times New Roman" w:hAnsi="Times New Roman" w:cs="Times New Roman"/>
          <w:sz w:val="24"/>
          <w:szCs w:val="24"/>
        </w:rPr>
        <w:t xml:space="preserve"> yerleştirdikten sonra analiz etmesini isteyeceğiniz zararsız dosya türlerini yansıtmalıdır. Örneğin, bir üniversite ağında kötü amaçlı yazılımları tespit etmeye çalışıyorsanız, yanlış pozitiflerden kaçınmak için sisteminizi öğrencilerin ve üniversite çalışanlarının kullandığı zararlı yazılımların geniş bir örneklemi ile eğitmelisiniz. Bu iyi huylu örnekler arasında bilgisayar oyunları, belge editörleri, üniversite BT </w:t>
      </w:r>
      <w:proofErr w:type="gramStart"/>
      <w:r w:rsidRPr="00AC650B">
        <w:rPr>
          <w:rFonts w:ascii="Times New Roman" w:eastAsia="Times New Roman" w:hAnsi="Times New Roman" w:cs="Times New Roman"/>
          <w:sz w:val="24"/>
          <w:szCs w:val="24"/>
        </w:rPr>
        <w:t>departmanı</w:t>
      </w:r>
      <w:proofErr w:type="gramEnd"/>
      <w:r w:rsidRPr="00AC650B">
        <w:rPr>
          <w:rFonts w:ascii="Times New Roman" w:eastAsia="Times New Roman" w:hAnsi="Times New Roman" w:cs="Times New Roman"/>
          <w:sz w:val="24"/>
          <w:szCs w:val="24"/>
        </w:rPr>
        <w:t xml:space="preserve"> tarafından yazılan özel yazılımlar ve diğer kötü amaçlı olmayan programlar yer alır.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Gerçek dünyadan bir örnek vermek gerekirse, bugünkü işimde kötü niyetli Office belgelerini algılayan bir algılayıcı yaptık. Eğitim verilerini toplamak için bu projeye yaklaşık yarısını harcadık ve buna şirketimin binden fazla çalışanı tarafından oluşturulan yararlı belgelerin toplanması da </w:t>
      </w:r>
      <w:proofErr w:type="gramStart"/>
      <w:r w:rsidRPr="00AC650B">
        <w:rPr>
          <w:rFonts w:ascii="Times New Roman" w:eastAsia="Times New Roman" w:hAnsi="Times New Roman" w:cs="Times New Roman"/>
          <w:sz w:val="24"/>
          <w:szCs w:val="24"/>
        </w:rPr>
        <w:t>dahildi</w:t>
      </w:r>
      <w:proofErr w:type="gramEnd"/>
      <w:r w:rsidRPr="00AC650B">
        <w:rPr>
          <w:rFonts w:ascii="Times New Roman" w:eastAsia="Times New Roman" w:hAnsi="Times New Roman" w:cs="Times New Roman"/>
          <w:sz w:val="24"/>
          <w:szCs w:val="24"/>
        </w:rPr>
        <w:t xml:space="preserve">. Sistemimizi eğitmek için bu örnekleri kullanmak yanlış pozitif oranımızı önemli ölçüde düşürdü. </w:t>
      </w:r>
      <w:proofErr w:type="spellStart"/>
      <w:r w:rsidRPr="00AC650B">
        <w:rPr>
          <w:rFonts w:ascii="Times New Roman" w:eastAsia="Times New Roman" w:hAnsi="Times New Roman" w:cs="Times New Roman"/>
          <w:sz w:val="24"/>
          <w:szCs w:val="24"/>
        </w:rPr>
        <w:t>false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positive</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Extracting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Features</w:t>
      </w:r>
      <w:proofErr w:type="spellEnd"/>
      <w:r w:rsidRPr="00AC650B">
        <w:rPr>
          <w:rFonts w:ascii="Times New Roman" w:eastAsia="Times New Roman" w:hAnsi="Times New Roman" w:cs="Times New Roman"/>
          <w:sz w:val="24"/>
          <w:szCs w:val="24"/>
        </w:rPr>
        <w:t>: Unsurları Çıkarma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Dosyaları iyi veya kötü olarak sınıflandırmak için, onlara yazılım ikili dosyalarının özelliklerini göstererek makine öğrenimi sistemlerini eğitiyoruz; bunlar, sistemin iyi ve kötü dosyaları ayırt etmesine yardımcı olacak dosya öznitelikleridir. Örneğin, bir dosyanın iyi mi kötü mü olduğunu belirlemek için kullanabileceğimiz bazı özellikler şunlardır: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Dijital olarak imzalanmış olup olmadığı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Hatalı biçimlendirilmiş başlıkların varlığı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Şifrelenmiş verilerin varlığı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 100'den fazla ağ iş istasyonunda görülüp görülmediği network </w:t>
      </w:r>
      <w:proofErr w:type="spellStart"/>
      <w:r w:rsidRPr="00AC650B">
        <w:rPr>
          <w:rFonts w:ascii="Times New Roman" w:eastAsia="Times New Roman" w:hAnsi="Times New Roman" w:cs="Times New Roman"/>
          <w:sz w:val="24"/>
          <w:szCs w:val="24"/>
        </w:rPr>
        <w:t>workstations</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 özellikleri elde etmek için bunları dosyalardan çıkarmamız gerekir. Örneğin, bir dosyanın dijital olarak imzalanmış olup olmadığını, hatalı biçimlendirilmiş başlıklara sahip olup olmadığını, şifrelenmiş veri içerip içermediğini belirlemek için kod yazabiliriz. Genellikle, </w:t>
      </w:r>
      <w:r w:rsidRPr="00AC650B">
        <w:rPr>
          <w:rFonts w:ascii="Times New Roman" w:eastAsia="Times New Roman" w:hAnsi="Times New Roman" w:cs="Times New Roman"/>
          <w:sz w:val="24"/>
          <w:szCs w:val="24"/>
        </w:rPr>
        <w:lastRenderedPageBreak/>
        <w:t xml:space="preserve">güvenlik veri biliminde, makine öğrenimi algılayıcılarımızda çok sayıda özellik kullanırız. Örneğin, Win32 </w:t>
      </w:r>
      <w:proofErr w:type="spellStart"/>
      <w:r w:rsidRPr="00AC650B">
        <w:rPr>
          <w:rFonts w:ascii="Times New Roman" w:eastAsia="Times New Roman" w:hAnsi="Times New Roman" w:cs="Times New Roman"/>
          <w:sz w:val="24"/>
          <w:szCs w:val="24"/>
        </w:rPr>
        <w:t>API'deki</w:t>
      </w:r>
      <w:proofErr w:type="spellEnd"/>
      <w:r w:rsidRPr="00AC650B">
        <w:rPr>
          <w:rFonts w:ascii="Times New Roman" w:eastAsia="Times New Roman" w:hAnsi="Times New Roman" w:cs="Times New Roman"/>
          <w:sz w:val="24"/>
          <w:szCs w:val="24"/>
        </w:rPr>
        <w:t xml:space="preserve"> her kitaplık çağrısı için bir özellik oluşturabiliriz, öyle ki bir ikili program ilgili API çağrısına sahip olsaydı bu özelliğe sahip olurdu. Daha gelişmiş özellik çıkarma kavramlarının yanı sıra bunların </w:t>
      </w:r>
      <w:proofErr w:type="spellStart"/>
      <w:r w:rsidRPr="00AC650B">
        <w:rPr>
          <w:rFonts w:ascii="Times New Roman" w:eastAsia="Times New Roman" w:hAnsi="Times New Roman" w:cs="Times New Roman"/>
          <w:sz w:val="24"/>
          <w:szCs w:val="24"/>
        </w:rPr>
        <w:t>Python'da</w:t>
      </w:r>
      <w:proofErr w:type="spellEnd"/>
      <w:r w:rsidRPr="00AC650B">
        <w:rPr>
          <w:rFonts w:ascii="Times New Roman" w:eastAsia="Times New Roman" w:hAnsi="Times New Roman" w:cs="Times New Roman"/>
          <w:sz w:val="24"/>
          <w:szCs w:val="24"/>
        </w:rPr>
        <w:t xml:space="preserve"> makine öğrenimi sistemlerini uygulamak için nasıl kullanılacağını tartışacağımız Bölüm 8'de özellik çıkarımını tekrar gözden geçireceğiz.</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Designing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Good</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Features</w:t>
      </w:r>
      <w:proofErr w:type="spellEnd"/>
      <w:r w:rsidRPr="00AC650B">
        <w:rPr>
          <w:rFonts w:ascii="Times New Roman" w:eastAsia="Times New Roman" w:hAnsi="Times New Roman" w:cs="Times New Roman"/>
          <w:sz w:val="24"/>
          <w:szCs w:val="24"/>
        </w:rPr>
        <w:t>:İyi</w:t>
      </w:r>
      <w:proofErr w:type="gramEnd"/>
      <w:r w:rsidRPr="00AC650B">
        <w:rPr>
          <w:rFonts w:ascii="Times New Roman" w:eastAsia="Times New Roman" w:hAnsi="Times New Roman" w:cs="Times New Roman"/>
          <w:sz w:val="24"/>
          <w:szCs w:val="24"/>
        </w:rPr>
        <w:t xml:space="preserve"> Özellikler Tasarlamak:</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Amacımız, en doğru sonuçları veren özellikleri seçmek olmalıdır. Bu bölüm, uyulması gereken bazı genel kuralları sağlar.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İlk olarak, özellikleri seçerken, bir makine öğrenimi sisteminin kötü dosyaları iyi dosyalardan ayırt etmesine neyin yardımcı olabileceğine dair en iyi tahmininizi temsil edenleri seçin. Örneğin, "şifrelenmiş verileri içerir </w:t>
      </w:r>
      <w:proofErr w:type="spellStart"/>
      <w:r w:rsidRPr="00AC650B">
        <w:rPr>
          <w:rFonts w:ascii="Times New Roman" w:eastAsia="Times New Roman" w:hAnsi="Times New Roman" w:cs="Times New Roman"/>
          <w:sz w:val="24"/>
          <w:szCs w:val="24"/>
        </w:rPr>
        <w:t>contains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encrypted</w:t>
      </w:r>
      <w:proofErr w:type="spellEnd"/>
      <w:r w:rsidRPr="00AC650B">
        <w:rPr>
          <w:rFonts w:ascii="Times New Roman" w:eastAsia="Times New Roman" w:hAnsi="Times New Roman" w:cs="Times New Roman"/>
          <w:sz w:val="24"/>
          <w:szCs w:val="24"/>
        </w:rPr>
        <w:t xml:space="preserve"> </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 özelliği kötü amaçlı yazılım için iyi bir işaret olabilir çünkü kötü amaçlı yazılımların genellikle şifrelenmiş veriler içerdiğini biliyoruz ve zararlı yazılımların şifrelenmiş verileri daha nadiren içereceğini tahmin ediyoruz. Makine öğreniminin güzelliği, bu hipotez yanlışsa ve iyi huylu yazılım, kötü amaçlı yazılımlar kadar sık ​​şifrelenmiş veriler içeriyorsa, sistemin bu özelliği az çok görmezden gelmesidir. Hipotezimiz doğruysa, sistem kötü amaçlı yazılımları tespit etmek için "şifrelenmiş veriler içerir" özelliğini kullanmayı öğrenecektir.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İkinci olarak, özellikler kümeniz algılama sisteminiz için eğitim örneklerinin sayısına göre çok büyük hale gelecek kadar çok özellik kullanmayın. Makine öğrenimi uzmanlarının "boyutluluk laneti </w:t>
      </w:r>
      <w:proofErr w:type="spellStart"/>
      <w:r w:rsidRPr="00AC650B">
        <w:rPr>
          <w:rFonts w:ascii="Times New Roman" w:eastAsia="Times New Roman" w:hAnsi="Times New Roman" w:cs="Times New Roman"/>
          <w:sz w:val="24"/>
          <w:szCs w:val="24"/>
        </w:rPr>
        <w:t>the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curse</w:t>
      </w:r>
      <w:proofErr w:type="spellEnd"/>
      <w:r w:rsidRPr="00AC650B">
        <w:rPr>
          <w:rFonts w:ascii="Times New Roman" w:eastAsia="Times New Roman" w:hAnsi="Times New Roman" w:cs="Times New Roman"/>
          <w:sz w:val="24"/>
          <w:szCs w:val="24"/>
        </w:rPr>
        <w:t xml:space="preserve"> of </w:t>
      </w:r>
      <w:proofErr w:type="spellStart"/>
      <w:r w:rsidRPr="00AC650B">
        <w:rPr>
          <w:rFonts w:ascii="Times New Roman" w:eastAsia="Times New Roman" w:hAnsi="Times New Roman" w:cs="Times New Roman"/>
          <w:sz w:val="24"/>
          <w:szCs w:val="24"/>
        </w:rPr>
        <w:t>dimensionality</w:t>
      </w:r>
      <w:proofErr w:type="spellEnd"/>
      <w:r w:rsidRPr="00AC650B">
        <w:rPr>
          <w:rFonts w:ascii="Times New Roman" w:eastAsia="Times New Roman" w:hAnsi="Times New Roman" w:cs="Times New Roman"/>
          <w:sz w:val="24"/>
          <w:szCs w:val="24"/>
        </w:rPr>
        <w:t>" dediği şey budur. Örneğin, bin özelliğiniz ve yalnızca bin eğitim örneğiniz varsa, makine öğrenimi sisteminize her bir özelliğin belirli bir ikili program hakkında gerçekte ne söylediğini öğretmek için yeterli eğitim örneğine sahip olmayabilirsiniz. İstatistikler, sisteminize, sahip olduğunuz eğitim örneklerinin sayısına göre birkaç özellik vermenin ve hangi özelliklerin gerçekten kötü amaçlı yazılımları gösterdiğine dair sağlam temellere dayanan inançlar oluşturmasına izin vermenin daha iyi olduğunu söylüyor.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Son olarak, özelliklerinizin kötü amaçlı yazılım veya iyi huylu yazılım oluşturduğuna dair bir dizi hipotezi temsil ettiğinden emin olun. Örneğin, bir dosyanın şifrelemeyle ilgili API çağrıları veya bir genel anahtar altyapısı (PKI) kullanıp kullanmadığı gibi şifrelemeyle ilgili özellikler oluşturmayı seçebilir, ancak bahislerinizi korumak için şifrelemeyle ilgili olmayan özellikleri de kullandığınızdan emin olun. Bu şekilde, sisteminiz bir tür özelliğe göre kötü amaçlı yazılımı tespit edemezse, diğer özellikleri kullanarak kötü amaçlı yazılımı yine de tespit edebilir.</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Machine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Learning</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Systems</w:t>
      </w:r>
      <w:proofErr w:type="spellEnd"/>
      <w:r w:rsidRPr="00AC650B">
        <w:rPr>
          <w:rFonts w:ascii="Times New Roman" w:eastAsia="Times New Roman" w:hAnsi="Times New Roman" w:cs="Times New Roman"/>
          <w:sz w:val="24"/>
          <w:szCs w:val="24"/>
        </w:rPr>
        <w:t>:Makine</w:t>
      </w:r>
      <w:proofErr w:type="gramEnd"/>
      <w:r w:rsidRPr="00AC650B">
        <w:rPr>
          <w:rFonts w:ascii="Times New Roman" w:eastAsia="Times New Roman" w:hAnsi="Times New Roman" w:cs="Times New Roman"/>
          <w:sz w:val="24"/>
          <w:szCs w:val="24"/>
        </w:rPr>
        <w:t xml:space="preserve"> Öğrenimi Sistemleri Eğitimi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Eğitim ikili dosyalarınızdan özellikleri çıkardıktan sonra, makine öğrenimi sisteminizi eğitmenin zamanı geldi. Bunun </w:t>
      </w:r>
      <w:proofErr w:type="spellStart"/>
      <w:r w:rsidRPr="00AC650B">
        <w:rPr>
          <w:rFonts w:ascii="Times New Roman" w:eastAsia="Times New Roman" w:hAnsi="Times New Roman" w:cs="Times New Roman"/>
          <w:sz w:val="24"/>
          <w:szCs w:val="24"/>
        </w:rPr>
        <w:t>algoritmik</w:t>
      </w:r>
      <w:proofErr w:type="spellEnd"/>
      <w:r w:rsidRPr="00AC650B">
        <w:rPr>
          <w:rFonts w:ascii="Times New Roman" w:eastAsia="Times New Roman" w:hAnsi="Times New Roman" w:cs="Times New Roman"/>
          <w:sz w:val="24"/>
          <w:szCs w:val="24"/>
        </w:rPr>
        <w:t xml:space="preserve"> olarak neye benzediği, tamamen kullandığınız makine öğrenimi yaklaşımına bağlıdır. Örneğin, (kısaca tartışacağımız) bir karar ağacı yaklaşımını </w:t>
      </w:r>
      <w:proofErr w:type="spellStart"/>
      <w:r w:rsidRPr="00AC650B">
        <w:rPr>
          <w:rFonts w:ascii="Times New Roman" w:eastAsia="Times New Roman" w:hAnsi="Times New Roman" w:cs="Times New Roman"/>
          <w:sz w:val="24"/>
          <w:szCs w:val="24"/>
        </w:rPr>
        <w:t>tree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approach</w:t>
      </w:r>
      <w:proofErr w:type="spellEnd"/>
      <w:r w:rsidRPr="00AC650B">
        <w:rPr>
          <w:rFonts w:ascii="Times New Roman" w:eastAsia="Times New Roman" w:hAnsi="Times New Roman" w:cs="Times New Roman"/>
          <w:sz w:val="24"/>
          <w:szCs w:val="24"/>
        </w:rPr>
        <w:t xml:space="preserve">  eğitmek, lojistik regresyon yaklaşımını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approach</w:t>
      </w:r>
      <w:proofErr w:type="spellEnd"/>
      <w:r w:rsidRPr="00AC650B">
        <w:rPr>
          <w:rFonts w:ascii="Times New Roman" w:eastAsia="Times New Roman" w:hAnsi="Times New Roman" w:cs="Times New Roman"/>
          <w:sz w:val="24"/>
          <w:szCs w:val="24"/>
        </w:rPr>
        <w:t>  eğitmekten farklı bir öğrenme algoritmasını içerir (biz de tartışırız).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Neyse ki, tüm makine öğrenimi </w:t>
      </w:r>
      <w:proofErr w:type="spellStart"/>
      <w:r w:rsidRPr="00AC650B">
        <w:rPr>
          <w:rFonts w:ascii="Times New Roman" w:eastAsia="Times New Roman" w:hAnsi="Times New Roman" w:cs="Times New Roman"/>
          <w:sz w:val="24"/>
          <w:szCs w:val="24"/>
        </w:rPr>
        <w:t>dedektörleri</w:t>
      </w:r>
      <w:proofErr w:type="spellEnd"/>
      <w:r w:rsidRPr="00AC650B">
        <w:rPr>
          <w:rFonts w:ascii="Times New Roman" w:eastAsia="Times New Roman" w:hAnsi="Times New Roman" w:cs="Times New Roman"/>
          <w:sz w:val="24"/>
          <w:szCs w:val="24"/>
        </w:rPr>
        <w:t xml:space="preserve"> aynı temel </w:t>
      </w:r>
      <w:proofErr w:type="spellStart"/>
      <w:r w:rsidRPr="00AC650B">
        <w:rPr>
          <w:rFonts w:ascii="Times New Roman" w:eastAsia="Times New Roman" w:hAnsi="Times New Roman" w:cs="Times New Roman"/>
          <w:sz w:val="24"/>
          <w:szCs w:val="24"/>
        </w:rPr>
        <w:t>arayüzü</w:t>
      </w:r>
      <w:proofErr w:type="spellEnd"/>
      <w:r w:rsidRPr="00AC650B">
        <w:rPr>
          <w:rFonts w:ascii="Times New Roman" w:eastAsia="Times New Roman" w:hAnsi="Times New Roman" w:cs="Times New Roman"/>
          <w:sz w:val="24"/>
          <w:szCs w:val="24"/>
        </w:rPr>
        <w:t xml:space="preserve"> sağlar. Onlara örnek ikili dosyalardan özellikler içeren eğitim verilerini ve algoritmaya hangi ikili dosyaların kötü amaçlı ve hangilerinin iyi huylu yazılım olduğunu söyleyen ilgili etiketleri sağlarsınız. Daha sonra algoritmalar yeni, daha önce görülmemiş ikili dosyaların kötü niyetli veya zararsız olup olmadığını belirlemeyi öğrenir. Eğitimi bu bölümün ilerleyen kısımlarında daha ayrıntılı olarak ele alacağız.</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lastRenderedPageBreak/>
        <w:t>Not:Bu</w:t>
      </w:r>
      <w:proofErr w:type="gramEnd"/>
      <w:r w:rsidRPr="00AC650B">
        <w:rPr>
          <w:rFonts w:ascii="Times New Roman" w:eastAsia="Times New Roman" w:hAnsi="Times New Roman" w:cs="Times New Roman"/>
          <w:sz w:val="24"/>
          <w:szCs w:val="24"/>
        </w:rPr>
        <w:t xml:space="preserve"> kitapta, denetimli makine öğrenimi algoritmaları olarak bilinen bir makine öğrenimi algoritmaları sınıfına odaklanıyoruz. Bu algoritmaları kullanarak modeller eğitmek için onlara hangi örneklerin kötü niyetli ve hangilerinin zararsız olduğunu söyleriz. Diğer bir makine öğrenimi algoritması sınıfı olan denetimsiz algoritmalar, eğitim setimizdeki hangi örneklerin kötü niyetli veya zararsız olduğunu bilmemizi gerektirmez. Bu algoritmalar, kötü amaçlı yazılımları ve kötü niyetli davranışları tespit etmede çok daha az etkilidir ve bunları bu kitapta ele almayacağız.</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Testing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Machine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Systems</w:t>
      </w:r>
      <w:proofErr w:type="spellEnd"/>
      <w:r w:rsidRPr="00AC650B">
        <w:rPr>
          <w:rFonts w:ascii="Times New Roman" w:eastAsia="Times New Roman" w:hAnsi="Times New Roman" w:cs="Times New Roman"/>
          <w:sz w:val="24"/>
          <w:szCs w:val="24"/>
        </w:rPr>
        <w:t>: Makine Öğrenimi Sistemlerini Test Etme:</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Makine öğrenimi sisteminizi eğittikten sonra, ne kadar doğru olduğunu kontrol etmeniz gerekir. Bunu, eğitimli sistemi, üzerinde eğitim vermediğiniz veriler üzerinde çalıştırarak ve bunun ikili dosyaların kötü niyetli veya zararsız olup olmadığını ne kadar iyi belirlediğini görerek yaparsınız. Güvenlik alanında, genellikle sistemlerimizi zaman içinde bir noktaya kadar topladığımız ikili dosyalar üzerinde eğitiriz ve daha sonra, sistemlerimizin yeni kötü amaçlı yazılımları ne kadar iyi tespit edeceğini ölçmek ve bunun Sistemlerimiz yeni iyi huylu yazılımlarda yanlış pozitifler üretmekten kaçınacaktır. Çoğu makine öğrenimi araştırması şuna benzer binlerce yinelemeyi içerir: Bir makine öğrenimi sistemi oluştururuz, test ederiz ve ardından sonuçlardan memnun olana kadar ince ayarlar, yeniden eğitir ve tekrar test ederiz. Makine öğrenimi sistemlerinin testini 8. Bölümde ayrıntılı olarak ele alacağım.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çeşitli makine öğrenimi algoritmalarının nasıl çalıştığını tartışalım. Bu, bölümün zor kısmı, ama aynı zamanda anlamak için zaman ayırırsanız en çok ödüllendiricidir. Bu tartışmada, bu algoritmaların altında yatan birleştirici fikirlerden bahsediyorum ve ardından her algoritmaya ayrıntılı olarak geçiyorum.</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Understanding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Feature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Spaces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and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Decision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Boundaries</w:t>
      </w:r>
      <w:proofErr w:type="spellEnd"/>
      <w:r w:rsidRPr="00AC650B">
        <w:rPr>
          <w:rFonts w:ascii="Times New Roman" w:eastAsia="Times New Roman" w:hAnsi="Times New Roman" w:cs="Times New Roman"/>
          <w:sz w:val="24"/>
          <w:szCs w:val="24"/>
        </w:rPr>
        <w:t>: Özellik Uzaylarını ve Karar Sınırlarını Anlama</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İki basit geometrik fikir, tüm makine öğrenimi tabanlı algılama algoritmalarını anlamanıza yardımcı olabilir: geometrik özellik alanı fikri ve bir karar sınırı fikri. Bir özellik alanı, seçtiğiniz özelliklerle tanımlanan geometrik uzaydır ve bir karar sınırı, bu sınırın bir tarafındaki ikili dosyaların kötü amaçlı yazılım olarak tanımlandığı ve diğer tarafındaki ikili dosyaların tanımlandığı geometrik bir yapıdır. </w:t>
      </w:r>
      <w:proofErr w:type="gramStart"/>
      <w:r w:rsidRPr="00AC650B">
        <w:rPr>
          <w:rFonts w:ascii="Times New Roman" w:eastAsia="Times New Roman" w:hAnsi="Times New Roman" w:cs="Times New Roman"/>
          <w:sz w:val="24"/>
          <w:szCs w:val="24"/>
        </w:rPr>
        <w:t>sınır</w:t>
      </w:r>
      <w:proofErr w:type="gramEnd"/>
      <w:r w:rsidRPr="00AC650B">
        <w:rPr>
          <w:rFonts w:ascii="Times New Roman" w:eastAsia="Times New Roman" w:hAnsi="Times New Roman" w:cs="Times New Roman"/>
          <w:sz w:val="24"/>
          <w:szCs w:val="24"/>
        </w:rPr>
        <w:t xml:space="preserve">, iyi huylu yazılım olarak tanımlanır. Dosyaları kötü niyetli veya zararsız olarak sınıflandırmak için bir makine öğrenimi algoritması kullandığımızda, örnekleri özellik alanına yerleştirebilmemiz için özellikleri çıkarırız ve ardından dosyaların karar sınırının hangi tarafında olduğunu kontrol ederek dosyaların olup olmadığını belirleriz. </w:t>
      </w:r>
      <w:proofErr w:type="gramStart"/>
      <w:r w:rsidRPr="00AC650B">
        <w:rPr>
          <w:rFonts w:ascii="Times New Roman" w:eastAsia="Times New Roman" w:hAnsi="Times New Roman" w:cs="Times New Roman"/>
          <w:sz w:val="24"/>
          <w:szCs w:val="24"/>
        </w:rPr>
        <w:t>kötü</w:t>
      </w:r>
      <w:proofErr w:type="gramEnd"/>
      <w:r w:rsidRPr="00AC650B">
        <w:rPr>
          <w:rFonts w:ascii="Times New Roman" w:eastAsia="Times New Roman" w:hAnsi="Times New Roman" w:cs="Times New Roman"/>
          <w:sz w:val="24"/>
          <w:szCs w:val="24"/>
        </w:rPr>
        <w:t xml:space="preserve"> amaçlı yazılım veya zararlı yazılım. Özellik alanlarını ve karar sınırlarını anlamanın bu geometrik yolu, bir, iki veya üç boyutlu (özellikler) özellik uzayları üzerinde çalışan sistemler için doğrudur, ancak aynı zamanda görselleştirmek veya görselleştirmek </w:t>
      </w:r>
      <w:proofErr w:type="gramStart"/>
      <w:r w:rsidRPr="00AC650B">
        <w:rPr>
          <w:rFonts w:ascii="Times New Roman" w:eastAsia="Times New Roman" w:hAnsi="Times New Roman" w:cs="Times New Roman"/>
          <w:sz w:val="24"/>
          <w:szCs w:val="24"/>
        </w:rPr>
        <w:t>imkansız</w:t>
      </w:r>
      <w:proofErr w:type="gramEnd"/>
      <w:r w:rsidRPr="00AC650B">
        <w:rPr>
          <w:rFonts w:ascii="Times New Roman" w:eastAsia="Times New Roman" w:hAnsi="Times New Roman" w:cs="Times New Roman"/>
          <w:sz w:val="24"/>
          <w:szCs w:val="24"/>
        </w:rPr>
        <w:t xml:space="preserve"> olsa da milyonlarca boyutlu özellik alanları için de geçerlidir milyon boyutlu uzaylar. Görselleştirmeyi kolaylaştırmak için bu bölümde iki boyutlu örneklere sadık kalacağız, ancak gerçek dünya güvenlik makine öğrenimi sistemlerinin hemen </w:t>
      </w:r>
      <w:proofErr w:type="spellStart"/>
      <w:r w:rsidRPr="00AC650B">
        <w:rPr>
          <w:rFonts w:ascii="Times New Roman" w:eastAsia="Times New Roman" w:hAnsi="Times New Roman" w:cs="Times New Roman"/>
          <w:sz w:val="24"/>
          <w:szCs w:val="24"/>
        </w:rPr>
        <w:t>hemen</w:t>
      </w:r>
      <w:proofErr w:type="spellEnd"/>
      <w:r w:rsidRPr="00AC650B">
        <w:rPr>
          <w:rFonts w:ascii="Times New Roman" w:eastAsia="Times New Roman" w:hAnsi="Times New Roman" w:cs="Times New Roman"/>
          <w:sz w:val="24"/>
          <w:szCs w:val="24"/>
        </w:rPr>
        <w:t xml:space="preserve"> her zaman yüzlerce, binlerce veya milyonlarca boyutu kullandığını ve ikisinde tartıştığımız temel kavramları unutmayın. </w:t>
      </w:r>
      <w:proofErr w:type="gramStart"/>
      <w:r w:rsidRPr="00AC650B">
        <w:rPr>
          <w:rFonts w:ascii="Times New Roman" w:eastAsia="Times New Roman" w:hAnsi="Times New Roman" w:cs="Times New Roman"/>
          <w:sz w:val="24"/>
          <w:szCs w:val="24"/>
        </w:rPr>
        <w:t>ikiden</w:t>
      </w:r>
      <w:proofErr w:type="gramEnd"/>
      <w:r w:rsidRPr="00AC650B">
        <w:rPr>
          <w:rFonts w:ascii="Times New Roman" w:eastAsia="Times New Roman" w:hAnsi="Times New Roman" w:cs="Times New Roman"/>
          <w:sz w:val="24"/>
          <w:szCs w:val="24"/>
        </w:rPr>
        <w:t xml:space="preserve"> fazla boyutu olan gerçek dünya sistemleri için boyutsal bağlam. Bir özellik alanındaki karar sınırı fikrini açıklığa kavuşturmak için oyuncak bir kötü amaçlı yazılım algılama sorunu oluşturalım. Kötü amaçlı yazılım ve zararlı yazılım örneklerinden oluşan bir eğitim veri kümemiz olduğunu varsayalım. Şimdi, her ikiliden şu iki özelliği çıkardığımızı varsayalım: sıkıştırılmış görünen dosyanın yüzdesi ve her ikilinin içe aktardığı şüpheli işlevlerin sayısı. Eğitim veri setimizi Şekil 6-1'de gösterildiği gibi görselleştirebiliriz (veriyi arsadaki verileri yapay olarak, örneğin amaçlarla oluşturduğumu unutmayın).</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28535" cy="3558849"/>
            <wp:effectExtent l="19050" t="0" r="0" b="0"/>
            <wp:docPr id="1" name="0 Resim"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
                    <a:stretch>
                      <a:fillRect/>
                    </a:stretch>
                  </pic:blipFill>
                  <pic:spPr>
                    <a:xfrm>
                      <a:off x="0" y="0"/>
                      <a:ext cx="4328535" cy="3558849"/>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 Bu bölümde kullanacağımız, gri noktaların iyi huylu ve siyah noktaların kötü amaçlı yazılım olduğu örnek bir veri kümesinin grafiği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İki özelliğimiz tarafından tanımlanan Şekil 6-1'de gösterilen iki boyutlu uzay, örnek veri setimizin özellik alanıdır. Siyah noktaların (kötü amaçlı yazılımlar) genellikle boşluğun sağ üst kısmında olduğu net bir model görebilirsiniz. Genel olarak, bunlar çoğunlukla grafiğin sol alt kısmında bulunan iyi niyetli yazılıma göre daha şüpheli içe aktarılmış işlev çağrılarına ve daha sıkıştırılmış verilere sahiptir. Bu taslağı görüntüledikten sonra, yalnızca burada kullandığımız iki özelliği temel alan bir kötü amaçlı yazılım tespit sistemi oluşturmanız istendiğini varsayalım. Verilere dayanarak, şu kuralı formüle edebileceğiniz açıktır: Bir ikili hem çok sayıda sıkıştırılmış veriye hem de çok sayıda şüpheli içe aktarılmış işlev çağrısına sahipse, kötü amaçlı yazılımdır ve çok fazla şüpheli içe aktarılmış çağrısı yoksa ne de sıkıştırılmış veri, iyi huylu yazılımdır.</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Geometrik terimlerle, bu kuralı, yeterli sıkıştırılmış veriye ve içe aktarılan işlev çağrılarına (kötü amaçlı yazılım olarak tanımlanan) sahip ikili dosyaların satırın üstünde ve ikili dosyaların geri kalanı (iyi huylu yazılım olarak tanımlanır) çizginin altındadır. Şekil 6-2, karar sınırı dediğimiz böyle bir çizgiyi göstermektedir.</w:t>
      </w:r>
      <w:r w:rsidRPr="00AC650B">
        <w:rPr>
          <w:rFonts w:ascii="Times New Roman" w:eastAsia="Times New Roman" w:hAnsi="Times New Roman" w:cs="Times New Roman"/>
          <w:sz w:val="24"/>
          <w:szCs w:val="24"/>
        </w:rPr>
        <w:fldChar w:fldCharType="begin"/>
      </w:r>
      <w:r w:rsidRPr="00AC650B">
        <w:rPr>
          <w:rFonts w:ascii="Times New Roman" w:eastAsia="Times New Roman" w:hAnsi="Times New Roman" w:cs="Times New Roman"/>
          <w:sz w:val="24"/>
          <w:szCs w:val="24"/>
        </w:rPr>
        <w:instrText xml:space="preserve"> INCLUDEPICTURE "en-cache://tokenKey%3D%22AuthToken%3AUser%3A220505254%22+b2d32bb2-8072-3a95-3ab6-d53b76caa98a+14b71aa0060832028df6e051485382e9+https:/www.evernote.com/shard/s439/res/69a231f1-7234-351f-d451-36b142d51402" \* MERGEFORMATINET </w:instrText>
      </w:r>
      <w:r w:rsidRPr="00AC650B">
        <w:rPr>
          <w:rFonts w:ascii="Times New Roman" w:eastAsia="Times New Roman" w:hAnsi="Times New Roman" w:cs="Times New Roman"/>
          <w:sz w:val="24"/>
          <w:szCs w:val="24"/>
        </w:rPr>
        <w:fldChar w:fldCharType="separate"/>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23709" cy="3436918"/>
            <wp:effectExtent l="19050" t="0" r="0" b="0"/>
            <wp:docPr id="2" name="1 Resim"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6"/>
                    <a:stretch>
                      <a:fillRect/>
                    </a:stretch>
                  </pic:blipFill>
                  <pic:spPr>
                    <a:xfrm>
                      <a:off x="0" y="0"/>
                      <a:ext cx="4023709" cy="3436918"/>
                    </a:xfrm>
                    <a:prstGeom prst="rect">
                      <a:avLst/>
                    </a:prstGeom>
                  </pic:spPr>
                </pic:pic>
              </a:graphicData>
            </a:graphic>
          </wp:inline>
        </w:drawing>
      </w:r>
      <w:r w:rsidRPr="00AC650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br w:type="textWrapping" w:clear="all"/>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6-2: Kötü amaçlı yazılımları tespit etmek için bir kural tanımlayan, örnek veri kümemiz aracılığıyla çizilen bir karar sınırı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Çizgiden de görebileceğiniz gibi, siyah (kötü amaçlı yazılım) noktaların çoğu sınırın bir tarafında ve gri (iyi huylu yazılım) örneklerin çoğu karar sınırının diğer tarafındadır. Tüm örnekleri birbirinden ayıran bir çizgi çizmenin </w:t>
      </w:r>
      <w:proofErr w:type="gramStart"/>
      <w:r w:rsidRPr="00AC650B">
        <w:rPr>
          <w:rFonts w:ascii="Times New Roman" w:eastAsia="Times New Roman" w:hAnsi="Times New Roman" w:cs="Times New Roman"/>
          <w:sz w:val="24"/>
          <w:szCs w:val="24"/>
        </w:rPr>
        <w:t>imkansız</w:t>
      </w:r>
      <w:proofErr w:type="gramEnd"/>
      <w:r w:rsidRPr="00AC650B">
        <w:rPr>
          <w:rFonts w:ascii="Times New Roman" w:eastAsia="Times New Roman" w:hAnsi="Times New Roman" w:cs="Times New Roman"/>
          <w:sz w:val="24"/>
          <w:szCs w:val="24"/>
        </w:rPr>
        <w:t xml:space="preserve"> olduğuna dikkat edin, çünkü bu veri kümesindeki siyah ve gri bulutlar birbiriyle örtüşüyor. Ancak bu örneğe baktığımızda, yeni kötü amaçlı yazılım örneklerini ve iyi huylu yazılım örneklerini çoğu durumda doğru şekilde sınıflandıracak bir çizgi çizdik ve bu görüntüdeki verilerde görülen modeli izlediklerini varsayıyoruz.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Şekil 6-2'de, verilerimiz aracılığıyla </w:t>
      </w:r>
      <w:proofErr w:type="spellStart"/>
      <w:r w:rsidRPr="00AC650B">
        <w:rPr>
          <w:rFonts w:ascii="Times New Roman" w:eastAsia="Times New Roman" w:hAnsi="Times New Roman" w:cs="Times New Roman"/>
          <w:sz w:val="24"/>
          <w:szCs w:val="24"/>
        </w:rPr>
        <w:t>manuel</w:t>
      </w:r>
      <w:proofErr w:type="spellEnd"/>
      <w:r w:rsidRPr="00AC650B">
        <w:rPr>
          <w:rFonts w:ascii="Times New Roman" w:eastAsia="Times New Roman" w:hAnsi="Times New Roman" w:cs="Times New Roman"/>
          <w:sz w:val="24"/>
          <w:szCs w:val="24"/>
        </w:rPr>
        <w:t xml:space="preserve"> olarak bir karar sınırı çizdik. Peki ya daha kesin bir karar sınırı istiyorsak ve bunu otomatik bir şekilde yapmak istiyorsak? Makine öğreniminin yaptığı tam olarak budur. Diğer bir deyişle, tüm makine öğrenimi algılama algoritmaları verilere bakar ve ideal karar sınırını belirlemek için otomatik bir süreç kullanır; böylelikle yeni, daha önce görülmemiş veriler üzerinde doğru bir şekilde algılama gerçekleştirme şansı en yüksektir.</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Gerçek dünyada yaygın olarak kullanılan bir makine öğrenimi algoritmasının Şekil 6-3'te gösterilen örnek veriler içindeki bir karar sınırını nasıl tanımladığına bakalım. Bu örnek, lojistik regresyon adı verilen bir algoritma kullanır.</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73328" cy="3398815"/>
            <wp:effectExtent l="19050" t="0" r="3422" b="0"/>
            <wp:docPr id="3" name="2 Resim"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7"/>
                    <a:stretch>
                      <a:fillRect/>
                    </a:stretch>
                  </pic:blipFill>
                  <pic:spPr>
                    <a:xfrm>
                      <a:off x="0" y="0"/>
                      <a:ext cx="4473328" cy="3398815"/>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26"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6-3: Lojistik regresyon modeli eğitilerek otomatik olarak oluşturulan karar sınırı</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Gri noktaların zararsız ve siyah noktaların kötü amaçlı yazılım olduğu önceki grafiklerde kullandığımız örnek verileri kullandığımıza dikkat edin. Grafiğin ortasından geçen çizgi, lojistik regresyon algoritmasının verilere bakarak öğrendiği karar sınırıdır. Hattın sağ tarafında, lojistik regresyon algoritması, ikili dosyaların kötü amaçlı yazılım olma olasılığını yüzde 50'den fazla atar ve satırın sol tarafında, bir ikili dosyanın kötü amaçlı yazılım olma olasılığını yüzde 50'den daha az bir olasılık atar. Şimdi arsanın gölgeli bölgelerine dikkat edin. Koyu gri gölgeli bölge, lojistik regresyon modelinin dosyaların kötü amaçlı yazılım olduğundan son derece emin olduğu bölgedir. Lojistik regresyon modelinin gördüğü, bu bölgeye inen özelliklere sahip herhangi bir yeni dosyanın kötü amaçlı yazılım olma olasılığı yüksek olmalıdır. Karar sınırına yaklaştıkça, model ikili dosyaların kötü amaçlı yazılım veya iyi huylu yazılım olup olmadığı konusunda giderek daha az güven duyuyor. Lojistik regresyon, kötü amaçlı yazılımları tespit etme konusunda ne kadar </w:t>
      </w:r>
      <w:proofErr w:type="gramStart"/>
      <w:r w:rsidRPr="00AC650B">
        <w:rPr>
          <w:rFonts w:ascii="Times New Roman" w:eastAsia="Times New Roman" w:hAnsi="Times New Roman" w:cs="Times New Roman"/>
          <w:sz w:val="24"/>
          <w:szCs w:val="24"/>
        </w:rPr>
        <w:t>agresif</w:t>
      </w:r>
      <w:proofErr w:type="gramEnd"/>
      <w:r w:rsidRPr="00AC650B">
        <w:rPr>
          <w:rFonts w:ascii="Times New Roman" w:eastAsia="Times New Roman" w:hAnsi="Times New Roman" w:cs="Times New Roman"/>
          <w:sz w:val="24"/>
          <w:szCs w:val="24"/>
        </w:rPr>
        <w:t xml:space="preserve"> olmak istediğimize bağlı olarak, çizgiyi daha karanlık bölgeye veya daha hafif bölgeye kolayca taşımamıza olanak tanır. Örneğin, onu aşağı taşırsak, daha fazla kötü amaçlı yazılım yakalarız, ancak daha fazla yanlış pozitif alırız. Yukarı taşırsak, daha az kötü amaçlı yazılım yakalarız, ancak daha az yanlış pozitif alırız. Lojistik regresyonun ve diğer tüm makine öğrenme algoritmalarının keyfi olarak yüksek boyutlu özellik alanlarında çalışabileceğini vurgulamak istiyorum. Şekil 6-4, biraz daha yüksek boyutlu bir özellik uzayında lojistik regresyonun nasıl çalıştığını göstermektedir. Bu yüksek boyutlu uzayda, karar sınırı bir çizgi değil, 3B hacimdeki noktaları ayıran bir düzlemdir. Dört veya daha fazla boyuta geçecek olsaydık, lojistik regresyon, kötü amaçlı yazılımı bu yüksek boyutlu uzaydaki iyi huylu yazılım noktalarından ayıran n boyutlu düzlem benzeri bir yapı olan bir </w:t>
      </w:r>
      <w:proofErr w:type="spellStart"/>
      <w:r w:rsidRPr="00AC650B">
        <w:rPr>
          <w:rFonts w:ascii="Times New Roman" w:eastAsia="Times New Roman" w:hAnsi="Times New Roman" w:cs="Times New Roman"/>
          <w:sz w:val="24"/>
          <w:szCs w:val="24"/>
        </w:rPr>
        <w:t>hiper</w:t>
      </w:r>
      <w:proofErr w:type="spellEnd"/>
      <w:r w:rsidRPr="00AC650B">
        <w:rPr>
          <w:rFonts w:ascii="Times New Roman" w:eastAsia="Times New Roman" w:hAnsi="Times New Roman" w:cs="Times New Roman"/>
          <w:sz w:val="24"/>
          <w:szCs w:val="24"/>
        </w:rPr>
        <w:t xml:space="preserve"> düzlem yaratırdı.</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27604" cy="3551228"/>
            <wp:effectExtent l="19050" t="0" r="0" b="0"/>
            <wp:docPr id="4" name="3 Resim"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8"/>
                    <a:stretch>
                      <a:fillRect/>
                    </a:stretch>
                  </pic:blipFill>
                  <pic:spPr>
                    <a:xfrm>
                      <a:off x="0" y="0"/>
                      <a:ext cx="4427604" cy="3551228"/>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27"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6-4: Lojistik regresyon ile oluşturulan varsayımsal üç boyutlu bir özellik uzayında düzlemsel bir karar sınırı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Lojistik regresyon nispeten basit bir makine öğrenme algoritması olduğundan, yalnızca çizgiler, düzlemler ve daha yüksek boyutlu düzlemler gibi basit geometrik karar sınırları oluşturabilir. Diğer makine öğrenimi algoritmaları, daha karmaşık olan karar sınırları oluşturabilir. Örneğin, k-en yakın komşu algoritması (kısaca ayrıntılı olarak tartışacağım) tarafından verilen, Şekil 6 5'te gösterilen karar sınırını düşünün</w:t>
      </w:r>
      <w:proofErr w:type="gramStart"/>
      <w:r w:rsidRPr="00AC650B">
        <w:rPr>
          <w:rFonts w:ascii="Times New Roman" w:eastAsia="Times New Roman" w:hAnsi="Times New Roman" w:cs="Times New Roman"/>
          <w:sz w:val="24"/>
          <w:szCs w:val="24"/>
        </w:rPr>
        <w:t>.,</w:t>
      </w:r>
      <w:proofErr w:type="gramEnd"/>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28" type="#_x0000_t75" alt="" style="width:24pt;height:24pt"/>
        </w:pict>
      </w:r>
      <w:r>
        <w:rPr>
          <w:rFonts w:ascii="Times New Roman" w:eastAsia="Times New Roman" w:hAnsi="Times New Roman" w:cs="Times New Roman"/>
          <w:noProof/>
          <w:sz w:val="24"/>
          <w:szCs w:val="24"/>
        </w:rPr>
        <w:drawing>
          <wp:inline distT="0" distB="0" distL="0" distR="0">
            <wp:extent cx="4092295" cy="2773921"/>
            <wp:effectExtent l="19050" t="0" r="3455" b="0"/>
            <wp:docPr id="5" name="4 Resim"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9"/>
                    <a:stretch>
                      <a:fillRect/>
                    </a:stretch>
                  </pic:blipFill>
                  <pic:spPr>
                    <a:xfrm>
                      <a:off x="0" y="0"/>
                      <a:ext cx="4092295" cy="2773921"/>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6-5: k-en yakın komşu algoritması tarafından oluşturulan bir karar sınırı</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Gördüğünüz gibi, bu karar sınırı bir düzlem değil: oldukça düzensiz bir yapıdır. Ayrıca, bazı makine öğrenimi algoritmalarının, bu bölgeler bitişik olmasa bile, özellik alanının bazı bölgelerini kötü niyetli ve bazı bölgeleri zararsız olarak tanımlayan ayrık karar sınırları oluşturabileceğini unutmayın. Şekil 6-6, örnek özellik alanımızda daha karmaşık bir kötü </w:t>
      </w:r>
      <w:r w:rsidRPr="00AC650B">
        <w:rPr>
          <w:rFonts w:ascii="Times New Roman" w:eastAsia="Times New Roman" w:hAnsi="Times New Roman" w:cs="Times New Roman"/>
          <w:sz w:val="24"/>
          <w:szCs w:val="24"/>
        </w:rPr>
        <w:lastRenderedPageBreak/>
        <w:t>amaçlı yazılım ve iyi huylu yazılım modeline sahip farklı bir örnek veri kümesi kullanarak bu düzensiz yapıya sahip bir karar sınırını göstermektedir.</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90432" cy="2979678"/>
            <wp:effectExtent l="19050" t="0" r="0" b="0"/>
            <wp:docPr id="6" name="5 Resim"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10"/>
                    <a:stretch>
                      <a:fillRect/>
                    </a:stretch>
                  </pic:blipFill>
                  <pic:spPr>
                    <a:xfrm>
                      <a:off x="0" y="0"/>
                      <a:ext cx="4290432" cy="2979678"/>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29"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6-6: k en yakın komşu algoritması tarafından oluşturulan ayrık bir karar sınırı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Karar sınırı bitişik olmasa da, bu ayrık karar sınırlarını basitçe "karar sınırları" olarak adlandırmak hala yaygın olan makine öğrenimi deyimidir. Farklı türdeki karar sınırlarını ifade etmek için farklı makine öğrenimi algoritmaları kullanabilirsiniz ve ifade gücündeki bu fark, belirli bir proje için bir makine öğrenimi algoritmasını diğerine tercih etmemizin nedenidir.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Artık özellik alanları ve karar sınırları gibi temel makine öğrenimi kavramlarını keşfettiğimize göre, makine öğrenimi uygulayıcılarının bundan sonra neyin gereğinden fazla ve yetersiz uyum olarak adlandırdığını </w:t>
      </w:r>
      <w:proofErr w:type="gramStart"/>
      <w:r w:rsidRPr="00AC650B">
        <w:rPr>
          <w:rFonts w:ascii="Times New Roman" w:eastAsia="Times New Roman" w:hAnsi="Times New Roman" w:cs="Times New Roman"/>
          <w:sz w:val="24"/>
          <w:szCs w:val="24"/>
        </w:rPr>
        <w:t>tartışalım.</w:t>
      </w:r>
      <w:proofErr w:type="spellStart"/>
      <w:r w:rsidRPr="00AC650B">
        <w:rPr>
          <w:rFonts w:ascii="Times New Roman" w:eastAsia="Times New Roman" w:hAnsi="Times New Roman" w:cs="Times New Roman"/>
          <w:sz w:val="24"/>
          <w:szCs w:val="24"/>
        </w:rPr>
        <w:t>machine</w:t>
      </w:r>
      <w:proofErr w:type="spellEnd"/>
      <w:proofErr w:type="gram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practitioners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call</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overfitting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and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underfitting</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What</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Makes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Models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Good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or</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Bad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Overfitting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and</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Underfitting</w:t>
      </w:r>
      <w:proofErr w:type="spellEnd"/>
      <w:r w:rsidRPr="00AC650B">
        <w:rPr>
          <w:rFonts w:ascii="Times New Roman" w:eastAsia="Times New Roman" w:hAnsi="Times New Roman" w:cs="Times New Roman"/>
          <w:sz w:val="24"/>
          <w:szCs w:val="24"/>
        </w:rPr>
        <w:t>: Modelleri İyi veya Kötü Yapan Nedir: Aşırı Uyum ve Yetersiz Uyum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Makine öğrenimine gereğinden fazla ve yetersiz uyum sağlamanın önemini fazla vurgulayamıyorum. Her iki durumdan da kaçınmak, iyi bir makine öğrenimi algoritmasını tanımlayan şeydir. Makine öğrenimindeki iyi ve doğru algılama modelleri, kuralı kanıtlayan aykırı değerler veya istisnalar dikkatinizi dağıtmadan, kötü amaçlı yazılımları iyi huylu yazılımlardan ayıran şey hakkında eğitim verilerinin söylediği genel eğilimi yakalar.</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Underfit</w:t>
      </w:r>
      <w:proofErr w:type="spellEnd"/>
      <w:r w:rsidRPr="00AC650B">
        <w:rPr>
          <w:rFonts w:ascii="Times New Roman" w:eastAsia="Times New Roman" w:hAnsi="Times New Roman" w:cs="Times New Roman"/>
          <w:sz w:val="24"/>
          <w:szCs w:val="24"/>
        </w:rPr>
        <w:t xml:space="preserve"> modelleri aykırı değerleri görmezden gelir, ancak genel eğilimi yakalayamaz, bu da yeni, daha önce görülmemiş ikili dosyalar üzerinde zayıf doğruluk ile sonuçlanır. </w:t>
      </w:r>
      <w:proofErr w:type="spellStart"/>
      <w:r w:rsidRPr="00AC650B">
        <w:rPr>
          <w:rFonts w:ascii="Times New Roman" w:eastAsia="Times New Roman" w:hAnsi="Times New Roman" w:cs="Times New Roman"/>
          <w:sz w:val="24"/>
          <w:szCs w:val="24"/>
        </w:rPr>
        <w:t>Overfit</w:t>
      </w:r>
      <w:proofErr w:type="spellEnd"/>
      <w:r w:rsidRPr="00AC650B">
        <w:rPr>
          <w:rFonts w:ascii="Times New Roman" w:eastAsia="Times New Roman" w:hAnsi="Times New Roman" w:cs="Times New Roman"/>
          <w:sz w:val="24"/>
          <w:szCs w:val="24"/>
        </w:rPr>
        <w:t xml:space="preserve"> modelleri, genel eğilimi yansıtmayan şekillerde aykırı değerler tarafından dikkati dağılır ve daha önce görülmeyen ikili dosyalar üzerinde zayıf doğruluk sağlar. Makine öğrenimi kötü amaçlı yazılım algılama modelleri oluşturmak, tamamen kötü niyetli kişileri zararsız olanlardan ayıran genel eğilimi yakalamakla ilgilidir.</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terimleri açıklamak için Şekil 6-7, 6-8 ve 6-9'daki yetersiz uyan, iyi uyan ve aşırı uyan model örneklerini kullanalım. Şekil 6-7, yetersiz oturan bir modeli göstermektedir.</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970364" cy="3147333"/>
            <wp:effectExtent l="19050" t="0" r="0" b="0"/>
            <wp:docPr id="7" name="6 Resim"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11"/>
                    <a:stretch>
                      <a:fillRect/>
                    </a:stretch>
                  </pic:blipFill>
                  <pic:spPr>
                    <a:xfrm>
                      <a:off x="0" y="0"/>
                      <a:ext cx="3970364" cy="3147333"/>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0"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6-7: Yetersiz bir makine öğrenimi modeli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Burada, grafiğin sağ üst bölgesinde siyah nokta (kötü amaçlı yazılım) kümesini ve sol altta gri nokta (iyi huylu yazılım) kümesini görebilirsiniz. Bununla birlikte, makine öğrenimi modelimiz, köşegen eğilimi yakalamadan verileri kabaca ayırarak noktaları ortadan keser. Model genel eğilimi yakalamadığı için uygun olmadığını söylüyoruz.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Ayrıca, modelin çizimin tüm bölgelerinde verdiği yalnızca iki kesinlik tonu olduğuna dikkat edin: gölge koyu gri veya beyazdır. Diğer bir deyişle, model ya özellik alanındaki noktaların kötü niyetli olduğundan ya da zararsız olduklarından kesinlikle emindir. Kesinliğin doğru bir şekilde ifade edilememesi, aynı zamanda bu modelin yetersiz kalmasının bir nedenidir.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6-7'deki yetersiz uydurma modelini Şekil 6-8'deki iyi uyan modelle karşılaştıralım.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1" type="#_x0000_t75" alt="" style="width:24pt;height:24pt"/>
        </w:pict>
      </w:r>
      <w:r>
        <w:rPr>
          <w:rFonts w:ascii="Times New Roman" w:eastAsia="Times New Roman" w:hAnsi="Times New Roman" w:cs="Times New Roman"/>
          <w:noProof/>
          <w:sz w:val="24"/>
          <w:szCs w:val="24"/>
        </w:rPr>
        <w:drawing>
          <wp:inline distT="0" distB="0" distL="0" distR="0">
            <wp:extent cx="3917020" cy="3254022"/>
            <wp:effectExtent l="19050" t="0" r="7280" b="0"/>
            <wp:docPr id="8" name="7 Resim"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12"/>
                    <a:stretch>
                      <a:fillRect/>
                    </a:stretch>
                  </pic:blipFill>
                  <pic:spPr>
                    <a:xfrm>
                      <a:off x="0" y="0"/>
                      <a:ext cx="3917020" cy="3254022"/>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6-8: Uygun bir makine öğrenimi modeli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lastRenderedPageBreak/>
        <w:t>Bu durumda, model yalnızca verilerdeki genel eğilimi yakalamakla kalmaz, aynı zamanda özellik uzayının hangi bölgelerinin kesinlikle kötü niyetli, kesinlikle zararsız veya gri bir alanda olduğu tahminine göre makul bir kesinlik modeli oluşturur.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grafiğin tepesinden altına doğru uzanan karar çizgisine dikkat edin. Model, kötü amaçlı yazılımı iyi huylu yazılımdan ayıran şeyin ne olduğuna dair basit bir teoriye sahiptir: grafiğin ortasında çapraz bir çentik bulunan dikey bir çizgi. Ayrıca, modelin yalnızca grafiğin sağ üst kısmındaki verilerin kötü amaçlı yazılım olduğundan emin olduğunu ve grafiğin sol alt köşesindeki ikili dosyaların iyi huylu yazılım olduğundan emin olduğunu söyleyen grafikteki gölgeli bölgelere de dikkat edin.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Son olarak, Şekil 6-9'da gösterilen fazla uydurma modelini Şekil 6-7'de gördüğünüz yetersiz uydurma modeliyle ve Şekil 6-8'deki iyi uydurma modeliyle karşılaştıralım.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Şekil 6-9'daki aşırı uyum modeli, verilerdeki genel eğilimi yakalayamamaktadır. Bunun yerine, gri nokta kümesinde (iyi huylu eğitim örnekleri) oluşan bir avuç siyah nokta (kötü amaçlı eğitim örnekleri) </w:t>
      </w:r>
      <w:proofErr w:type="gramStart"/>
      <w:r w:rsidRPr="00AC650B">
        <w:rPr>
          <w:rFonts w:ascii="Times New Roman" w:eastAsia="Times New Roman" w:hAnsi="Times New Roman" w:cs="Times New Roman"/>
          <w:sz w:val="24"/>
          <w:szCs w:val="24"/>
        </w:rPr>
        <w:t>dahil</w:t>
      </w:r>
      <w:proofErr w:type="gramEnd"/>
      <w:r w:rsidRPr="00AC650B">
        <w:rPr>
          <w:rFonts w:ascii="Times New Roman" w:eastAsia="Times New Roman" w:hAnsi="Times New Roman" w:cs="Times New Roman"/>
          <w:sz w:val="24"/>
          <w:szCs w:val="24"/>
        </w:rPr>
        <w:t xml:space="preserve"> olmak üzere verilerdeki istisnaları saplantı haline getirir ve etraflarına karar sınırları çizer. Benzer şekilde, kötü amaçlı yazılım kümesinde meydana gelen bir avuç iyi huylu yazılım örneğine odaklanır ve bunların etrafına da sınırlar çizer.</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onları bu aykırı değerlere yaklaştıran özelliklere sahip olan yeni, daha önce görülmemiş ikili dosyalar gördüğümüzde, makine öğrenimi modelinin neredeyse kesinlikle iyi huylu yazılım olduklarında kötü amaçlı yazılım olduklarını düşüneceği ve bunun tersi anlamına gelir. Pratikte bu, bu modelin olabileceği kadar doğru olmayacağı anlamına gelir.</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75021" cy="3444539"/>
            <wp:effectExtent l="19050" t="0" r="0" b="0"/>
            <wp:docPr id="9" name="8 Resim"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3"/>
                    <a:stretch>
                      <a:fillRect/>
                    </a:stretch>
                  </pic:blipFill>
                  <pic:spPr>
                    <a:xfrm>
                      <a:off x="0" y="0"/>
                      <a:ext cx="3475021" cy="3444539"/>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2"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6-9: Aşırı uyumlu bir makine öğrenimi modeli</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Major</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Types</w:t>
      </w:r>
      <w:proofErr w:type="spellEnd"/>
      <w:r w:rsidRPr="00AC650B">
        <w:rPr>
          <w:rFonts w:ascii="Times New Roman" w:eastAsia="Times New Roman" w:hAnsi="Times New Roman" w:cs="Times New Roman"/>
          <w:sz w:val="24"/>
          <w:szCs w:val="24"/>
        </w:rPr>
        <w:t xml:space="preserve"> of </w:t>
      </w:r>
      <w:proofErr w:type="spellStart"/>
      <w:r w:rsidRPr="00AC650B">
        <w:rPr>
          <w:rFonts w:ascii="Times New Roman" w:eastAsia="Times New Roman" w:hAnsi="Times New Roman" w:cs="Times New Roman"/>
          <w:sz w:val="24"/>
          <w:szCs w:val="24"/>
        </w:rPr>
        <w:t>Machine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Learning</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Algorithms</w:t>
      </w:r>
      <w:proofErr w:type="spellEnd"/>
      <w:r w:rsidRPr="00AC650B">
        <w:rPr>
          <w:rFonts w:ascii="Times New Roman" w:eastAsia="Times New Roman" w:hAnsi="Times New Roman" w:cs="Times New Roman"/>
          <w:sz w:val="24"/>
          <w:szCs w:val="24"/>
        </w:rPr>
        <w:t>:Başlıca</w:t>
      </w:r>
      <w:proofErr w:type="gramEnd"/>
      <w:r w:rsidRPr="00AC650B">
        <w:rPr>
          <w:rFonts w:ascii="Times New Roman" w:eastAsia="Times New Roman" w:hAnsi="Times New Roman" w:cs="Times New Roman"/>
          <w:sz w:val="24"/>
          <w:szCs w:val="24"/>
        </w:rPr>
        <w:t xml:space="preserve"> Makine Öğrenimi Algoritmaları Türleri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Şimdiye kadar, iki makine öğrenimi yöntemine değinerek, makine öğrenimini çok genel terimlerle tartıştım: lojistik regresyon ve en yakın komşu.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and</w:t>
      </w:r>
      <w:proofErr w:type="spellEnd"/>
      <w:r w:rsidRPr="00AC650B">
        <w:rPr>
          <w:rFonts w:ascii="Times New Roman" w:eastAsia="Times New Roman" w:hAnsi="Times New Roman" w:cs="Times New Roman"/>
          <w:sz w:val="24"/>
          <w:szCs w:val="24"/>
        </w:rPr>
        <w:t xml:space="preserve"> k </w:t>
      </w:r>
      <w:proofErr w:type="spellStart"/>
      <w:r w:rsidRPr="00AC650B">
        <w:rPr>
          <w:rFonts w:ascii="Times New Roman" w:eastAsia="Times New Roman" w:hAnsi="Times New Roman" w:cs="Times New Roman"/>
          <w:sz w:val="24"/>
          <w:szCs w:val="24"/>
        </w:rPr>
        <w:t>nearest</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neighbors</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 bölümün geri kalanında, lojistik regresyonu, en yakın komşuları, karar ağaçlarını ve rastgele orman algoritmalarını daha ayrıntılı olarak inceliyor ve tartışıyoruz. Bu algoritmaları, </w:t>
      </w:r>
      <w:r w:rsidRPr="00AC650B">
        <w:rPr>
          <w:rFonts w:ascii="Times New Roman" w:eastAsia="Times New Roman" w:hAnsi="Times New Roman" w:cs="Times New Roman"/>
          <w:sz w:val="24"/>
          <w:szCs w:val="24"/>
        </w:rPr>
        <w:lastRenderedPageBreak/>
        <w:t>güvenlik veri bilimi topluluğunda oldukça sık kullanıyoruz. Bu algoritmalar karmaşıktır, ancak bunların arkasındaki fikirler sezgisel ve anlaşılırdır.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İlk olarak, Şekil 6-10'da gösterilen her bir algoritmanın güçlü ve zayıf yönlerini keşfetmek için kullandığımız örnek veri kümelerine bakalım.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veri setlerini örnek amaçlı oluşturdum. Sol tarafta, Şekil 6-7, 6-8 ve 6-9'da zaten kullandığım basit veri kümemiz var. Bu durumda, çizgi gibi basit bir geometrik yapı kullanarak siyah eğitim örneklerini (kötü amaçlı yazılım) gri eğitim örneklerinden (iyi huylu yazılım) ayırabiliriz.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Daha önce Şekil 6-6'da gösterdiğim sağdaki veri kümesi karmaşıktır çünkü basit bir satır kullanarak kötü amaçlı yazılımları iyi huylu yazılımlardan ayıramayız. Ancak verilerde hala net bir model var: bir karar sınırı oluşturmak için daha karmaşık yöntemler kullanmamız gerekiyor. Bu iki örnek veri kümesiyle farklı algoritmaların nasıl performans gösterdiğini görelim.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3" type="#_x0000_t75" alt="" style="width:24pt;height:24pt"/>
        </w:pict>
      </w:r>
      <w:r>
        <w:rPr>
          <w:rFonts w:ascii="Times New Roman" w:eastAsia="Times New Roman" w:hAnsi="Times New Roman" w:cs="Times New Roman"/>
          <w:noProof/>
          <w:sz w:val="24"/>
          <w:szCs w:val="24"/>
        </w:rPr>
        <w:drawing>
          <wp:inline distT="0" distB="0" distL="0" distR="0">
            <wp:extent cx="4755292" cy="2118544"/>
            <wp:effectExtent l="19050" t="0" r="7208" b="0"/>
            <wp:docPr id="10" name="9 Resim"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4"/>
                    <a:stretch>
                      <a:fillRect/>
                    </a:stretch>
                  </pic:blipFill>
                  <pic:spPr>
                    <a:xfrm>
                      <a:off x="0" y="0"/>
                      <a:ext cx="4755292" cy="2118544"/>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6-10: Bu bölümde kullandığımız iki örnek veri kümesi, kötü amaçlı yazılımları temsil eden siyah noktalar ve iyi huylu yazılımı temsil eden gri noktalar</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Daha önce öğrendiğiniz gibi, lojistik regresyon, eğitim kötü amaçlı yazılımınızı eğitim zararlı yazılımınızdan geometrik olarak ayıran bir çizgi, düzlem veya </w:t>
      </w:r>
      <w:proofErr w:type="spellStart"/>
      <w:r w:rsidRPr="00AC650B">
        <w:rPr>
          <w:rFonts w:ascii="Times New Roman" w:eastAsia="Times New Roman" w:hAnsi="Times New Roman" w:cs="Times New Roman"/>
          <w:sz w:val="24"/>
          <w:szCs w:val="24"/>
        </w:rPr>
        <w:t>hiper</w:t>
      </w:r>
      <w:proofErr w:type="spellEnd"/>
      <w:r w:rsidRPr="00AC650B">
        <w:rPr>
          <w:rFonts w:ascii="Times New Roman" w:eastAsia="Times New Roman" w:hAnsi="Times New Roman" w:cs="Times New Roman"/>
          <w:sz w:val="24"/>
          <w:szCs w:val="24"/>
        </w:rPr>
        <w:t xml:space="preserve"> düzlem (sağladığınız özelliğe bağlı olarak) oluşturan bir makine öğrenme algoritmasıdır. Yeni kötü amaçlı yazılımları tespit etmek için eğitimli modeli kullandığınızda, lojistik regresyon, daha önce görülmemiş bir ikili dosyanın kötü amaçlı mı yoksa zararlı mı olduğunu belirlemek için sınırın kötü amaçlı yazılım tarafında mı yoksa iyi huylu yazılım tarafında mı olduğunu kontrol eder.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Lojistik regresyonun bir sınırlaması, verileriniz sadece bir çizgi veya </w:t>
      </w:r>
      <w:proofErr w:type="spellStart"/>
      <w:r w:rsidRPr="00AC650B">
        <w:rPr>
          <w:rFonts w:ascii="Times New Roman" w:eastAsia="Times New Roman" w:hAnsi="Times New Roman" w:cs="Times New Roman"/>
          <w:sz w:val="24"/>
          <w:szCs w:val="24"/>
        </w:rPr>
        <w:t>hiper</w:t>
      </w:r>
      <w:proofErr w:type="spellEnd"/>
      <w:r w:rsidRPr="00AC650B">
        <w:rPr>
          <w:rFonts w:ascii="Times New Roman" w:eastAsia="Times New Roman" w:hAnsi="Times New Roman" w:cs="Times New Roman"/>
          <w:sz w:val="24"/>
          <w:szCs w:val="24"/>
        </w:rPr>
        <w:t xml:space="preserve"> düzlem kullanılarak ayrılamıyorsa, lojistik regresyon doğru çözüm değildir. Probleminiz için lojistik regresyon kullanıp kullanamayacağınız, verilerinize ve özelliklerinize bağlıdır. Örneğin, probleminizin kendi başına güçlü kötü niyetli (veya "iyi huylu olma") göstergeleri olan birçok bireysel özelliği varsa, lojistik regresyon kazanan bir yaklaşım olabilir. Verileriniz, bir dosyanın kötü amaçlı yazılım olduğuna karar vermek için özellikler arasında karmaşık ilişkiler kullanmanız gerekecek şekilde ise, k-en yakın komşular, karar ağaçları veya rastgele orman gibi başka bir yaklaşım daha mantıklı olabilir.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Lojistik regresyonun güçlü ve zayıf yönlerini göstermek için, Şekil 6-11'de gösterildiği gibi, iki örnek veri kümemizdeki lojistik regresyon performansına bakalım. Lojistik regresyonun, basit veri setimizde (solda) kötü amaçlı yazılım ile iyi huylu yazılım arasında çok etkili bir ayrım sağladığını görüyoruz. Bunun aksine, karmaşık veri setimizdeki lojistik regresyon performansı (sağda) etkili değildir. Bu durumda, lojistik regresyon algoritmasının kafası karışır, çünkü yalnızca doğrusal bir karar sınırını ifade edebilir. Her iki ikili türü de çizginin </w:t>
      </w:r>
      <w:r w:rsidRPr="00AC650B">
        <w:rPr>
          <w:rFonts w:ascii="Times New Roman" w:eastAsia="Times New Roman" w:hAnsi="Times New Roman" w:cs="Times New Roman"/>
          <w:sz w:val="24"/>
          <w:szCs w:val="24"/>
        </w:rPr>
        <w:lastRenderedPageBreak/>
        <w:t>her iki tarafında görebilirsiniz ve gölgeli gri güven bantları verilere göre gerçekten bir anlam ifade etmez. Bu daha karmaşık veri kümesi için, daha geometrik yapıları ifade edebilen bir algoritma kullanmamız gerekir.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4" type="#_x0000_t75" alt="" style="width:24pt;height:24pt"/>
        </w:pict>
      </w:r>
      <w:r>
        <w:rPr>
          <w:rFonts w:ascii="Times New Roman" w:eastAsia="Times New Roman" w:hAnsi="Times New Roman" w:cs="Times New Roman"/>
          <w:noProof/>
          <w:sz w:val="24"/>
          <w:szCs w:val="24"/>
        </w:rPr>
        <w:drawing>
          <wp:inline distT="0" distB="0" distL="0" distR="0">
            <wp:extent cx="4770534" cy="2309060"/>
            <wp:effectExtent l="19050" t="0" r="0" b="0"/>
            <wp:docPr id="11" name="10 Resim"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5"/>
                    <a:stretch>
                      <a:fillRect/>
                    </a:stretch>
                  </pic:blipFill>
                  <pic:spPr>
                    <a:xfrm>
                      <a:off x="0" y="0"/>
                      <a:ext cx="4770534" cy="2309060"/>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6-11: Lojistik regresyon kullanılarak örnek veri setlerimiz aracılığıyla çizilen bir karar sınırı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The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Math</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Behind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:Lojistik</w:t>
      </w:r>
      <w:proofErr w:type="gramEnd"/>
      <w:r w:rsidRPr="00AC650B">
        <w:rPr>
          <w:rFonts w:ascii="Times New Roman" w:eastAsia="Times New Roman" w:hAnsi="Times New Roman" w:cs="Times New Roman"/>
          <w:sz w:val="24"/>
          <w:szCs w:val="24"/>
        </w:rPr>
        <w:t xml:space="preserve"> Regresyonun Arkasındaki Matematik:</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Şimdi lojistik regresyonun kötü amaçlı yazılım örneklerini nasıl algıladığının arkasındaki matematiğe bakalım. Liste 6-1, lojistik regresyon kullanarak bir ikili dosyanın kötü amaçlı yazılım olma olasılığını hesaplamak için </w:t>
      </w:r>
      <w:proofErr w:type="spellStart"/>
      <w:r w:rsidRPr="00AC650B">
        <w:rPr>
          <w:rFonts w:ascii="Times New Roman" w:eastAsia="Times New Roman" w:hAnsi="Times New Roman" w:cs="Times New Roman"/>
          <w:sz w:val="24"/>
          <w:szCs w:val="24"/>
        </w:rPr>
        <w:t>Pythonic</w:t>
      </w:r>
      <w:proofErr w:type="spellEnd"/>
      <w:r w:rsidRPr="00AC650B">
        <w:rPr>
          <w:rFonts w:ascii="Times New Roman" w:eastAsia="Times New Roman" w:hAnsi="Times New Roman" w:cs="Times New Roman"/>
          <w:sz w:val="24"/>
          <w:szCs w:val="24"/>
        </w:rPr>
        <w:t xml:space="preserve"> sözde kodunu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35"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def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learned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parameters</w:t>
      </w:r>
      <w:proofErr w:type="spellEnd"/>
      <w:r w:rsidRPr="00AC650B">
        <w:rPr>
          <w:rFonts w:ascii="Times New Roman" w:eastAsia="Times New Roman" w:hAnsi="Times New Roman" w:cs="Times New Roman"/>
          <w:sz w:val="24"/>
          <w:szCs w:val="24"/>
        </w:rPr>
        <w:t>): (1)</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 xml:space="preserve">_data * </w:t>
      </w:r>
      <w:proofErr w:type="spellStart"/>
      <w:r w:rsidRPr="00AC650B">
        <w:rPr>
          <w:rFonts w:ascii="Times New Roman" w:eastAsia="Times New Roman" w:hAnsi="Times New Roman" w:cs="Times New Roman"/>
          <w:sz w:val="24"/>
          <w:szCs w:val="24"/>
        </w:rPr>
        <w:t>learned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parameters</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_data_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(2)</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learned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parameters</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score</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bias</w:t>
      </w:r>
      <w:proofErr w:type="spellEnd"/>
      <w:r w:rsidRPr="00AC650B">
        <w:rPr>
          <w:rFonts w:ascii="Times New Roman" w:eastAsia="Times New Roman" w:hAnsi="Times New Roman" w:cs="Times New Roman"/>
          <w:sz w:val="24"/>
          <w:szCs w:val="24"/>
        </w:rPr>
        <w:t xml:space="preserve"> (3)</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return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function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score</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t>def</w:t>
      </w:r>
      <w:proofErr w:type="gram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function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score</w:t>
      </w:r>
      <w:proofErr w:type="spellEnd"/>
      <w:r w:rsidRPr="00AC650B">
        <w:rPr>
          <w:rFonts w:ascii="Times New Roman" w:eastAsia="Times New Roman" w:hAnsi="Times New Roman" w:cs="Times New Roman"/>
          <w:sz w:val="24"/>
          <w:szCs w:val="24"/>
        </w:rPr>
        <w:t>): (4)</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return</w:t>
      </w:r>
      <w:proofErr w:type="spellEnd"/>
      <w:r w:rsidRPr="00AC650B">
        <w:rPr>
          <w:rFonts w:ascii="Times New Roman" w:eastAsia="Times New Roman" w:hAnsi="Times New Roman" w:cs="Times New Roman"/>
          <w:sz w:val="24"/>
          <w:szCs w:val="24"/>
        </w:rPr>
        <w:t xml:space="preserve"> 1/(1.0+</w:t>
      </w:r>
      <w:proofErr w:type="spellStart"/>
      <w:proofErr w:type="gramStart"/>
      <w:r w:rsidRPr="00AC650B">
        <w:rPr>
          <w:rFonts w:ascii="Times New Roman" w:eastAsia="Times New Roman" w:hAnsi="Times New Roman" w:cs="Times New Roman"/>
          <w:sz w:val="24"/>
          <w:szCs w:val="24"/>
        </w:rPr>
        <w:t>math</w:t>
      </w:r>
      <w:proofErr w:type="spellEnd"/>
      <w:r w:rsidRPr="00AC650B">
        <w:rPr>
          <w:rFonts w:ascii="Times New Roman" w:eastAsia="Times New Roman" w:hAnsi="Times New Roman" w:cs="Times New Roman"/>
          <w:sz w:val="24"/>
          <w:szCs w:val="24"/>
        </w:rPr>
        <w:t>.e</w:t>
      </w:r>
      <w:proofErr w:type="gram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score</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36"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Liste 6-1: Olasılığı hesaplamak için lojistik regresyon kullanan sözde kod</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Bunun ne anlama geldiğini anlamak için kodun üzerinden geçelim. Önce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 xml:space="preserve"> işlevini (1) ve parametrelerini </w:t>
      </w:r>
      <w:proofErr w:type="gramStart"/>
      <w:r w:rsidRPr="00AC650B">
        <w:rPr>
          <w:rFonts w:ascii="Times New Roman" w:eastAsia="Times New Roman" w:hAnsi="Times New Roman" w:cs="Times New Roman"/>
          <w:sz w:val="24"/>
          <w:szCs w:val="24"/>
        </w:rPr>
        <w:t>tanımlarız.Parametreleri</w:t>
      </w:r>
      <w:proofErr w:type="gramEnd"/>
      <w:r w:rsidRPr="00AC650B">
        <w:rPr>
          <w:rFonts w:ascii="Times New Roman" w:eastAsia="Times New Roman" w:hAnsi="Times New Roman" w:cs="Times New Roman"/>
          <w:sz w:val="24"/>
          <w:szCs w:val="24"/>
        </w:rPr>
        <w:t>, sırasıyla sıkıştırılmış veri miktarını ve yaptığı şüpheli çağrıların sayısını temsil eden ikili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 xml:space="preserve">_data ve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özellikleridir ve </w:t>
      </w:r>
      <w:proofErr w:type="spellStart"/>
      <w:r w:rsidRPr="00AC650B">
        <w:rPr>
          <w:rFonts w:ascii="Times New Roman" w:eastAsia="Times New Roman" w:hAnsi="Times New Roman" w:cs="Times New Roman"/>
          <w:sz w:val="24"/>
          <w:szCs w:val="24"/>
        </w:rPr>
        <w:t>learn</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parameters</w:t>
      </w:r>
      <w:proofErr w:type="spellEnd"/>
      <w:r w:rsidRPr="00AC650B">
        <w:rPr>
          <w:rFonts w:ascii="Times New Roman" w:eastAsia="Times New Roman" w:hAnsi="Times New Roman" w:cs="Times New Roman"/>
          <w:sz w:val="24"/>
          <w:szCs w:val="24"/>
        </w:rPr>
        <w:t xml:space="preserve"> parametresi lojistik regresyon fonksiyonunun lojistik eğitimiyle öğrenilen öğelerini temsil eder. </w:t>
      </w:r>
      <w:proofErr w:type="gramStart"/>
      <w:r w:rsidRPr="00AC650B">
        <w:rPr>
          <w:rFonts w:ascii="Times New Roman" w:eastAsia="Times New Roman" w:hAnsi="Times New Roman" w:cs="Times New Roman"/>
          <w:sz w:val="24"/>
          <w:szCs w:val="24"/>
        </w:rPr>
        <w:t>eğitim</w:t>
      </w:r>
      <w:proofErr w:type="gramEnd"/>
      <w:r w:rsidRPr="00AC650B">
        <w:rPr>
          <w:rFonts w:ascii="Times New Roman" w:eastAsia="Times New Roman" w:hAnsi="Times New Roman" w:cs="Times New Roman"/>
          <w:sz w:val="24"/>
          <w:szCs w:val="24"/>
        </w:rPr>
        <w:t xml:space="preserve"> verilerinde regresyon modeli. Bu bölümde daha sonra parametrelerin nasıl öğrenildiğini tartışacağım; şimdilik, sadece eğitim verilerinden türetildiklerini kabul edin. Daha sonra,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özelliğini (2) alıp onu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_data_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 parametresi ile çarpıyoruz. Bu ağırlık, lojistik gerileme işlevinin bu özelliğin ne kadar kötü amaçlı yazılım olduğunu düşündüğüne bağlı olarak özelliği yukarı veya aşağı ölçeklendirir. Ağırlığın da negatif olabileceğini unutmayın; bu, lojistik regresyon modelinin, özelliğin bir dosyanın zararsız olduğunun bir göstergesi olduğunu düşündüğünü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Bunun altındaki satırda,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parametresi için aynı adımı gerçekleştiriyoruz. Ardından, bu iki ağırlıklı özelliği (3) birlikte ekliyoruz, artı yanlılık parametresi olarak adlandırılan bir parametre ekliyoruz (ayrıca eğitim verilerinden öğrenildi). Özetle, ne kadar kötü niyetli olduğuna inandığımıza göre ölçeklenen </w:t>
      </w:r>
      <w:proofErr w:type="spellStart"/>
      <w:r w:rsidRPr="00AC650B">
        <w:rPr>
          <w:rFonts w:ascii="Times New Roman" w:eastAsia="Times New Roman" w:hAnsi="Times New Roman" w:cs="Times New Roman"/>
          <w:sz w:val="24"/>
          <w:szCs w:val="24"/>
        </w:rPr>
        <w:t>compressed</w:t>
      </w:r>
      <w:proofErr w:type="spellEnd"/>
      <w:r w:rsidRPr="00AC650B">
        <w:rPr>
          <w:rFonts w:ascii="Times New Roman" w:eastAsia="Times New Roman" w:hAnsi="Times New Roman" w:cs="Times New Roman"/>
          <w:sz w:val="24"/>
          <w:szCs w:val="24"/>
        </w:rPr>
        <w:t>_</w:t>
      </w:r>
      <w:proofErr w:type="gramStart"/>
      <w:r w:rsidRPr="00AC650B">
        <w:rPr>
          <w:rFonts w:ascii="Times New Roman" w:eastAsia="Times New Roman" w:hAnsi="Times New Roman" w:cs="Times New Roman"/>
          <w:sz w:val="24"/>
          <w:szCs w:val="24"/>
        </w:rPr>
        <w:t>data</w:t>
      </w:r>
      <w:proofErr w:type="gramEnd"/>
      <w:r w:rsidRPr="00AC650B">
        <w:rPr>
          <w:rFonts w:ascii="Times New Roman" w:eastAsia="Times New Roman" w:hAnsi="Times New Roman" w:cs="Times New Roman"/>
          <w:sz w:val="24"/>
          <w:szCs w:val="24"/>
        </w:rPr>
        <w:t xml:space="preserve"> özelliğini alıyoruz, şüpheli çağrılar özelliğini ekliyoruz, aynı zamanda kötü niyetli olduğuna inandığımız şekilde ölçekleniyor ve lojistiğin ne kadar şüpheli olduğunu gösteren regresyon modeli genel olarak </w:t>
      </w:r>
      <w:r w:rsidRPr="00AC650B">
        <w:rPr>
          <w:rFonts w:ascii="Times New Roman" w:eastAsia="Times New Roman" w:hAnsi="Times New Roman" w:cs="Times New Roman"/>
          <w:sz w:val="24"/>
          <w:szCs w:val="24"/>
        </w:rPr>
        <w:lastRenderedPageBreak/>
        <w:t>dosyalardan olmamamız gerektiğini düşünüyor. Bu eklemelerin ve çarpmaların sonucu, belirli bir dosyanın kötü niyetli olma olasılığını gösteren bir puandır.</w:t>
      </w:r>
    </w:p>
    <w:p w:rsid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Son olarak, şüpheli puanımızı bir olasılığa dönüştürmek için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function</w:t>
      </w:r>
      <w:proofErr w:type="spellEnd"/>
      <w:r w:rsidRPr="00AC650B">
        <w:rPr>
          <w:rFonts w:ascii="Times New Roman" w:eastAsia="Times New Roman" w:hAnsi="Times New Roman" w:cs="Times New Roman"/>
          <w:sz w:val="24"/>
          <w:szCs w:val="24"/>
        </w:rPr>
        <w:t xml:space="preserve"> (4) kullanırız. Şekil 6-12, bu işlevin nasıl çalıştığını görselleştirmektedir.</w:t>
      </w:r>
    </w:p>
    <w:p w:rsidR="00AC650B" w:rsidRPr="00AC650B" w:rsidRDefault="00AC650B" w:rsidP="00AC65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9433" cy="2766300"/>
            <wp:effectExtent l="19050" t="0" r="7267" b="0"/>
            <wp:docPr id="12" name="11 Resim"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6"/>
                    <a:stretch>
                      <a:fillRect/>
                    </a:stretch>
                  </pic:blipFill>
                  <pic:spPr>
                    <a:xfrm>
                      <a:off x="0" y="0"/>
                      <a:ext cx="4069433" cy="2766300"/>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37" type="#_x0000_t75" alt="" style="width:24pt;height:24pt"/>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6-12: Lojistik regresyonda kullanılan lojistik fonksiyonun grafiği</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Burada, lojistik fonksiyon bir puan alır (x ekseninde gösterilir) ve bunu 0 ile 1 arasında sınırlanmış bir değere (olasılık) çevirir.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How</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the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Math</w:t>
      </w:r>
      <w:proofErr w:type="spellEnd"/>
      <w:r w:rsidRPr="00AC650B">
        <w:rPr>
          <w:rFonts w:ascii="Times New Roman" w:eastAsia="Times New Roman" w:hAnsi="Times New Roman" w:cs="Times New Roman"/>
          <w:sz w:val="24"/>
          <w:szCs w:val="24"/>
        </w:rPr>
        <w:t xml:space="preserve"> Works:</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matematiğin pratikte nasıl çalıştığını görmek için Şekil 6-11'de gördüğünüz karar sınırlarına dönelim. Olasılığımızı nasıl hesapladığımızı hatırlayın: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38"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function</w:t>
      </w:r>
      <w:proofErr w:type="spellEnd"/>
      <w:r w:rsidRPr="00AC650B">
        <w:rPr>
          <w:rFonts w:ascii="Times New Roman" w:eastAsia="Times New Roman" w:hAnsi="Times New Roman" w:cs="Times New Roman"/>
          <w:sz w:val="24"/>
          <w:szCs w:val="24"/>
        </w:rPr>
        <w:t>(feature1_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 * feature1 + feature2_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*feature2 + </w:t>
      </w:r>
      <w:proofErr w:type="spellStart"/>
      <w:r w:rsidRPr="00AC650B">
        <w:rPr>
          <w:rFonts w:ascii="Times New Roman" w:eastAsia="Times New Roman" w:hAnsi="Times New Roman" w:cs="Times New Roman"/>
          <w:sz w:val="24"/>
          <w:szCs w:val="24"/>
        </w:rPr>
        <w:t>bias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39"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Örneğin, Şekil 6 11'de gösterilen özellik uzaylarının her noktasında ortaya çıkan olasılıkları aynı özellik ağırlıklarını ve önyargı parametresini kullanarak çizecek olsaydık, aynı şekilde gösterilen gölgeli bölgelerle sonuçlanırdık. </w:t>
      </w:r>
      <w:proofErr w:type="gramStart"/>
      <w:r w:rsidRPr="00AC650B">
        <w:rPr>
          <w:rFonts w:ascii="Times New Roman" w:eastAsia="Times New Roman" w:hAnsi="Times New Roman" w:cs="Times New Roman"/>
          <w:sz w:val="24"/>
          <w:szCs w:val="24"/>
        </w:rPr>
        <w:t>model</w:t>
      </w:r>
      <w:proofErr w:type="gramEnd"/>
      <w:r w:rsidRPr="00AC650B">
        <w:rPr>
          <w:rFonts w:ascii="Times New Roman" w:eastAsia="Times New Roman" w:hAnsi="Times New Roman" w:cs="Times New Roman"/>
          <w:sz w:val="24"/>
          <w:szCs w:val="24"/>
        </w:rPr>
        <w:t xml:space="preserve"> kötü niyetli ve iyi huylu örneklerin ne kadar güvenle yalan söylediğini "düşünür". O zaman 0,5'lik bir eşik ayarlasaydık (yüzde 50'den büyük olasılıkla dosyaların kötü niyetli olarak tanımlandığını hatırlayın), Şekil 6-11'deki satır karar sınırımız olarak görünecektir. Örnek kodumu denemenizi, bazı özellik ağırlıkları ve bir önyargı terimi eklemenizi ve kendiniz denemenizi tavsiye ederim.</w:t>
      </w:r>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t>Not:Lojistik</w:t>
      </w:r>
      <w:proofErr w:type="gramEnd"/>
      <w:r w:rsidRPr="00AC650B">
        <w:rPr>
          <w:rFonts w:ascii="Times New Roman" w:eastAsia="Times New Roman" w:hAnsi="Times New Roman" w:cs="Times New Roman"/>
          <w:sz w:val="24"/>
          <w:szCs w:val="24"/>
        </w:rPr>
        <w:t xml:space="preserve"> regresyon, bizi yalnızca iki özelliği kullanmakla sınırlamaz. Gerçekte, genellikle lojistik regresyonlu puanlar veya yüzlerce, hatta binlerce özellik kullanırız. Ancak matematik değişmez: olasılığımızı herhangi bir sayıda özellik için aşağıdaki gibi hesaplarız: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40"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function</w:t>
      </w:r>
      <w:proofErr w:type="spellEnd"/>
      <w:proofErr w:type="gramStart"/>
      <w:r w:rsidRPr="00AC650B">
        <w:rPr>
          <w:rFonts w:ascii="Times New Roman" w:eastAsia="Times New Roman" w:hAnsi="Times New Roman" w:cs="Times New Roman"/>
          <w:sz w:val="24"/>
          <w:szCs w:val="24"/>
        </w:rPr>
        <w:t>(</w:t>
      </w:r>
      <w:proofErr w:type="gramEnd"/>
      <w:r w:rsidRPr="00AC650B">
        <w:rPr>
          <w:rFonts w:ascii="Times New Roman" w:eastAsia="Times New Roman" w:hAnsi="Times New Roman" w:cs="Times New Roman"/>
          <w:sz w:val="24"/>
          <w:szCs w:val="24"/>
        </w:rPr>
        <w:t>feature1 * feature1_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 + feature2 * feature2_</w:t>
      </w:r>
      <w:proofErr w:type="spell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 +</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feature3 * feature3_</w:t>
      </w:r>
      <w:proofErr w:type="spellStart"/>
      <w:proofErr w:type="gramStart"/>
      <w:r w:rsidRPr="00AC650B">
        <w:rPr>
          <w:rFonts w:ascii="Times New Roman" w:eastAsia="Times New Roman" w:hAnsi="Times New Roman" w:cs="Times New Roman"/>
          <w:sz w:val="24"/>
          <w:szCs w:val="24"/>
        </w:rPr>
        <w:t>weight</w:t>
      </w:r>
      <w:proofErr w:type="spellEnd"/>
      <w:r w:rsidRPr="00AC650B">
        <w:rPr>
          <w:rFonts w:ascii="Times New Roman" w:eastAsia="Times New Roman" w:hAnsi="Times New Roman" w:cs="Times New Roman"/>
          <w:sz w:val="24"/>
          <w:szCs w:val="24"/>
        </w:rPr>
        <w:t xml:space="preserve"> ...</w:t>
      </w:r>
      <w:proofErr w:type="gram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bias</w:t>
      </w:r>
      <w:proofErr w:type="spellEnd"/>
      <w:proofErr w:type="gramStart"/>
      <w:r w:rsidRPr="00AC650B">
        <w:rPr>
          <w:rFonts w:ascii="Times New Roman" w:eastAsia="Times New Roman" w:hAnsi="Times New Roman" w:cs="Times New Roman"/>
          <w:sz w:val="24"/>
          <w:szCs w:val="24"/>
        </w:rPr>
        <w:t>)</w:t>
      </w:r>
      <w:proofErr w:type="gramEnd"/>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41"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Öyleyse lojistik regresyon, eğitim verilerine dayanarak karar sınırını doğru yere yerleştirmeyi tam olarak nasıl öğrenir? </w:t>
      </w:r>
      <w:proofErr w:type="spellStart"/>
      <w:r w:rsidRPr="00AC650B">
        <w:rPr>
          <w:rFonts w:ascii="Times New Roman" w:eastAsia="Times New Roman" w:hAnsi="Times New Roman" w:cs="Times New Roman"/>
          <w:sz w:val="24"/>
          <w:szCs w:val="24"/>
        </w:rPr>
        <w:t>Gradyan</w:t>
      </w:r>
      <w:proofErr w:type="spellEnd"/>
      <w:r w:rsidRPr="00AC650B">
        <w:rPr>
          <w:rFonts w:ascii="Times New Roman" w:eastAsia="Times New Roman" w:hAnsi="Times New Roman" w:cs="Times New Roman"/>
          <w:sz w:val="24"/>
          <w:szCs w:val="24"/>
        </w:rPr>
        <w:t xml:space="preserve"> inişi adı verilen yinelemeli, hesap tabanlı bir yaklaşım kullanır. Bu yaklaşımın ayrıntılarına bu kitapta girmeyeceğiz, ancak temel fikir, çizgi, düzlem veya </w:t>
      </w:r>
      <w:proofErr w:type="spellStart"/>
      <w:r w:rsidRPr="00AC650B">
        <w:rPr>
          <w:rFonts w:ascii="Times New Roman" w:eastAsia="Times New Roman" w:hAnsi="Times New Roman" w:cs="Times New Roman"/>
          <w:sz w:val="24"/>
          <w:szCs w:val="24"/>
        </w:rPr>
        <w:t>hiper</w:t>
      </w:r>
      <w:proofErr w:type="spellEnd"/>
      <w:r w:rsidRPr="00AC650B">
        <w:rPr>
          <w:rFonts w:ascii="Times New Roman" w:eastAsia="Times New Roman" w:hAnsi="Times New Roman" w:cs="Times New Roman"/>
          <w:sz w:val="24"/>
          <w:szCs w:val="24"/>
        </w:rPr>
        <w:t xml:space="preserve"> düzlemin (kullandığınız özelliklerin sayısına bağlı olarak) yinelemeli olarak ayarlanması ve böylece olasılığını en üst düzeye çıkarmasıdır. </w:t>
      </w:r>
      <w:proofErr w:type="gramStart"/>
      <w:r w:rsidRPr="00AC650B">
        <w:rPr>
          <w:rFonts w:ascii="Times New Roman" w:eastAsia="Times New Roman" w:hAnsi="Times New Roman" w:cs="Times New Roman"/>
          <w:sz w:val="24"/>
          <w:szCs w:val="24"/>
        </w:rPr>
        <w:t>lojistik</w:t>
      </w:r>
      <w:proofErr w:type="gramEnd"/>
      <w:r w:rsidRPr="00AC650B">
        <w:rPr>
          <w:rFonts w:ascii="Times New Roman" w:eastAsia="Times New Roman" w:hAnsi="Times New Roman" w:cs="Times New Roman"/>
          <w:sz w:val="24"/>
          <w:szCs w:val="24"/>
        </w:rPr>
        <w:t xml:space="preserve"> regresyon modeli, </w:t>
      </w:r>
      <w:r w:rsidRPr="00AC650B">
        <w:rPr>
          <w:rFonts w:ascii="Times New Roman" w:eastAsia="Times New Roman" w:hAnsi="Times New Roman" w:cs="Times New Roman"/>
          <w:sz w:val="24"/>
          <w:szCs w:val="24"/>
        </w:rPr>
        <w:lastRenderedPageBreak/>
        <w:t>eğitim setindeki bir veri noktasının kötü amaçlı yazılım örneği mi yoksa iyi huylu yazılım örneği mi olduğu sorulduğunda yanıtı doğru alır.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Lojistik regresyon öğrenme algoritmasını, neyin kötü amaçlı yazılım ve iyi huylu yazılım oluşturduğuna dair daha basit veya daha karmaşık teoriler üretmeye yönlendirmek için lojistik regresyon modellerini eğitebilirsiniz. Bu eğitim yöntemleri bu kitabın kapsamı dışındadır, ancak bu yararlı yöntemleri öğrenmekle ilgileniyorsanız, sizi </w:t>
      </w:r>
      <w:proofErr w:type="spellStart"/>
      <w:r w:rsidRPr="00AC650B">
        <w:rPr>
          <w:rFonts w:ascii="Times New Roman" w:eastAsia="Times New Roman" w:hAnsi="Times New Roman" w:cs="Times New Roman"/>
          <w:sz w:val="24"/>
          <w:szCs w:val="24"/>
        </w:rPr>
        <w:t>Google</w:t>
      </w:r>
      <w:proofErr w:type="spellEnd"/>
      <w:r w:rsidRPr="00AC650B">
        <w:rPr>
          <w:rFonts w:ascii="Times New Roman" w:eastAsia="Times New Roman" w:hAnsi="Times New Roman" w:cs="Times New Roman"/>
          <w:sz w:val="24"/>
          <w:szCs w:val="24"/>
        </w:rPr>
        <w:t xml:space="preserve"> "lojistik regresyon ve düzenleme" işlemine ve bunların çevrimiçi açıklamalarını okumaya davet ediyorum.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When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to</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Use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Logistic</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Regression</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Lojistik regresyon, diğer makine öğrenme algoritmalarına göre farklı avantaj ve dezavantajlara sahiptir. Lojistik regresyonun bir avantajı, lojistik regresyon modelinin neyin iyi huylu yazılım ve kötü amaçlı yazılım olduğunu düşündüğünü kolayca yorumlayabilmesidir. Örneğin, belirli bir lojistik regresyon modelini, özellik ağırlıklarına bakarak anlayabiliriz. Ağırlığı yüksek olan özellikler, modelin kötü niyetli olarak yorumladığı özelliklerdir. Negatif ağırlıklı özellikler, modelin iyi huylu yazılım olduğuna inandığı özelliklerdir. Lojistik regresyon oldukça basit bir yaklaşımdır ve üzerinde çalıştığınız veriler açık kötü niyetli göstergeler içerdiğinde iyi çalışabilir. Ancak veriler daha karmaşık olduğunda, lojistik regresyon genellikle başarısız olur.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çok daha karmaşık karar sınırlarını ifade edebilen başka bir basit makine öğrenimi yaklaşımını inceleyelim: en yakın komşular.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-&gt;K-</w:t>
      </w:r>
      <w:proofErr w:type="spellStart"/>
      <w:r w:rsidRPr="00AC650B">
        <w:rPr>
          <w:rFonts w:ascii="Times New Roman" w:eastAsia="Times New Roman" w:hAnsi="Times New Roman" w:cs="Times New Roman"/>
          <w:sz w:val="24"/>
          <w:szCs w:val="24"/>
        </w:rPr>
        <w:t>Nearest</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Neighbors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K-en yakın komşular, özellik alanındaki bir ikili dosyanın kötü niyetli diğer ikili dosyalara yakın olması durumunda kötü niyetli olduğu ve özellikleri onu iyi huylu ikili dosyalara yakın yerleştirirse zararsız olması gerektiği fikrine dayanan bir makine öğrenme algoritmasıdır. . Daha kesin olarak, bilinmeyen bir ikiliye en yakın k ikili dosyaların çoğu kötü niyetli ise, dosya kötü amaçlıdır. </w:t>
      </w:r>
      <w:proofErr w:type="spellStart"/>
      <w:r w:rsidRPr="00AC650B">
        <w:rPr>
          <w:rFonts w:ascii="Times New Roman" w:eastAsia="Times New Roman" w:hAnsi="Times New Roman" w:cs="Times New Roman"/>
          <w:sz w:val="24"/>
          <w:szCs w:val="24"/>
        </w:rPr>
        <w:t>K'nin</w:t>
      </w:r>
      <w:proofErr w:type="spellEnd"/>
      <w:r w:rsidRPr="00AC650B">
        <w:rPr>
          <w:rFonts w:ascii="Times New Roman" w:eastAsia="Times New Roman" w:hAnsi="Times New Roman" w:cs="Times New Roman"/>
          <w:sz w:val="24"/>
          <w:szCs w:val="24"/>
        </w:rPr>
        <w:t xml:space="preserve">, bir örneğin iyi huylu veya kötü niyetli olup olmadığını belirlemede kaç komşunun </w:t>
      </w:r>
      <w:proofErr w:type="gramStart"/>
      <w:r w:rsidRPr="00AC650B">
        <w:rPr>
          <w:rFonts w:ascii="Times New Roman" w:eastAsia="Times New Roman" w:hAnsi="Times New Roman" w:cs="Times New Roman"/>
          <w:sz w:val="24"/>
          <w:szCs w:val="24"/>
        </w:rPr>
        <w:t>dahil</w:t>
      </w:r>
      <w:proofErr w:type="gramEnd"/>
      <w:r w:rsidRPr="00AC650B">
        <w:rPr>
          <w:rFonts w:ascii="Times New Roman" w:eastAsia="Times New Roman" w:hAnsi="Times New Roman" w:cs="Times New Roman"/>
          <w:sz w:val="24"/>
          <w:szCs w:val="24"/>
        </w:rPr>
        <w:t xml:space="preserve"> edilmesi gerektiğini düşündüğümüze bağlı olarak, kendimizi seçip tanımladığımız yakındaki komşuların sayısını temsil ettiğini unutmayın.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Gerçek dünyada bu sezgisel bir anlam ifade ediyor. Örneğin, hem basketbol oyuncularının hem de masa tenisi oyuncularının ağırlıklarına ve boylarına ilişkin bir veri kümesine sahipseniz, basketbol oyuncularının ağırlıkları ve boyları muhtemelen masa tenisi oyuncularının ölçümlerine olduğundan daha yakın olabilir. Benzer şekilde, bir güvenlik ortamında kötü amaçlı yazılımlar genellikle diğer kötü amaçlı yazılımlara benzer özelliklere sahip olur ve iyi huylu yazılımlar genellikle diğer iyi huylu yazılımlara benzer özelliklere sahip olur.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Aşağıdaki adımları kullanarak bir ikili dosyanın kötü niyetli mi yoksa zararsız mı olduğunu hesaplamak için bu fikri en yakın komşu algoritmasına çevirebiliriz: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1. İkilinin özelliklerini çıkarın ve özellik uzayında ona en yakın olan k örneğini bulun.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2. En yakın kötü niyetli komşuların yüzdesini elde etmek için örneğe yakın olan kötü amaçlı yazılım örneklerinin sayısını </w:t>
      </w:r>
      <w:proofErr w:type="spellStart"/>
      <w:r w:rsidRPr="00AC650B">
        <w:rPr>
          <w:rFonts w:ascii="Times New Roman" w:eastAsia="Times New Roman" w:hAnsi="Times New Roman" w:cs="Times New Roman"/>
          <w:sz w:val="24"/>
          <w:szCs w:val="24"/>
        </w:rPr>
        <w:t>k'ye</w:t>
      </w:r>
      <w:proofErr w:type="spellEnd"/>
      <w:r w:rsidRPr="00AC650B">
        <w:rPr>
          <w:rFonts w:ascii="Times New Roman" w:eastAsia="Times New Roman" w:hAnsi="Times New Roman" w:cs="Times New Roman"/>
          <w:sz w:val="24"/>
          <w:szCs w:val="24"/>
        </w:rPr>
        <w:t xml:space="preserve"> bölün.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3. Yeterli sayıda örnek kötü amaçlıysa, örneği kötü amaçlı olarak tanımlayın.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6-13 k-en yakın komşu algoritmasının yüksek düzeyde nasıl çalıştığını göstermektedir.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42" type="#_x0000_t75" alt="" style="width:24pt;height:24pt"/>
        </w:pict>
      </w:r>
      <w:r>
        <w:rPr>
          <w:rFonts w:ascii="Times New Roman" w:eastAsia="Times New Roman" w:hAnsi="Times New Roman" w:cs="Times New Roman"/>
          <w:noProof/>
          <w:sz w:val="24"/>
          <w:szCs w:val="24"/>
        </w:rPr>
        <w:drawing>
          <wp:inline distT="0" distB="0" distL="0" distR="0">
            <wp:extent cx="3947502" cy="3292125"/>
            <wp:effectExtent l="19050" t="0" r="0" b="0"/>
            <wp:docPr id="13" name="12 Resim"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17"/>
                    <a:stretch>
                      <a:fillRect/>
                    </a:stretch>
                  </pic:blipFill>
                  <pic:spPr>
                    <a:xfrm>
                      <a:off x="0" y="0"/>
                      <a:ext cx="3947502" cy="3292125"/>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6-13: Daha önce görülmeyen kötü amaçlı yazılımları tespit etmek için en yakın komşunun nasıl kullanılabileceğinin bir örneği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Sol üstte bir dizi kötü amaçlı yazılım eğitimi örneği ve sağ altta bir dizi iyi huylu yazılım örneği görüyoruz. Ayrıca en yakın üç komşusuna bağlı yeni, bilinmeyen bir ikili görüyoruz. Bu durumda, </w:t>
      </w:r>
      <w:proofErr w:type="spellStart"/>
      <w:r w:rsidRPr="00AC650B">
        <w:rPr>
          <w:rFonts w:ascii="Times New Roman" w:eastAsia="Times New Roman" w:hAnsi="Times New Roman" w:cs="Times New Roman"/>
          <w:sz w:val="24"/>
          <w:szCs w:val="24"/>
        </w:rPr>
        <w:t>k'yi</w:t>
      </w:r>
      <w:proofErr w:type="spellEnd"/>
      <w:r w:rsidRPr="00AC650B">
        <w:rPr>
          <w:rFonts w:ascii="Times New Roman" w:eastAsia="Times New Roman" w:hAnsi="Times New Roman" w:cs="Times New Roman"/>
          <w:sz w:val="24"/>
          <w:szCs w:val="24"/>
        </w:rPr>
        <w:t xml:space="preserve"> 3'e ayarladık, yani bilinmeyen ikili dosyalara en yakın üç komşuya bakıyoruz. En yakın komşuların üçü de kötü niyetli olduğu için, bu yeni ikiliyi kötü niyetli olarak sınıflandıracağız.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The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Math</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Behind</w:t>
      </w:r>
      <w:proofErr w:type="spellEnd"/>
      <w:r w:rsidRPr="00AC650B">
        <w:rPr>
          <w:rFonts w:ascii="Times New Roman" w:eastAsia="Times New Roman" w:hAnsi="Times New Roman" w:cs="Times New Roman"/>
          <w:sz w:val="24"/>
          <w:szCs w:val="24"/>
        </w:rPr>
        <w:t xml:space="preserve"> K-</w:t>
      </w:r>
      <w:proofErr w:type="spellStart"/>
      <w:r w:rsidRPr="00AC650B">
        <w:rPr>
          <w:rFonts w:ascii="Times New Roman" w:eastAsia="Times New Roman" w:hAnsi="Times New Roman" w:cs="Times New Roman"/>
          <w:sz w:val="24"/>
          <w:szCs w:val="24"/>
        </w:rPr>
        <w:t>Nearest</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Neighbors</w:t>
      </w:r>
      <w:proofErr w:type="spellEnd"/>
      <w:r w:rsidRPr="00AC650B">
        <w:rPr>
          <w:rFonts w:ascii="Times New Roman" w:eastAsia="Times New Roman" w:hAnsi="Times New Roman" w:cs="Times New Roman"/>
          <w:sz w:val="24"/>
          <w:szCs w:val="24"/>
        </w:rPr>
        <w:t>:K</w:t>
      </w:r>
      <w:proofErr w:type="gramEnd"/>
      <w:r w:rsidRPr="00AC650B">
        <w:rPr>
          <w:rFonts w:ascii="Times New Roman" w:eastAsia="Times New Roman" w:hAnsi="Times New Roman" w:cs="Times New Roman"/>
          <w:sz w:val="24"/>
          <w:szCs w:val="24"/>
        </w:rPr>
        <w:t>-En Yakın Komşuların Arkasındaki Matematik</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yeni, bilinmeyen ikili dosyaların özellikleri ile eğitim setindeki örnekler arasındaki mesafeyi hesaplamamıza izin veren matematiği tartışalım. Bunu yapmak için, bize yeni örneğimiz ile eğitim setindeki örnekler arasındaki mesafeyi söyleyen bir mesafe işlevi kullanıyoruz. En yaygın uzaklık işlevi, özellik uzayımızdaki iki nokta arasındaki en kısa yolun uzunluğu olan Öklid mesafesidir. Liste 6-2, örnek iki boyutlu özellik uzayımızda Öklid mesafesi için sözde kodu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43"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import</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math</w:t>
      </w:r>
      <w:proofErr w:type="spellEnd"/>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t>def</w:t>
      </w:r>
      <w:proofErr w:type="gram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euclidean</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distance</w:t>
      </w:r>
      <w:proofErr w:type="spellEnd"/>
      <w:r w:rsidRPr="00AC650B">
        <w:rPr>
          <w:rFonts w:ascii="Times New Roman" w:eastAsia="Times New Roman" w:hAnsi="Times New Roman" w:cs="Times New Roman"/>
          <w:sz w:val="24"/>
          <w:szCs w:val="24"/>
        </w:rPr>
        <w:t>(compression1,</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 xml:space="preserve">_calls1, compression2,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_calls2): (1)</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comp</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distance</w:t>
      </w:r>
      <w:proofErr w:type="spellEnd"/>
      <w:r w:rsidRPr="00AC650B">
        <w:rPr>
          <w:rFonts w:ascii="Times New Roman" w:eastAsia="Times New Roman" w:hAnsi="Times New Roman" w:cs="Times New Roman"/>
          <w:sz w:val="24"/>
          <w:szCs w:val="24"/>
        </w:rPr>
        <w:t xml:space="preserve"> = (compression1-compression2)**2 (2)</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call</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distance</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_calls1-</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_calls2)**2 (3)</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return</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math</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sqrt</w:t>
      </w:r>
      <w:proofErr w:type="spellEnd"/>
      <w:proofErr w:type="gram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comp</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distance</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call</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distance</w:t>
      </w:r>
      <w:proofErr w:type="spellEnd"/>
      <w:r w:rsidRPr="00AC650B">
        <w:rPr>
          <w:rFonts w:ascii="Times New Roman" w:eastAsia="Times New Roman" w:hAnsi="Times New Roman" w:cs="Times New Roman"/>
          <w:sz w:val="24"/>
          <w:szCs w:val="24"/>
        </w:rPr>
        <w:t>) (4)</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44"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Bu koddaki matematiğin nasıl çalıştığını inceleyelim. Liste 6-2, bir çift örnek alır ve özellikleri arasındaki farklara göre aralarındaki mesafeyi hesaplar. İlk olarak, arayan kişi ikili dosyaların (1) özelliklerinden geçer, burada sıkıştırma1 ilk örneğin sıkıştırma özelliği,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 xml:space="preserve">_calls1 ilk örneğin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calls</w:t>
      </w:r>
      <w:proofErr w:type="spellEnd"/>
      <w:r w:rsidRPr="00AC650B">
        <w:rPr>
          <w:rFonts w:ascii="Times New Roman" w:eastAsia="Times New Roman" w:hAnsi="Times New Roman" w:cs="Times New Roman"/>
          <w:sz w:val="24"/>
          <w:szCs w:val="24"/>
        </w:rPr>
        <w:t xml:space="preserve"> özelliği, sıkıştırma2 ikinci örneğin sıkıştırma özelliği ve </w:t>
      </w:r>
      <w:proofErr w:type="spellStart"/>
      <w:r w:rsidRPr="00AC650B">
        <w:rPr>
          <w:rFonts w:ascii="Times New Roman" w:eastAsia="Times New Roman" w:hAnsi="Times New Roman" w:cs="Times New Roman"/>
          <w:sz w:val="24"/>
          <w:szCs w:val="24"/>
        </w:rPr>
        <w:t>suspicious</w:t>
      </w:r>
      <w:proofErr w:type="spellEnd"/>
      <w:r w:rsidRPr="00AC650B">
        <w:rPr>
          <w:rFonts w:ascii="Times New Roman" w:eastAsia="Times New Roman" w:hAnsi="Times New Roman" w:cs="Times New Roman"/>
          <w:sz w:val="24"/>
          <w:szCs w:val="24"/>
        </w:rPr>
        <w:t>_calls2 ise şüpheli ikinci örneğin aramalar özelliği.</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Daha sonra her örneğin (2) sıkıştırma özelliklerinin karesi alınmış farkını hesaplıyoruz ve her örneğin (2) şüpheli çağrı özelliği arasındaki karesi alınmış farkı hesaplıyoruz. Kare mesafeyi kullanma nedenimizi kapsamayacağız, ancak ortaya çıkan farkın her zaman pozitif olduğunu unutmayın. Son olarak, iki öznitelik vektörü arasındaki Öklid uzaklığı olan iki farklılığın </w:t>
      </w:r>
      <w:r w:rsidRPr="00AC650B">
        <w:rPr>
          <w:rFonts w:ascii="Times New Roman" w:eastAsia="Times New Roman" w:hAnsi="Times New Roman" w:cs="Times New Roman"/>
          <w:sz w:val="24"/>
          <w:szCs w:val="24"/>
        </w:rPr>
        <w:lastRenderedPageBreak/>
        <w:t>karekökünü hesaplayıp arayana geri döndürüyoruz (4). Örnekler arasındaki mesafeleri hesaplamanın başka yolları olsa da, Öklid mesafesi en yaygın k en yakın komşu algoritmasıyla kullanılır ve güvenlik veri bilimi problemlerinde iyi çalışır.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Choosing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the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Number</w:t>
      </w:r>
      <w:proofErr w:type="spellEnd"/>
      <w:r w:rsidRPr="00AC650B">
        <w:rPr>
          <w:rFonts w:ascii="Times New Roman" w:eastAsia="Times New Roman" w:hAnsi="Times New Roman" w:cs="Times New Roman"/>
          <w:sz w:val="24"/>
          <w:szCs w:val="24"/>
        </w:rPr>
        <w:t xml:space="preserve"> of </w:t>
      </w:r>
      <w:proofErr w:type="spellStart"/>
      <w:r w:rsidRPr="00AC650B">
        <w:rPr>
          <w:rFonts w:ascii="Times New Roman" w:eastAsia="Times New Roman" w:hAnsi="Times New Roman" w:cs="Times New Roman"/>
          <w:sz w:val="24"/>
          <w:szCs w:val="24"/>
        </w:rPr>
        <w:t>Neighbors</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That</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Vote</w:t>
      </w:r>
      <w:proofErr w:type="spellEnd"/>
      <w:r w:rsidRPr="00AC650B">
        <w:rPr>
          <w:rFonts w:ascii="Times New Roman" w:eastAsia="Times New Roman" w:hAnsi="Times New Roman" w:cs="Times New Roman"/>
          <w:sz w:val="24"/>
          <w:szCs w:val="24"/>
        </w:rPr>
        <w:t>:Oy</w:t>
      </w:r>
      <w:proofErr w:type="gramEnd"/>
      <w:r w:rsidRPr="00AC650B">
        <w:rPr>
          <w:rFonts w:ascii="Times New Roman" w:eastAsia="Times New Roman" w:hAnsi="Times New Roman" w:cs="Times New Roman"/>
          <w:sz w:val="24"/>
          <w:szCs w:val="24"/>
        </w:rPr>
        <w:t xml:space="preserve"> Verecek Komşu Sayısını Seçmek:</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Şimdi bu bölümde kullandığımız örnek veri kümeleri için k-en yakın komşu algoritmasının ürettiği karar sınırları ve olasılık türlerine bakalım. Şekil 6-14'te </w:t>
      </w:r>
      <w:proofErr w:type="spellStart"/>
      <w:r w:rsidRPr="00AC650B">
        <w:rPr>
          <w:rFonts w:ascii="Times New Roman" w:eastAsia="Times New Roman" w:hAnsi="Times New Roman" w:cs="Times New Roman"/>
          <w:sz w:val="24"/>
          <w:szCs w:val="24"/>
        </w:rPr>
        <w:t>k'yi</w:t>
      </w:r>
      <w:proofErr w:type="spellEnd"/>
      <w:r w:rsidRPr="00AC650B">
        <w:rPr>
          <w:rFonts w:ascii="Times New Roman" w:eastAsia="Times New Roman" w:hAnsi="Times New Roman" w:cs="Times New Roman"/>
          <w:sz w:val="24"/>
          <w:szCs w:val="24"/>
        </w:rPr>
        <w:t xml:space="preserve"> 5'e ayarladım, böylece en yakın beş komşunun "oy kullanmasına" izin verdim.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45" type="#_x0000_t75" alt="" style="width:24pt;height:24pt"/>
        </w:pict>
      </w:r>
      <w:r>
        <w:rPr>
          <w:rFonts w:ascii="Times New Roman" w:eastAsia="Times New Roman" w:hAnsi="Times New Roman" w:cs="Times New Roman"/>
          <w:noProof/>
          <w:sz w:val="24"/>
          <w:szCs w:val="24"/>
        </w:rPr>
        <w:drawing>
          <wp:inline distT="0" distB="0" distL="0" distR="0">
            <wp:extent cx="4458087" cy="2240474"/>
            <wp:effectExtent l="19050" t="0" r="0" b="0"/>
            <wp:docPr id="14" name="13 Resim"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18"/>
                    <a:stretch>
                      <a:fillRect/>
                    </a:stretch>
                  </pic:blipFill>
                  <pic:spPr>
                    <a:xfrm>
                      <a:off x="0" y="0"/>
                      <a:ext cx="4458087" cy="2240474"/>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6-14: k 5 olarak ayarlandığında k-en yakın komşular tarafından oluşturulan karar sınırları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Ancak Şekil 6-15'te </w:t>
      </w:r>
      <w:proofErr w:type="spellStart"/>
      <w:r w:rsidRPr="00AC650B">
        <w:rPr>
          <w:rFonts w:ascii="Times New Roman" w:eastAsia="Times New Roman" w:hAnsi="Times New Roman" w:cs="Times New Roman"/>
          <w:sz w:val="24"/>
          <w:szCs w:val="24"/>
        </w:rPr>
        <w:t>k'yi</w:t>
      </w:r>
      <w:proofErr w:type="spellEnd"/>
      <w:r w:rsidRPr="00AC650B">
        <w:rPr>
          <w:rFonts w:ascii="Times New Roman" w:eastAsia="Times New Roman" w:hAnsi="Times New Roman" w:cs="Times New Roman"/>
          <w:sz w:val="24"/>
          <w:szCs w:val="24"/>
        </w:rPr>
        <w:t xml:space="preserve"> 50'ye ayarladım ve en yakın 50 komşunun "oy kullanmasına" izin verdim.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46" type="#_x0000_t75" alt="" style="width:24pt;height:24pt"/>
        </w:pict>
      </w:r>
      <w:r>
        <w:rPr>
          <w:rFonts w:ascii="Times New Roman" w:eastAsia="Times New Roman" w:hAnsi="Times New Roman" w:cs="Times New Roman"/>
          <w:noProof/>
          <w:sz w:val="24"/>
          <w:szCs w:val="24"/>
        </w:rPr>
        <w:drawing>
          <wp:inline distT="0" distB="0" distL="0" distR="0">
            <wp:extent cx="4694327" cy="2423370"/>
            <wp:effectExtent l="19050" t="0" r="0" b="0"/>
            <wp:docPr id="15" name="14 Resim" desc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19"/>
                    <a:stretch>
                      <a:fillRect/>
                    </a:stretch>
                  </pic:blipFill>
                  <pic:spPr>
                    <a:xfrm>
                      <a:off x="0" y="0"/>
                      <a:ext cx="4694327" cy="2423370"/>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6-15: k 50'ye ayarlandığında k en yakın komşuları tarafından oluşturulan karar sınırları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Oy veren komşuların sayısına bağlı olarak modeller arasındaki çarpıcı farklılığa dikkat edin. Şekil 6-14'teki model, her iki veri seti için de aşırı ve karmaşık bir karar sınırını göstermektedir; bu sınır, aykırı değerlerin etrafına yerel karar sınırlarını çizmesi anlamında aşırı uygundur, ancak basit, genel eğilimleri yakalayamadığı için yetersizdir. Bunun aksine, Şekil 6-15'teki model her iki veri kümesine de çok uygundur, çünkü aykırı değerler tarafından dikkati dağılmaz ve genel eğilimleri net bir şekilde tanımlar. Gördüğünüz gibi, k-en yakın komşular, lojistik regresyondan çok daha karmaşık bir karar sınırı oluşturabilir. Bir örneğin kötü huylu veya kötü huylu olup olmadığına oy verecek komşu sayısı olan </w:t>
      </w:r>
      <w:proofErr w:type="spellStart"/>
      <w:r w:rsidRPr="00AC650B">
        <w:rPr>
          <w:rFonts w:ascii="Times New Roman" w:eastAsia="Times New Roman" w:hAnsi="Times New Roman" w:cs="Times New Roman"/>
          <w:sz w:val="24"/>
          <w:szCs w:val="24"/>
        </w:rPr>
        <w:t>k'yi</w:t>
      </w:r>
      <w:proofErr w:type="spellEnd"/>
      <w:r w:rsidRPr="00AC650B">
        <w:rPr>
          <w:rFonts w:ascii="Times New Roman" w:eastAsia="Times New Roman" w:hAnsi="Times New Roman" w:cs="Times New Roman"/>
          <w:sz w:val="24"/>
          <w:szCs w:val="24"/>
        </w:rPr>
        <w:t xml:space="preserve"> değiştirerek hem aşırı hem de yetersiz uyuma karşı koruma sağlamak için bu sınırın karmaşıklığını kontrol edebiliriz. Şekil 6-11'deki lojistik regresyon modeli bunu tamamen yanlış anlasa da, k-en yakın komşular, özellikle 50 komşunun oy kullanmasına izin verdiğimizde, kötü amaçlı yazılımı iyi huylu yazılımdan ayırmada başarılı oluyor. K-en yakın komşular doğrusal bir yapı </w:t>
      </w:r>
      <w:r w:rsidRPr="00AC650B">
        <w:rPr>
          <w:rFonts w:ascii="Times New Roman" w:eastAsia="Times New Roman" w:hAnsi="Times New Roman" w:cs="Times New Roman"/>
          <w:sz w:val="24"/>
          <w:szCs w:val="24"/>
        </w:rPr>
        <w:lastRenderedPageBreak/>
        <w:t>tarafından sınırlandırılmadığından ve bir karar vermek için her noktanın en yakın komşusuna baktığından, keyfi şekillerle karar sınırları oluşturabilir, böylece karmaşık veri kümelerini çok daha etkili bir şekilde modelleyebilir.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When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to</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Use</w:t>
      </w:r>
      <w:proofErr w:type="spellEnd"/>
      <w:r w:rsidRPr="00AC650B">
        <w:rPr>
          <w:rFonts w:ascii="Times New Roman" w:eastAsia="Times New Roman" w:hAnsi="Times New Roman" w:cs="Times New Roman"/>
          <w:sz w:val="24"/>
          <w:szCs w:val="24"/>
        </w:rPr>
        <w:t xml:space="preserve"> K-</w:t>
      </w:r>
      <w:proofErr w:type="spellStart"/>
      <w:r w:rsidRPr="00AC650B">
        <w:rPr>
          <w:rFonts w:ascii="Times New Roman" w:eastAsia="Times New Roman" w:hAnsi="Times New Roman" w:cs="Times New Roman"/>
          <w:sz w:val="24"/>
          <w:szCs w:val="24"/>
        </w:rPr>
        <w:t>Nearest</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Neighbors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K-en yakın komşular, özelliklerin şüpheli kavramla net bir şekilde eşleşmediği, ancak kötü niyetli örneklere yakınlığın güçlü bir kötü niyet göstergesi olduğu verileriniz olduğunda göz önünde bulundurmanız gereken iyi bir algoritmadır. Örneğin, kötü amaçlı yazılımları, kodu paylaşan aileler olarak sınıflandırmaya çalışıyorsanız, k-en yakın komşular denemek için iyi bir algoritma olabilir, çünkü bir kötü amaçlı yazılım örneğini, özellikleri bir kötü amaçlı yazılımın bilinen üyelerine benziyorsa bir aile içinde sınıflandırmak isteyebilirsiniz. </w:t>
      </w:r>
      <w:proofErr w:type="gramStart"/>
      <w:r w:rsidRPr="00AC650B">
        <w:rPr>
          <w:rFonts w:ascii="Times New Roman" w:eastAsia="Times New Roman" w:hAnsi="Times New Roman" w:cs="Times New Roman"/>
          <w:sz w:val="24"/>
          <w:szCs w:val="24"/>
        </w:rPr>
        <w:t>verilen</w:t>
      </w:r>
      <w:proofErr w:type="gramEnd"/>
      <w:r w:rsidRPr="00AC650B">
        <w:rPr>
          <w:rFonts w:ascii="Times New Roman" w:eastAsia="Times New Roman" w:hAnsi="Times New Roman" w:cs="Times New Roman"/>
          <w:sz w:val="24"/>
          <w:szCs w:val="24"/>
        </w:rPr>
        <w:t xml:space="preserve"> aile.</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K-en yakın komşuları kullanmanın bir başka nedeni de, neden belirli bir sınıflandırma kararı verdiğine dair net açıklamalar sağlamasıdır. Başka bir deyişle, algoritmanın onu neden kötü amaçlı yazılım veya zararlı yazılım olarak sınıflandırdığını anlamak için örnekler ve bilinmeyen bir örnek arasındaki benzerlikleri belirlemek ve karşılaştırmak kolaydır.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Decision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Trees</w:t>
      </w:r>
      <w:proofErr w:type="spellEnd"/>
      <w:r w:rsidRPr="00AC650B">
        <w:rPr>
          <w:rFonts w:ascii="Times New Roman" w:eastAsia="Times New Roman" w:hAnsi="Times New Roman" w:cs="Times New Roman"/>
          <w:sz w:val="24"/>
          <w:szCs w:val="24"/>
        </w:rPr>
        <w:t>: Karar Ağaçları: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Karar ağaçları, algılama problemlerini çözmek için sıklıkla kullanılan bir başka makine öğrenimi yöntemidir. Karar ağaçları, </w:t>
      </w:r>
      <w:proofErr w:type="spellStart"/>
      <w:r w:rsidRPr="00AC650B">
        <w:rPr>
          <w:rFonts w:ascii="Times New Roman" w:eastAsia="Times New Roman" w:hAnsi="Times New Roman" w:cs="Times New Roman"/>
          <w:sz w:val="24"/>
          <w:szCs w:val="24"/>
        </w:rPr>
        <w:t>Twenty</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Questions</w:t>
      </w:r>
      <w:proofErr w:type="spellEnd"/>
      <w:r w:rsidRPr="00AC650B">
        <w:rPr>
          <w:rFonts w:ascii="Times New Roman" w:eastAsia="Times New Roman" w:hAnsi="Times New Roman" w:cs="Times New Roman"/>
          <w:sz w:val="24"/>
          <w:szCs w:val="24"/>
        </w:rPr>
        <w:t xml:space="preserve"> oyununa benzer şekilde, belirli bir ikili dosyanın kötü amaçlı yazılım olup olmadığına karar vermek için bir eğitim süreci aracılığıyla otomatik olarak bir dizi soru oluşturur. Şekil 6-16, bu bölümde kullanmakta olduğumuz basit veri kümesine göre eğiterek otomatik olarak oluşturduğum bir karar ağacını göstermektedir. Ağaçtaki mantığın akışını takip edelim.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47" type="#_x0000_t75" alt="" style="width:24pt;height:24pt"/>
        </w:pict>
      </w:r>
      <w:r>
        <w:rPr>
          <w:rFonts w:ascii="Times New Roman" w:eastAsia="Times New Roman" w:hAnsi="Times New Roman" w:cs="Times New Roman"/>
          <w:noProof/>
          <w:sz w:val="24"/>
          <w:szCs w:val="24"/>
        </w:rPr>
        <w:drawing>
          <wp:inline distT="0" distB="0" distL="0" distR="0">
            <wp:extent cx="4496190" cy="2232854"/>
            <wp:effectExtent l="19050" t="0" r="0" b="0"/>
            <wp:docPr id="16" name="15 Resim" desc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20"/>
                    <a:stretch>
                      <a:fillRect/>
                    </a:stretch>
                  </pic:blipFill>
                  <pic:spPr>
                    <a:xfrm>
                      <a:off x="0" y="0"/>
                      <a:ext cx="4496190" cy="2232854"/>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Karar ağacı akışı, yeni, daha önce görülmemiş bir ikili dosyadan çıkardığımız özellikleri ağaca girdiğimizde başlar. Ardından ağaç, bu ikilinin özellikleriyle ilgili sorulacak soru dizisini tanımlar. Ağacın tepesindeki düğüm dediğimiz kutu ilk soruyu sorar: Ağaçtaki şüpheli çağrıların sayısı 40.111'den az mı yoksa eşit mi? Karar ağacının burada bir kayan nokta sayısı kullandığına dikkat edin, çünkü her ikilideki şüpheli çağrıların sayısını 0 ile 100 arasındaki bir aralığa normalleştirdik. Cevap "evet" ise, başka bir soru soruyoruz: sıkıştırılmışların yüzdesidir. </w:t>
      </w:r>
      <w:proofErr w:type="gramStart"/>
      <w:r w:rsidRPr="00AC650B">
        <w:rPr>
          <w:rFonts w:ascii="Times New Roman" w:eastAsia="Times New Roman" w:hAnsi="Times New Roman" w:cs="Times New Roman"/>
          <w:sz w:val="24"/>
          <w:szCs w:val="24"/>
        </w:rPr>
        <w:t>dosyadaki</w:t>
      </w:r>
      <w:proofErr w:type="gramEnd"/>
      <w:r w:rsidRPr="00AC650B">
        <w:rPr>
          <w:rFonts w:ascii="Times New Roman" w:eastAsia="Times New Roman" w:hAnsi="Times New Roman" w:cs="Times New Roman"/>
          <w:sz w:val="24"/>
          <w:szCs w:val="24"/>
        </w:rPr>
        <w:t xml:space="preserve"> veriler 37.254'ten küçük veya eşit mi? Cevap "evet" ise, sonraki soruya geçiyoruz: ikili dosyadaki şüpheli çağrıların sayısı 33.836'dan az mı yoksa eşit mi? Cevap “evet” ise, karar ağacının sonuna ulaşıyoruz. Bu noktada, ikili dosyanın kötü amaçlı yazılım olma olasılığı yüzde 0'dır.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6-17, bu karar ağacının geometrik bir yorumunu göstermektedir.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48" type="#_x0000_t75" alt="" style="width:24pt;height:24pt"/>
        </w:pict>
      </w:r>
      <w:r>
        <w:rPr>
          <w:rFonts w:ascii="Times New Roman" w:eastAsia="Times New Roman" w:hAnsi="Times New Roman" w:cs="Times New Roman"/>
          <w:noProof/>
          <w:sz w:val="24"/>
          <w:szCs w:val="24"/>
        </w:rPr>
        <w:drawing>
          <wp:inline distT="0" distB="0" distL="0" distR="0">
            <wp:extent cx="4061812" cy="3231160"/>
            <wp:effectExtent l="19050" t="0" r="0" b="0"/>
            <wp:docPr id="17" name="16 Resim" descr="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21"/>
                    <a:stretch>
                      <a:fillRect/>
                    </a:stretch>
                  </pic:blipFill>
                  <pic:spPr>
                    <a:xfrm>
                      <a:off x="0" y="0"/>
                      <a:ext cx="4061812" cy="3231160"/>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6-17: Basit veri seti örneğimiz için bir karar ağacı tarafından oluşturulan karar sınırı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Burada gölgeli bölgeler, karar ağacının örneklerin kötü niyetli olduğunu düşündüğü yeri gösterir. Daha açık bölgeler, karar ağacının numunelerin iyi huylu olduğunu düşündüğü yerleri gösterir. Şekil 6-16'daki soru ve cevap dizileri tarafından belirlenen olasılıklar, Şekil 6-17'deki gölgeli bölgelerdekilere karşılık gelmelidir.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Choosing</w:t>
      </w:r>
      <w:proofErr w:type="spellEnd"/>
      <w:r w:rsidRPr="00AC650B">
        <w:rPr>
          <w:rFonts w:ascii="Times New Roman" w:eastAsia="Times New Roman" w:hAnsi="Times New Roman" w:cs="Times New Roman"/>
          <w:sz w:val="24"/>
          <w:szCs w:val="24"/>
        </w:rPr>
        <w:t xml:space="preserve"> a </w:t>
      </w:r>
      <w:proofErr w:type="spellStart"/>
      <w:r w:rsidRPr="00AC650B">
        <w:rPr>
          <w:rFonts w:ascii="Times New Roman" w:eastAsia="Times New Roman" w:hAnsi="Times New Roman" w:cs="Times New Roman"/>
          <w:sz w:val="24"/>
          <w:szCs w:val="24"/>
        </w:rPr>
        <w:t>Good</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Root</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Node</w:t>
      </w:r>
      <w:proofErr w:type="spellEnd"/>
      <w:r w:rsidRPr="00AC650B">
        <w:rPr>
          <w:rFonts w:ascii="Times New Roman" w:eastAsia="Times New Roman" w:hAnsi="Times New Roman" w:cs="Times New Roman"/>
          <w:sz w:val="24"/>
          <w:szCs w:val="24"/>
        </w:rPr>
        <w:t>:İyi</w:t>
      </w:r>
      <w:proofErr w:type="gramEnd"/>
      <w:r w:rsidRPr="00AC650B">
        <w:rPr>
          <w:rFonts w:ascii="Times New Roman" w:eastAsia="Times New Roman" w:hAnsi="Times New Roman" w:cs="Times New Roman"/>
          <w:sz w:val="24"/>
          <w:szCs w:val="24"/>
        </w:rPr>
        <w:t xml:space="preserve"> Bir Kök Düğüm Seçmek</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Öyleyse, eğitim verilerinden buna benzer bir karar ağacı oluşturmak için bir makine öğrenimi algoritmasını nasıl kullanırız? Temel fikir, karar ağacının kök düğüm adı verilen bir ilk soruyla başlamasıdır. En iyi kök düğüm, bir türdeki tüm örnekler olmasa bile çoğu için "evet" yanıtı ve diğer türün tüm örnekleri olmasa da çoğu için "hayır" yanıtı aldığımız olandır. Örneğin, Şekil 6 16'da, kök düğüm sorusu, daha önce görülmeyen bir ikili dosyanın 40.111 veya daha az çağrısı olup olmadığını sorar. (İkili dosya başına çağrı sayısının 0 ila 100 ölçeğine normalleştirildiğini ve kayan nokta değerlerini geçerli kıldığını unutmayın.) Şekil 6-17'deki dikey çizgiden de görebileceğiniz gibi, iyi huylu verilerin çoğu bu sayıdan daha azdır. , kötü amaçlı yazılım verilerinin çoğunda bu sayıdan fazla şüpheli arama bulunur, bu da bunu sormak için iyi bir başlangıç sorusu yapar.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Picking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Follow</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Up</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Questions</w:t>
      </w:r>
      <w:proofErr w:type="spellEnd"/>
      <w:r w:rsidRPr="00AC650B">
        <w:rPr>
          <w:rFonts w:ascii="Times New Roman" w:eastAsia="Times New Roman" w:hAnsi="Times New Roman" w:cs="Times New Roman"/>
          <w:sz w:val="24"/>
          <w:szCs w:val="24"/>
        </w:rPr>
        <w:t>:Takip</w:t>
      </w:r>
      <w:proofErr w:type="gramEnd"/>
      <w:r w:rsidRPr="00AC650B">
        <w:rPr>
          <w:rFonts w:ascii="Times New Roman" w:eastAsia="Times New Roman" w:hAnsi="Times New Roman" w:cs="Times New Roman"/>
          <w:sz w:val="24"/>
          <w:szCs w:val="24"/>
        </w:rPr>
        <w:t xml:space="preserve"> Soruları Toplama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Bir kök düğüm seçtikten sonra, kök düğümü seçmek için kullandığımıza benzer bir yöntem kullanarak sonraki soruları seçin. Örneğin, kök düğüm örnekleri iki gruba ayırmamıza izin verdi: 40.111 şüpheli çağrıya eşit veya daha az olan bir grup (negatif özellik alanı) ve 40.111'den fazla şüpheli çağrıya sahip olan bir grup (pozitif özellik alanı). Bir sonraki soruyu seçmek için, özellik alanının her bir alanındaki örnekleri kötü niyetli ve zararsız eğitim örneklerine daha fazla ayıracak sorulara ihtiyacımız var.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Bunu, karar ağacının Şekil 6-16 ve 6 17'de yapılandırıldığı şekilde görebiliriz. Örneğin, Şekil 6-16, ikili dosyaların yaptığı şüpheli çağrıların sayısı hakkında bir başlangıç ​​"kök" sorusunu sorduktan sonra, sorduğumuzu gösterir. Sıkıştırılmış veri ikili dosyalarının ne kadar olduğuna dair sorular. Şekil 6-17, bunu neden verilere dayanarak yaptığımızı göstermektedir: Şüpheli işlev çağrıları hakkındaki ilk sorumuzu sorduktan sonra, çoğu kötü amaçlı yazılımı arsadaki çoğu iyi huylu yazılımdan ayıran kaba bir karar sınırına sahibiz. Takip soruları sorarak karar sınırını nasıl daha da iyileştirebiliriz? Karar sınırımızı daraltacak sorulacak bir sonraki en iyi sorunun ikili dosyalardaki sıkıştırılmış veri miktarı hakkında olacağı görsel olarak açıktır.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When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to</w:t>
      </w:r>
      <w:proofErr w:type="spellEnd"/>
      <w:r w:rsidRPr="00AC650B">
        <w:rPr>
          <w:rFonts w:ascii="Times New Roman" w:eastAsia="Times New Roman" w:hAnsi="Times New Roman" w:cs="Times New Roman"/>
          <w:sz w:val="24"/>
          <w:szCs w:val="24"/>
        </w:rPr>
        <w:t xml:space="preserve"> Stop </w:t>
      </w:r>
      <w:proofErr w:type="spellStart"/>
      <w:r w:rsidRPr="00AC650B">
        <w:rPr>
          <w:rFonts w:ascii="Times New Roman" w:eastAsia="Times New Roman" w:hAnsi="Times New Roman" w:cs="Times New Roman"/>
          <w:sz w:val="24"/>
          <w:szCs w:val="24"/>
        </w:rPr>
        <w:t>Asking</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Questions</w:t>
      </w:r>
      <w:proofErr w:type="spellEnd"/>
      <w:r w:rsidRPr="00AC650B">
        <w:rPr>
          <w:rFonts w:ascii="Times New Roman" w:eastAsia="Times New Roman" w:hAnsi="Times New Roman" w:cs="Times New Roman"/>
          <w:sz w:val="24"/>
          <w:szCs w:val="24"/>
        </w:rPr>
        <w:t>:Soru</w:t>
      </w:r>
      <w:proofErr w:type="gramEnd"/>
      <w:r w:rsidRPr="00AC650B">
        <w:rPr>
          <w:rFonts w:ascii="Times New Roman" w:eastAsia="Times New Roman" w:hAnsi="Times New Roman" w:cs="Times New Roman"/>
          <w:sz w:val="24"/>
          <w:szCs w:val="24"/>
        </w:rPr>
        <w:t xml:space="preserve"> Sormayı Ne Zaman Bırakmalısınız?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lastRenderedPageBreak/>
        <w:t>Karar ağacı oluşturma sürecimizin bir noktasında, karar ağacının ne zaman soru sormayı bırakması gerektiğine karar vermemiz ve cevabımız hakkındaki kesinliğimiz temelinde bir ikili dosyanın zararsız mı yoksa kötü niyetli mi olduğunu belirlememiz gerekir. Bunun bir yolu, karar ağacımızın sorabileceği soruların sayısını veya derinliğini (herhangi bir ikili dosyadan sorabileceğimiz maksimum soru sayısı) sınırlamaktır. Bir diğeri, eğitim setimizdeki her örneğin ağacın yapısına bağlı olarak kötü amaçlı yazılım veya zararlı yazılım olup olmadığından kesinlikle emin olana kadar karar ağacının büyümeye devam etmesine izin vermektir. Ağacın boyutunu sınırlamanın avantajı, eğer ağaç daha basitse, yanıtı doğru alma şansımızın artmasıdır (</w:t>
      </w:r>
      <w:proofErr w:type="spellStart"/>
      <w:r w:rsidRPr="00AC650B">
        <w:rPr>
          <w:rFonts w:ascii="Times New Roman" w:eastAsia="Times New Roman" w:hAnsi="Times New Roman" w:cs="Times New Roman"/>
          <w:sz w:val="24"/>
          <w:szCs w:val="24"/>
        </w:rPr>
        <w:t>Occam'ın</w:t>
      </w:r>
      <w:proofErr w:type="spellEnd"/>
      <w:r w:rsidRPr="00AC650B">
        <w:rPr>
          <w:rFonts w:ascii="Times New Roman" w:eastAsia="Times New Roman" w:hAnsi="Times New Roman" w:cs="Times New Roman"/>
          <w:sz w:val="24"/>
          <w:szCs w:val="24"/>
        </w:rPr>
        <w:t xml:space="preserve"> usturasını düşünün - teori ne kadar basitse o kadar iyidir). Diğer bir deyişle, küçük tutarsak karar ağacının eğitim verilerini aşma şansı daha azdır.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Tersine, eğitim verilerini yetersiz kılıyorsak ağacın maksimum boyuta büyümesine izin vermek faydalı olabilir. Örneğin, ağacın daha da büyümesine izin vermek, karar sınırının karmaşıklığını artıracaktır; bu, yetersiz uyuyorsak bunu yapmak isteriz. Genel olarak, makine öğrenimi uygulayıcıları genellikle birden fazla derinlik dener veya daha önce görülmeyen ikili dosyalar üzerinde maksimum derinliğe izin vererek bu işlemi en doğru sonuçları elde edene kadar tekrarlar.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Using</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Pseudocode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to</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Explore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Decision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Tree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Generation</w:t>
      </w:r>
      <w:proofErr w:type="spellEnd"/>
      <w:r w:rsidRPr="00AC650B">
        <w:rPr>
          <w:rFonts w:ascii="Times New Roman" w:eastAsia="Times New Roman" w:hAnsi="Times New Roman" w:cs="Times New Roman"/>
          <w:sz w:val="24"/>
          <w:szCs w:val="24"/>
        </w:rPr>
        <w:t xml:space="preserve"> </w:t>
      </w:r>
      <w:proofErr w:type="spellStart"/>
      <w:proofErr w:type="gramStart"/>
      <w:r w:rsidRPr="00AC650B">
        <w:rPr>
          <w:rFonts w:ascii="Times New Roman" w:eastAsia="Times New Roman" w:hAnsi="Times New Roman" w:cs="Times New Roman"/>
          <w:sz w:val="24"/>
          <w:szCs w:val="24"/>
        </w:rPr>
        <w:t>Algorithms</w:t>
      </w:r>
      <w:proofErr w:type="spellEnd"/>
      <w:r w:rsidRPr="00AC650B">
        <w:rPr>
          <w:rFonts w:ascii="Times New Roman" w:eastAsia="Times New Roman" w:hAnsi="Times New Roman" w:cs="Times New Roman"/>
          <w:sz w:val="24"/>
          <w:szCs w:val="24"/>
        </w:rPr>
        <w:t>:Karar</w:t>
      </w:r>
      <w:proofErr w:type="gramEnd"/>
      <w:r w:rsidRPr="00AC650B">
        <w:rPr>
          <w:rFonts w:ascii="Times New Roman" w:eastAsia="Times New Roman" w:hAnsi="Times New Roman" w:cs="Times New Roman"/>
          <w:sz w:val="24"/>
          <w:szCs w:val="24"/>
        </w:rPr>
        <w:t xml:space="preserve"> Ağacı Oluşturma Algoritmalarını Keşfetmek için Sözde Kod Kullanma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otomatik bir karar ağacı oluşturma algoritmasını inceleyelim. Bu algoritmanın arkasındaki temel fikrin, eğitim örneklerinin kötü niyetli mi yoksa zararsız mı olduğuna dair kesinliğimizi en iyi artıran soruyu bularak ve ardından kesinliğimizi daha da artıracak sonraki soruları bularak ağaçta kök düğümü oluşturmak olduğunu öğrendiniz. Algoritma, eğitim örnekleri hakkındaki kesinliği önceden belirlediğimiz bazı eşikleri aştığında soru sormayı bırakmalı ve bir karar vermelidir.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Programlı olarak bunu yinelemeli olarak yapabiliriz. Liste 6-3'teki </w:t>
      </w:r>
      <w:proofErr w:type="spellStart"/>
      <w:r w:rsidRPr="00AC650B">
        <w:rPr>
          <w:rFonts w:ascii="Times New Roman" w:eastAsia="Times New Roman" w:hAnsi="Times New Roman" w:cs="Times New Roman"/>
          <w:sz w:val="24"/>
          <w:szCs w:val="24"/>
        </w:rPr>
        <w:t>Python</w:t>
      </w:r>
      <w:proofErr w:type="spellEnd"/>
      <w:r w:rsidRPr="00AC650B">
        <w:rPr>
          <w:rFonts w:ascii="Times New Roman" w:eastAsia="Times New Roman" w:hAnsi="Times New Roman" w:cs="Times New Roman"/>
          <w:sz w:val="24"/>
          <w:szCs w:val="24"/>
        </w:rPr>
        <w:t xml:space="preserve"> benzeri sözde kod, basitleştirilmiş formda bir karar ağacı oluşturmak için tüm süreci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49"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tree</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Tree</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t>def</w:t>
      </w:r>
      <w:proofErr w:type="gram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add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examples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(1) </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 xml:space="preserve"> = </w:t>
      </w:r>
      <w:proofErr w:type="spellStart"/>
      <w:r w:rsidRPr="00AC650B">
        <w:rPr>
          <w:rFonts w:ascii="Times New Roman" w:eastAsia="Times New Roman" w:hAnsi="Times New Roman" w:cs="Times New Roman"/>
          <w:sz w:val="24"/>
          <w:szCs w:val="24"/>
        </w:rPr>
        <w:t>pick</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best</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examples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(2)uncertainty_</w:t>
      </w:r>
      <w:proofErr w:type="gramStart"/>
      <w:r w:rsidRPr="00AC650B">
        <w:rPr>
          <w:rFonts w:ascii="Times New Roman" w:eastAsia="Times New Roman" w:hAnsi="Times New Roman" w:cs="Times New Roman"/>
          <w:sz w:val="24"/>
          <w:szCs w:val="24"/>
        </w:rPr>
        <w:t>yes,yes</w:t>
      </w:r>
      <w:proofErr w:type="gramEnd"/>
      <w:r w:rsidRPr="00AC650B">
        <w:rPr>
          <w:rFonts w:ascii="Times New Roman" w:eastAsia="Times New Roman" w:hAnsi="Times New Roman" w:cs="Times New Roman"/>
          <w:sz w:val="24"/>
          <w:szCs w:val="24"/>
        </w:rPr>
        <w:t>_samples=ask_question(question,training_examples,"yes")</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(3)uncertainty_</w:t>
      </w:r>
      <w:proofErr w:type="gramStart"/>
      <w:r w:rsidRPr="00AC650B">
        <w:rPr>
          <w:rFonts w:ascii="Times New Roman" w:eastAsia="Times New Roman" w:hAnsi="Times New Roman" w:cs="Times New Roman"/>
          <w:sz w:val="24"/>
          <w:szCs w:val="24"/>
        </w:rPr>
        <w:t>no,no</w:t>
      </w:r>
      <w:proofErr w:type="gramEnd"/>
      <w:r w:rsidRPr="00AC650B">
        <w:rPr>
          <w:rFonts w:ascii="Times New Roman" w:eastAsia="Times New Roman" w:hAnsi="Times New Roman" w:cs="Times New Roman"/>
          <w:sz w:val="24"/>
          <w:szCs w:val="24"/>
        </w:rPr>
        <w:t>_samples=ask_question(question,training_examples,"no")</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(4)</w:t>
      </w:r>
      <w:proofErr w:type="spellStart"/>
      <w:r w:rsidRPr="00AC650B">
        <w:rPr>
          <w:rFonts w:ascii="Times New Roman" w:eastAsia="Times New Roman" w:hAnsi="Times New Roman" w:cs="Times New Roman"/>
          <w:sz w:val="24"/>
          <w:szCs w:val="24"/>
        </w:rPr>
        <w:t>if</w:t>
      </w:r>
      <w:proofErr w:type="spellEnd"/>
      <w:r w:rsidRPr="00AC650B">
        <w:rPr>
          <w:rFonts w:ascii="Times New Roman" w:eastAsia="Times New Roman" w:hAnsi="Times New Roman" w:cs="Times New Roman"/>
          <w:sz w:val="24"/>
          <w:szCs w:val="24"/>
        </w:rPr>
        <w:t xml:space="preserve"> not </w:t>
      </w:r>
      <w:proofErr w:type="spellStart"/>
      <w:r w:rsidRPr="00AC650B">
        <w:rPr>
          <w:rFonts w:ascii="Times New Roman" w:eastAsia="Times New Roman" w:hAnsi="Times New Roman" w:cs="Times New Roman"/>
          <w:sz w:val="24"/>
          <w:szCs w:val="24"/>
        </w:rPr>
        <w:t>uncertainty</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yes</w:t>
      </w:r>
      <w:proofErr w:type="spellEnd"/>
      <w:r w:rsidRPr="00AC650B">
        <w:rPr>
          <w:rFonts w:ascii="Times New Roman" w:eastAsia="Times New Roman" w:hAnsi="Times New Roman" w:cs="Times New Roman"/>
          <w:sz w:val="24"/>
          <w:szCs w:val="24"/>
        </w:rPr>
        <w:t xml:space="preserve"> &lt; MIN_UNCERTAINTY:</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add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yes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samples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(5)</w:t>
      </w:r>
      <w:proofErr w:type="spellStart"/>
      <w:r w:rsidRPr="00AC650B">
        <w:rPr>
          <w:rFonts w:ascii="Times New Roman" w:eastAsia="Times New Roman" w:hAnsi="Times New Roman" w:cs="Times New Roman"/>
          <w:sz w:val="24"/>
          <w:szCs w:val="24"/>
        </w:rPr>
        <w:t>if</w:t>
      </w:r>
      <w:proofErr w:type="spellEnd"/>
      <w:r w:rsidRPr="00AC650B">
        <w:rPr>
          <w:rFonts w:ascii="Times New Roman" w:eastAsia="Times New Roman" w:hAnsi="Times New Roman" w:cs="Times New Roman"/>
          <w:sz w:val="24"/>
          <w:szCs w:val="24"/>
        </w:rPr>
        <w:t xml:space="preserve"> not </w:t>
      </w:r>
      <w:proofErr w:type="spellStart"/>
      <w:r w:rsidRPr="00AC650B">
        <w:rPr>
          <w:rFonts w:ascii="Times New Roman" w:eastAsia="Times New Roman" w:hAnsi="Times New Roman" w:cs="Times New Roman"/>
          <w:sz w:val="24"/>
          <w:szCs w:val="24"/>
        </w:rPr>
        <w:t>uncertainty</w:t>
      </w:r>
      <w:proofErr w:type="spellEnd"/>
      <w:r w:rsidRPr="00AC650B">
        <w:rPr>
          <w:rFonts w:ascii="Times New Roman" w:eastAsia="Times New Roman" w:hAnsi="Times New Roman" w:cs="Times New Roman"/>
          <w:sz w:val="24"/>
          <w:szCs w:val="24"/>
        </w:rPr>
        <w:t>_no &lt; MIN_UNCERTAINTY:</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add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(no_</w:t>
      </w:r>
      <w:proofErr w:type="spellStart"/>
      <w:r w:rsidRPr="00AC650B">
        <w:rPr>
          <w:rFonts w:ascii="Times New Roman" w:eastAsia="Times New Roman" w:hAnsi="Times New Roman" w:cs="Times New Roman"/>
          <w:sz w:val="24"/>
          <w:szCs w:val="24"/>
        </w:rPr>
        <w:t>samples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(6)</w:t>
      </w:r>
      <w:proofErr w:type="spellStart"/>
      <w:r w:rsidRPr="00AC650B">
        <w:rPr>
          <w:rFonts w:ascii="Times New Roman" w:eastAsia="Times New Roman" w:hAnsi="Times New Roman" w:cs="Times New Roman"/>
          <w:sz w:val="24"/>
          <w:szCs w:val="24"/>
        </w:rPr>
        <w:t>add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w:t>
      </w:r>
      <w:proofErr w:type="spellStart"/>
      <w:r w:rsidRPr="00AC650B">
        <w:rPr>
          <w:rFonts w:ascii="Times New Roman" w:eastAsia="Times New Roman" w:hAnsi="Times New Roman" w:cs="Times New Roman"/>
          <w:sz w:val="24"/>
          <w:szCs w:val="24"/>
        </w:rPr>
        <w:t>training</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examples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rect id="_x0000_i1050" style="width:0;height:1.5pt" o:hralign="center" o:hrstd="t" o:hr="t" fillcolor="#a0a0a0" stroked="f"/>
        </w:pic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6-3 Listeleme: Karar ağacı algoritması oluşturmak için sözde kod</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Sözde kod, bir karar ağacına özyinelemeli olarak sorular ekler, kök düğümden başlayarak ve algoritma, karar ağacının yeni bir dosyanın iyi huylu veya kötü niyetli olup olmadığına dair son derece kesin bir yanıt sağlayabileceğinden emin olana kadar aşağı doğru çalışır.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Ağacı oluşturmaya başladığımızda, kök düğümümüzü (1) seçmek için </w:t>
      </w:r>
      <w:proofErr w:type="spellStart"/>
      <w:r w:rsidRPr="00AC650B">
        <w:rPr>
          <w:rFonts w:ascii="Times New Roman" w:eastAsia="Times New Roman" w:hAnsi="Times New Roman" w:cs="Times New Roman"/>
          <w:sz w:val="24"/>
          <w:szCs w:val="24"/>
        </w:rPr>
        <w:t>pick</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best</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 xml:space="preserve"> () kullanırız (şimdilik, bu işlevin nasıl çalıştığı konusunda endişelenmeyin). Ardından, bu ilk soruya (2) cevabının “evet” olduğu eğitim örnekleri hakkında şu anda ne kadar belirsizliğe sahip olduğumuza bakarız. Bu, bu örnekler hakkında soru sormaya devam etmemiz gerekip gerekmediğine veya durup, örneklerin kötü niyetli mi yoksa zararsız mı olduğunu tahmin etmemize karar vermemize yardımcı olacaktır. İlk soru (3) için “hayır” cevabını verdiğimiz örnekler için de aynısını yapıyoruz. Daha sonra, "evet" (belirsizlik_</w:t>
      </w:r>
      <w:proofErr w:type="spellStart"/>
      <w:r w:rsidRPr="00AC650B">
        <w:rPr>
          <w:rFonts w:ascii="Times New Roman" w:eastAsia="Times New Roman" w:hAnsi="Times New Roman" w:cs="Times New Roman"/>
          <w:sz w:val="24"/>
          <w:szCs w:val="24"/>
        </w:rPr>
        <w:t>yes</w:t>
      </w:r>
      <w:proofErr w:type="spellEnd"/>
      <w:r w:rsidRPr="00AC650B">
        <w:rPr>
          <w:rFonts w:ascii="Times New Roman" w:eastAsia="Times New Roman" w:hAnsi="Times New Roman" w:cs="Times New Roman"/>
          <w:sz w:val="24"/>
          <w:szCs w:val="24"/>
        </w:rPr>
        <w:t xml:space="preserve">) olarak yanıtladığımız örneklerle ilgili sahip olduğumuz belirsizliğin, bunların kötü niyetli mi yoksa zararsız mı </w:t>
      </w:r>
      <w:r w:rsidRPr="00AC650B">
        <w:rPr>
          <w:rFonts w:ascii="Times New Roman" w:eastAsia="Times New Roman" w:hAnsi="Times New Roman" w:cs="Times New Roman"/>
          <w:sz w:val="24"/>
          <w:szCs w:val="24"/>
        </w:rPr>
        <w:lastRenderedPageBreak/>
        <w:t xml:space="preserve">olduğuna karar vermek için yeterince düşük olup olmadığını kontrol ederiz (4). Bu noktada kötü niyetli mi yoksa zararsız mı olduklarını belirleyebilirsek, ek soru sormayız. Ancak yapamazsak, </w:t>
      </w:r>
      <w:proofErr w:type="spellStart"/>
      <w:r w:rsidRPr="00AC650B">
        <w:rPr>
          <w:rFonts w:ascii="Times New Roman" w:eastAsia="Times New Roman" w:hAnsi="Times New Roman" w:cs="Times New Roman"/>
          <w:sz w:val="24"/>
          <w:szCs w:val="24"/>
        </w:rPr>
        <w:t>yes</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samples</w:t>
      </w:r>
      <w:proofErr w:type="spellEnd"/>
      <w:r w:rsidRPr="00AC650B">
        <w:rPr>
          <w:rFonts w:ascii="Times New Roman" w:eastAsia="Times New Roman" w:hAnsi="Times New Roman" w:cs="Times New Roman"/>
          <w:sz w:val="24"/>
          <w:szCs w:val="24"/>
        </w:rPr>
        <w:t xml:space="preserve"> kullanarak veya girdi olarak "evet" olarak yanıtladığımız örnek sayısını kullanarak </w:t>
      </w:r>
      <w:proofErr w:type="spellStart"/>
      <w:r w:rsidRPr="00AC650B">
        <w:rPr>
          <w:rFonts w:ascii="Times New Roman" w:eastAsia="Times New Roman" w:hAnsi="Times New Roman" w:cs="Times New Roman"/>
          <w:sz w:val="24"/>
          <w:szCs w:val="24"/>
        </w:rPr>
        <w:t>add</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 xml:space="preserve"> () 'u tekrar çağırırız. Bu, kendisini çağıran bir işlev olan klasik bir özyineleme örneğidir. Kök düğüm için gerçekleştirdiğimiz aynı işlemi, eğitim örneklerinin bir alt kümesiyle tekrarlamak için özyinelemeyi kullanıyoruz. Sonraki </w:t>
      </w:r>
      <w:proofErr w:type="spellStart"/>
      <w:r w:rsidRPr="00AC650B">
        <w:rPr>
          <w:rFonts w:ascii="Times New Roman" w:eastAsia="Times New Roman" w:hAnsi="Times New Roman" w:cs="Times New Roman"/>
          <w:sz w:val="24"/>
          <w:szCs w:val="24"/>
        </w:rPr>
        <w:t>if</w:t>
      </w:r>
      <w:proofErr w:type="spellEnd"/>
      <w:r w:rsidRPr="00AC650B">
        <w:rPr>
          <w:rFonts w:ascii="Times New Roman" w:eastAsia="Times New Roman" w:hAnsi="Times New Roman" w:cs="Times New Roman"/>
          <w:sz w:val="24"/>
          <w:szCs w:val="24"/>
        </w:rPr>
        <w:t xml:space="preserve"> ifadesi "hayır" örneklerimiz için aynı şeyi yapar (5). Son olarak, eğitim örneklerimizde (6) karar ağacı oluşturma işlevimizi adlandırıyoruz.</w:t>
      </w:r>
    </w:p>
    <w:p w:rsidR="00AC650B" w:rsidRPr="00AC650B" w:rsidRDefault="00AC650B" w:rsidP="00AC650B">
      <w:pPr>
        <w:spacing w:after="0" w:line="240" w:lineRule="auto"/>
        <w:rPr>
          <w:rFonts w:ascii="Times New Roman" w:eastAsia="Times New Roman" w:hAnsi="Times New Roman" w:cs="Times New Roman"/>
          <w:sz w:val="24"/>
          <w:szCs w:val="24"/>
        </w:rPr>
      </w:pPr>
      <w:proofErr w:type="spellStart"/>
      <w:r w:rsidRPr="00AC650B">
        <w:rPr>
          <w:rFonts w:ascii="Times New Roman" w:eastAsia="Times New Roman" w:hAnsi="Times New Roman" w:cs="Times New Roman"/>
          <w:sz w:val="24"/>
          <w:szCs w:val="24"/>
        </w:rPr>
        <w:t>Pick</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best</w:t>
      </w:r>
      <w:proofErr w:type="spellEnd"/>
      <w:r w:rsidRPr="00AC650B">
        <w:rPr>
          <w:rFonts w:ascii="Times New Roman" w:eastAsia="Times New Roman" w:hAnsi="Times New Roman" w:cs="Times New Roman"/>
          <w:sz w:val="24"/>
          <w:szCs w:val="24"/>
        </w:rPr>
        <w:t>_</w:t>
      </w:r>
      <w:proofErr w:type="spellStart"/>
      <w:r w:rsidRPr="00AC650B">
        <w:rPr>
          <w:rFonts w:ascii="Times New Roman" w:eastAsia="Times New Roman" w:hAnsi="Times New Roman" w:cs="Times New Roman"/>
          <w:sz w:val="24"/>
          <w:szCs w:val="24"/>
        </w:rPr>
        <w:t>question</w:t>
      </w:r>
      <w:proofErr w:type="spellEnd"/>
      <w:r w:rsidRPr="00AC650B">
        <w:rPr>
          <w:rFonts w:ascii="Times New Roman" w:eastAsia="Times New Roman" w:hAnsi="Times New Roman" w:cs="Times New Roman"/>
          <w:sz w:val="24"/>
          <w:szCs w:val="24"/>
        </w:rPr>
        <w:t xml:space="preserve"> () tam olarak nasıl çalışır, bu kitabın kapsamı dışında kalan matematiği içerir, ancak fikir basittir. Karar ağacı oluşturma sürecinin herhangi bir noktasında en iyi soruyu seçmek için, hala belirsiz olduğumuz eğitim örneklerine bakarız, onlar hakkında sorabileceğimiz tüm soruları sıralar ve ardından belirsizliğimizi en iyi azaltan soruyu seçeriz örneklerin kötü amaçlı yazılım veya iyi huylu yazılım olup olmadığı. Belirsizlikteki bu azalmayı bilgi kazancı adı verilen istatistiksel bir ölçüm kullanarak ölçüyoruz. En iyi soruyu seçmenin bu basit yöntemi şaşırtıcı derecede iyi çalışıyor.</w:t>
      </w:r>
    </w:p>
    <w:p w:rsidR="00AC650B" w:rsidRPr="00AC650B" w:rsidRDefault="00AC650B" w:rsidP="00AC650B">
      <w:pPr>
        <w:spacing w:after="0" w:line="240" w:lineRule="auto"/>
        <w:rPr>
          <w:rFonts w:ascii="Times New Roman" w:eastAsia="Times New Roman" w:hAnsi="Times New Roman" w:cs="Times New Roman"/>
          <w:sz w:val="24"/>
          <w:szCs w:val="24"/>
        </w:rPr>
      </w:pPr>
      <w:proofErr w:type="gramStart"/>
      <w:r w:rsidRPr="00AC650B">
        <w:rPr>
          <w:rFonts w:ascii="Times New Roman" w:eastAsia="Times New Roman" w:hAnsi="Times New Roman" w:cs="Times New Roman"/>
          <w:sz w:val="24"/>
          <w:szCs w:val="24"/>
        </w:rPr>
        <w:t>Not:Bu</w:t>
      </w:r>
      <w:proofErr w:type="gramEnd"/>
      <w:r w:rsidRPr="00AC650B">
        <w:rPr>
          <w:rFonts w:ascii="Times New Roman" w:eastAsia="Times New Roman" w:hAnsi="Times New Roman" w:cs="Times New Roman"/>
          <w:sz w:val="24"/>
          <w:szCs w:val="24"/>
        </w:rPr>
        <w:t>, gerçek dünya, karar ağacı oluşturma, makine öğrenimi algoritmalarının nasıl çalıştığına dair basitleştirilmiş bir örnektir. Belirli bir sorunun bir dosyanın kötü olup olmadığına dair kesinliğimizi ne kadar artırdığını hesaplamak için gereken matematiği atladım.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bu bölümde kullanmakta olduğumuz iki örnek veri kümesindeki karar ağaçlarının davranışına bakalım. Şekil 6-18, bir karar ağacı algılayıcısı tarafından öğrenilen karar sınırını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51" type="#_x0000_t75" alt="" style="width:24pt;height:24pt"/>
        </w:pict>
      </w:r>
      <w:r>
        <w:rPr>
          <w:rFonts w:ascii="Times New Roman" w:eastAsia="Times New Roman" w:hAnsi="Times New Roman" w:cs="Times New Roman"/>
          <w:noProof/>
          <w:sz w:val="24"/>
          <w:szCs w:val="24"/>
        </w:rPr>
        <w:drawing>
          <wp:inline distT="0" distB="0" distL="0" distR="0">
            <wp:extent cx="4473328" cy="2232854"/>
            <wp:effectExtent l="19050" t="0" r="3422" b="0"/>
            <wp:docPr id="18" name="17 Resim"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2"/>
                    <a:stretch>
                      <a:fillRect/>
                    </a:stretch>
                  </pic:blipFill>
                  <pic:spPr>
                    <a:xfrm>
                      <a:off x="0" y="0"/>
                      <a:ext cx="4473328" cy="2232854"/>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6-18: Karar ağacı yaklaşımıyla üretilen örnek veri kümelerimiz için karar sınırları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durumda, ağaçlar için bir maksimum derinlik ayarlamak yerine, her eğitim örneğinin doğru şekilde sınıflandırılması için eğitim verilerine göre yanlış pozitif veya yanlış negatiflerin olmadığı noktaya kadar büyümelerine izin veriyoruz.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Eğri veya çapraz bir çizginin daha uygun olabileceği net ve açık görünse bile, karar ağaçlarının özellik uzayında yalnızca yatay ve dikey çizgiler çizebileceğine dikkat edin. Bunun nedeni, karar ağaçlarının yalnızca bireysel özellikler üzerinde basit koşulları ifade etmemize izin vermesidir (büyüktür veya eşittir ve eşittir veya eşittir), bu da her zaman yatay veya dikey çizgilere yol açar. Ayrıca, bu örneklerdeki karar ağaçlarının iyi huylu yazılımı kötü amaçlı yazılımdan ayırmada başarılı olmasına rağmen, karar sınırlarının son derece düzensiz göründüğünü ve garip yapılara sahip olduğunu da görebilirsiniz. Örneğin, kötü amaçlı yazılım bölgesi, garip yollarla iyi huylu yazılım bölgesine genişler ve bunun tersi de geçerlidir. Olumlu tarafı, karar ağacı, karmaşık veri kümesi için bir karar sınırı oluşturmada lojistik regresyondan çok daha iyidir.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Şimdi Şekil 6-18'deki karar ağaçlarını Şekil 6-19'daki karar ağacı modelleriyle karşılaştıralım.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52" type="#_x0000_t75" alt="" style="width:24pt;height:24pt"/>
        </w:pict>
      </w:r>
      <w:r>
        <w:rPr>
          <w:rFonts w:ascii="Times New Roman" w:eastAsia="Times New Roman" w:hAnsi="Times New Roman" w:cs="Times New Roman"/>
          <w:noProof/>
          <w:sz w:val="24"/>
          <w:szCs w:val="24"/>
        </w:rPr>
        <w:drawing>
          <wp:inline distT="0" distB="0" distL="0" distR="0">
            <wp:extent cx="4572397" cy="2225233"/>
            <wp:effectExtent l="19050" t="0" r="0" b="0"/>
            <wp:docPr id="19" name="18 Resim"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3"/>
                    <a:stretch>
                      <a:fillRect/>
                    </a:stretch>
                  </pic:blipFill>
                  <pic:spPr>
                    <a:xfrm>
                      <a:off x="0" y="0"/>
                      <a:ext cx="4572397" cy="2225233"/>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6-19: Sınırlı derinlikli bir karar ağacı tarafından üretilen örnek veri kümelerimiz için karar sınırları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6-19'daki karar ağaçları, ağaç derinliğini beş düğümle sınırlamam dışında, Şekil 6-18 için kullanılan aynı karar ağacı oluşturma algoritmasını kullanır. Bu, herhangi bir ikili dosya için, özellikleriyle ilgili en fazla beş soru sorabileceğim anlamına gelir.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Sonuç dramatik. </w:t>
      </w:r>
      <w:proofErr w:type="gramStart"/>
      <w:r w:rsidRPr="00AC650B">
        <w:rPr>
          <w:rFonts w:ascii="Times New Roman" w:eastAsia="Times New Roman" w:hAnsi="Times New Roman" w:cs="Times New Roman"/>
          <w:sz w:val="24"/>
          <w:szCs w:val="24"/>
        </w:rPr>
        <w:t xml:space="preserve">Şekil 6-18'de gösterilen karar ağacı modelleri, aşırı değerlere odaklanarak ve genel eğilimi yakalayamayan aşırı karmaşık sınırlar çizerek açıkça aşırı uyumluyken, Şekil 6-19'daki karar ağaçları, genel bir model belirleyerek verilere çok daha zarif bir şekilde uyuyor aykırı değerlere odaklanmadan her iki veri kümesinde de (bir istisna dışında, basit veri kümesinin sağ üst alanındaki daha ince karar bölgesi). </w:t>
      </w:r>
      <w:proofErr w:type="gramEnd"/>
      <w:r w:rsidRPr="00AC650B">
        <w:rPr>
          <w:rFonts w:ascii="Times New Roman" w:eastAsia="Times New Roman" w:hAnsi="Times New Roman" w:cs="Times New Roman"/>
          <w:sz w:val="24"/>
          <w:szCs w:val="24"/>
        </w:rPr>
        <w:t xml:space="preserve">Gördüğünüz gibi, iyi bir maksimum karar ağacı derinliği seçmek, karar ağacı tabanlı makine öğrenimi </w:t>
      </w:r>
      <w:proofErr w:type="spellStart"/>
      <w:r w:rsidRPr="00AC650B">
        <w:rPr>
          <w:rFonts w:ascii="Times New Roman" w:eastAsia="Times New Roman" w:hAnsi="Times New Roman" w:cs="Times New Roman"/>
          <w:sz w:val="24"/>
          <w:szCs w:val="24"/>
        </w:rPr>
        <w:t>dedektörünüz</w:t>
      </w:r>
      <w:proofErr w:type="spellEnd"/>
      <w:r w:rsidRPr="00AC650B">
        <w:rPr>
          <w:rFonts w:ascii="Times New Roman" w:eastAsia="Times New Roman" w:hAnsi="Times New Roman" w:cs="Times New Roman"/>
          <w:sz w:val="24"/>
          <w:szCs w:val="24"/>
        </w:rPr>
        <w:t xml:space="preserve"> üzerinde büyük bir etkiye sahip olabilir.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When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to</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Use</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Decision</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Trees</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Karar ağaçları anlamlı ve basit olduğundan, basit evet veya hayır sorularına dayalı olarak hem basit hem de oldukça düzensiz sınırları öğrenebilirler. Kötü amaçlı yazılıma karşı iyi huylu yazılımın ne olduğu konusundaki teorilerinin ne kadar basit veya karmaşık olması gerektiğini kontrol etmek için maksimum derinliği de ayarlayabiliriz.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Ne yazık ki, karar ağaçlarının dezavantajı, genellikle çok doğru modellerle sonuçlanmamalarıdır. Bunun nedeni karmaşıktır, ancak karar ağaçlarının, daha önce görülmemiş örneklere çok iyi genelleştirecek şekilde eğitim verilerine uymayan pürüzlü karar sınırlarını ifade etmesiyle ilgilidir.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Benzer şekilde, karar ağaçları genellikle karar sınırları etrafında doğru olasılıkları öğrenmezler. Bunu Şekil 6-19'da karar sınırı etrafındaki gölgeli bölgeleri inceleyerek görebiliriz. Bozulma doğal veya aşamalı değildir ve olması gereken bölgelerde, yani kötü amaçlı yazılım ve iyi huylu yazılım örneklerinin çakıştığı alanlarda meydana gelmez.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Ardından, çok daha iyi sonuçlar elde etmek için birden çok karar ağacını birleştiren rastgele orman yaklaşımını tartışacağım.</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w:t>
      </w:r>
      <w:proofErr w:type="spellStart"/>
      <w:r w:rsidRPr="00AC650B">
        <w:rPr>
          <w:rFonts w:ascii="Times New Roman" w:eastAsia="Times New Roman" w:hAnsi="Times New Roman" w:cs="Times New Roman"/>
          <w:sz w:val="24"/>
          <w:szCs w:val="24"/>
        </w:rPr>
        <w:t>Random</w:t>
      </w:r>
      <w:proofErr w:type="spellEnd"/>
      <w:r w:rsidRPr="00AC650B">
        <w:rPr>
          <w:rFonts w:ascii="Times New Roman" w:eastAsia="Times New Roman" w:hAnsi="Times New Roman" w:cs="Times New Roman"/>
          <w:sz w:val="24"/>
          <w:szCs w:val="24"/>
        </w:rPr>
        <w:t xml:space="preserve"> </w:t>
      </w:r>
      <w:proofErr w:type="spellStart"/>
      <w:r w:rsidRPr="00AC650B">
        <w:rPr>
          <w:rFonts w:ascii="Times New Roman" w:eastAsia="Times New Roman" w:hAnsi="Times New Roman" w:cs="Times New Roman"/>
          <w:sz w:val="24"/>
          <w:szCs w:val="24"/>
        </w:rPr>
        <w:t>Forest</w:t>
      </w:r>
      <w:proofErr w:type="spellEnd"/>
      <w:r w:rsidRPr="00AC650B">
        <w:rPr>
          <w:rFonts w:ascii="Times New Roman" w:eastAsia="Times New Roman" w:hAnsi="Times New Roman" w:cs="Times New Roman"/>
          <w:sz w:val="24"/>
          <w:szCs w:val="24"/>
        </w:rPr>
        <w: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Güvenlik topluluğu kötü amaçlı yazılım tespiti için büyük ölçüde karar ağaçlarına güvenmesine rağmen, bunları neredeyse hiçbir zaman tek </w:t>
      </w:r>
      <w:proofErr w:type="spellStart"/>
      <w:r w:rsidRPr="00AC650B">
        <w:rPr>
          <w:rFonts w:ascii="Times New Roman" w:eastAsia="Times New Roman" w:hAnsi="Times New Roman" w:cs="Times New Roman"/>
          <w:sz w:val="24"/>
          <w:szCs w:val="24"/>
        </w:rPr>
        <w:t>tek</w:t>
      </w:r>
      <w:proofErr w:type="spellEnd"/>
      <w:r w:rsidRPr="00AC650B">
        <w:rPr>
          <w:rFonts w:ascii="Times New Roman" w:eastAsia="Times New Roman" w:hAnsi="Times New Roman" w:cs="Times New Roman"/>
          <w:sz w:val="24"/>
          <w:szCs w:val="24"/>
        </w:rPr>
        <w:t xml:space="preserve"> kullanmazlar. Bunun yerine, rastgele orman adı verilen bir yaklaşımla tespit yapmak için yüzlerce veya binlerce karar ağacı birlikte kullanılır. Tek bir karar ağacı eğitmek yerine, birçok, genellikle yüz veya daha fazla kişiyi eğitiyoruz, ancak her karar ağacını farklı şekilde eğitiyoruz, böylece veriler üzerinde farklı bir bakış açısına sahip oluyoruz. Son olarak, yeni bir ikili dosyanın kötü niyetli mi yoksa zararsız mı olduğuna karar vermek için karar ağaçlarının oy kullanmasına izin veriyoruz. Bir ikili dosyanın kötü amaçlı yazılım olma olasılığı, pozitif oy sayısının toplam ağaç sayısına bölünmesiyle elde edilir.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lastRenderedPageBreak/>
        <w:t xml:space="preserve">Tabii ki, eğer tüm karar ağaçları aynı ise, hepsi aynı şekilde oy kullanır ve rastgele orman, bireysel karar ağaçlarının sonuçlarını basitçe kopyalar. Bunu ele almak için, karar ağaçlarının kötü amaçlı ve zararlı yazılımları neyin oluşturduğuna dair farklı bakış açılarına sahip olmasını istiyoruz ve bu çeşitliliği karar ağaçları koleksiyonumuza </w:t>
      </w:r>
      <w:proofErr w:type="gramStart"/>
      <w:r w:rsidRPr="00AC650B">
        <w:rPr>
          <w:rFonts w:ascii="Times New Roman" w:eastAsia="Times New Roman" w:hAnsi="Times New Roman" w:cs="Times New Roman"/>
          <w:sz w:val="24"/>
          <w:szCs w:val="24"/>
        </w:rPr>
        <w:t>dahil</w:t>
      </w:r>
      <w:proofErr w:type="gramEnd"/>
      <w:r w:rsidRPr="00AC650B">
        <w:rPr>
          <w:rFonts w:ascii="Times New Roman" w:eastAsia="Times New Roman" w:hAnsi="Times New Roman" w:cs="Times New Roman"/>
          <w:sz w:val="24"/>
          <w:szCs w:val="24"/>
        </w:rPr>
        <w:t xml:space="preserve"> etmek için aşağıda tartışacağım iki yöntem kullanıyoruz. Çeşitliliği teşvik ederek, modelimizde tipik olarak daha doğru bir modelle sonuçlanan bir "kalabalıkların bilgeliği </w:t>
      </w:r>
      <w:proofErr w:type="spellStart"/>
      <w:r w:rsidRPr="00AC650B">
        <w:rPr>
          <w:rFonts w:ascii="Times New Roman" w:eastAsia="Times New Roman" w:hAnsi="Times New Roman" w:cs="Times New Roman"/>
          <w:sz w:val="24"/>
          <w:szCs w:val="24"/>
        </w:rPr>
        <w:t>wisdom</w:t>
      </w:r>
      <w:proofErr w:type="spellEnd"/>
      <w:r w:rsidRPr="00AC650B">
        <w:rPr>
          <w:rFonts w:ascii="Times New Roman" w:eastAsia="Times New Roman" w:hAnsi="Times New Roman" w:cs="Times New Roman"/>
          <w:sz w:val="24"/>
          <w:szCs w:val="24"/>
        </w:rPr>
        <w:t xml:space="preserve"> of </w:t>
      </w:r>
      <w:proofErr w:type="spellStart"/>
      <w:r w:rsidRPr="00AC650B">
        <w:rPr>
          <w:rFonts w:ascii="Times New Roman" w:eastAsia="Times New Roman" w:hAnsi="Times New Roman" w:cs="Times New Roman"/>
          <w:sz w:val="24"/>
          <w:szCs w:val="24"/>
        </w:rPr>
        <w:t>crowds</w:t>
      </w:r>
      <w:proofErr w:type="spellEnd"/>
      <w:r w:rsidRPr="00AC650B">
        <w:rPr>
          <w:rFonts w:ascii="Times New Roman" w:eastAsia="Times New Roman" w:hAnsi="Times New Roman" w:cs="Times New Roman"/>
          <w:sz w:val="24"/>
          <w:szCs w:val="24"/>
        </w:rPr>
        <w:t>" dinamiği oluşturuyoruz.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Rastgele bir orman algoritması oluşturmak için aşağıdaki adımları kullanıyoruz:</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1. Eğitim: Oluşturmayı planladığımız sayıdaki her ağaç için (genellikle 100 veya daha fazla)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Eğitim setimizden bazı eğitim örneklerini rastgele örnekleyin.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Rastgele örnekten bir karar ağacı oluşturun.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Oluşturduğumuz her ağaç için, her "soru sormayı" düşündüğümüzde, yalnızca birkaç özellikten oluşan bir soru sormayı düşünün ve diğer özellikleri göz ardı edin.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2. Daha önce görülmemiş bir ikili dosyada algılama</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İkilideki her bir ağaç için algılamayı çalıştırın.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İkilinin kötü amaçlı yazılım olup olmadığına "evet" oyu veren ağaçların sayısına göre karar verin.</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Bunu daha ayrıntılı olarak anlamak için, Şekil 6-20'de gösterildiği gibi, iki örnek veri setimizde rastgele orman yaklaşımı tarafından üretilen sonuçları inceleyelim. Bu sonuçlar 100 karar ağacı kullanılarak oluşturulmuştur.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pict>
          <v:shape id="_x0000_i1053" type="#_x0000_t75" alt="" style="width:24pt;height:24pt"/>
        </w:pict>
      </w:r>
      <w:r>
        <w:rPr>
          <w:rFonts w:ascii="Times New Roman" w:eastAsia="Times New Roman" w:hAnsi="Times New Roman" w:cs="Times New Roman"/>
          <w:noProof/>
          <w:sz w:val="24"/>
          <w:szCs w:val="24"/>
        </w:rPr>
        <w:drawing>
          <wp:inline distT="0" distB="0" distL="0" distR="0">
            <wp:extent cx="4595259" cy="2187130"/>
            <wp:effectExtent l="19050" t="0" r="0" b="0"/>
            <wp:docPr id="20" name="19 Resim"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24"/>
                    <a:stretch>
                      <a:fillRect/>
                    </a:stretch>
                  </pic:blipFill>
                  <pic:spPr>
                    <a:xfrm>
                      <a:off x="0" y="0"/>
                      <a:ext cx="4595259" cy="2187130"/>
                    </a:xfrm>
                    <a:prstGeom prst="rect">
                      <a:avLst/>
                    </a:prstGeom>
                  </pic:spPr>
                </pic:pic>
              </a:graphicData>
            </a:graphic>
          </wp:inline>
        </w:drawing>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6-20: Rastgele orman yaklaşımı kullanılarak oluşturulan karar sınırları</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Şekil 6-18 ve 6-19'da gösterilen bağımsız karar ağacı sonuçlarının aksine, rastgele orman, hem basit hem de karmaşık veri kümeleri için ayrı karar ağaçlarından çok daha yumuşak ve sezgisel karar sınırları ifade edebilir. Gerçekten de, rastgele orman modeli, eğitim veri setine pürüzlü kenarlar olmadan çok temiz bir şekilde uyar; model, her iki veri kümesi için neyin "kötü niyetli veya iyi huylu" olduğu hakkında iyi teoriler öğrenmiş gibi görünüyor.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Ek olarak, gölgeli bölgeler sezgiseldir. Örneğin, iyi huylu veya kötü niyetli örneklerden ne kadar uzaklaşırsanız, </w:t>
      </w:r>
      <w:proofErr w:type="spellStart"/>
      <w:r w:rsidRPr="00AC650B">
        <w:rPr>
          <w:rFonts w:ascii="Times New Roman" w:eastAsia="Times New Roman" w:hAnsi="Times New Roman" w:cs="Times New Roman"/>
          <w:sz w:val="24"/>
          <w:szCs w:val="24"/>
        </w:rPr>
        <w:t>rasgele</w:t>
      </w:r>
      <w:proofErr w:type="spellEnd"/>
      <w:r w:rsidRPr="00AC650B">
        <w:rPr>
          <w:rFonts w:ascii="Times New Roman" w:eastAsia="Times New Roman" w:hAnsi="Times New Roman" w:cs="Times New Roman"/>
          <w:sz w:val="24"/>
          <w:szCs w:val="24"/>
        </w:rPr>
        <w:t xml:space="preserve"> orman örneklerin kötü niyetli mi yoksa zararsız mı olduğu konusunda o kadar az kesinlik kazanır. Bu, rastgele ormanın önceden görülmemiş ikili dosyalar üzerindeki performansı için iyi bir işarettir.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Aslında, bir sonraki bölümde göreceğiniz gibi, rastgele orman, bu bölümde tartışılan tüm yaklaşımların daha önce görülmemiş ikili dosyalarında en iyi performans gösteren modeldir.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 xml:space="preserve">Rastgele ormanın bireysel karar ağaçlarına kıyasla neden bu kadar net karar sınırları çizdiğini anlamak için 100 karar ağacının ne yaptığını düşünelim. Her ağaç, eğitim verilerinin yalnızca üçte ikisini görür ve hangi soruyu soracağına karar verdiğinde yalnızca rastgele seçilen bir özelliği dikkate alır. Bu, perde arkasında, örneklerde (ve gölgeli bölgelerde) nihai karar sınırlarını oluşturmak için ortalaması alınan 100 farklı karar sınırımız olduğu anlamına gelir. </w:t>
      </w:r>
      <w:r w:rsidRPr="00AC650B">
        <w:rPr>
          <w:rFonts w:ascii="Times New Roman" w:eastAsia="Times New Roman" w:hAnsi="Times New Roman" w:cs="Times New Roman"/>
          <w:sz w:val="24"/>
          <w:szCs w:val="24"/>
        </w:rPr>
        <w:lastRenderedPageBreak/>
        <w:t>Bu "kalabalıkların bilgeliği" dinamiği, verilerdeki eğilimleri bireysel karar ağaçlarının yapabileceğinden çok daha karmaşık bir şekilde tanımlayabilen toplu bir fikir yaratır.</w:t>
      </w:r>
    </w:p>
    <w:p w:rsidR="00AC650B" w:rsidRPr="00AC650B" w:rsidRDefault="00AC650B" w:rsidP="00AC650B">
      <w:pPr>
        <w:spacing w:after="0" w:line="240" w:lineRule="auto"/>
        <w:rPr>
          <w:rFonts w:ascii="Times New Roman" w:eastAsia="Times New Roman" w:hAnsi="Times New Roman" w:cs="Times New Roman"/>
          <w:sz w:val="24"/>
          <w:szCs w:val="24"/>
        </w:rPr>
      </w:pP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-&gt; ÖZET:</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Bu bölümde, makine öğrenimine dayalı kötü amaçlı yazılım tespitine üst düzey bir girişin yanı sıra makine öğrenimine yönelik dört ana yaklaşım var: lojistik regresyon, en yakın komşular, karar ağaçları ve rastgele ormanlar. Makine öğrenimi tabanlı algılama sistemleri, algılama imzaları yazma işini otomatik hale getirebilir ve pratikte genellikle özel yazılı imzalardan daha iyi performans gösterir.</w:t>
      </w:r>
    </w:p>
    <w:p w:rsidR="00AC650B" w:rsidRPr="00AC650B" w:rsidRDefault="00AC650B" w:rsidP="00AC650B">
      <w:pPr>
        <w:spacing w:after="0" w:line="240" w:lineRule="auto"/>
        <w:rPr>
          <w:rFonts w:ascii="Times New Roman" w:eastAsia="Times New Roman" w:hAnsi="Times New Roman" w:cs="Times New Roman"/>
          <w:sz w:val="24"/>
          <w:szCs w:val="24"/>
        </w:rPr>
      </w:pPr>
      <w:r w:rsidRPr="00AC650B">
        <w:rPr>
          <w:rFonts w:ascii="Times New Roman" w:eastAsia="Times New Roman" w:hAnsi="Times New Roman" w:cs="Times New Roman"/>
          <w:sz w:val="24"/>
          <w:szCs w:val="24"/>
        </w:rPr>
        <w:t>Aşağıdaki bölümlerde, size bu yaklaşımların gerçek dünyadaki kötü amaçlı yazılım algılama sorunlarında nasıl performans gösterdiğini göstereceğim. Özellikle, dosyaları kötü niyetli veya zararsız olarak doğru bir şekilde sınıflandırmak için makine öğrenimi algılayıcıları oluşturmak için açık kaynak, makine öğrenimi yazılımını nasıl kullanacağınızı ve algılayıcılarınızın daha önce görülmemiş ikili dosyalar üzerindeki performansını değerlendirmek için temel istatistikleri nasıl kullanacağınızı öğreneceksiniz.</w:t>
      </w:r>
    </w:p>
    <w:p w:rsidR="00AC650B" w:rsidRPr="00AC650B" w:rsidRDefault="00AC650B">
      <w:pPr>
        <w:rPr>
          <w:b/>
          <w:sz w:val="28"/>
          <w:szCs w:val="28"/>
        </w:rPr>
      </w:pPr>
    </w:p>
    <w:sectPr w:rsidR="00AC650B" w:rsidRPr="00AC650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1489D"/>
    <w:multiLevelType w:val="multilevel"/>
    <w:tmpl w:val="8608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AC650B"/>
    <w:rsid w:val="00AC650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C650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C65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4562994">
      <w:bodyDiv w:val="1"/>
      <w:marLeft w:val="0"/>
      <w:marRight w:val="0"/>
      <w:marTop w:val="0"/>
      <w:marBottom w:val="0"/>
      <w:divBdr>
        <w:top w:val="none" w:sz="0" w:space="0" w:color="auto"/>
        <w:left w:val="none" w:sz="0" w:space="0" w:color="auto"/>
        <w:bottom w:val="none" w:sz="0" w:space="0" w:color="auto"/>
        <w:right w:val="none" w:sz="0" w:space="0" w:color="auto"/>
      </w:divBdr>
      <w:divsChild>
        <w:div w:id="175193779">
          <w:marLeft w:val="0"/>
          <w:marRight w:val="0"/>
          <w:marTop w:val="0"/>
          <w:marBottom w:val="0"/>
          <w:divBdr>
            <w:top w:val="none" w:sz="0" w:space="0" w:color="auto"/>
            <w:left w:val="none" w:sz="0" w:space="0" w:color="auto"/>
            <w:bottom w:val="none" w:sz="0" w:space="0" w:color="auto"/>
            <w:right w:val="none" w:sz="0" w:space="0" w:color="auto"/>
          </w:divBdr>
        </w:div>
        <w:div w:id="2133398496">
          <w:marLeft w:val="0"/>
          <w:marRight w:val="0"/>
          <w:marTop w:val="0"/>
          <w:marBottom w:val="0"/>
          <w:divBdr>
            <w:top w:val="none" w:sz="0" w:space="0" w:color="auto"/>
            <w:left w:val="none" w:sz="0" w:space="0" w:color="auto"/>
            <w:bottom w:val="none" w:sz="0" w:space="0" w:color="auto"/>
            <w:right w:val="none" w:sz="0" w:space="0" w:color="auto"/>
          </w:divBdr>
        </w:div>
        <w:div w:id="12414501">
          <w:marLeft w:val="0"/>
          <w:marRight w:val="0"/>
          <w:marTop w:val="0"/>
          <w:marBottom w:val="0"/>
          <w:divBdr>
            <w:top w:val="none" w:sz="0" w:space="0" w:color="auto"/>
            <w:left w:val="none" w:sz="0" w:space="0" w:color="auto"/>
            <w:bottom w:val="none" w:sz="0" w:space="0" w:color="auto"/>
            <w:right w:val="none" w:sz="0" w:space="0" w:color="auto"/>
          </w:divBdr>
        </w:div>
        <w:div w:id="642079602">
          <w:marLeft w:val="0"/>
          <w:marRight w:val="0"/>
          <w:marTop w:val="0"/>
          <w:marBottom w:val="0"/>
          <w:divBdr>
            <w:top w:val="none" w:sz="0" w:space="0" w:color="auto"/>
            <w:left w:val="none" w:sz="0" w:space="0" w:color="auto"/>
            <w:bottom w:val="none" w:sz="0" w:space="0" w:color="auto"/>
            <w:right w:val="none" w:sz="0" w:space="0" w:color="auto"/>
          </w:divBdr>
        </w:div>
        <w:div w:id="1394503079">
          <w:marLeft w:val="0"/>
          <w:marRight w:val="0"/>
          <w:marTop w:val="0"/>
          <w:marBottom w:val="0"/>
          <w:divBdr>
            <w:top w:val="none" w:sz="0" w:space="0" w:color="auto"/>
            <w:left w:val="none" w:sz="0" w:space="0" w:color="auto"/>
            <w:bottom w:val="none" w:sz="0" w:space="0" w:color="auto"/>
            <w:right w:val="none" w:sz="0" w:space="0" w:color="auto"/>
          </w:divBdr>
        </w:div>
        <w:div w:id="1142235351">
          <w:marLeft w:val="0"/>
          <w:marRight w:val="0"/>
          <w:marTop w:val="0"/>
          <w:marBottom w:val="0"/>
          <w:divBdr>
            <w:top w:val="none" w:sz="0" w:space="0" w:color="auto"/>
            <w:left w:val="none" w:sz="0" w:space="0" w:color="auto"/>
            <w:bottom w:val="none" w:sz="0" w:space="0" w:color="auto"/>
            <w:right w:val="none" w:sz="0" w:space="0" w:color="auto"/>
          </w:divBdr>
        </w:div>
        <w:div w:id="1475221643">
          <w:marLeft w:val="0"/>
          <w:marRight w:val="0"/>
          <w:marTop w:val="0"/>
          <w:marBottom w:val="0"/>
          <w:divBdr>
            <w:top w:val="none" w:sz="0" w:space="0" w:color="auto"/>
            <w:left w:val="none" w:sz="0" w:space="0" w:color="auto"/>
            <w:bottom w:val="none" w:sz="0" w:space="0" w:color="auto"/>
            <w:right w:val="none" w:sz="0" w:space="0" w:color="auto"/>
          </w:divBdr>
        </w:div>
        <w:div w:id="601883668">
          <w:marLeft w:val="0"/>
          <w:marRight w:val="0"/>
          <w:marTop w:val="0"/>
          <w:marBottom w:val="0"/>
          <w:divBdr>
            <w:top w:val="none" w:sz="0" w:space="0" w:color="auto"/>
            <w:left w:val="none" w:sz="0" w:space="0" w:color="auto"/>
            <w:bottom w:val="none" w:sz="0" w:space="0" w:color="auto"/>
            <w:right w:val="none" w:sz="0" w:space="0" w:color="auto"/>
          </w:divBdr>
        </w:div>
        <w:div w:id="1481507870">
          <w:marLeft w:val="0"/>
          <w:marRight w:val="0"/>
          <w:marTop w:val="0"/>
          <w:marBottom w:val="0"/>
          <w:divBdr>
            <w:top w:val="none" w:sz="0" w:space="0" w:color="auto"/>
            <w:left w:val="none" w:sz="0" w:space="0" w:color="auto"/>
            <w:bottom w:val="none" w:sz="0" w:space="0" w:color="auto"/>
            <w:right w:val="none" w:sz="0" w:space="0" w:color="auto"/>
          </w:divBdr>
        </w:div>
        <w:div w:id="116336315">
          <w:marLeft w:val="0"/>
          <w:marRight w:val="0"/>
          <w:marTop w:val="0"/>
          <w:marBottom w:val="0"/>
          <w:divBdr>
            <w:top w:val="none" w:sz="0" w:space="0" w:color="auto"/>
            <w:left w:val="none" w:sz="0" w:space="0" w:color="auto"/>
            <w:bottom w:val="none" w:sz="0" w:space="0" w:color="auto"/>
            <w:right w:val="none" w:sz="0" w:space="0" w:color="auto"/>
          </w:divBdr>
        </w:div>
        <w:div w:id="1811821916">
          <w:marLeft w:val="0"/>
          <w:marRight w:val="0"/>
          <w:marTop w:val="0"/>
          <w:marBottom w:val="0"/>
          <w:divBdr>
            <w:top w:val="none" w:sz="0" w:space="0" w:color="auto"/>
            <w:left w:val="none" w:sz="0" w:space="0" w:color="auto"/>
            <w:bottom w:val="none" w:sz="0" w:space="0" w:color="auto"/>
            <w:right w:val="none" w:sz="0" w:space="0" w:color="auto"/>
          </w:divBdr>
        </w:div>
        <w:div w:id="332071093">
          <w:marLeft w:val="0"/>
          <w:marRight w:val="0"/>
          <w:marTop w:val="0"/>
          <w:marBottom w:val="0"/>
          <w:divBdr>
            <w:top w:val="none" w:sz="0" w:space="0" w:color="auto"/>
            <w:left w:val="none" w:sz="0" w:space="0" w:color="auto"/>
            <w:bottom w:val="none" w:sz="0" w:space="0" w:color="auto"/>
            <w:right w:val="none" w:sz="0" w:space="0" w:color="auto"/>
          </w:divBdr>
        </w:div>
        <w:div w:id="418257172">
          <w:marLeft w:val="0"/>
          <w:marRight w:val="0"/>
          <w:marTop w:val="0"/>
          <w:marBottom w:val="0"/>
          <w:divBdr>
            <w:top w:val="none" w:sz="0" w:space="0" w:color="auto"/>
            <w:left w:val="none" w:sz="0" w:space="0" w:color="auto"/>
            <w:bottom w:val="none" w:sz="0" w:space="0" w:color="auto"/>
            <w:right w:val="none" w:sz="0" w:space="0" w:color="auto"/>
          </w:divBdr>
        </w:div>
        <w:div w:id="442463426">
          <w:marLeft w:val="0"/>
          <w:marRight w:val="0"/>
          <w:marTop w:val="0"/>
          <w:marBottom w:val="0"/>
          <w:divBdr>
            <w:top w:val="none" w:sz="0" w:space="0" w:color="auto"/>
            <w:left w:val="none" w:sz="0" w:space="0" w:color="auto"/>
            <w:bottom w:val="none" w:sz="0" w:space="0" w:color="auto"/>
            <w:right w:val="none" w:sz="0" w:space="0" w:color="auto"/>
          </w:divBdr>
        </w:div>
        <w:div w:id="1862544050">
          <w:marLeft w:val="0"/>
          <w:marRight w:val="0"/>
          <w:marTop w:val="0"/>
          <w:marBottom w:val="0"/>
          <w:divBdr>
            <w:top w:val="none" w:sz="0" w:space="0" w:color="auto"/>
            <w:left w:val="none" w:sz="0" w:space="0" w:color="auto"/>
            <w:bottom w:val="none" w:sz="0" w:space="0" w:color="auto"/>
            <w:right w:val="none" w:sz="0" w:space="0" w:color="auto"/>
          </w:divBdr>
        </w:div>
        <w:div w:id="197664099">
          <w:marLeft w:val="0"/>
          <w:marRight w:val="0"/>
          <w:marTop w:val="0"/>
          <w:marBottom w:val="0"/>
          <w:divBdr>
            <w:top w:val="none" w:sz="0" w:space="0" w:color="auto"/>
            <w:left w:val="none" w:sz="0" w:space="0" w:color="auto"/>
            <w:bottom w:val="none" w:sz="0" w:space="0" w:color="auto"/>
            <w:right w:val="none" w:sz="0" w:space="0" w:color="auto"/>
          </w:divBdr>
        </w:div>
        <w:div w:id="1938173124">
          <w:marLeft w:val="0"/>
          <w:marRight w:val="0"/>
          <w:marTop w:val="0"/>
          <w:marBottom w:val="0"/>
          <w:divBdr>
            <w:top w:val="none" w:sz="0" w:space="0" w:color="auto"/>
            <w:left w:val="none" w:sz="0" w:space="0" w:color="auto"/>
            <w:bottom w:val="none" w:sz="0" w:space="0" w:color="auto"/>
            <w:right w:val="none" w:sz="0" w:space="0" w:color="auto"/>
          </w:divBdr>
        </w:div>
        <w:div w:id="20518892">
          <w:marLeft w:val="0"/>
          <w:marRight w:val="0"/>
          <w:marTop w:val="0"/>
          <w:marBottom w:val="0"/>
          <w:divBdr>
            <w:top w:val="none" w:sz="0" w:space="0" w:color="auto"/>
            <w:left w:val="none" w:sz="0" w:space="0" w:color="auto"/>
            <w:bottom w:val="none" w:sz="0" w:space="0" w:color="auto"/>
            <w:right w:val="none" w:sz="0" w:space="0" w:color="auto"/>
          </w:divBdr>
        </w:div>
        <w:div w:id="1448036838">
          <w:marLeft w:val="0"/>
          <w:marRight w:val="0"/>
          <w:marTop w:val="0"/>
          <w:marBottom w:val="0"/>
          <w:divBdr>
            <w:top w:val="none" w:sz="0" w:space="0" w:color="auto"/>
            <w:left w:val="none" w:sz="0" w:space="0" w:color="auto"/>
            <w:bottom w:val="none" w:sz="0" w:space="0" w:color="auto"/>
            <w:right w:val="none" w:sz="0" w:space="0" w:color="auto"/>
          </w:divBdr>
        </w:div>
        <w:div w:id="549389242">
          <w:marLeft w:val="0"/>
          <w:marRight w:val="0"/>
          <w:marTop w:val="0"/>
          <w:marBottom w:val="0"/>
          <w:divBdr>
            <w:top w:val="none" w:sz="0" w:space="0" w:color="auto"/>
            <w:left w:val="none" w:sz="0" w:space="0" w:color="auto"/>
            <w:bottom w:val="none" w:sz="0" w:space="0" w:color="auto"/>
            <w:right w:val="none" w:sz="0" w:space="0" w:color="auto"/>
          </w:divBdr>
        </w:div>
        <w:div w:id="1832452382">
          <w:marLeft w:val="0"/>
          <w:marRight w:val="0"/>
          <w:marTop w:val="0"/>
          <w:marBottom w:val="0"/>
          <w:divBdr>
            <w:top w:val="none" w:sz="0" w:space="0" w:color="auto"/>
            <w:left w:val="none" w:sz="0" w:space="0" w:color="auto"/>
            <w:bottom w:val="none" w:sz="0" w:space="0" w:color="auto"/>
            <w:right w:val="none" w:sz="0" w:space="0" w:color="auto"/>
          </w:divBdr>
        </w:div>
        <w:div w:id="1562255118">
          <w:marLeft w:val="0"/>
          <w:marRight w:val="0"/>
          <w:marTop w:val="0"/>
          <w:marBottom w:val="0"/>
          <w:divBdr>
            <w:top w:val="none" w:sz="0" w:space="0" w:color="auto"/>
            <w:left w:val="none" w:sz="0" w:space="0" w:color="auto"/>
            <w:bottom w:val="none" w:sz="0" w:space="0" w:color="auto"/>
            <w:right w:val="none" w:sz="0" w:space="0" w:color="auto"/>
          </w:divBdr>
        </w:div>
        <w:div w:id="1622759123">
          <w:marLeft w:val="0"/>
          <w:marRight w:val="0"/>
          <w:marTop w:val="0"/>
          <w:marBottom w:val="0"/>
          <w:divBdr>
            <w:top w:val="none" w:sz="0" w:space="0" w:color="auto"/>
            <w:left w:val="none" w:sz="0" w:space="0" w:color="auto"/>
            <w:bottom w:val="none" w:sz="0" w:space="0" w:color="auto"/>
            <w:right w:val="none" w:sz="0" w:space="0" w:color="auto"/>
          </w:divBdr>
        </w:div>
        <w:div w:id="1972055801">
          <w:marLeft w:val="0"/>
          <w:marRight w:val="0"/>
          <w:marTop w:val="0"/>
          <w:marBottom w:val="0"/>
          <w:divBdr>
            <w:top w:val="none" w:sz="0" w:space="0" w:color="auto"/>
            <w:left w:val="none" w:sz="0" w:space="0" w:color="auto"/>
            <w:bottom w:val="none" w:sz="0" w:space="0" w:color="auto"/>
            <w:right w:val="none" w:sz="0" w:space="0" w:color="auto"/>
          </w:divBdr>
        </w:div>
        <w:div w:id="661667162">
          <w:marLeft w:val="0"/>
          <w:marRight w:val="0"/>
          <w:marTop w:val="0"/>
          <w:marBottom w:val="0"/>
          <w:divBdr>
            <w:top w:val="none" w:sz="0" w:space="0" w:color="auto"/>
            <w:left w:val="none" w:sz="0" w:space="0" w:color="auto"/>
            <w:bottom w:val="none" w:sz="0" w:space="0" w:color="auto"/>
            <w:right w:val="none" w:sz="0" w:space="0" w:color="auto"/>
          </w:divBdr>
        </w:div>
        <w:div w:id="1057162458">
          <w:marLeft w:val="0"/>
          <w:marRight w:val="0"/>
          <w:marTop w:val="0"/>
          <w:marBottom w:val="0"/>
          <w:divBdr>
            <w:top w:val="none" w:sz="0" w:space="0" w:color="auto"/>
            <w:left w:val="none" w:sz="0" w:space="0" w:color="auto"/>
            <w:bottom w:val="none" w:sz="0" w:space="0" w:color="auto"/>
            <w:right w:val="none" w:sz="0" w:space="0" w:color="auto"/>
          </w:divBdr>
        </w:div>
        <w:div w:id="538317379">
          <w:marLeft w:val="0"/>
          <w:marRight w:val="0"/>
          <w:marTop w:val="0"/>
          <w:marBottom w:val="0"/>
          <w:divBdr>
            <w:top w:val="none" w:sz="0" w:space="0" w:color="auto"/>
            <w:left w:val="none" w:sz="0" w:space="0" w:color="auto"/>
            <w:bottom w:val="none" w:sz="0" w:space="0" w:color="auto"/>
            <w:right w:val="none" w:sz="0" w:space="0" w:color="auto"/>
          </w:divBdr>
        </w:div>
        <w:div w:id="858588955">
          <w:marLeft w:val="0"/>
          <w:marRight w:val="0"/>
          <w:marTop w:val="0"/>
          <w:marBottom w:val="0"/>
          <w:divBdr>
            <w:top w:val="none" w:sz="0" w:space="0" w:color="auto"/>
            <w:left w:val="none" w:sz="0" w:space="0" w:color="auto"/>
            <w:bottom w:val="none" w:sz="0" w:space="0" w:color="auto"/>
            <w:right w:val="none" w:sz="0" w:space="0" w:color="auto"/>
          </w:divBdr>
        </w:div>
        <w:div w:id="277878353">
          <w:marLeft w:val="0"/>
          <w:marRight w:val="0"/>
          <w:marTop w:val="0"/>
          <w:marBottom w:val="0"/>
          <w:divBdr>
            <w:top w:val="none" w:sz="0" w:space="0" w:color="auto"/>
            <w:left w:val="none" w:sz="0" w:space="0" w:color="auto"/>
            <w:bottom w:val="none" w:sz="0" w:space="0" w:color="auto"/>
            <w:right w:val="none" w:sz="0" w:space="0" w:color="auto"/>
          </w:divBdr>
        </w:div>
        <w:div w:id="669869449">
          <w:marLeft w:val="0"/>
          <w:marRight w:val="0"/>
          <w:marTop w:val="0"/>
          <w:marBottom w:val="0"/>
          <w:divBdr>
            <w:top w:val="none" w:sz="0" w:space="0" w:color="auto"/>
            <w:left w:val="none" w:sz="0" w:space="0" w:color="auto"/>
            <w:bottom w:val="none" w:sz="0" w:space="0" w:color="auto"/>
            <w:right w:val="none" w:sz="0" w:space="0" w:color="auto"/>
          </w:divBdr>
        </w:div>
        <w:div w:id="1465467178">
          <w:marLeft w:val="0"/>
          <w:marRight w:val="0"/>
          <w:marTop w:val="0"/>
          <w:marBottom w:val="0"/>
          <w:divBdr>
            <w:top w:val="none" w:sz="0" w:space="0" w:color="auto"/>
            <w:left w:val="none" w:sz="0" w:space="0" w:color="auto"/>
            <w:bottom w:val="none" w:sz="0" w:space="0" w:color="auto"/>
            <w:right w:val="none" w:sz="0" w:space="0" w:color="auto"/>
          </w:divBdr>
        </w:div>
        <w:div w:id="1987004465">
          <w:marLeft w:val="0"/>
          <w:marRight w:val="0"/>
          <w:marTop w:val="0"/>
          <w:marBottom w:val="0"/>
          <w:divBdr>
            <w:top w:val="none" w:sz="0" w:space="0" w:color="auto"/>
            <w:left w:val="none" w:sz="0" w:space="0" w:color="auto"/>
            <w:bottom w:val="none" w:sz="0" w:space="0" w:color="auto"/>
            <w:right w:val="none" w:sz="0" w:space="0" w:color="auto"/>
          </w:divBdr>
        </w:div>
        <w:div w:id="596602884">
          <w:marLeft w:val="0"/>
          <w:marRight w:val="0"/>
          <w:marTop w:val="0"/>
          <w:marBottom w:val="0"/>
          <w:divBdr>
            <w:top w:val="none" w:sz="0" w:space="0" w:color="auto"/>
            <w:left w:val="none" w:sz="0" w:space="0" w:color="auto"/>
            <w:bottom w:val="none" w:sz="0" w:space="0" w:color="auto"/>
            <w:right w:val="none" w:sz="0" w:space="0" w:color="auto"/>
          </w:divBdr>
        </w:div>
        <w:div w:id="2142381907">
          <w:marLeft w:val="0"/>
          <w:marRight w:val="0"/>
          <w:marTop w:val="0"/>
          <w:marBottom w:val="0"/>
          <w:divBdr>
            <w:top w:val="none" w:sz="0" w:space="0" w:color="auto"/>
            <w:left w:val="none" w:sz="0" w:space="0" w:color="auto"/>
            <w:bottom w:val="none" w:sz="0" w:space="0" w:color="auto"/>
            <w:right w:val="none" w:sz="0" w:space="0" w:color="auto"/>
          </w:divBdr>
        </w:div>
        <w:div w:id="576595589">
          <w:marLeft w:val="0"/>
          <w:marRight w:val="0"/>
          <w:marTop w:val="0"/>
          <w:marBottom w:val="0"/>
          <w:divBdr>
            <w:top w:val="none" w:sz="0" w:space="0" w:color="auto"/>
            <w:left w:val="none" w:sz="0" w:space="0" w:color="auto"/>
            <w:bottom w:val="none" w:sz="0" w:space="0" w:color="auto"/>
            <w:right w:val="none" w:sz="0" w:space="0" w:color="auto"/>
          </w:divBdr>
        </w:div>
        <w:div w:id="1618833076">
          <w:marLeft w:val="0"/>
          <w:marRight w:val="0"/>
          <w:marTop w:val="0"/>
          <w:marBottom w:val="0"/>
          <w:divBdr>
            <w:top w:val="none" w:sz="0" w:space="0" w:color="auto"/>
            <w:left w:val="none" w:sz="0" w:space="0" w:color="auto"/>
            <w:bottom w:val="none" w:sz="0" w:space="0" w:color="auto"/>
            <w:right w:val="none" w:sz="0" w:space="0" w:color="auto"/>
          </w:divBdr>
        </w:div>
        <w:div w:id="100150162">
          <w:marLeft w:val="0"/>
          <w:marRight w:val="0"/>
          <w:marTop w:val="0"/>
          <w:marBottom w:val="0"/>
          <w:divBdr>
            <w:top w:val="none" w:sz="0" w:space="0" w:color="auto"/>
            <w:left w:val="none" w:sz="0" w:space="0" w:color="auto"/>
            <w:bottom w:val="none" w:sz="0" w:space="0" w:color="auto"/>
            <w:right w:val="none" w:sz="0" w:space="0" w:color="auto"/>
          </w:divBdr>
        </w:div>
        <w:div w:id="238173433">
          <w:marLeft w:val="0"/>
          <w:marRight w:val="0"/>
          <w:marTop w:val="0"/>
          <w:marBottom w:val="0"/>
          <w:divBdr>
            <w:top w:val="none" w:sz="0" w:space="0" w:color="auto"/>
            <w:left w:val="none" w:sz="0" w:space="0" w:color="auto"/>
            <w:bottom w:val="none" w:sz="0" w:space="0" w:color="auto"/>
            <w:right w:val="none" w:sz="0" w:space="0" w:color="auto"/>
          </w:divBdr>
        </w:div>
        <w:div w:id="1175416566">
          <w:marLeft w:val="0"/>
          <w:marRight w:val="0"/>
          <w:marTop w:val="0"/>
          <w:marBottom w:val="0"/>
          <w:divBdr>
            <w:top w:val="none" w:sz="0" w:space="0" w:color="auto"/>
            <w:left w:val="none" w:sz="0" w:space="0" w:color="auto"/>
            <w:bottom w:val="none" w:sz="0" w:space="0" w:color="auto"/>
            <w:right w:val="none" w:sz="0" w:space="0" w:color="auto"/>
          </w:divBdr>
        </w:div>
        <w:div w:id="1964968609">
          <w:marLeft w:val="0"/>
          <w:marRight w:val="0"/>
          <w:marTop w:val="0"/>
          <w:marBottom w:val="0"/>
          <w:divBdr>
            <w:top w:val="none" w:sz="0" w:space="0" w:color="auto"/>
            <w:left w:val="none" w:sz="0" w:space="0" w:color="auto"/>
            <w:bottom w:val="none" w:sz="0" w:space="0" w:color="auto"/>
            <w:right w:val="none" w:sz="0" w:space="0" w:color="auto"/>
          </w:divBdr>
        </w:div>
        <w:div w:id="1492910401">
          <w:marLeft w:val="0"/>
          <w:marRight w:val="0"/>
          <w:marTop w:val="0"/>
          <w:marBottom w:val="0"/>
          <w:divBdr>
            <w:top w:val="none" w:sz="0" w:space="0" w:color="auto"/>
            <w:left w:val="none" w:sz="0" w:space="0" w:color="auto"/>
            <w:bottom w:val="none" w:sz="0" w:space="0" w:color="auto"/>
            <w:right w:val="none" w:sz="0" w:space="0" w:color="auto"/>
          </w:divBdr>
        </w:div>
        <w:div w:id="388265882">
          <w:marLeft w:val="0"/>
          <w:marRight w:val="0"/>
          <w:marTop w:val="0"/>
          <w:marBottom w:val="0"/>
          <w:divBdr>
            <w:top w:val="none" w:sz="0" w:space="0" w:color="auto"/>
            <w:left w:val="none" w:sz="0" w:space="0" w:color="auto"/>
            <w:bottom w:val="none" w:sz="0" w:space="0" w:color="auto"/>
            <w:right w:val="none" w:sz="0" w:space="0" w:color="auto"/>
          </w:divBdr>
        </w:div>
        <w:div w:id="1784226518">
          <w:marLeft w:val="0"/>
          <w:marRight w:val="0"/>
          <w:marTop w:val="0"/>
          <w:marBottom w:val="0"/>
          <w:divBdr>
            <w:top w:val="none" w:sz="0" w:space="0" w:color="auto"/>
            <w:left w:val="none" w:sz="0" w:space="0" w:color="auto"/>
            <w:bottom w:val="none" w:sz="0" w:space="0" w:color="auto"/>
            <w:right w:val="none" w:sz="0" w:space="0" w:color="auto"/>
          </w:divBdr>
        </w:div>
        <w:div w:id="82578356">
          <w:marLeft w:val="0"/>
          <w:marRight w:val="0"/>
          <w:marTop w:val="0"/>
          <w:marBottom w:val="0"/>
          <w:divBdr>
            <w:top w:val="none" w:sz="0" w:space="0" w:color="auto"/>
            <w:left w:val="none" w:sz="0" w:space="0" w:color="auto"/>
            <w:bottom w:val="none" w:sz="0" w:space="0" w:color="auto"/>
            <w:right w:val="none" w:sz="0" w:space="0" w:color="auto"/>
          </w:divBdr>
        </w:div>
        <w:div w:id="1893537292">
          <w:marLeft w:val="0"/>
          <w:marRight w:val="0"/>
          <w:marTop w:val="0"/>
          <w:marBottom w:val="0"/>
          <w:divBdr>
            <w:top w:val="none" w:sz="0" w:space="0" w:color="auto"/>
            <w:left w:val="none" w:sz="0" w:space="0" w:color="auto"/>
            <w:bottom w:val="none" w:sz="0" w:space="0" w:color="auto"/>
            <w:right w:val="none" w:sz="0" w:space="0" w:color="auto"/>
          </w:divBdr>
        </w:div>
        <w:div w:id="1692872511">
          <w:marLeft w:val="0"/>
          <w:marRight w:val="0"/>
          <w:marTop w:val="0"/>
          <w:marBottom w:val="0"/>
          <w:divBdr>
            <w:top w:val="none" w:sz="0" w:space="0" w:color="auto"/>
            <w:left w:val="none" w:sz="0" w:space="0" w:color="auto"/>
            <w:bottom w:val="none" w:sz="0" w:space="0" w:color="auto"/>
            <w:right w:val="none" w:sz="0" w:space="0" w:color="auto"/>
          </w:divBdr>
        </w:div>
        <w:div w:id="486871676">
          <w:marLeft w:val="0"/>
          <w:marRight w:val="0"/>
          <w:marTop w:val="0"/>
          <w:marBottom w:val="0"/>
          <w:divBdr>
            <w:top w:val="none" w:sz="0" w:space="0" w:color="auto"/>
            <w:left w:val="none" w:sz="0" w:space="0" w:color="auto"/>
            <w:bottom w:val="none" w:sz="0" w:space="0" w:color="auto"/>
            <w:right w:val="none" w:sz="0" w:space="0" w:color="auto"/>
          </w:divBdr>
        </w:div>
        <w:div w:id="478693058">
          <w:marLeft w:val="0"/>
          <w:marRight w:val="0"/>
          <w:marTop w:val="0"/>
          <w:marBottom w:val="0"/>
          <w:divBdr>
            <w:top w:val="none" w:sz="0" w:space="0" w:color="auto"/>
            <w:left w:val="none" w:sz="0" w:space="0" w:color="auto"/>
            <w:bottom w:val="none" w:sz="0" w:space="0" w:color="auto"/>
            <w:right w:val="none" w:sz="0" w:space="0" w:color="auto"/>
          </w:divBdr>
        </w:div>
        <w:div w:id="660087433">
          <w:marLeft w:val="0"/>
          <w:marRight w:val="0"/>
          <w:marTop w:val="0"/>
          <w:marBottom w:val="0"/>
          <w:divBdr>
            <w:top w:val="none" w:sz="0" w:space="0" w:color="auto"/>
            <w:left w:val="none" w:sz="0" w:space="0" w:color="auto"/>
            <w:bottom w:val="none" w:sz="0" w:space="0" w:color="auto"/>
            <w:right w:val="none" w:sz="0" w:space="0" w:color="auto"/>
          </w:divBdr>
        </w:div>
        <w:div w:id="90972507">
          <w:marLeft w:val="0"/>
          <w:marRight w:val="0"/>
          <w:marTop w:val="0"/>
          <w:marBottom w:val="0"/>
          <w:divBdr>
            <w:top w:val="none" w:sz="0" w:space="0" w:color="auto"/>
            <w:left w:val="none" w:sz="0" w:space="0" w:color="auto"/>
            <w:bottom w:val="none" w:sz="0" w:space="0" w:color="auto"/>
            <w:right w:val="none" w:sz="0" w:space="0" w:color="auto"/>
          </w:divBdr>
        </w:div>
        <w:div w:id="1119108211">
          <w:marLeft w:val="0"/>
          <w:marRight w:val="0"/>
          <w:marTop w:val="0"/>
          <w:marBottom w:val="0"/>
          <w:divBdr>
            <w:top w:val="none" w:sz="0" w:space="0" w:color="auto"/>
            <w:left w:val="none" w:sz="0" w:space="0" w:color="auto"/>
            <w:bottom w:val="none" w:sz="0" w:space="0" w:color="auto"/>
            <w:right w:val="none" w:sz="0" w:space="0" w:color="auto"/>
          </w:divBdr>
        </w:div>
        <w:div w:id="879052086">
          <w:marLeft w:val="0"/>
          <w:marRight w:val="0"/>
          <w:marTop w:val="0"/>
          <w:marBottom w:val="0"/>
          <w:divBdr>
            <w:top w:val="none" w:sz="0" w:space="0" w:color="auto"/>
            <w:left w:val="none" w:sz="0" w:space="0" w:color="auto"/>
            <w:bottom w:val="none" w:sz="0" w:space="0" w:color="auto"/>
            <w:right w:val="none" w:sz="0" w:space="0" w:color="auto"/>
          </w:divBdr>
        </w:div>
        <w:div w:id="1274360011">
          <w:marLeft w:val="0"/>
          <w:marRight w:val="0"/>
          <w:marTop w:val="0"/>
          <w:marBottom w:val="0"/>
          <w:divBdr>
            <w:top w:val="none" w:sz="0" w:space="0" w:color="auto"/>
            <w:left w:val="none" w:sz="0" w:space="0" w:color="auto"/>
            <w:bottom w:val="none" w:sz="0" w:space="0" w:color="auto"/>
            <w:right w:val="none" w:sz="0" w:space="0" w:color="auto"/>
          </w:divBdr>
        </w:div>
        <w:div w:id="85541733">
          <w:marLeft w:val="0"/>
          <w:marRight w:val="0"/>
          <w:marTop w:val="0"/>
          <w:marBottom w:val="0"/>
          <w:divBdr>
            <w:top w:val="none" w:sz="0" w:space="0" w:color="auto"/>
            <w:left w:val="none" w:sz="0" w:space="0" w:color="auto"/>
            <w:bottom w:val="none" w:sz="0" w:space="0" w:color="auto"/>
            <w:right w:val="none" w:sz="0" w:space="0" w:color="auto"/>
          </w:divBdr>
        </w:div>
        <w:div w:id="446118426">
          <w:marLeft w:val="0"/>
          <w:marRight w:val="0"/>
          <w:marTop w:val="0"/>
          <w:marBottom w:val="0"/>
          <w:divBdr>
            <w:top w:val="none" w:sz="0" w:space="0" w:color="auto"/>
            <w:left w:val="none" w:sz="0" w:space="0" w:color="auto"/>
            <w:bottom w:val="none" w:sz="0" w:space="0" w:color="auto"/>
            <w:right w:val="none" w:sz="0" w:space="0" w:color="auto"/>
          </w:divBdr>
        </w:div>
        <w:div w:id="2135444751">
          <w:marLeft w:val="0"/>
          <w:marRight w:val="0"/>
          <w:marTop w:val="0"/>
          <w:marBottom w:val="0"/>
          <w:divBdr>
            <w:top w:val="none" w:sz="0" w:space="0" w:color="auto"/>
            <w:left w:val="none" w:sz="0" w:space="0" w:color="auto"/>
            <w:bottom w:val="none" w:sz="0" w:space="0" w:color="auto"/>
            <w:right w:val="none" w:sz="0" w:space="0" w:color="auto"/>
          </w:divBdr>
        </w:div>
        <w:div w:id="1198859200">
          <w:marLeft w:val="0"/>
          <w:marRight w:val="0"/>
          <w:marTop w:val="0"/>
          <w:marBottom w:val="0"/>
          <w:divBdr>
            <w:top w:val="none" w:sz="0" w:space="0" w:color="auto"/>
            <w:left w:val="none" w:sz="0" w:space="0" w:color="auto"/>
            <w:bottom w:val="none" w:sz="0" w:space="0" w:color="auto"/>
            <w:right w:val="none" w:sz="0" w:space="0" w:color="auto"/>
          </w:divBdr>
        </w:div>
        <w:div w:id="375617173">
          <w:marLeft w:val="0"/>
          <w:marRight w:val="0"/>
          <w:marTop w:val="0"/>
          <w:marBottom w:val="0"/>
          <w:divBdr>
            <w:top w:val="none" w:sz="0" w:space="0" w:color="auto"/>
            <w:left w:val="none" w:sz="0" w:space="0" w:color="auto"/>
            <w:bottom w:val="none" w:sz="0" w:space="0" w:color="auto"/>
            <w:right w:val="none" w:sz="0" w:space="0" w:color="auto"/>
          </w:divBdr>
        </w:div>
        <w:div w:id="1508910835">
          <w:marLeft w:val="0"/>
          <w:marRight w:val="0"/>
          <w:marTop w:val="0"/>
          <w:marBottom w:val="0"/>
          <w:divBdr>
            <w:top w:val="none" w:sz="0" w:space="0" w:color="auto"/>
            <w:left w:val="none" w:sz="0" w:space="0" w:color="auto"/>
            <w:bottom w:val="none" w:sz="0" w:space="0" w:color="auto"/>
            <w:right w:val="none" w:sz="0" w:space="0" w:color="auto"/>
          </w:divBdr>
        </w:div>
        <w:div w:id="1170214449">
          <w:marLeft w:val="0"/>
          <w:marRight w:val="0"/>
          <w:marTop w:val="0"/>
          <w:marBottom w:val="0"/>
          <w:divBdr>
            <w:top w:val="none" w:sz="0" w:space="0" w:color="auto"/>
            <w:left w:val="none" w:sz="0" w:space="0" w:color="auto"/>
            <w:bottom w:val="none" w:sz="0" w:space="0" w:color="auto"/>
            <w:right w:val="none" w:sz="0" w:space="0" w:color="auto"/>
          </w:divBdr>
        </w:div>
        <w:div w:id="161549265">
          <w:marLeft w:val="0"/>
          <w:marRight w:val="0"/>
          <w:marTop w:val="0"/>
          <w:marBottom w:val="0"/>
          <w:divBdr>
            <w:top w:val="none" w:sz="0" w:space="0" w:color="auto"/>
            <w:left w:val="none" w:sz="0" w:space="0" w:color="auto"/>
            <w:bottom w:val="none" w:sz="0" w:space="0" w:color="auto"/>
            <w:right w:val="none" w:sz="0" w:space="0" w:color="auto"/>
          </w:divBdr>
        </w:div>
        <w:div w:id="1494493546">
          <w:marLeft w:val="0"/>
          <w:marRight w:val="0"/>
          <w:marTop w:val="0"/>
          <w:marBottom w:val="0"/>
          <w:divBdr>
            <w:top w:val="none" w:sz="0" w:space="0" w:color="auto"/>
            <w:left w:val="none" w:sz="0" w:space="0" w:color="auto"/>
            <w:bottom w:val="none" w:sz="0" w:space="0" w:color="auto"/>
            <w:right w:val="none" w:sz="0" w:space="0" w:color="auto"/>
          </w:divBdr>
        </w:div>
        <w:div w:id="1646624743">
          <w:marLeft w:val="0"/>
          <w:marRight w:val="0"/>
          <w:marTop w:val="0"/>
          <w:marBottom w:val="0"/>
          <w:divBdr>
            <w:top w:val="none" w:sz="0" w:space="0" w:color="auto"/>
            <w:left w:val="none" w:sz="0" w:space="0" w:color="auto"/>
            <w:bottom w:val="none" w:sz="0" w:space="0" w:color="auto"/>
            <w:right w:val="none" w:sz="0" w:space="0" w:color="auto"/>
          </w:divBdr>
        </w:div>
        <w:div w:id="1601177676">
          <w:marLeft w:val="0"/>
          <w:marRight w:val="0"/>
          <w:marTop w:val="0"/>
          <w:marBottom w:val="0"/>
          <w:divBdr>
            <w:top w:val="none" w:sz="0" w:space="0" w:color="auto"/>
            <w:left w:val="none" w:sz="0" w:space="0" w:color="auto"/>
            <w:bottom w:val="none" w:sz="0" w:space="0" w:color="auto"/>
            <w:right w:val="none" w:sz="0" w:space="0" w:color="auto"/>
          </w:divBdr>
        </w:div>
        <w:div w:id="1429352160">
          <w:marLeft w:val="0"/>
          <w:marRight w:val="0"/>
          <w:marTop w:val="0"/>
          <w:marBottom w:val="0"/>
          <w:divBdr>
            <w:top w:val="none" w:sz="0" w:space="0" w:color="auto"/>
            <w:left w:val="none" w:sz="0" w:space="0" w:color="auto"/>
            <w:bottom w:val="none" w:sz="0" w:space="0" w:color="auto"/>
            <w:right w:val="none" w:sz="0" w:space="0" w:color="auto"/>
          </w:divBdr>
        </w:div>
        <w:div w:id="1518470333">
          <w:marLeft w:val="0"/>
          <w:marRight w:val="0"/>
          <w:marTop w:val="0"/>
          <w:marBottom w:val="0"/>
          <w:divBdr>
            <w:top w:val="none" w:sz="0" w:space="0" w:color="auto"/>
            <w:left w:val="none" w:sz="0" w:space="0" w:color="auto"/>
            <w:bottom w:val="none" w:sz="0" w:space="0" w:color="auto"/>
            <w:right w:val="none" w:sz="0" w:space="0" w:color="auto"/>
          </w:divBdr>
        </w:div>
        <w:div w:id="1549298860">
          <w:marLeft w:val="0"/>
          <w:marRight w:val="0"/>
          <w:marTop w:val="0"/>
          <w:marBottom w:val="0"/>
          <w:divBdr>
            <w:top w:val="none" w:sz="0" w:space="0" w:color="auto"/>
            <w:left w:val="none" w:sz="0" w:space="0" w:color="auto"/>
            <w:bottom w:val="none" w:sz="0" w:space="0" w:color="auto"/>
            <w:right w:val="none" w:sz="0" w:space="0" w:color="auto"/>
          </w:divBdr>
        </w:div>
        <w:div w:id="1037045963">
          <w:marLeft w:val="0"/>
          <w:marRight w:val="0"/>
          <w:marTop w:val="0"/>
          <w:marBottom w:val="0"/>
          <w:divBdr>
            <w:top w:val="none" w:sz="0" w:space="0" w:color="auto"/>
            <w:left w:val="none" w:sz="0" w:space="0" w:color="auto"/>
            <w:bottom w:val="none" w:sz="0" w:space="0" w:color="auto"/>
            <w:right w:val="none" w:sz="0" w:space="0" w:color="auto"/>
          </w:divBdr>
        </w:div>
        <w:div w:id="1517840639">
          <w:marLeft w:val="0"/>
          <w:marRight w:val="0"/>
          <w:marTop w:val="0"/>
          <w:marBottom w:val="0"/>
          <w:divBdr>
            <w:top w:val="none" w:sz="0" w:space="0" w:color="auto"/>
            <w:left w:val="none" w:sz="0" w:space="0" w:color="auto"/>
            <w:bottom w:val="none" w:sz="0" w:space="0" w:color="auto"/>
            <w:right w:val="none" w:sz="0" w:space="0" w:color="auto"/>
          </w:divBdr>
        </w:div>
        <w:div w:id="654071218">
          <w:marLeft w:val="0"/>
          <w:marRight w:val="0"/>
          <w:marTop w:val="0"/>
          <w:marBottom w:val="0"/>
          <w:divBdr>
            <w:top w:val="none" w:sz="0" w:space="0" w:color="auto"/>
            <w:left w:val="none" w:sz="0" w:space="0" w:color="auto"/>
            <w:bottom w:val="none" w:sz="0" w:space="0" w:color="auto"/>
            <w:right w:val="none" w:sz="0" w:space="0" w:color="auto"/>
          </w:divBdr>
        </w:div>
        <w:div w:id="587009020">
          <w:marLeft w:val="0"/>
          <w:marRight w:val="0"/>
          <w:marTop w:val="0"/>
          <w:marBottom w:val="0"/>
          <w:divBdr>
            <w:top w:val="none" w:sz="0" w:space="0" w:color="auto"/>
            <w:left w:val="none" w:sz="0" w:space="0" w:color="auto"/>
            <w:bottom w:val="none" w:sz="0" w:space="0" w:color="auto"/>
            <w:right w:val="none" w:sz="0" w:space="0" w:color="auto"/>
          </w:divBdr>
        </w:div>
        <w:div w:id="1584024083">
          <w:marLeft w:val="0"/>
          <w:marRight w:val="0"/>
          <w:marTop w:val="0"/>
          <w:marBottom w:val="0"/>
          <w:divBdr>
            <w:top w:val="none" w:sz="0" w:space="0" w:color="auto"/>
            <w:left w:val="none" w:sz="0" w:space="0" w:color="auto"/>
            <w:bottom w:val="none" w:sz="0" w:space="0" w:color="auto"/>
            <w:right w:val="none" w:sz="0" w:space="0" w:color="auto"/>
          </w:divBdr>
        </w:div>
        <w:div w:id="1456174381">
          <w:marLeft w:val="0"/>
          <w:marRight w:val="0"/>
          <w:marTop w:val="0"/>
          <w:marBottom w:val="0"/>
          <w:divBdr>
            <w:top w:val="none" w:sz="0" w:space="0" w:color="auto"/>
            <w:left w:val="none" w:sz="0" w:space="0" w:color="auto"/>
            <w:bottom w:val="none" w:sz="0" w:space="0" w:color="auto"/>
            <w:right w:val="none" w:sz="0" w:space="0" w:color="auto"/>
          </w:divBdr>
        </w:div>
        <w:div w:id="1498763701">
          <w:marLeft w:val="0"/>
          <w:marRight w:val="0"/>
          <w:marTop w:val="0"/>
          <w:marBottom w:val="0"/>
          <w:divBdr>
            <w:top w:val="none" w:sz="0" w:space="0" w:color="auto"/>
            <w:left w:val="none" w:sz="0" w:space="0" w:color="auto"/>
            <w:bottom w:val="none" w:sz="0" w:space="0" w:color="auto"/>
            <w:right w:val="none" w:sz="0" w:space="0" w:color="auto"/>
          </w:divBdr>
        </w:div>
        <w:div w:id="1008827795">
          <w:marLeft w:val="0"/>
          <w:marRight w:val="0"/>
          <w:marTop w:val="0"/>
          <w:marBottom w:val="0"/>
          <w:divBdr>
            <w:top w:val="none" w:sz="0" w:space="0" w:color="auto"/>
            <w:left w:val="none" w:sz="0" w:space="0" w:color="auto"/>
            <w:bottom w:val="none" w:sz="0" w:space="0" w:color="auto"/>
            <w:right w:val="none" w:sz="0" w:space="0" w:color="auto"/>
          </w:divBdr>
        </w:div>
        <w:div w:id="668673297">
          <w:marLeft w:val="0"/>
          <w:marRight w:val="0"/>
          <w:marTop w:val="0"/>
          <w:marBottom w:val="0"/>
          <w:divBdr>
            <w:top w:val="none" w:sz="0" w:space="0" w:color="auto"/>
            <w:left w:val="none" w:sz="0" w:space="0" w:color="auto"/>
            <w:bottom w:val="none" w:sz="0" w:space="0" w:color="auto"/>
            <w:right w:val="none" w:sz="0" w:space="0" w:color="auto"/>
          </w:divBdr>
        </w:div>
        <w:div w:id="516188777">
          <w:marLeft w:val="0"/>
          <w:marRight w:val="0"/>
          <w:marTop w:val="0"/>
          <w:marBottom w:val="0"/>
          <w:divBdr>
            <w:top w:val="none" w:sz="0" w:space="0" w:color="auto"/>
            <w:left w:val="none" w:sz="0" w:space="0" w:color="auto"/>
            <w:bottom w:val="none" w:sz="0" w:space="0" w:color="auto"/>
            <w:right w:val="none" w:sz="0" w:space="0" w:color="auto"/>
          </w:divBdr>
        </w:div>
        <w:div w:id="1795514161">
          <w:marLeft w:val="0"/>
          <w:marRight w:val="0"/>
          <w:marTop w:val="0"/>
          <w:marBottom w:val="0"/>
          <w:divBdr>
            <w:top w:val="none" w:sz="0" w:space="0" w:color="auto"/>
            <w:left w:val="none" w:sz="0" w:space="0" w:color="auto"/>
            <w:bottom w:val="none" w:sz="0" w:space="0" w:color="auto"/>
            <w:right w:val="none" w:sz="0" w:space="0" w:color="auto"/>
          </w:divBdr>
        </w:div>
        <w:div w:id="210726122">
          <w:marLeft w:val="0"/>
          <w:marRight w:val="0"/>
          <w:marTop w:val="0"/>
          <w:marBottom w:val="0"/>
          <w:divBdr>
            <w:top w:val="none" w:sz="0" w:space="0" w:color="auto"/>
            <w:left w:val="none" w:sz="0" w:space="0" w:color="auto"/>
            <w:bottom w:val="none" w:sz="0" w:space="0" w:color="auto"/>
            <w:right w:val="none" w:sz="0" w:space="0" w:color="auto"/>
          </w:divBdr>
        </w:div>
        <w:div w:id="1775397350">
          <w:marLeft w:val="0"/>
          <w:marRight w:val="0"/>
          <w:marTop w:val="0"/>
          <w:marBottom w:val="0"/>
          <w:divBdr>
            <w:top w:val="none" w:sz="0" w:space="0" w:color="auto"/>
            <w:left w:val="none" w:sz="0" w:space="0" w:color="auto"/>
            <w:bottom w:val="none" w:sz="0" w:space="0" w:color="auto"/>
            <w:right w:val="none" w:sz="0" w:space="0" w:color="auto"/>
          </w:divBdr>
        </w:div>
        <w:div w:id="1389494589">
          <w:marLeft w:val="0"/>
          <w:marRight w:val="0"/>
          <w:marTop w:val="0"/>
          <w:marBottom w:val="0"/>
          <w:divBdr>
            <w:top w:val="none" w:sz="0" w:space="0" w:color="auto"/>
            <w:left w:val="none" w:sz="0" w:space="0" w:color="auto"/>
            <w:bottom w:val="none" w:sz="0" w:space="0" w:color="auto"/>
            <w:right w:val="none" w:sz="0" w:space="0" w:color="auto"/>
          </w:divBdr>
        </w:div>
        <w:div w:id="385378215">
          <w:marLeft w:val="0"/>
          <w:marRight w:val="0"/>
          <w:marTop w:val="0"/>
          <w:marBottom w:val="0"/>
          <w:divBdr>
            <w:top w:val="none" w:sz="0" w:space="0" w:color="auto"/>
            <w:left w:val="none" w:sz="0" w:space="0" w:color="auto"/>
            <w:bottom w:val="none" w:sz="0" w:space="0" w:color="auto"/>
            <w:right w:val="none" w:sz="0" w:space="0" w:color="auto"/>
          </w:divBdr>
        </w:div>
        <w:div w:id="136844099">
          <w:marLeft w:val="0"/>
          <w:marRight w:val="0"/>
          <w:marTop w:val="0"/>
          <w:marBottom w:val="0"/>
          <w:divBdr>
            <w:top w:val="none" w:sz="0" w:space="0" w:color="auto"/>
            <w:left w:val="none" w:sz="0" w:space="0" w:color="auto"/>
            <w:bottom w:val="none" w:sz="0" w:space="0" w:color="auto"/>
            <w:right w:val="none" w:sz="0" w:space="0" w:color="auto"/>
          </w:divBdr>
        </w:div>
        <w:div w:id="2012490709">
          <w:marLeft w:val="0"/>
          <w:marRight w:val="0"/>
          <w:marTop w:val="0"/>
          <w:marBottom w:val="0"/>
          <w:divBdr>
            <w:top w:val="none" w:sz="0" w:space="0" w:color="auto"/>
            <w:left w:val="none" w:sz="0" w:space="0" w:color="auto"/>
            <w:bottom w:val="none" w:sz="0" w:space="0" w:color="auto"/>
            <w:right w:val="none" w:sz="0" w:space="0" w:color="auto"/>
          </w:divBdr>
        </w:div>
        <w:div w:id="730662219">
          <w:marLeft w:val="0"/>
          <w:marRight w:val="0"/>
          <w:marTop w:val="0"/>
          <w:marBottom w:val="0"/>
          <w:divBdr>
            <w:top w:val="none" w:sz="0" w:space="0" w:color="auto"/>
            <w:left w:val="none" w:sz="0" w:space="0" w:color="auto"/>
            <w:bottom w:val="none" w:sz="0" w:space="0" w:color="auto"/>
            <w:right w:val="none" w:sz="0" w:space="0" w:color="auto"/>
          </w:divBdr>
        </w:div>
        <w:div w:id="105776167">
          <w:marLeft w:val="0"/>
          <w:marRight w:val="0"/>
          <w:marTop w:val="0"/>
          <w:marBottom w:val="0"/>
          <w:divBdr>
            <w:top w:val="none" w:sz="0" w:space="0" w:color="auto"/>
            <w:left w:val="none" w:sz="0" w:space="0" w:color="auto"/>
            <w:bottom w:val="none" w:sz="0" w:space="0" w:color="auto"/>
            <w:right w:val="none" w:sz="0" w:space="0" w:color="auto"/>
          </w:divBdr>
        </w:div>
        <w:div w:id="1309899494">
          <w:marLeft w:val="0"/>
          <w:marRight w:val="0"/>
          <w:marTop w:val="0"/>
          <w:marBottom w:val="0"/>
          <w:divBdr>
            <w:top w:val="none" w:sz="0" w:space="0" w:color="auto"/>
            <w:left w:val="none" w:sz="0" w:space="0" w:color="auto"/>
            <w:bottom w:val="none" w:sz="0" w:space="0" w:color="auto"/>
            <w:right w:val="none" w:sz="0" w:space="0" w:color="auto"/>
          </w:divBdr>
        </w:div>
        <w:div w:id="1779569538">
          <w:marLeft w:val="0"/>
          <w:marRight w:val="0"/>
          <w:marTop w:val="0"/>
          <w:marBottom w:val="0"/>
          <w:divBdr>
            <w:top w:val="none" w:sz="0" w:space="0" w:color="auto"/>
            <w:left w:val="none" w:sz="0" w:space="0" w:color="auto"/>
            <w:bottom w:val="none" w:sz="0" w:space="0" w:color="auto"/>
            <w:right w:val="none" w:sz="0" w:space="0" w:color="auto"/>
          </w:divBdr>
        </w:div>
        <w:div w:id="44449430">
          <w:marLeft w:val="0"/>
          <w:marRight w:val="0"/>
          <w:marTop w:val="0"/>
          <w:marBottom w:val="0"/>
          <w:divBdr>
            <w:top w:val="none" w:sz="0" w:space="0" w:color="auto"/>
            <w:left w:val="none" w:sz="0" w:space="0" w:color="auto"/>
            <w:bottom w:val="none" w:sz="0" w:space="0" w:color="auto"/>
            <w:right w:val="none" w:sz="0" w:space="0" w:color="auto"/>
          </w:divBdr>
        </w:div>
        <w:div w:id="673804033">
          <w:marLeft w:val="0"/>
          <w:marRight w:val="0"/>
          <w:marTop w:val="0"/>
          <w:marBottom w:val="0"/>
          <w:divBdr>
            <w:top w:val="none" w:sz="0" w:space="0" w:color="auto"/>
            <w:left w:val="none" w:sz="0" w:space="0" w:color="auto"/>
            <w:bottom w:val="none" w:sz="0" w:space="0" w:color="auto"/>
            <w:right w:val="none" w:sz="0" w:space="0" w:color="auto"/>
          </w:divBdr>
        </w:div>
        <w:div w:id="410397515">
          <w:marLeft w:val="0"/>
          <w:marRight w:val="0"/>
          <w:marTop w:val="0"/>
          <w:marBottom w:val="0"/>
          <w:divBdr>
            <w:top w:val="none" w:sz="0" w:space="0" w:color="auto"/>
            <w:left w:val="none" w:sz="0" w:space="0" w:color="auto"/>
            <w:bottom w:val="none" w:sz="0" w:space="0" w:color="auto"/>
            <w:right w:val="none" w:sz="0" w:space="0" w:color="auto"/>
          </w:divBdr>
        </w:div>
        <w:div w:id="1757240588">
          <w:marLeft w:val="0"/>
          <w:marRight w:val="0"/>
          <w:marTop w:val="0"/>
          <w:marBottom w:val="0"/>
          <w:divBdr>
            <w:top w:val="none" w:sz="0" w:space="0" w:color="auto"/>
            <w:left w:val="none" w:sz="0" w:space="0" w:color="auto"/>
            <w:bottom w:val="none" w:sz="0" w:space="0" w:color="auto"/>
            <w:right w:val="none" w:sz="0" w:space="0" w:color="auto"/>
          </w:divBdr>
        </w:div>
        <w:div w:id="653023901">
          <w:marLeft w:val="0"/>
          <w:marRight w:val="0"/>
          <w:marTop w:val="0"/>
          <w:marBottom w:val="0"/>
          <w:divBdr>
            <w:top w:val="none" w:sz="0" w:space="0" w:color="auto"/>
            <w:left w:val="none" w:sz="0" w:space="0" w:color="auto"/>
            <w:bottom w:val="none" w:sz="0" w:space="0" w:color="auto"/>
            <w:right w:val="none" w:sz="0" w:space="0" w:color="auto"/>
          </w:divBdr>
        </w:div>
        <w:div w:id="1435400480">
          <w:marLeft w:val="0"/>
          <w:marRight w:val="0"/>
          <w:marTop w:val="0"/>
          <w:marBottom w:val="0"/>
          <w:divBdr>
            <w:top w:val="none" w:sz="0" w:space="0" w:color="auto"/>
            <w:left w:val="none" w:sz="0" w:space="0" w:color="auto"/>
            <w:bottom w:val="none" w:sz="0" w:space="0" w:color="auto"/>
            <w:right w:val="none" w:sz="0" w:space="0" w:color="auto"/>
          </w:divBdr>
        </w:div>
        <w:div w:id="2089576475">
          <w:marLeft w:val="0"/>
          <w:marRight w:val="0"/>
          <w:marTop w:val="0"/>
          <w:marBottom w:val="0"/>
          <w:divBdr>
            <w:top w:val="none" w:sz="0" w:space="0" w:color="auto"/>
            <w:left w:val="none" w:sz="0" w:space="0" w:color="auto"/>
            <w:bottom w:val="none" w:sz="0" w:space="0" w:color="auto"/>
            <w:right w:val="none" w:sz="0" w:space="0" w:color="auto"/>
          </w:divBdr>
        </w:div>
        <w:div w:id="85083163">
          <w:marLeft w:val="0"/>
          <w:marRight w:val="0"/>
          <w:marTop w:val="0"/>
          <w:marBottom w:val="0"/>
          <w:divBdr>
            <w:top w:val="none" w:sz="0" w:space="0" w:color="auto"/>
            <w:left w:val="none" w:sz="0" w:space="0" w:color="auto"/>
            <w:bottom w:val="none" w:sz="0" w:space="0" w:color="auto"/>
            <w:right w:val="none" w:sz="0" w:space="0" w:color="auto"/>
          </w:divBdr>
        </w:div>
        <w:div w:id="1470049607">
          <w:marLeft w:val="0"/>
          <w:marRight w:val="0"/>
          <w:marTop w:val="0"/>
          <w:marBottom w:val="0"/>
          <w:divBdr>
            <w:top w:val="none" w:sz="0" w:space="0" w:color="auto"/>
            <w:left w:val="none" w:sz="0" w:space="0" w:color="auto"/>
            <w:bottom w:val="none" w:sz="0" w:space="0" w:color="auto"/>
            <w:right w:val="none" w:sz="0" w:space="0" w:color="auto"/>
          </w:divBdr>
        </w:div>
        <w:div w:id="153837206">
          <w:marLeft w:val="0"/>
          <w:marRight w:val="0"/>
          <w:marTop w:val="0"/>
          <w:marBottom w:val="0"/>
          <w:divBdr>
            <w:top w:val="none" w:sz="0" w:space="0" w:color="auto"/>
            <w:left w:val="none" w:sz="0" w:space="0" w:color="auto"/>
            <w:bottom w:val="none" w:sz="0" w:space="0" w:color="auto"/>
            <w:right w:val="none" w:sz="0" w:space="0" w:color="auto"/>
          </w:divBdr>
        </w:div>
        <w:div w:id="1060834404">
          <w:marLeft w:val="0"/>
          <w:marRight w:val="0"/>
          <w:marTop w:val="0"/>
          <w:marBottom w:val="0"/>
          <w:divBdr>
            <w:top w:val="none" w:sz="0" w:space="0" w:color="auto"/>
            <w:left w:val="none" w:sz="0" w:space="0" w:color="auto"/>
            <w:bottom w:val="none" w:sz="0" w:space="0" w:color="auto"/>
            <w:right w:val="none" w:sz="0" w:space="0" w:color="auto"/>
          </w:divBdr>
        </w:div>
        <w:div w:id="1969780511">
          <w:marLeft w:val="0"/>
          <w:marRight w:val="0"/>
          <w:marTop w:val="0"/>
          <w:marBottom w:val="0"/>
          <w:divBdr>
            <w:top w:val="none" w:sz="0" w:space="0" w:color="auto"/>
            <w:left w:val="none" w:sz="0" w:space="0" w:color="auto"/>
            <w:bottom w:val="none" w:sz="0" w:space="0" w:color="auto"/>
            <w:right w:val="none" w:sz="0" w:space="0" w:color="auto"/>
          </w:divBdr>
        </w:div>
        <w:div w:id="374350424">
          <w:marLeft w:val="0"/>
          <w:marRight w:val="0"/>
          <w:marTop w:val="0"/>
          <w:marBottom w:val="0"/>
          <w:divBdr>
            <w:top w:val="none" w:sz="0" w:space="0" w:color="auto"/>
            <w:left w:val="none" w:sz="0" w:space="0" w:color="auto"/>
            <w:bottom w:val="none" w:sz="0" w:space="0" w:color="auto"/>
            <w:right w:val="none" w:sz="0" w:space="0" w:color="auto"/>
          </w:divBdr>
        </w:div>
        <w:div w:id="288586862">
          <w:marLeft w:val="0"/>
          <w:marRight w:val="0"/>
          <w:marTop w:val="0"/>
          <w:marBottom w:val="0"/>
          <w:divBdr>
            <w:top w:val="none" w:sz="0" w:space="0" w:color="auto"/>
            <w:left w:val="none" w:sz="0" w:space="0" w:color="auto"/>
            <w:bottom w:val="none" w:sz="0" w:space="0" w:color="auto"/>
            <w:right w:val="none" w:sz="0" w:space="0" w:color="auto"/>
          </w:divBdr>
        </w:div>
        <w:div w:id="732121406">
          <w:marLeft w:val="0"/>
          <w:marRight w:val="0"/>
          <w:marTop w:val="0"/>
          <w:marBottom w:val="0"/>
          <w:divBdr>
            <w:top w:val="none" w:sz="0" w:space="0" w:color="auto"/>
            <w:left w:val="none" w:sz="0" w:space="0" w:color="auto"/>
            <w:bottom w:val="none" w:sz="0" w:space="0" w:color="auto"/>
            <w:right w:val="none" w:sz="0" w:space="0" w:color="auto"/>
          </w:divBdr>
        </w:div>
        <w:div w:id="2084987445">
          <w:marLeft w:val="0"/>
          <w:marRight w:val="0"/>
          <w:marTop w:val="0"/>
          <w:marBottom w:val="0"/>
          <w:divBdr>
            <w:top w:val="none" w:sz="0" w:space="0" w:color="auto"/>
            <w:left w:val="none" w:sz="0" w:space="0" w:color="auto"/>
            <w:bottom w:val="none" w:sz="0" w:space="0" w:color="auto"/>
            <w:right w:val="none" w:sz="0" w:space="0" w:color="auto"/>
          </w:divBdr>
        </w:div>
        <w:div w:id="948896292">
          <w:marLeft w:val="0"/>
          <w:marRight w:val="0"/>
          <w:marTop w:val="0"/>
          <w:marBottom w:val="0"/>
          <w:divBdr>
            <w:top w:val="none" w:sz="0" w:space="0" w:color="auto"/>
            <w:left w:val="none" w:sz="0" w:space="0" w:color="auto"/>
            <w:bottom w:val="none" w:sz="0" w:space="0" w:color="auto"/>
            <w:right w:val="none" w:sz="0" w:space="0" w:color="auto"/>
          </w:divBdr>
        </w:div>
        <w:div w:id="522016649">
          <w:marLeft w:val="0"/>
          <w:marRight w:val="0"/>
          <w:marTop w:val="0"/>
          <w:marBottom w:val="0"/>
          <w:divBdr>
            <w:top w:val="none" w:sz="0" w:space="0" w:color="auto"/>
            <w:left w:val="none" w:sz="0" w:space="0" w:color="auto"/>
            <w:bottom w:val="none" w:sz="0" w:space="0" w:color="auto"/>
            <w:right w:val="none" w:sz="0" w:space="0" w:color="auto"/>
          </w:divBdr>
        </w:div>
        <w:div w:id="1432313556">
          <w:marLeft w:val="0"/>
          <w:marRight w:val="0"/>
          <w:marTop w:val="0"/>
          <w:marBottom w:val="0"/>
          <w:divBdr>
            <w:top w:val="none" w:sz="0" w:space="0" w:color="auto"/>
            <w:left w:val="none" w:sz="0" w:space="0" w:color="auto"/>
            <w:bottom w:val="none" w:sz="0" w:space="0" w:color="auto"/>
            <w:right w:val="none" w:sz="0" w:space="0" w:color="auto"/>
          </w:divBdr>
        </w:div>
        <w:div w:id="578290495">
          <w:marLeft w:val="0"/>
          <w:marRight w:val="0"/>
          <w:marTop w:val="0"/>
          <w:marBottom w:val="0"/>
          <w:divBdr>
            <w:top w:val="none" w:sz="0" w:space="0" w:color="auto"/>
            <w:left w:val="none" w:sz="0" w:space="0" w:color="auto"/>
            <w:bottom w:val="none" w:sz="0" w:space="0" w:color="auto"/>
            <w:right w:val="none" w:sz="0" w:space="0" w:color="auto"/>
          </w:divBdr>
        </w:div>
        <w:div w:id="386031106">
          <w:marLeft w:val="0"/>
          <w:marRight w:val="0"/>
          <w:marTop w:val="0"/>
          <w:marBottom w:val="0"/>
          <w:divBdr>
            <w:top w:val="none" w:sz="0" w:space="0" w:color="auto"/>
            <w:left w:val="none" w:sz="0" w:space="0" w:color="auto"/>
            <w:bottom w:val="none" w:sz="0" w:space="0" w:color="auto"/>
            <w:right w:val="none" w:sz="0" w:space="0" w:color="auto"/>
          </w:divBdr>
        </w:div>
        <w:div w:id="200554737">
          <w:marLeft w:val="0"/>
          <w:marRight w:val="0"/>
          <w:marTop w:val="0"/>
          <w:marBottom w:val="0"/>
          <w:divBdr>
            <w:top w:val="none" w:sz="0" w:space="0" w:color="auto"/>
            <w:left w:val="none" w:sz="0" w:space="0" w:color="auto"/>
            <w:bottom w:val="none" w:sz="0" w:space="0" w:color="auto"/>
            <w:right w:val="none" w:sz="0" w:space="0" w:color="auto"/>
          </w:divBdr>
        </w:div>
        <w:div w:id="125054296">
          <w:marLeft w:val="0"/>
          <w:marRight w:val="0"/>
          <w:marTop w:val="0"/>
          <w:marBottom w:val="0"/>
          <w:divBdr>
            <w:top w:val="none" w:sz="0" w:space="0" w:color="auto"/>
            <w:left w:val="none" w:sz="0" w:space="0" w:color="auto"/>
            <w:bottom w:val="none" w:sz="0" w:space="0" w:color="auto"/>
            <w:right w:val="none" w:sz="0" w:space="0" w:color="auto"/>
          </w:divBdr>
        </w:div>
        <w:div w:id="425686817">
          <w:marLeft w:val="0"/>
          <w:marRight w:val="0"/>
          <w:marTop w:val="0"/>
          <w:marBottom w:val="0"/>
          <w:divBdr>
            <w:top w:val="none" w:sz="0" w:space="0" w:color="auto"/>
            <w:left w:val="none" w:sz="0" w:space="0" w:color="auto"/>
            <w:bottom w:val="none" w:sz="0" w:space="0" w:color="auto"/>
            <w:right w:val="none" w:sz="0" w:space="0" w:color="auto"/>
          </w:divBdr>
        </w:div>
        <w:div w:id="1498612340">
          <w:marLeft w:val="0"/>
          <w:marRight w:val="0"/>
          <w:marTop w:val="0"/>
          <w:marBottom w:val="0"/>
          <w:divBdr>
            <w:top w:val="none" w:sz="0" w:space="0" w:color="auto"/>
            <w:left w:val="none" w:sz="0" w:space="0" w:color="auto"/>
            <w:bottom w:val="none" w:sz="0" w:space="0" w:color="auto"/>
            <w:right w:val="none" w:sz="0" w:space="0" w:color="auto"/>
          </w:divBdr>
        </w:div>
        <w:div w:id="631860689">
          <w:marLeft w:val="0"/>
          <w:marRight w:val="0"/>
          <w:marTop w:val="0"/>
          <w:marBottom w:val="0"/>
          <w:divBdr>
            <w:top w:val="none" w:sz="0" w:space="0" w:color="auto"/>
            <w:left w:val="none" w:sz="0" w:space="0" w:color="auto"/>
            <w:bottom w:val="none" w:sz="0" w:space="0" w:color="auto"/>
            <w:right w:val="none" w:sz="0" w:space="0" w:color="auto"/>
          </w:divBdr>
        </w:div>
        <w:div w:id="330834983">
          <w:marLeft w:val="0"/>
          <w:marRight w:val="0"/>
          <w:marTop w:val="0"/>
          <w:marBottom w:val="0"/>
          <w:divBdr>
            <w:top w:val="none" w:sz="0" w:space="0" w:color="auto"/>
            <w:left w:val="none" w:sz="0" w:space="0" w:color="auto"/>
            <w:bottom w:val="none" w:sz="0" w:space="0" w:color="auto"/>
            <w:right w:val="none" w:sz="0" w:space="0" w:color="auto"/>
          </w:divBdr>
        </w:div>
        <w:div w:id="1866476000">
          <w:marLeft w:val="0"/>
          <w:marRight w:val="0"/>
          <w:marTop w:val="0"/>
          <w:marBottom w:val="0"/>
          <w:divBdr>
            <w:top w:val="none" w:sz="0" w:space="0" w:color="auto"/>
            <w:left w:val="none" w:sz="0" w:space="0" w:color="auto"/>
            <w:bottom w:val="none" w:sz="0" w:space="0" w:color="auto"/>
            <w:right w:val="none" w:sz="0" w:space="0" w:color="auto"/>
          </w:divBdr>
        </w:div>
        <w:div w:id="485166061">
          <w:marLeft w:val="0"/>
          <w:marRight w:val="0"/>
          <w:marTop w:val="0"/>
          <w:marBottom w:val="0"/>
          <w:divBdr>
            <w:top w:val="none" w:sz="0" w:space="0" w:color="auto"/>
            <w:left w:val="none" w:sz="0" w:space="0" w:color="auto"/>
            <w:bottom w:val="none" w:sz="0" w:space="0" w:color="auto"/>
            <w:right w:val="none" w:sz="0" w:space="0" w:color="auto"/>
          </w:divBdr>
        </w:div>
        <w:div w:id="104932669">
          <w:marLeft w:val="0"/>
          <w:marRight w:val="0"/>
          <w:marTop w:val="0"/>
          <w:marBottom w:val="0"/>
          <w:divBdr>
            <w:top w:val="none" w:sz="0" w:space="0" w:color="auto"/>
            <w:left w:val="none" w:sz="0" w:space="0" w:color="auto"/>
            <w:bottom w:val="none" w:sz="0" w:space="0" w:color="auto"/>
            <w:right w:val="none" w:sz="0" w:space="0" w:color="auto"/>
          </w:divBdr>
        </w:div>
        <w:div w:id="905796981">
          <w:marLeft w:val="0"/>
          <w:marRight w:val="0"/>
          <w:marTop w:val="0"/>
          <w:marBottom w:val="0"/>
          <w:divBdr>
            <w:top w:val="none" w:sz="0" w:space="0" w:color="auto"/>
            <w:left w:val="none" w:sz="0" w:space="0" w:color="auto"/>
            <w:bottom w:val="none" w:sz="0" w:space="0" w:color="auto"/>
            <w:right w:val="none" w:sz="0" w:space="0" w:color="auto"/>
          </w:divBdr>
        </w:div>
        <w:div w:id="33309135">
          <w:marLeft w:val="0"/>
          <w:marRight w:val="0"/>
          <w:marTop w:val="0"/>
          <w:marBottom w:val="0"/>
          <w:divBdr>
            <w:top w:val="none" w:sz="0" w:space="0" w:color="auto"/>
            <w:left w:val="none" w:sz="0" w:space="0" w:color="auto"/>
            <w:bottom w:val="none" w:sz="0" w:space="0" w:color="auto"/>
            <w:right w:val="none" w:sz="0" w:space="0" w:color="auto"/>
          </w:divBdr>
        </w:div>
        <w:div w:id="1042443720">
          <w:marLeft w:val="0"/>
          <w:marRight w:val="0"/>
          <w:marTop w:val="0"/>
          <w:marBottom w:val="0"/>
          <w:divBdr>
            <w:top w:val="none" w:sz="0" w:space="0" w:color="auto"/>
            <w:left w:val="none" w:sz="0" w:space="0" w:color="auto"/>
            <w:bottom w:val="none" w:sz="0" w:space="0" w:color="auto"/>
            <w:right w:val="none" w:sz="0" w:space="0" w:color="auto"/>
          </w:divBdr>
        </w:div>
        <w:div w:id="1085422389">
          <w:marLeft w:val="0"/>
          <w:marRight w:val="0"/>
          <w:marTop w:val="0"/>
          <w:marBottom w:val="0"/>
          <w:divBdr>
            <w:top w:val="none" w:sz="0" w:space="0" w:color="auto"/>
            <w:left w:val="none" w:sz="0" w:space="0" w:color="auto"/>
            <w:bottom w:val="none" w:sz="0" w:space="0" w:color="auto"/>
            <w:right w:val="none" w:sz="0" w:space="0" w:color="auto"/>
          </w:divBdr>
        </w:div>
        <w:div w:id="1749305708">
          <w:marLeft w:val="0"/>
          <w:marRight w:val="0"/>
          <w:marTop w:val="0"/>
          <w:marBottom w:val="0"/>
          <w:divBdr>
            <w:top w:val="none" w:sz="0" w:space="0" w:color="auto"/>
            <w:left w:val="none" w:sz="0" w:space="0" w:color="auto"/>
            <w:bottom w:val="none" w:sz="0" w:space="0" w:color="auto"/>
            <w:right w:val="none" w:sz="0" w:space="0" w:color="auto"/>
          </w:divBdr>
        </w:div>
        <w:div w:id="1538932105">
          <w:marLeft w:val="0"/>
          <w:marRight w:val="0"/>
          <w:marTop w:val="0"/>
          <w:marBottom w:val="0"/>
          <w:divBdr>
            <w:top w:val="none" w:sz="0" w:space="0" w:color="auto"/>
            <w:left w:val="none" w:sz="0" w:space="0" w:color="auto"/>
            <w:bottom w:val="none" w:sz="0" w:space="0" w:color="auto"/>
            <w:right w:val="none" w:sz="0" w:space="0" w:color="auto"/>
          </w:divBdr>
        </w:div>
        <w:div w:id="1501847318">
          <w:marLeft w:val="0"/>
          <w:marRight w:val="0"/>
          <w:marTop w:val="0"/>
          <w:marBottom w:val="0"/>
          <w:divBdr>
            <w:top w:val="none" w:sz="0" w:space="0" w:color="auto"/>
            <w:left w:val="none" w:sz="0" w:space="0" w:color="auto"/>
            <w:bottom w:val="none" w:sz="0" w:space="0" w:color="auto"/>
            <w:right w:val="none" w:sz="0" w:space="0" w:color="auto"/>
          </w:divBdr>
        </w:div>
        <w:div w:id="43482274">
          <w:marLeft w:val="0"/>
          <w:marRight w:val="0"/>
          <w:marTop w:val="0"/>
          <w:marBottom w:val="0"/>
          <w:divBdr>
            <w:top w:val="none" w:sz="0" w:space="0" w:color="auto"/>
            <w:left w:val="none" w:sz="0" w:space="0" w:color="auto"/>
            <w:bottom w:val="none" w:sz="0" w:space="0" w:color="auto"/>
            <w:right w:val="none" w:sz="0" w:space="0" w:color="auto"/>
          </w:divBdr>
        </w:div>
        <w:div w:id="1863548034">
          <w:marLeft w:val="0"/>
          <w:marRight w:val="0"/>
          <w:marTop w:val="0"/>
          <w:marBottom w:val="0"/>
          <w:divBdr>
            <w:top w:val="none" w:sz="0" w:space="0" w:color="auto"/>
            <w:left w:val="none" w:sz="0" w:space="0" w:color="auto"/>
            <w:bottom w:val="none" w:sz="0" w:space="0" w:color="auto"/>
            <w:right w:val="none" w:sz="0" w:space="0" w:color="auto"/>
          </w:divBdr>
        </w:div>
        <w:div w:id="652225223">
          <w:marLeft w:val="0"/>
          <w:marRight w:val="0"/>
          <w:marTop w:val="0"/>
          <w:marBottom w:val="0"/>
          <w:divBdr>
            <w:top w:val="none" w:sz="0" w:space="0" w:color="auto"/>
            <w:left w:val="none" w:sz="0" w:space="0" w:color="auto"/>
            <w:bottom w:val="none" w:sz="0" w:space="0" w:color="auto"/>
            <w:right w:val="none" w:sz="0" w:space="0" w:color="auto"/>
          </w:divBdr>
        </w:div>
        <w:div w:id="595601381">
          <w:marLeft w:val="0"/>
          <w:marRight w:val="0"/>
          <w:marTop w:val="0"/>
          <w:marBottom w:val="0"/>
          <w:divBdr>
            <w:top w:val="none" w:sz="0" w:space="0" w:color="auto"/>
            <w:left w:val="none" w:sz="0" w:space="0" w:color="auto"/>
            <w:bottom w:val="none" w:sz="0" w:space="0" w:color="auto"/>
            <w:right w:val="none" w:sz="0" w:space="0" w:color="auto"/>
          </w:divBdr>
        </w:div>
        <w:div w:id="348485572">
          <w:marLeft w:val="0"/>
          <w:marRight w:val="0"/>
          <w:marTop w:val="0"/>
          <w:marBottom w:val="0"/>
          <w:divBdr>
            <w:top w:val="none" w:sz="0" w:space="0" w:color="auto"/>
            <w:left w:val="none" w:sz="0" w:space="0" w:color="auto"/>
            <w:bottom w:val="none" w:sz="0" w:space="0" w:color="auto"/>
            <w:right w:val="none" w:sz="0" w:space="0" w:color="auto"/>
          </w:divBdr>
        </w:div>
        <w:div w:id="1492790634">
          <w:marLeft w:val="0"/>
          <w:marRight w:val="0"/>
          <w:marTop w:val="0"/>
          <w:marBottom w:val="0"/>
          <w:divBdr>
            <w:top w:val="none" w:sz="0" w:space="0" w:color="auto"/>
            <w:left w:val="none" w:sz="0" w:space="0" w:color="auto"/>
            <w:bottom w:val="none" w:sz="0" w:space="0" w:color="auto"/>
            <w:right w:val="none" w:sz="0" w:space="0" w:color="auto"/>
          </w:divBdr>
        </w:div>
        <w:div w:id="1556158881">
          <w:marLeft w:val="0"/>
          <w:marRight w:val="0"/>
          <w:marTop w:val="0"/>
          <w:marBottom w:val="0"/>
          <w:divBdr>
            <w:top w:val="none" w:sz="0" w:space="0" w:color="auto"/>
            <w:left w:val="none" w:sz="0" w:space="0" w:color="auto"/>
            <w:bottom w:val="none" w:sz="0" w:space="0" w:color="auto"/>
            <w:right w:val="none" w:sz="0" w:space="0" w:color="auto"/>
          </w:divBdr>
        </w:div>
        <w:div w:id="1080131501">
          <w:marLeft w:val="0"/>
          <w:marRight w:val="0"/>
          <w:marTop w:val="0"/>
          <w:marBottom w:val="0"/>
          <w:divBdr>
            <w:top w:val="none" w:sz="0" w:space="0" w:color="auto"/>
            <w:left w:val="none" w:sz="0" w:space="0" w:color="auto"/>
            <w:bottom w:val="none" w:sz="0" w:space="0" w:color="auto"/>
            <w:right w:val="none" w:sz="0" w:space="0" w:color="auto"/>
          </w:divBdr>
        </w:div>
        <w:div w:id="1169061648">
          <w:marLeft w:val="0"/>
          <w:marRight w:val="0"/>
          <w:marTop w:val="0"/>
          <w:marBottom w:val="0"/>
          <w:divBdr>
            <w:top w:val="none" w:sz="0" w:space="0" w:color="auto"/>
            <w:left w:val="none" w:sz="0" w:space="0" w:color="auto"/>
            <w:bottom w:val="none" w:sz="0" w:space="0" w:color="auto"/>
            <w:right w:val="none" w:sz="0" w:space="0" w:color="auto"/>
          </w:divBdr>
        </w:div>
        <w:div w:id="1199970129">
          <w:marLeft w:val="0"/>
          <w:marRight w:val="0"/>
          <w:marTop w:val="0"/>
          <w:marBottom w:val="0"/>
          <w:divBdr>
            <w:top w:val="none" w:sz="0" w:space="0" w:color="auto"/>
            <w:left w:val="none" w:sz="0" w:space="0" w:color="auto"/>
            <w:bottom w:val="none" w:sz="0" w:space="0" w:color="auto"/>
            <w:right w:val="none" w:sz="0" w:space="0" w:color="auto"/>
          </w:divBdr>
        </w:div>
        <w:div w:id="13196341">
          <w:marLeft w:val="0"/>
          <w:marRight w:val="0"/>
          <w:marTop w:val="0"/>
          <w:marBottom w:val="0"/>
          <w:divBdr>
            <w:top w:val="none" w:sz="0" w:space="0" w:color="auto"/>
            <w:left w:val="none" w:sz="0" w:space="0" w:color="auto"/>
            <w:bottom w:val="none" w:sz="0" w:space="0" w:color="auto"/>
            <w:right w:val="none" w:sz="0" w:space="0" w:color="auto"/>
          </w:divBdr>
        </w:div>
        <w:div w:id="333189865">
          <w:marLeft w:val="0"/>
          <w:marRight w:val="0"/>
          <w:marTop w:val="0"/>
          <w:marBottom w:val="0"/>
          <w:divBdr>
            <w:top w:val="none" w:sz="0" w:space="0" w:color="auto"/>
            <w:left w:val="none" w:sz="0" w:space="0" w:color="auto"/>
            <w:bottom w:val="none" w:sz="0" w:space="0" w:color="auto"/>
            <w:right w:val="none" w:sz="0" w:space="0" w:color="auto"/>
          </w:divBdr>
        </w:div>
        <w:div w:id="95833181">
          <w:marLeft w:val="0"/>
          <w:marRight w:val="0"/>
          <w:marTop w:val="0"/>
          <w:marBottom w:val="0"/>
          <w:divBdr>
            <w:top w:val="none" w:sz="0" w:space="0" w:color="auto"/>
            <w:left w:val="none" w:sz="0" w:space="0" w:color="auto"/>
            <w:bottom w:val="none" w:sz="0" w:space="0" w:color="auto"/>
            <w:right w:val="none" w:sz="0" w:space="0" w:color="auto"/>
          </w:divBdr>
        </w:div>
        <w:div w:id="1023675424">
          <w:marLeft w:val="0"/>
          <w:marRight w:val="0"/>
          <w:marTop w:val="0"/>
          <w:marBottom w:val="0"/>
          <w:divBdr>
            <w:top w:val="none" w:sz="0" w:space="0" w:color="auto"/>
            <w:left w:val="none" w:sz="0" w:space="0" w:color="auto"/>
            <w:bottom w:val="none" w:sz="0" w:space="0" w:color="auto"/>
            <w:right w:val="none" w:sz="0" w:space="0" w:color="auto"/>
          </w:divBdr>
        </w:div>
        <w:div w:id="838034683">
          <w:marLeft w:val="0"/>
          <w:marRight w:val="0"/>
          <w:marTop w:val="0"/>
          <w:marBottom w:val="0"/>
          <w:divBdr>
            <w:top w:val="none" w:sz="0" w:space="0" w:color="auto"/>
            <w:left w:val="none" w:sz="0" w:space="0" w:color="auto"/>
            <w:bottom w:val="none" w:sz="0" w:space="0" w:color="auto"/>
            <w:right w:val="none" w:sz="0" w:space="0" w:color="auto"/>
          </w:divBdr>
        </w:div>
        <w:div w:id="517740185">
          <w:marLeft w:val="0"/>
          <w:marRight w:val="0"/>
          <w:marTop w:val="0"/>
          <w:marBottom w:val="0"/>
          <w:divBdr>
            <w:top w:val="none" w:sz="0" w:space="0" w:color="auto"/>
            <w:left w:val="none" w:sz="0" w:space="0" w:color="auto"/>
            <w:bottom w:val="none" w:sz="0" w:space="0" w:color="auto"/>
            <w:right w:val="none" w:sz="0" w:space="0" w:color="auto"/>
          </w:divBdr>
        </w:div>
        <w:div w:id="1926910949">
          <w:marLeft w:val="0"/>
          <w:marRight w:val="0"/>
          <w:marTop w:val="0"/>
          <w:marBottom w:val="0"/>
          <w:divBdr>
            <w:top w:val="none" w:sz="0" w:space="0" w:color="auto"/>
            <w:left w:val="none" w:sz="0" w:space="0" w:color="auto"/>
            <w:bottom w:val="none" w:sz="0" w:space="0" w:color="auto"/>
            <w:right w:val="none" w:sz="0" w:space="0" w:color="auto"/>
          </w:divBdr>
        </w:div>
        <w:div w:id="290208442">
          <w:marLeft w:val="0"/>
          <w:marRight w:val="0"/>
          <w:marTop w:val="0"/>
          <w:marBottom w:val="0"/>
          <w:divBdr>
            <w:top w:val="none" w:sz="0" w:space="0" w:color="auto"/>
            <w:left w:val="none" w:sz="0" w:space="0" w:color="auto"/>
            <w:bottom w:val="none" w:sz="0" w:space="0" w:color="auto"/>
            <w:right w:val="none" w:sz="0" w:space="0" w:color="auto"/>
          </w:divBdr>
        </w:div>
        <w:div w:id="2025007947">
          <w:marLeft w:val="0"/>
          <w:marRight w:val="0"/>
          <w:marTop w:val="0"/>
          <w:marBottom w:val="0"/>
          <w:divBdr>
            <w:top w:val="none" w:sz="0" w:space="0" w:color="auto"/>
            <w:left w:val="none" w:sz="0" w:space="0" w:color="auto"/>
            <w:bottom w:val="none" w:sz="0" w:space="0" w:color="auto"/>
            <w:right w:val="none" w:sz="0" w:space="0" w:color="auto"/>
          </w:divBdr>
        </w:div>
        <w:div w:id="24261330">
          <w:marLeft w:val="0"/>
          <w:marRight w:val="0"/>
          <w:marTop w:val="0"/>
          <w:marBottom w:val="0"/>
          <w:divBdr>
            <w:top w:val="none" w:sz="0" w:space="0" w:color="auto"/>
            <w:left w:val="none" w:sz="0" w:space="0" w:color="auto"/>
            <w:bottom w:val="none" w:sz="0" w:space="0" w:color="auto"/>
            <w:right w:val="none" w:sz="0" w:space="0" w:color="auto"/>
          </w:divBdr>
        </w:div>
        <w:div w:id="1219786562">
          <w:marLeft w:val="0"/>
          <w:marRight w:val="0"/>
          <w:marTop w:val="0"/>
          <w:marBottom w:val="0"/>
          <w:divBdr>
            <w:top w:val="none" w:sz="0" w:space="0" w:color="auto"/>
            <w:left w:val="none" w:sz="0" w:space="0" w:color="auto"/>
            <w:bottom w:val="none" w:sz="0" w:space="0" w:color="auto"/>
            <w:right w:val="none" w:sz="0" w:space="0" w:color="auto"/>
          </w:divBdr>
        </w:div>
        <w:div w:id="1193107739">
          <w:marLeft w:val="0"/>
          <w:marRight w:val="0"/>
          <w:marTop w:val="0"/>
          <w:marBottom w:val="0"/>
          <w:divBdr>
            <w:top w:val="none" w:sz="0" w:space="0" w:color="auto"/>
            <w:left w:val="none" w:sz="0" w:space="0" w:color="auto"/>
            <w:bottom w:val="none" w:sz="0" w:space="0" w:color="auto"/>
            <w:right w:val="none" w:sz="0" w:space="0" w:color="auto"/>
          </w:divBdr>
        </w:div>
        <w:div w:id="2062094212">
          <w:marLeft w:val="0"/>
          <w:marRight w:val="0"/>
          <w:marTop w:val="0"/>
          <w:marBottom w:val="0"/>
          <w:divBdr>
            <w:top w:val="none" w:sz="0" w:space="0" w:color="auto"/>
            <w:left w:val="none" w:sz="0" w:space="0" w:color="auto"/>
            <w:bottom w:val="none" w:sz="0" w:space="0" w:color="auto"/>
            <w:right w:val="none" w:sz="0" w:space="0" w:color="auto"/>
          </w:divBdr>
        </w:div>
        <w:div w:id="881790803">
          <w:marLeft w:val="0"/>
          <w:marRight w:val="0"/>
          <w:marTop w:val="0"/>
          <w:marBottom w:val="0"/>
          <w:divBdr>
            <w:top w:val="none" w:sz="0" w:space="0" w:color="auto"/>
            <w:left w:val="none" w:sz="0" w:space="0" w:color="auto"/>
            <w:bottom w:val="none" w:sz="0" w:space="0" w:color="auto"/>
            <w:right w:val="none" w:sz="0" w:space="0" w:color="auto"/>
          </w:divBdr>
        </w:div>
        <w:div w:id="1982491588">
          <w:marLeft w:val="0"/>
          <w:marRight w:val="0"/>
          <w:marTop w:val="0"/>
          <w:marBottom w:val="0"/>
          <w:divBdr>
            <w:top w:val="none" w:sz="0" w:space="0" w:color="auto"/>
            <w:left w:val="none" w:sz="0" w:space="0" w:color="auto"/>
            <w:bottom w:val="none" w:sz="0" w:space="0" w:color="auto"/>
            <w:right w:val="none" w:sz="0" w:space="0" w:color="auto"/>
          </w:divBdr>
        </w:div>
        <w:div w:id="1777947137">
          <w:marLeft w:val="0"/>
          <w:marRight w:val="0"/>
          <w:marTop w:val="0"/>
          <w:marBottom w:val="0"/>
          <w:divBdr>
            <w:top w:val="none" w:sz="0" w:space="0" w:color="auto"/>
            <w:left w:val="none" w:sz="0" w:space="0" w:color="auto"/>
            <w:bottom w:val="none" w:sz="0" w:space="0" w:color="auto"/>
            <w:right w:val="none" w:sz="0" w:space="0" w:color="auto"/>
          </w:divBdr>
        </w:div>
        <w:div w:id="453060933">
          <w:marLeft w:val="0"/>
          <w:marRight w:val="0"/>
          <w:marTop w:val="0"/>
          <w:marBottom w:val="0"/>
          <w:divBdr>
            <w:top w:val="none" w:sz="0" w:space="0" w:color="auto"/>
            <w:left w:val="none" w:sz="0" w:space="0" w:color="auto"/>
            <w:bottom w:val="none" w:sz="0" w:space="0" w:color="auto"/>
            <w:right w:val="none" w:sz="0" w:space="0" w:color="auto"/>
          </w:divBdr>
        </w:div>
        <w:div w:id="1572423122">
          <w:marLeft w:val="0"/>
          <w:marRight w:val="0"/>
          <w:marTop w:val="0"/>
          <w:marBottom w:val="0"/>
          <w:divBdr>
            <w:top w:val="none" w:sz="0" w:space="0" w:color="auto"/>
            <w:left w:val="none" w:sz="0" w:space="0" w:color="auto"/>
            <w:bottom w:val="none" w:sz="0" w:space="0" w:color="auto"/>
            <w:right w:val="none" w:sz="0" w:space="0" w:color="auto"/>
          </w:divBdr>
        </w:div>
        <w:div w:id="612787474">
          <w:marLeft w:val="0"/>
          <w:marRight w:val="0"/>
          <w:marTop w:val="0"/>
          <w:marBottom w:val="0"/>
          <w:divBdr>
            <w:top w:val="none" w:sz="0" w:space="0" w:color="auto"/>
            <w:left w:val="none" w:sz="0" w:space="0" w:color="auto"/>
            <w:bottom w:val="none" w:sz="0" w:space="0" w:color="auto"/>
            <w:right w:val="none" w:sz="0" w:space="0" w:color="auto"/>
          </w:divBdr>
        </w:div>
        <w:div w:id="372777231">
          <w:marLeft w:val="0"/>
          <w:marRight w:val="0"/>
          <w:marTop w:val="0"/>
          <w:marBottom w:val="0"/>
          <w:divBdr>
            <w:top w:val="none" w:sz="0" w:space="0" w:color="auto"/>
            <w:left w:val="none" w:sz="0" w:space="0" w:color="auto"/>
            <w:bottom w:val="none" w:sz="0" w:space="0" w:color="auto"/>
            <w:right w:val="none" w:sz="0" w:space="0" w:color="auto"/>
          </w:divBdr>
        </w:div>
        <w:div w:id="1363478431">
          <w:marLeft w:val="0"/>
          <w:marRight w:val="0"/>
          <w:marTop w:val="0"/>
          <w:marBottom w:val="0"/>
          <w:divBdr>
            <w:top w:val="none" w:sz="0" w:space="0" w:color="auto"/>
            <w:left w:val="none" w:sz="0" w:space="0" w:color="auto"/>
            <w:bottom w:val="none" w:sz="0" w:space="0" w:color="auto"/>
            <w:right w:val="none" w:sz="0" w:space="0" w:color="auto"/>
          </w:divBdr>
        </w:div>
        <w:div w:id="1965187969">
          <w:marLeft w:val="0"/>
          <w:marRight w:val="0"/>
          <w:marTop w:val="0"/>
          <w:marBottom w:val="0"/>
          <w:divBdr>
            <w:top w:val="none" w:sz="0" w:space="0" w:color="auto"/>
            <w:left w:val="none" w:sz="0" w:space="0" w:color="auto"/>
            <w:bottom w:val="none" w:sz="0" w:space="0" w:color="auto"/>
            <w:right w:val="none" w:sz="0" w:space="0" w:color="auto"/>
          </w:divBdr>
        </w:div>
        <w:div w:id="1798063766">
          <w:marLeft w:val="0"/>
          <w:marRight w:val="0"/>
          <w:marTop w:val="0"/>
          <w:marBottom w:val="0"/>
          <w:divBdr>
            <w:top w:val="none" w:sz="0" w:space="0" w:color="auto"/>
            <w:left w:val="none" w:sz="0" w:space="0" w:color="auto"/>
            <w:bottom w:val="none" w:sz="0" w:space="0" w:color="auto"/>
            <w:right w:val="none" w:sz="0" w:space="0" w:color="auto"/>
          </w:divBdr>
        </w:div>
        <w:div w:id="325666364">
          <w:marLeft w:val="0"/>
          <w:marRight w:val="0"/>
          <w:marTop w:val="0"/>
          <w:marBottom w:val="0"/>
          <w:divBdr>
            <w:top w:val="none" w:sz="0" w:space="0" w:color="auto"/>
            <w:left w:val="none" w:sz="0" w:space="0" w:color="auto"/>
            <w:bottom w:val="none" w:sz="0" w:space="0" w:color="auto"/>
            <w:right w:val="none" w:sz="0" w:space="0" w:color="auto"/>
          </w:divBdr>
        </w:div>
        <w:div w:id="281037676">
          <w:marLeft w:val="0"/>
          <w:marRight w:val="0"/>
          <w:marTop w:val="0"/>
          <w:marBottom w:val="0"/>
          <w:divBdr>
            <w:top w:val="none" w:sz="0" w:space="0" w:color="auto"/>
            <w:left w:val="none" w:sz="0" w:space="0" w:color="auto"/>
            <w:bottom w:val="none" w:sz="0" w:space="0" w:color="auto"/>
            <w:right w:val="none" w:sz="0" w:space="0" w:color="auto"/>
          </w:divBdr>
        </w:div>
        <w:div w:id="5836149">
          <w:marLeft w:val="0"/>
          <w:marRight w:val="0"/>
          <w:marTop w:val="0"/>
          <w:marBottom w:val="0"/>
          <w:divBdr>
            <w:top w:val="none" w:sz="0" w:space="0" w:color="auto"/>
            <w:left w:val="none" w:sz="0" w:space="0" w:color="auto"/>
            <w:bottom w:val="none" w:sz="0" w:space="0" w:color="auto"/>
            <w:right w:val="none" w:sz="0" w:space="0" w:color="auto"/>
          </w:divBdr>
        </w:div>
        <w:div w:id="1505822649">
          <w:marLeft w:val="0"/>
          <w:marRight w:val="0"/>
          <w:marTop w:val="0"/>
          <w:marBottom w:val="0"/>
          <w:divBdr>
            <w:top w:val="none" w:sz="0" w:space="0" w:color="auto"/>
            <w:left w:val="none" w:sz="0" w:space="0" w:color="auto"/>
            <w:bottom w:val="none" w:sz="0" w:space="0" w:color="auto"/>
            <w:right w:val="none" w:sz="0" w:space="0" w:color="auto"/>
          </w:divBdr>
        </w:div>
        <w:div w:id="1275017581">
          <w:marLeft w:val="0"/>
          <w:marRight w:val="0"/>
          <w:marTop w:val="0"/>
          <w:marBottom w:val="0"/>
          <w:divBdr>
            <w:top w:val="none" w:sz="0" w:space="0" w:color="auto"/>
            <w:left w:val="none" w:sz="0" w:space="0" w:color="auto"/>
            <w:bottom w:val="none" w:sz="0" w:space="0" w:color="auto"/>
            <w:right w:val="none" w:sz="0" w:space="0" w:color="auto"/>
          </w:divBdr>
        </w:div>
        <w:div w:id="334235225">
          <w:marLeft w:val="0"/>
          <w:marRight w:val="0"/>
          <w:marTop w:val="0"/>
          <w:marBottom w:val="0"/>
          <w:divBdr>
            <w:top w:val="none" w:sz="0" w:space="0" w:color="auto"/>
            <w:left w:val="none" w:sz="0" w:space="0" w:color="auto"/>
            <w:bottom w:val="none" w:sz="0" w:space="0" w:color="auto"/>
            <w:right w:val="none" w:sz="0" w:space="0" w:color="auto"/>
          </w:divBdr>
        </w:div>
        <w:div w:id="2075204320">
          <w:marLeft w:val="0"/>
          <w:marRight w:val="0"/>
          <w:marTop w:val="0"/>
          <w:marBottom w:val="0"/>
          <w:divBdr>
            <w:top w:val="none" w:sz="0" w:space="0" w:color="auto"/>
            <w:left w:val="none" w:sz="0" w:space="0" w:color="auto"/>
            <w:bottom w:val="none" w:sz="0" w:space="0" w:color="auto"/>
            <w:right w:val="none" w:sz="0" w:space="0" w:color="auto"/>
          </w:divBdr>
        </w:div>
        <w:div w:id="545333854">
          <w:marLeft w:val="0"/>
          <w:marRight w:val="0"/>
          <w:marTop w:val="0"/>
          <w:marBottom w:val="0"/>
          <w:divBdr>
            <w:top w:val="none" w:sz="0" w:space="0" w:color="auto"/>
            <w:left w:val="none" w:sz="0" w:space="0" w:color="auto"/>
            <w:bottom w:val="none" w:sz="0" w:space="0" w:color="auto"/>
            <w:right w:val="none" w:sz="0" w:space="0" w:color="auto"/>
          </w:divBdr>
        </w:div>
        <w:div w:id="2047753246">
          <w:marLeft w:val="0"/>
          <w:marRight w:val="0"/>
          <w:marTop w:val="0"/>
          <w:marBottom w:val="0"/>
          <w:divBdr>
            <w:top w:val="none" w:sz="0" w:space="0" w:color="auto"/>
            <w:left w:val="none" w:sz="0" w:space="0" w:color="auto"/>
            <w:bottom w:val="none" w:sz="0" w:space="0" w:color="auto"/>
            <w:right w:val="none" w:sz="0" w:space="0" w:color="auto"/>
          </w:divBdr>
        </w:div>
        <w:div w:id="1921216324">
          <w:marLeft w:val="0"/>
          <w:marRight w:val="0"/>
          <w:marTop w:val="0"/>
          <w:marBottom w:val="0"/>
          <w:divBdr>
            <w:top w:val="none" w:sz="0" w:space="0" w:color="auto"/>
            <w:left w:val="none" w:sz="0" w:space="0" w:color="auto"/>
            <w:bottom w:val="none" w:sz="0" w:space="0" w:color="auto"/>
            <w:right w:val="none" w:sz="0" w:space="0" w:color="auto"/>
          </w:divBdr>
        </w:div>
        <w:div w:id="544565314">
          <w:marLeft w:val="0"/>
          <w:marRight w:val="0"/>
          <w:marTop w:val="0"/>
          <w:marBottom w:val="0"/>
          <w:divBdr>
            <w:top w:val="none" w:sz="0" w:space="0" w:color="auto"/>
            <w:left w:val="none" w:sz="0" w:space="0" w:color="auto"/>
            <w:bottom w:val="none" w:sz="0" w:space="0" w:color="auto"/>
            <w:right w:val="none" w:sz="0" w:space="0" w:color="auto"/>
          </w:divBdr>
        </w:div>
        <w:div w:id="1466966560">
          <w:marLeft w:val="0"/>
          <w:marRight w:val="0"/>
          <w:marTop w:val="0"/>
          <w:marBottom w:val="0"/>
          <w:divBdr>
            <w:top w:val="none" w:sz="0" w:space="0" w:color="auto"/>
            <w:left w:val="none" w:sz="0" w:space="0" w:color="auto"/>
            <w:bottom w:val="none" w:sz="0" w:space="0" w:color="auto"/>
            <w:right w:val="none" w:sz="0" w:space="0" w:color="auto"/>
          </w:divBdr>
        </w:div>
        <w:div w:id="1239167288">
          <w:marLeft w:val="0"/>
          <w:marRight w:val="0"/>
          <w:marTop w:val="0"/>
          <w:marBottom w:val="0"/>
          <w:divBdr>
            <w:top w:val="none" w:sz="0" w:space="0" w:color="auto"/>
            <w:left w:val="none" w:sz="0" w:space="0" w:color="auto"/>
            <w:bottom w:val="none" w:sz="0" w:space="0" w:color="auto"/>
            <w:right w:val="none" w:sz="0" w:space="0" w:color="auto"/>
          </w:divBdr>
        </w:div>
        <w:div w:id="983705070">
          <w:marLeft w:val="0"/>
          <w:marRight w:val="0"/>
          <w:marTop w:val="0"/>
          <w:marBottom w:val="0"/>
          <w:divBdr>
            <w:top w:val="none" w:sz="0" w:space="0" w:color="auto"/>
            <w:left w:val="none" w:sz="0" w:space="0" w:color="auto"/>
            <w:bottom w:val="none" w:sz="0" w:space="0" w:color="auto"/>
            <w:right w:val="none" w:sz="0" w:space="0" w:color="auto"/>
          </w:divBdr>
        </w:div>
        <w:div w:id="970987194">
          <w:marLeft w:val="0"/>
          <w:marRight w:val="0"/>
          <w:marTop w:val="0"/>
          <w:marBottom w:val="0"/>
          <w:divBdr>
            <w:top w:val="none" w:sz="0" w:space="0" w:color="auto"/>
            <w:left w:val="none" w:sz="0" w:space="0" w:color="auto"/>
            <w:bottom w:val="none" w:sz="0" w:space="0" w:color="auto"/>
            <w:right w:val="none" w:sz="0" w:space="0" w:color="auto"/>
          </w:divBdr>
        </w:div>
        <w:div w:id="1706910228">
          <w:marLeft w:val="0"/>
          <w:marRight w:val="0"/>
          <w:marTop w:val="0"/>
          <w:marBottom w:val="0"/>
          <w:divBdr>
            <w:top w:val="none" w:sz="0" w:space="0" w:color="auto"/>
            <w:left w:val="none" w:sz="0" w:space="0" w:color="auto"/>
            <w:bottom w:val="none" w:sz="0" w:space="0" w:color="auto"/>
            <w:right w:val="none" w:sz="0" w:space="0" w:color="auto"/>
          </w:divBdr>
        </w:div>
        <w:div w:id="986012460">
          <w:marLeft w:val="0"/>
          <w:marRight w:val="0"/>
          <w:marTop w:val="0"/>
          <w:marBottom w:val="0"/>
          <w:divBdr>
            <w:top w:val="none" w:sz="0" w:space="0" w:color="auto"/>
            <w:left w:val="none" w:sz="0" w:space="0" w:color="auto"/>
            <w:bottom w:val="none" w:sz="0" w:space="0" w:color="auto"/>
            <w:right w:val="none" w:sz="0" w:space="0" w:color="auto"/>
          </w:divBdr>
        </w:div>
        <w:div w:id="1313170944">
          <w:marLeft w:val="0"/>
          <w:marRight w:val="0"/>
          <w:marTop w:val="0"/>
          <w:marBottom w:val="0"/>
          <w:divBdr>
            <w:top w:val="none" w:sz="0" w:space="0" w:color="auto"/>
            <w:left w:val="none" w:sz="0" w:space="0" w:color="auto"/>
            <w:bottom w:val="none" w:sz="0" w:space="0" w:color="auto"/>
            <w:right w:val="none" w:sz="0" w:space="0" w:color="auto"/>
          </w:divBdr>
        </w:div>
        <w:div w:id="737702461">
          <w:marLeft w:val="0"/>
          <w:marRight w:val="0"/>
          <w:marTop w:val="0"/>
          <w:marBottom w:val="0"/>
          <w:divBdr>
            <w:top w:val="none" w:sz="0" w:space="0" w:color="auto"/>
            <w:left w:val="none" w:sz="0" w:space="0" w:color="auto"/>
            <w:bottom w:val="none" w:sz="0" w:space="0" w:color="auto"/>
            <w:right w:val="none" w:sz="0" w:space="0" w:color="auto"/>
          </w:divBdr>
        </w:div>
        <w:div w:id="714083000">
          <w:marLeft w:val="0"/>
          <w:marRight w:val="0"/>
          <w:marTop w:val="0"/>
          <w:marBottom w:val="0"/>
          <w:divBdr>
            <w:top w:val="none" w:sz="0" w:space="0" w:color="auto"/>
            <w:left w:val="none" w:sz="0" w:space="0" w:color="auto"/>
            <w:bottom w:val="none" w:sz="0" w:space="0" w:color="auto"/>
            <w:right w:val="none" w:sz="0" w:space="0" w:color="auto"/>
          </w:divBdr>
        </w:div>
        <w:div w:id="956376248">
          <w:marLeft w:val="0"/>
          <w:marRight w:val="0"/>
          <w:marTop w:val="0"/>
          <w:marBottom w:val="0"/>
          <w:divBdr>
            <w:top w:val="none" w:sz="0" w:space="0" w:color="auto"/>
            <w:left w:val="none" w:sz="0" w:space="0" w:color="auto"/>
            <w:bottom w:val="none" w:sz="0" w:space="0" w:color="auto"/>
            <w:right w:val="none" w:sz="0" w:space="0" w:color="auto"/>
          </w:divBdr>
        </w:div>
        <w:div w:id="775448382">
          <w:marLeft w:val="0"/>
          <w:marRight w:val="0"/>
          <w:marTop w:val="0"/>
          <w:marBottom w:val="0"/>
          <w:divBdr>
            <w:top w:val="none" w:sz="0" w:space="0" w:color="auto"/>
            <w:left w:val="none" w:sz="0" w:space="0" w:color="auto"/>
            <w:bottom w:val="none" w:sz="0" w:space="0" w:color="auto"/>
            <w:right w:val="none" w:sz="0" w:space="0" w:color="auto"/>
          </w:divBdr>
        </w:div>
        <w:div w:id="1727298079">
          <w:marLeft w:val="0"/>
          <w:marRight w:val="0"/>
          <w:marTop w:val="0"/>
          <w:marBottom w:val="0"/>
          <w:divBdr>
            <w:top w:val="none" w:sz="0" w:space="0" w:color="auto"/>
            <w:left w:val="none" w:sz="0" w:space="0" w:color="auto"/>
            <w:bottom w:val="none" w:sz="0" w:space="0" w:color="auto"/>
            <w:right w:val="none" w:sz="0" w:space="0" w:color="auto"/>
          </w:divBdr>
        </w:div>
        <w:div w:id="700983368">
          <w:marLeft w:val="0"/>
          <w:marRight w:val="0"/>
          <w:marTop w:val="0"/>
          <w:marBottom w:val="0"/>
          <w:divBdr>
            <w:top w:val="none" w:sz="0" w:space="0" w:color="auto"/>
            <w:left w:val="none" w:sz="0" w:space="0" w:color="auto"/>
            <w:bottom w:val="none" w:sz="0" w:space="0" w:color="auto"/>
            <w:right w:val="none" w:sz="0" w:space="0" w:color="auto"/>
          </w:divBdr>
        </w:div>
        <w:div w:id="1553886346">
          <w:marLeft w:val="0"/>
          <w:marRight w:val="0"/>
          <w:marTop w:val="0"/>
          <w:marBottom w:val="0"/>
          <w:divBdr>
            <w:top w:val="none" w:sz="0" w:space="0" w:color="auto"/>
            <w:left w:val="none" w:sz="0" w:space="0" w:color="auto"/>
            <w:bottom w:val="none" w:sz="0" w:space="0" w:color="auto"/>
            <w:right w:val="none" w:sz="0" w:space="0" w:color="auto"/>
          </w:divBdr>
        </w:div>
        <w:div w:id="97531153">
          <w:marLeft w:val="0"/>
          <w:marRight w:val="0"/>
          <w:marTop w:val="0"/>
          <w:marBottom w:val="0"/>
          <w:divBdr>
            <w:top w:val="none" w:sz="0" w:space="0" w:color="auto"/>
            <w:left w:val="none" w:sz="0" w:space="0" w:color="auto"/>
            <w:bottom w:val="none" w:sz="0" w:space="0" w:color="auto"/>
            <w:right w:val="none" w:sz="0" w:space="0" w:color="auto"/>
          </w:divBdr>
        </w:div>
        <w:div w:id="1605383995">
          <w:marLeft w:val="0"/>
          <w:marRight w:val="0"/>
          <w:marTop w:val="0"/>
          <w:marBottom w:val="0"/>
          <w:divBdr>
            <w:top w:val="none" w:sz="0" w:space="0" w:color="auto"/>
            <w:left w:val="none" w:sz="0" w:space="0" w:color="auto"/>
            <w:bottom w:val="none" w:sz="0" w:space="0" w:color="auto"/>
            <w:right w:val="none" w:sz="0" w:space="0" w:color="auto"/>
          </w:divBdr>
        </w:div>
        <w:div w:id="1957910331">
          <w:marLeft w:val="0"/>
          <w:marRight w:val="0"/>
          <w:marTop w:val="0"/>
          <w:marBottom w:val="0"/>
          <w:divBdr>
            <w:top w:val="none" w:sz="0" w:space="0" w:color="auto"/>
            <w:left w:val="none" w:sz="0" w:space="0" w:color="auto"/>
            <w:bottom w:val="none" w:sz="0" w:space="0" w:color="auto"/>
            <w:right w:val="none" w:sz="0" w:space="0" w:color="auto"/>
          </w:divBdr>
        </w:div>
        <w:div w:id="524365711">
          <w:marLeft w:val="0"/>
          <w:marRight w:val="0"/>
          <w:marTop w:val="0"/>
          <w:marBottom w:val="0"/>
          <w:divBdr>
            <w:top w:val="none" w:sz="0" w:space="0" w:color="auto"/>
            <w:left w:val="none" w:sz="0" w:space="0" w:color="auto"/>
            <w:bottom w:val="none" w:sz="0" w:space="0" w:color="auto"/>
            <w:right w:val="none" w:sz="0" w:space="0" w:color="auto"/>
          </w:divBdr>
        </w:div>
        <w:div w:id="254215614">
          <w:marLeft w:val="0"/>
          <w:marRight w:val="0"/>
          <w:marTop w:val="0"/>
          <w:marBottom w:val="0"/>
          <w:divBdr>
            <w:top w:val="none" w:sz="0" w:space="0" w:color="auto"/>
            <w:left w:val="none" w:sz="0" w:space="0" w:color="auto"/>
            <w:bottom w:val="none" w:sz="0" w:space="0" w:color="auto"/>
            <w:right w:val="none" w:sz="0" w:space="0" w:color="auto"/>
          </w:divBdr>
        </w:div>
        <w:div w:id="1208684508">
          <w:marLeft w:val="0"/>
          <w:marRight w:val="0"/>
          <w:marTop w:val="0"/>
          <w:marBottom w:val="0"/>
          <w:divBdr>
            <w:top w:val="none" w:sz="0" w:space="0" w:color="auto"/>
            <w:left w:val="none" w:sz="0" w:space="0" w:color="auto"/>
            <w:bottom w:val="none" w:sz="0" w:space="0" w:color="auto"/>
            <w:right w:val="none" w:sz="0" w:space="0" w:color="auto"/>
          </w:divBdr>
        </w:div>
        <w:div w:id="1902598060">
          <w:marLeft w:val="0"/>
          <w:marRight w:val="0"/>
          <w:marTop w:val="0"/>
          <w:marBottom w:val="0"/>
          <w:divBdr>
            <w:top w:val="none" w:sz="0" w:space="0" w:color="auto"/>
            <w:left w:val="none" w:sz="0" w:space="0" w:color="auto"/>
            <w:bottom w:val="none" w:sz="0" w:space="0" w:color="auto"/>
            <w:right w:val="none" w:sz="0" w:space="0" w:color="auto"/>
          </w:divBdr>
        </w:div>
        <w:div w:id="305861040">
          <w:marLeft w:val="0"/>
          <w:marRight w:val="0"/>
          <w:marTop w:val="0"/>
          <w:marBottom w:val="0"/>
          <w:divBdr>
            <w:top w:val="none" w:sz="0" w:space="0" w:color="auto"/>
            <w:left w:val="none" w:sz="0" w:space="0" w:color="auto"/>
            <w:bottom w:val="none" w:sz="0" w:space="0" w:color="auto"/>
            <w:right w:val="none" w:sz="0" w:space="0" w:color="auto"/>
          </w:divBdr>
        </w:div>
        <w:div w:id="658582693">
          <w:marLeft w:val="0"/>
          <w:marRight w:val="0"/>
          <w:marTop w:val="0"/>
          <w:marBottom w:val="0"/>
          <w:divBdr>
            <w:top w:val="none" w:sz="0" w:space="0" w:color="auto"/>
            <w:left w:val="none" w:sz="0" w:space="0" w:color="auto"/>
            <w:bottom w:val="none" w:sz="0" w:space="0" w:color="auto"/>
            <w:right w:val="none" w:sz="0" w:space="0" w:color="auto"/>
          </w:divBdr>
        </w:div>
        <w:div w:id="1041053487">
          <w:marLeft w:val="0"/>
          <w:marRight w:val="0"/>
          <w:marTop w:val="0"/>
          <w:marBottom w:val="0"/>
          <w:divBdr>
            <w:top w:val="none" w:sz="0" w:space="0" w:color="auto"/>
            <w:left w:val="none" w:sz="0" w:space="0" w:color="auto"/>
            <w:bottom w:val="none" w:sz="0" w:space="0" w:color="auto"/>
            <w:right w:val="none" w:sz="0" w:space="0" w:color="auto"/>
          </w:divBdr>
        </w:div>
        <w:div w:id="794518112">
          <w:marLeft w:val="0"/>
          <w:marRight w:val="0"/>
          <w:marTop w:val="0"/>
          <w:marBottom w:val="0"/>
          <w:divBdr>
            <w:top w:val="none" w:sz="0" w:space="0" w:color="auto"/>
            <w:left w:val="none" w:sz="0" w:space="0" w:color="auto"/>
            <w:bottom w:val="none" w:sz="0" w:space="0" w:color="auto"/>
            <w:right w:val="none" w:sz="0" w:space="0" w:color="auto"/>
          </w:divBdr>
        </w:div>
        <w:div w:id="263149887">
          <w:marLeft w:val="0"/>
          <w:marRight w:val="0"/>
          <w:marTop w:val="0"/>
          <w:marBottom w:val="0"/>
          <w:divBdr>
            <w:top w:val="none" w:sz="0" w:space="0" w:color="auto"/>
            <w:left w:val="none" w:sz="0" w:space="0" w:color="auto"/>
            <w:bottom w:val="none" w:sz="0" w:space="0" w:color="auto"/>
            <w:right w:val="none" w:sz="0" w:space="0" w:color="auto"/>
          </w:divBdr>
        </w:div>
        <w:div w:id="1735814571">
          <w:marLeft w:val="0"/>
          <w:marRight w:val="0"/>
          <w:marTop w:val="0"/>
          <w:marBottom w:val="0"/>
          <w:divBdr>
            <w:top w:val="none" w:sz="0" w:space="0" w:color="auto"/>
            <w:left w:val="none" w:sz="0" w:space="0" w:color="auto"/>
            <w:bottom w:val="none" w:sz="0" w:space="0" w:color="auto"/>
            <w:right w:val="none" w:sz="0" w:space="0" w:color="auto"/>
          </w:divBdr>
        </w:div>
        <w:div w:id="1346133694">
          <w:marLeft w:val="0"/>
          <w:marRight w:val="0"/>
          <w:marTop w:val="0"/>
          <w:marBottom w:val="0"/>
          <w:divBdr>
            <w:top w:val="none" w:sz="0" w:space="0" w:color="auto"/>
            <w:left w:val="none" w:sz="0" w:space="0" w:color="auto"/>
            <w:bottom w:val="none" w:sz="0" w:space="0" w:color="auto"/>
            <w:right w:val="none" w:sz="0" w:space="0" w:color="auto"/>
          </w:divBdr>
        </w:div>
        <w:div w:id="968970758">
          <w:marLeft w:val="0"/>
          <w:marRight w:val="0"/>
          <w:marTop w:val="0"/>
          <w:marBottom w:val="0"/>
          <w:divBdr>
            <w:top w:val="none" w:sz="0" w:space="0" w:color="auto"/>
            <w:left w:val="none" w:sz="0" w:space="0" w:color="auto"/>
            <w:bottom w:val="none" w:sz="0" w:space="0" w:color="auto"/>
            <w:right w:val="none" w:sz="0" w:space="0" w:color="auto"/>
          </w:divBdr>
        </w:div>
        <w:div w:id="1446189162">
          <w:marLeft w:val="0"/>
          <w:marRight w:val="0"/>
          <w:marTop w:val="0"/>
          <w:marBottom w:val="0"/>
          <w:divBdr>
            <w:top w:val="none" w:sz="0" w:space="0" w:color="auto"/>
            <w:left w:val="none" w:sz="0" w:space="0" w:color="auto"/>
            <w:bottom w:val="none" w:sz="0" w:space="0" w:color="auto"/>
            <w:right w:val="none" w:sz="0" w:space="0" w:color="auto"/>
          </w:divBdr>
        </w:div>
        <w:div w:id="696271954">
          <w:marLeft w:val="0"/>
          <w:marRight w:val="0"/>
          <w:marTop w:val="0"/>
          <w:marBottom w:val="0"/>
          <w:divBdr>
            <w:top w:val="none" w:sz="0" w:space="0" w:color="auto"/>
            <w:left w:val="none" w:sz="0" w:space="0" w:color="auto"/>
            <w:bottom w:val="none" w:sz="0" w:space="0" w:color="auto"/>
            <w:right w:val="none" w:sz="0" w:space="0" w:color="auto"/>
          </w:divBdr>
        </w:div>
        <w:div w:id="678001070">
          <w:marLeft w:val="0"/>
          <w:marRight w:val="0"/>
          <w:marTop w:val="0"/>
          <w:marBottom w:val="0"/>
          <w:divBdr>
            <w:top w:val="none" w:sz="0" w:space="0" w:color="auto"/>
            <w:left w:val="none" w:sz="0" w:space="0" w:color="auto"/>
            <w:bottom w:val="none" w:sz="0" w:space="0" w:color="auto"/>
            <w:right w:val="none" w:sz="0" w:space="0" w:color="auto"/>
          </w:divBdr>
        </w:div>
        <w:div w:id="578058688">
          <w:marLeft w:val="0"/>
          <w:marRight w:val="0"/>
          <w:marTop w:val="0"/>
          <w:marBottom w:val="0"/>
          <w:divBdr>
            <w:top w:val="none" w:sz="0" w:space="0" w:color="auto"/>
            <w:left w:val="none" w:sz="0" w:space="0" w:color="auto"/>
            <w:bottom w:val="none" w:sz="0" w:space="0" w:color="auto"/>
            <w:right w:val="none" w:sz="0" w:space="0" w:color="auto"/>
          </w:divBdr>
        </w:div>
        <w:div w:id="1738505601">
          <w:marLeft w:val="0"/>
          <w:marRight w:val="0"/>
          <w:marTop w:val="0"/>
          <w:marBottom w:val="0"/>
          <w:divBdr>
            <w:top w:val="none" w:sz="0" w:space="0" w:color="auto"/>
            <w:left w:val="none" w:sz="0" w:space="0" w:color="auto"/>
            <w:bottom w:val="none" w:sz="0" w:space="0" w:color="auto"/>
            <w:right w:val="none" w:sz="0" w:space="0" w:color="auto"/>
          </w:divBdr>
        </w:div>
        <w:div w:id="1904831655">
          <w:marLeft w:val="0"/>
          <w:marRight w:val="0"/>
          <w:marTop w:val="0"/>
          <w:marBottom w:val="0"/>
          <w:divBdr>
            <w:top w:val="none" w:sz="0" w:space="0" w:color="auto"/>
            <w:left w:val="none" w:sz="0" w:space="0" w:color="auto"/>
            <w:bottom w:val="none" w:sz="0" w:space="0" w:color="auto"/>
            <w:right w:val="none" w:sz="0" w:space="0" w:color="auto"/>
          </w:divBdr>
        </w:div>
        <w:div w:id="1606426892">
          <w:marLeft w:val="0"/>
          <w:marRight w:val="0"/>
          <w:marTop w:val="0"/>
          <w:marBottom w:val="0"/>
          <w:divBdr>
            <w:top w:val="none" w:sz="0" w:space="0" w:color="auto"/>
            <w:left w:val="none" w:sz="0" w:space="0" w:color="auto"/>
            <w:bottom w:val="none" w:sz="0" w:space="0" w:color="auto"/>
            <w:right w:val="none" w:sz="0" w:space="0" w:color="auto"/>
          </w:divBdr>
        </w:div>
        <w:div w:id="1581671721">
          <w:marLeft w:val="0"/>
          <w:marRight w:val="0"/>
          <w:marTop w:val="0"/>
          <w:marBottom w:val="0"/>
          <w:divBdr>
            <w:top w:val="none" w:sz="0" w:space="0" w:color="auto"/>
            <w:left w:val="none" w:sz="0" w:space="0" w:color="auto"/>
            <w:bottom w:val="none" w:sz="0" w:space="0" w:color="auto"/>
            <w:right w:val="none" w:sz="0" w:space="0" w:color="auto"/>
          </w:divBdr>
        </w:div>
        <w:div w:id="1918204740">
          <w:marLeft w:val="0"/>
          <w:marRight w:val="0"/>
          <w:marTop w:val="0"/>
          <w:marBottom w:val="0"/>
          <w:divBdr>
            <w:top w:val="none" w:sz="0" w:space="0" w:color="auto"/>
            <w:left w:val="none" w:sz="0" w:space="0" w:color="auto"/>
            <w:bottom w:val="none" w:sz="0" w:space="0" w:color="auto"/>
            <w:right w:val="none" w:sz="0" w:space="0" w:color="auto"/>
          </w:divBdr>
        </w:div>
        <w:div w:id="349530207">
          <w:marLeft w:val="0"/>
          <w:marRight w:val="0"/>
          <w:marTop w:val="0"/>
          <w:marBottom w:val="0"/>
          <w:divBdr>
            <w:top w:val="none" w:sz="0" w:space="0" w:color="auto"/>
            <w:left w:val="none" w:sz="0" w:space="0" w:color="auto"/>
            <w:bottom w:val="none" w:sz="0" w:space="0" w:color="auto"/>
            <w:right w:val="none" w:sz="0" w:space="0" w:color="auto"/>
          </w:divBdr>
        </w:div>
        <w:div w:id="865018269">
          <w:marLeft w:val="0"/>
          <w:marRight w:val="0"/>
          <w:marTop w:val="0"/>
          <w:marBottom w:val="0"/>
          <w:divBdr>
            <w:top w:val="none" w:sz="0" w:space="0" w:color="auto"/>
            <w:left w:val="none" w:sz="0" w:space="0" w:color="auto"/>
            <w:bottom w:val="none" w:sz="0" w:space="0" w:color="auto"/>
            <w:right w:val="none" w:sz="0" w:space="0" w:color="auto"/>
          </w:divBdr>
        </w:div>
        <w:div w:id="248278194">
          <w:marLeft w:val="0"/>
          <w:marRight w:val="0"/>
          <w:marTop w:val="0"/>
          <w:marBottom w:val="0"/>
          <w:divBdr>
            <w:top w:val="none" w:sz="0" w:space="0" w:color="auto"/>
            <w:left w:val="none" w:sz="0" w:space="0" w:color="auto"/>
            <w:bottom w:val="none" w:sz="0" w:space="0" w:color="auto"/>
            <w:right w:val="none" w:sz="0" w:space="0" w:color="auto"/>
          </w:divBdr>
        </w:div>
        <w:div w:id="74976604">
          <w:marLeft w:val="0"/>
          <w:marRight w:val="0"/>
          <w:marTop w:val="0"/>
          <w:marBottom w:val="0"/>
          <w:divBdr>
            <w:top w:val="none" w:sz="0" w:space="0" w:color="auto"/>
            <w:left w:val="none" w:sz="0" w:space="0" w:color="auto"/>
            <w:bottom w:val="none" w:sz="0" w:space="0" w:color="auto"/>
            <w:right w:val="none" w:sz="0" w:space="0" w:color="auto"/>
          </w:divBdr>
        </w:div>
        <w:div w:id="493955099">
          <w:marLeft w:val="0"/>
          <w:marRight w:val="0"/>
          <w:marTop w:val="0"/>
          <w:marBottom w:val="0"/>
          <w:divBdr>
            <w:top w:val="none" w:sz="0" w:space="0" w:color="auto"/>
            <w:left w:val="none" w:sz="0" w:space="0" w:color="auto"/>
            <w:bottom w:val="none" w:sz="0" w:space="0" w:color="auto"/>
            <w:right w:val="none" w:sz="0" w:space="0" w:color="auto"/>
          </w:divBdr>
        </w:div>
        <w:div w:id="529300088">
          <w:marLeft w:val="0"/>
          <w:marRight w:val="0"/>
          <w:marTop w:val="0"/>
          <w:marBottom w:val="0"/>
          <w:divBdr>
            <w:top w:val="none" w:sz="0" w:space="0" w:color="auto"/>
            <w:left w:val="none" w:sz="0" w:space="0" w:color="auto"/>
            <w:bottom w:val="none" w:sz="0" w:space="0" w:color="auto"/>
            <w:right w:val="none" w:sz="0" w:space="0" w:color="auto"/>
          </w:divBdr>
        </w:div>
        <w:div w:id="174200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9768</Words>
  <Characters>55679</Characters>
  <Application>Microsoft Office Word</Application>
  <DocSecurity>0</DocSecurity>
  <Lines>463</Lines>
  <Paragraphs>130</Paragraphs>
  <ScaleCrop>false</ScaleCrop>
  <Company/>
  <LinksUpToDate>false</LinksUpToDate>
  <CharactersWithSpaces>65317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dc:creator>
  <cp:keywords/>
  <dc:description/>
  <cp:lastModifiedBy>sinem</cp:lastModifiedBy>
  <cp:revision>2</cp:revision>
  <dcterms:created xsi:type="dcterms:W3CDTF">2020-12-18T14:01:00Z</dcterms:created>
  <dcterms:modified xsi:type="dcterms:W3CDTF">2020-12-18T14:07:00Z</dcterms:modified>
</cp:coreProperties>
</file>