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pPr>
        <w:pStyle w:val="Heading3"/>
      </w:pPr>
      <w:r>
        <w:t>Lançamentos: se vê, e de quem</w:t>
      </w:r>
    </w:p>
    <w:p>
      <w:r>
        <w:rPr>
          <w:rFonts w:ascii="Segoe UI" w:hAnsi="Segoe UI"/>
          <w:b w:val="0"/>
          <w:i w:val="0"/>
        </w:rPr>
        <w:t>Duas perguntas, uma embaixo da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Vê os lançamentos?</w:t>
      </w:r>
      <w:r>
        <w:rPr>
          <w:rFonts w:ascii="Segoe UI" w:hAnsi="Segoe UI"/>
          <w:b w:val="0"/>
          <w:i w:val="0"/>
        </w:rPr>
        <w:t xml:space="preserve"> —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some do app dela e o painel não lista movimento nenhum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 quem ela vê os lançamentos</w:t>
      </w:r>
      <w:r>
        <w:rPr>
          <w:rFonts w:ascii="Segoe UI" w:hAnsi="Segoe UI"/>
          <w:b w:val="0"/>
          <w:i w:val="0"/>
        </w:rPr>
        <w:t xml:space="preserve"> — a lista de usuários, com </w:t>
      </w:r>
      <w:r>
        <w:rPr>
          <w:rFonts w:ascii="Segoe UI" w:hAnsi="Segoe UI"/>
          <w:b w:val="0"/>
          <w:i/>
        </w:rPr>
        <w:t>marcar todos</w:t>
      </w:r>
      <w:r>
        <w:rPr>
          <w:rFonts w:ascii="Segoe UI" w:hAnsi="Segoe UI"/>
          <w:b w:val="0"/>
          <w:i w:val="0"/>
        </w:rPr>
        <w:t xml:space="preserve">. </w:t>
      </w:r>
      <w:r>
        <w:rPr>
          <w:rFonts w:ascii="Segoe UI" w:hAnsi="Segoe UI"/>
          <w:b/>
          <w:i w:val="0"/>
        </w:rPr>
        <w:t>Nada marcado = todos.</w:t>
      </w:r>
      <w:r>
        <w:rPr>
          <w:rFonts w:ascii="Segoe UI" w:hAnsi="Segoe UI"/>
          <w:b w:val="0"/>
          <w:i w:val="0"/>
        </w:rPr>
        <w:t xml:space="preserve"> Marque só ela mesma para ela ver apenas o que lançou</w:t>
      </w:r>
    </w:p>
    <w:p>
      <w:r>
        <w:rPr>
          <w:rFonts w:ascii="Segoe UI" w:hAnsi="Segoe UI"/>
          <w:b w:val="0"/>
          <w:i w:val="0"/>
        </w:rPr>
        <w:t xml:space="preserve">O seletor </w:t>
      </w:r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, mais acima, é um atalho para os casos comuns —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apenas os lançamentos dele mesmo</w:t>
      </w:r>
      <w:r>
        <w:rPr>
          <w:rFonts w:ascii="Segoe UI" w:hAnsi="Segoe UI"/>
          <w:b w:val="0"/>
          <w:i w:val="0"/>
        </w:rPr>
        <w:t xml:space="preserve">. Ele e a lista são a </w:t>
      </w:r>
      <w:r>
        <w:rPr>
          <w:rFonts w:ascii="Segoe UI" w:hAnsi="Segoe UI"/>
          <w:b/>
          <w:i w:val="0"/>
        </w:rPr>
        <w:t>mesma coisa</w:t>
      </w:r>
      <w:r>
        <w:rPr>
          <w:rFonts w:ascii="Segoe UI" w:hAnsi="Segoe UI"/>
          <w:b w:val="0"/>
          <w:i w:val="0"/>
        </w:rPr>
        <w:t xml:space="preserve">: escolher no seletor marca a lista, e mexer na lista muda o que o seletor mostra. Quando você marca pessoas específicas, ele passa a dizer </w:t>
      </w:r>
      <w:r>
        <w:rPr>
          <w:rFonts w:ascii="Segoe UI" w:hAnsi="Segoe UI"/>
          <w:b w:val="0"/>
          <w:i/>
        </w:rPr>
        <w:t>vê de pessoas escolhidas abaixo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segunda trava enquanto a primeira estiver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 — não há de quem ver, e marcar ali não faria efeito.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RECORTE VALE NAS DUAS TELAS, E NOS NÚMEROS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Vale para o Painel de Ativos, os saldos, os extratos, os movimentos e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campo. Os </w:t>
      </w:r>
      <w:r>
        <w:rPr>
          <w:rFonts w:ascii="Segoe UI" w:hAnsi="Segoe UI"/>
          <w:b/>
          <w:i w:val="0"/>
        </w:rPr>
        <w:t>totais dos cartões acompanham</w:t>
      </w:r>
      <w:r>
        <w:rPr>
          <w:rFonts w:ascii="Segoe UI" w:hAnsi="Segoe UI"/>
          <w:b w:val="0"/>
          <w:i w:val="0"/>
        </w:rPr>
        <w:t xml:space="preserve"> — senão ela veria o número do galpão inteiro em cima de uma tabela de três linhas.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Quando ela vê os lançamentos de </w:t>
      </w:r>
      <w:r>
        <w:rPr>
          <w:rFonts w:ascii="Segoe UI" w:hAnsi="Segoe UI"/>
          <w:b/>
          <w:i w:val="0"/>
        </w:rPr>
        <w:t>mais de uma pessoa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 mostra a coluna </w:t>
      </w:r>
      <w:r>
        <w:rPr>
          <w:rFonts w:ascii="Segoe UI" w:hAnsi="Segoe UI"/>
          <w:b/>
          <w:i w:val="0"/>
        </w:rPr>
        <w:t>Quem lançou</w:t>
      </w:r>
      <w:r>
        <w:rPr>
          <w:rFonts w:ascii="Segoe UI" w:hAnsi="Segoe UI"/>
          <w:b w:val="0"/>
          <w:i w:val="0"/>
        </w:rPr>
        <w:t xml:space="preserve"> e ganha um filtro </w:t>
      </w:r>
      <w:r>
        <w:rPr>
          <w:rFonts w:ascii="Segoe UI" w:hAnsi="Segoe UI"/>
          <w:b/>
          <w:i w:val="0"/>
        </w:rPr>
        <w:t>Usuário</w:t>
      </w:r>
      <w:r>
        <w:rPr>
          <w:rFonts w:ascii="Segoe UI" w:hAnsi="Segoe UI"/>
          <w:b w:val="0"/>
          <w:i w:val="0"/>
        </w:rPr>
        <w:t xml:space="preserve"> — senão as linhas de duas pessoas ficariam misturadas sem jeito de separar.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Fica de fora, de propósito, o </w:t>
      </w:r>
      <w:r>
        <w:rPr>
          <w:rFonts w:ascii="Segoe UI" w:hAnsi="Segoe UI"/>
          <w:b/>
          <w:i w:val="0"/>
        </w:rPr>
        <w:t>aviso de saldo</w:t>
      </w:r>
      <w:r>
        <w:rPr>
          <w:rFonts w:ascii="Segoe UI" w:hAnsi="Segoe UI"/>
          <w:b w:val="0"/>
          <w:i w:val="0"/>
        </w:rPr>
        <w:t xml:space="preserve"> embaixo da origem no formulário de retorno. Ele mostra quantas caixas estão naquele lugar de verdade — é dele que sai o alerta de "você contou mais do que o saldo", e recortado ele acusaria erro em toda devolução certa.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tela de quem está restrito </w:t>
      </w:r>
      <w:r>
        <w:rPr>
          <w:rFonts w:ascii="Segoe UI" w:hAnsi="Segoe UI"/>
          <w:b/>
          <w:i w:val="0"/>
        </w:rPr>
        <w:t>não avisa</w:t>
      </w:r>
      <w:r>
        <w:rPr>
          <w:rFonts w:ascii="Segoe UI" w:hAnsi="Segoe UI"/>
          <w:b w:val="0"/>
          <w:i w:val="0"/>
        </w:rPr>
        <w:t xml:space="preserve"> que está: ela mostra os números dela e pronto. Quem ainda não lançou nada vê zeros. Vale combinar com a pessoa, para ela não achar que o app quebrou.</w:t>
      </w:r>
    </w:p>
    <w:p>
      <w:pPr>
        <w:spacing w:after="40"/>
      </w:pP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aparecem com a etiqueta </w:t>
      </w:r>
      <w:r>
        <w:rPr>
          <w:rFonts w:ascii="Segoe UI" w:hAnsi="Segoe UI"/>
          <w:b/>
          <w:i w:val="0"/>
        </w:rPr>
        <w:t>dá poder</w:t>
      </w:r>
      <w:r>
        <w:rPr>
          <w:rFonts w:ascii="Segoe UI" w:hAnsi="Segoe UI"/>
          <w:b w:val="0"/>
          <w:i w:val="0"/>
        </w:rPr>
        <w:t xml:space="preserve">, e </w:t>
      </w:r>
      <w:r>
        <w:rPr>
          <w:rFonts w:ascii="Segoe UI" w:hAnsi="Segoe UI"/>
          <w:b/>
          <w:i w:val="0"/>
        </w:rPr>
        <w:t>você pode concedê-las a quem quiser</w:t>
      </w:r>
      <w:r>
        <w:rPr>
          <w:rFonts w:ascii="Segoe UI" w:hAnsi="Segoe UI"/>
          <w:b w:val="0"/>
          <w:i w:val="0"/>
        </w:rPr>
        <w:t xml:space="preserve"> — basta marcar. A diferença delas é que </w:t>
      </w:r>
      <w:r>
        <w:rPr>
          <w:rFonts w:ascii="Segoe UI" w:hAnsi="Segoe UI"/>
          <w:b/>
          <w:i w:val="0"/>
        </w:rPr>
        <w:t>não entram no "nada marcado = todas"</w:t>
      </w:r>
      <w:r>
        <w:rPr>
          <w:rFonts w:ascii="Segoe UI" w:hAnsi="Segoe UI"/>
          <w:b w:val="0"/>
          <w:i w:val="0"/>
        </w:rPr>
        <w:t>: só valem se você marcar de propósito.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O QUE ESSAS DUAS DÃO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 deixa a pessoa criar e editar usuários — inclusive tornar-se administradora.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deixa lançar correção de saldo.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Por isso elas ficam fora do padrão: sem essa regra, o próximo usuário criado com acesso ao painel e sem nenhuma marca ganharia as duas sem ninguém decidir. Marcando, o formulário avisa o que aquilo permite.</w:t>
      </w:r>
    </w:p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formulário não deixa mais você marcar o que não vai funcionar: quando uma </w:t>
      </w:r>
      <w:r>
        <w:rPr>
          <w:rFonts w:ascii="Segoe UI" w:hAnsi="Segoe UI"/>
          <w:b/>
          <w:i w:val="0"/>
        </w:rPr>
        <w:t>pré-condição</w:t>
      </w:r>
      <w:r>
        <w:rPr>
          <w:rFonts w:ascii="Segoe UI" w:hAnsi="Segoe UI"/>
          <w:b w:val="0"/>
          <w:i w:val="0"/>
        </w:rPr>
        <w:t xml:space="preserve"> está desligada, o quadro fica apagado e uma nota diz qual chave ligar. São três: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pessoa tem senha do painel;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487 verificações das regrasnode teste/teste_tela.js → 617 verificações das telasnode teste/teste_permissoes.js → 87 verificações das permissões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