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</w:p>
    <w:p>
      <w:pPr/>
      <w:bookmarkStart w:name="9Y2O-1653027961677" w:id="2"/>
      <w:bookmarkEnd w:id="2"/>
      <w:r>
        <w:rPr>
          <w:b w:val="true"/>
        </w:rPr>
        <w:t>卷积神经网络</w:t>
      </w:r>
      <w:r>
        <w:rPr/>
        <w:t>（convolutional neural network，CNN）是指</w:t>
      </w:r>
      <w:r>
        <w:rPr>
          <w:b w:val="true"/>
        </w:rPr>
        <w:t>至少在网络的一层中使用卷积运算来代替一般的矩阵乘法运算</w:t>
      </w:r>
      <w:r>
        <w:rPr/>
        <w:t>的神经网络，因此命名为卷积神经网络。那什么是卷积运算啊？接下来我们一起来揭开它神秘的面纱。</w:t>
      </w:r>
    </w:p>
    <w:p>
      <w:pPr/>
      <w:bookmarkStart w:name="Mw9X-1653028654065" w:id="3"/>
      <w:bookmarkEnd w:id="3"/>
    </w:p>
    <w:p>
      <w:pPr>
        <w:pStyle w:val="2"/>
        <w:spacing w:line="240" w:lineRule="auto" w:before="0" w:after="0"/>
      </w:pPr>
      <w:bookmarkStart w:name="mJfD-1653027982019" w:id="4"/>
      <w:bookmarkEnd w:id="4"/>
      <w:r>
        <w:rPr>
          <w:rFonts w:ascii="微软雅黑" w:hAnsi="微软雅黑" w:cs="微软雅黑" w:eastAsia="微软雅黑"/>
          <w:b w:val="true"/>
          <w:sz w:val="30"/>
        </w:rPr>
        <w:t>一、卷积（Convolution）</w:t>
      </w:r>
    </w:p>
    <w:p>
      <w:pPr/>
      <w:bookmarkStart w:name="Wd00-1653027982021" w:id="5"/>
      <w:bookmarkEnd w:id="5"/>
      <w:r>
        <w:rPr/>
        <w:t>我们以灰度图像为例进行讲解：从一个小小的权重矩阵，也就是卷积核（kernel）开始，让它</w:t>
      </w:r>
      <w:r>
        <w:rPr>
          <w:color w:val="403ed6"/>
        </w:rPr>
        <w:t>逐步在二维输入数据上“扫描”</w:t>
      </w:r>
      <w:r>
        <w:rPr/>
        <w:t>。卷积核“滑动”的同时，</w:t>
      </w:r>
      <w:r>
        <w:rPr>
          <w:color w:val="403ed6"/>
        </w:rPr>
        <w:t>计算权重矩阵和扫描所得的数据矩阵的乘积</w:t>
      </w:r>
      <w:r>
        <w:rPr/>
        <w:t>，然后把结果汇总成一个输出像素。</w:t>
      </w:r>
    </w:p>
    <w:p>
      <w:pPr/>
      <w:bookmarkStart w:name="xCqK-1653028089202" w:id="6"/>
      <w:bookmarkEnd w:id="6"/>
      <w:r>
        <w:drawing>
          <wp:inline distT="0" distR="0" distB="0" distL="0">
            <wp:extent cx="4406900" cy="3283759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28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esi-1653028051192" w:id="7"/>
      <w:bookmarkEnd w:id="7"/>
    </w:p>
    <w:p>
      <w:pPr/>
      <w:bookmarkStart w:name="LlST-1653028074200" w:id="8"/>
      <w:bookmarkEnd w:id="8"/>
      <w:r>
        <w:drawing>
          <wp:inline distT="0" distR="0" distB="0" distL="0">
            <wp:extent cx="4508500" cy="3412353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41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QCe4-1653028074203" w:id="9"/>
      <w:bookmarkEnd w:id="9"/>
      <w:r>
        <w:rPr>
          <w:color w:val="121212"/>
          <w:sz w:val="24"/>
          <w:highlight w:val="white"/>
        </w:rPr>
        <w:t>深度学习里面所谓的卷积运算，其实它被称为</w:t>
      </w:r>
      <w:r>
        <w:rPr>
          <w:b w:val="true"/>
          <w:color w:val="121212"/>
          <w:sz w:val="24"/>
          <w:highlight w:val="white"/>
        </w:rPr>
        <w:t>互相关（cross-correlation）运算：</w:t>
      </w:r>
      <w:r>
        <w:rPr>
          <w:color w:val="121212"/>
          <w:sz w:val="24"/>
          <w:highlight w:val="white"/>
        </w:rPr>
        <w:t>将图像矩阵中，从左到右，由上到下，</w:t>
      </w:r>
      <w:r>
        <w:rPr>
          <w:color w:val="403ed6"/>
          <w:sz w:val="24"/>
          <w:highlight w:val="white"/>
        </w:rPr>
        <w:t>取与滤波器同等大小的一部分</w:t>
      </w:r>
      <w:r>
        <w:rPr>
          <w:color w:val="121212"/>
          <w:sz w:val="24"/>
          <w:highlight w:val="white"/>
        </w:rPr>
        <w:t>，</w:t>
      </w:r>
      <w:r>
        <w:rPr>
          <w:b w:val="true"/>
          <w:color w:val="403ed6"/>
          <w:sz w:val="24"/>
          <w:highlight w:val="white"/>
        </w:rPr>
        <w:t>每一部分中的值</w:t>
      </w:r>
      <w:r>
        <w:rPr>
          <w:color w:val="403ed6"/>
          <w:sz w:val="24"/>
          <w:highlight w:val="white"/>
        </w:rPr>
        <w:t>与</w:t>
      </w:r>
      <w:r>
        <w:rPr>
          <w:b w:val="true"/>
          <w:color w:val="403ed6"/>
          <w:sz w:val="24"/>
          <w:highlight w:val="white"/>
        </w:rPr>
        <w:t>滤波器中的值对应相乘后求和</w:t>
      </w:r>
      <w:r>
        <w:rPr>
          <w:color w:val="403ed6"/>
          <w:sz w:val="24"/>
          <w:highlight w:val="white"/>
        </w:rPr>
        <w:t>，最后的结果组成一个矩阵</w:t>
      </w:r>
      <w:r>
        <w:rPr>
          <w:color w:val="121212"/>
          <w:sz w:val="24"/>
          <w:highlight w:val="white"/>
        </w:rPr>
        <w:t>，其中没有对核进行翻转。</w:t>
      </w:r>
    </w:p>
    <w:p>
      <w:pPr>
        <w:pStyle w:val="2"/>
        <w:spacing w:line="240" w:lineRule="auto" w:before="0" w:after="0"/>
      </w:pPr>
      <w:bookmarkStart w:name="lVot-1653028144435" w:id="10"/>
      <w:bookmarkEnd w:id="10"/>
      <w:r>
        <w:rPr>
          <w:rFonts w:ascii="微软雅黑" w:hAnsi="微软雅黑" w:cs="微软雅黑" w:eastAsia="微软雅黑"/>
          <w:b w:val="true"/>
          <w:sz w:val="30"/>
        </w:rPr>
        <w:t>二、填充（Padding）</w:t>
      </w:r>
    </w:p>
    <w:p>
      <w:pPr/>
      <w:bookmarkStart w:name="PrP2-1653028153513" w:id="11"/>
      <w:bookmarkEnd w:id="11"/>
      <w:r>
        <w:rPr/>
        <w:t>前面可以发现，</w:t>
      </w:r>
      <w:r>
        <w:rPr>
          <w:color w:val="403ed6"/>
        </w:rPr>
        <w:t>输入图像与卷积核进行卷积后的结果中</w:t>
      </w:r>
      <w:r>
        <w:rPr>
          <w:b w:val="true"/>
          <w:color w:val="403ed6"/>
        </w:rPr>
        <w:t>损失了部分值</w:t>
      </w:r>
      <w:r>
        <w:rPr/>
        <w:t>，</w:t>
      </w:r>
      <w:r>
        <w:rPr>
          <w:color w:val="403ed6"/>
        </w:rPr>
        <w:t>输入图像的边缘被“修剪”掉了（</w:t>
      </w:r>
      <w:r>
        <w:rPr/>
        <w:t>边缘处只检测了部分像素点，丢失了图片边界处的众多信息）。</w:t>
      </w:r>
      <w:r>
        <w:rPr>
          <w:color w:val="403ed6"/>
        </w:rPr>
        <w:t>这是因为</w:t>
      </w:r>
      <w:r>
        <w:rPr>
          <w:b w:val="true"/>
          <w:color w:val="ff0001"/>
        </w:rPr>
        <w:t>边缘</w:t>
      </w:r>
      <w:r>
        <w:rPr>
          <w:color w:val="403ed6"/>
        </w:rPr>
        <w:t>上的像素</w:t>
      </w:r>
      <w:r>
        <w:rPr>
          <w:b w:val="true"/>
          <w:color w:val="ff0001"/>
        </w:rPr>
        <w:t>永远不会位于卷积核中心</w:t>
      </w:r>
      <w:r>
        <w:rPr>
          <w:color w:val="403ed6"/>
        </w:rPr>
        <w:t>，而卷积核也没法扩展到边缘区域以外。</w:t>
      </w:r>
    </w:p>
    <w:p>
      <w:pPr/>
      <w:bookmarkStart w:name="yFd0-1653028153515" w:id="12"/>
      <w:bookmarkEnd w:id="12"/>
      <w:r>
        <w:rPr/>
        <w:t>这个结果我们是不能接受的，有时我们还希望输入和输出的大小应该保持一致。为解决这个问题，可以在进行卷积操作前，对原矩阵进行边界</w:t>
      </w:r>
      <w:r>
        <w:rPr>
          <w:b w:val="true"/>
        </w:rPr>
        <w:t>填充（Padding）</w:t>
      </w:r>
      <w:r>
        <w:rPr/>
        <w:t>，也就是在矩阵的边界上填充一些值，以增加矩阵的大小，通常都用“0”来进行填充的。</w:t>
      </w:r>
    </w:p>
    <w:p>
      <w:pPr/>
      <w:bookmarkStart w:name="ZETO-1653028271502" w:id="13"/>
      <w:bookmarkEnd w:id="13"/>
      <w:r>
        <w:drawing>
          <wp:inline distT="0" distR="0" distB="0" distL="0">
            <wp:extent cx="2463800" cy="2684596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68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EWw9-1653028271506" w:id="14"/>
      <w:bookmarkEnd w:id="14"/>
      <w:r>
        <w:rPr/>
        <w:t>通过填充的方法，当卷积核扫描输入数据时，它能延伸到边缘以外的伪像素，从而使输出和输入size相同。</w:t>
      </w:r>
    </w:p>
    <w:p>
      <w:pPr/>
      <w:bookmarkStart w:name="vAc8-1653028292739" w:id="15"/>
      <w:bookmarkEnd w:id="15"/>
      <w:r>
        <w:rPr>
          <w:b w:val="true"/>
        </w:rPr>
        <w:t>常用的两种padding：</w:t>
      </w:r>
    </w:p>
    <w:p>
      <w:pPr/>
      <w:bookmarkStart w:name="4lux-1653028292741" w:id="16"/>
      <w:bookmarkEnd w:id="16"/>
      <w:r>
        <w:rPr>
          <w:b w:val="true"/>
          <w:color w:val="ff0001"/>
        </w:rPr>
        <w:t>（1）valid padding</w:t>
      </w:r>
      <w:r>
        <w:rPr/>
        <w:t>：不进行任何处理，只使用原始图像，不允许卷积核超出原始图像边界</w:t>
      </w:r>
    </w:p>
    <w:p>
      <w:pPr/>
      <w:bookmarkStart w:name="PJX1-1653028292743" w:id="17"/>
      <w:bookmarkEnd w:id="17"/>
      <w:r>
        <w:rPr>
          <w:b w:val="true"/>
          <w:color w:val="ff0001"/>
        </w:rPr>
        <w:t>（2）same padding</w:t>
      </w:r>
      <w:r>
        <w:rPr/>
        <w:t>：进行填充，</w:t>
      </w:r>
      <w:r>
        <w:rPr>
          <w:color w:val="ff0001"/>
        </w:rPr>
        <w:t>允许卷积核超出原始图像边界</w:t>
      </w:r>
      <w:r>
        <w:rPr/>
        <w:t>，并使得</w:t>
      </w:r>
      <w:r>
        <w:rPr>
          <w:color w:val="ff0001"/>
        </w:rPr>
        <w:t>卷积后结果的大小与原来的一致</w:t>
      </w:r>
    </w:p>
    <w:p>
      <w:pPr>
        <w:pStyle w:val="2"/>
        <w:spacing w:line="240" w:lineRule="auto" w:before="0" w:after="0"/>
      </w:pPr>
      <w:bookmarkStart w:name="2Rc6-1653028292745" w:id="18"/>
      <w:bookmarkEnd w:id="18"/>
      <w:r>
        <w:rPr>
          <w:rFonts w:ascii="微软雅黑" w:hAnsi="微软雅黑" w:cs="微软雅黑" w:eastAsia="微软雅黑"/>
          <w:b w:val="true"/>
          <w:sz w:val="30"/>
        </w:rPr>
        <w:t>三、步长(Stride)</w:t>
      </w:r>
    </w:p>
    <w:p>
      <w:pPr/>
      <w:bookmarkStart w:name="Hvuq-1653028292747" w:id="19"/>
      <w:bookmarkEnd w:id="19"/>
      <w:r>
        <w:rPr/>
        <w:t>滑动卷积核时，我们会先从输入的左上角开始，每次往左滑动一列或者往下滑动一行逐一计算输出，我们将每次滑动的行数和列数称为Stride，在之前的图片中，Stride=1；在下图中，Stride=2。</w:t>
      </w:r>
    </w:p>
    <w:p>
      <w:pPr/>
      <w:bookmarkStart w:name="LJhm-1653028356108" w:id="20"/>
      <w:bookmarkEnd w:id="20"/>
      <w:r>
        <w:rPr>
          <w:color w:val="121212"/>
          <w:sz w:val="24"/>
          <w:highlight w:val="white"/>
        </w:rPr>
        <w:t>卷积过程中，有时</w:t>
      </w:r>
      <w:r>
        <w:rPr>
          <w:color w:val="ff0001"/>
          <w:sz w:val="24"/>
          <w:highlight w:val="yellow"/>
        </w:rPr>
        <w:t>需要通过padding来避免信息损失</w:t>
      </w:r>
      <w:r>
        <w:rPr>
          <w:color w:val="121212"/>
          <w:sz w:val="24"/>
          <w:highlight w:val="white"/>
        </w:rPr>
        <w:t>，有时</w:t>
      </w:r>
      <w:r>
        <w:rPr>
          <w:color w:val="ff0001"/>
          <w:sz w:val="24"/>
          <w:highlight w:val="yellow"/>
        </w:rPr>
        <w:t>也要在卷积时通过设置的</w:t>
      </w:r>
      <w:r>
        <w:rPr>
          <w:b w:val="true"/>
          <w:color w:val="ff0001"/>
          <w:sz w:val="24"/>
          <w:highlight w:val="yellow"/>
        </w:rPr>
        <w:t>步长（Stride）</w:t>
      </w:r>
      <w:r>
        <w:rPr>
          <w:color w:val="ff0001"/>
          <w:sz w:val="24"/>
          <w:highlight w:val="yellow"/>
        </w:rPr>
        <w:t>来压缩一部分信息</w:t>
      </w:r>
      <w:r>
        <w:rPr>
          <w:color w:val="121212"/>
          <w:sz w:val="24"/>
          <w:highlight w:val="white"/>
        </w:rPr>
        <w:t>，或者使输出的尺寸小于输入的尺寸。</w:t>
      </w:r>
    </w:p>
    <w:p>
      <w:pPr/>
      <w:bookmarkStart w:name="FgJZ-1653028422680" w:id="21"/>
      <w:bookmarkEnd w:id="21"/>
      <w:r>
        <w:drawing>
          <wp:inline distT="0" distR="0" distB="0" distL="0">
            <wp:extent cx="4864100" cy="4283454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28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HDtB-1653028422683" w:id="22"/>
      <w:bookmarkEnd w:id="22"/>
      <w:r>
        <w:rPr>
          <w:b w:val="true"/>
        </w:rPr>
        <w:t>Stride的作用：</w:t>
      </w:r>
      <w:r>
        <w:rPr/>
        <w:t>是</w:t>
      </w:r>
      <w:r>
        <w:rPr>
          <w:b w:val="true"/>
          <w:color w:val="ff0001"/>
        </w:rPr>
        <w:t>成倍缩小尺寸，而这个参数的值就是缩小的具体倍数</w:t>
      </w:r>
      <w:r>
        <w:rPr/>
        <w:t>，比如步幅为2，输出就是输入的1/2；步幅为3，输出就是输入的1/3。以此类推。</w:t>
      </w:r>
    </w:p>
    <w:p>
      <w:pPr>
        <w:pStyle w:val="2"/>
        <w:spacing w:line="240" w:lineRule="auto" w:before="0" w:after="0"/>
      </w:pPr>
      <w:bookmarkStart w:name="Wooi-1653028686750" w:id="23"/>
      <w:bookmarkEnd w:id="23"/>
      <w:r>
        <w:rPr>
          <w:rFonts w:ascii="微软雅黑" w:hAnsi="微软雅黑" w:cs="微软雅黑" w:eastAsia="微软雅黑"/>
          <w:b w:val="true"/>
          <w:sz w:val="30"/>
        </w:rPr>
        <w:t>四、常见疑问</w:t>
      </w:r>
    </w:p>
    <w:p>
      <w:pPr>
        <w:pStyle w:val="3"/>
        <w:spacing w:line="240" w:lineRule="auto" w:before="0" w:after="0"/>
      </w:pPr>
      <w:bookmarkStart w:name="NMSP-1653028439917" w:id="24"/>
      <w:bookmarkEnd w:id="24"/>
      <w:r>
        <w:rPr>
          <w:rFonts w:ascii="微软雅黑" w:hAnsi="微软雅黑" w:cs="微软雅黑" w:eastAsia="微软雅黑"/>
          <w:b w:val="true"/>
          <w:color w:val="ff0001"/>
          <w:sz w:val="24"/>
        </w:rPr>
        <w:t>1、卷积核的大小一般为奇数*奇数</w:t>
      </w:r>
    </w:p>
    <w:p>
      <w:pPr/>
      <w:bookmarkStart w:name="oflq-1653028445886" w:id="25"/>
      <w:bookmarkEnd w:id="25"/>
      <w:r>
        <w:rPr/>
        <w:t>1*1，3*3，5*5，7*7都是最常见的。</w:t>
      </w:r>
      <w:r>
        <w:rPr>
          <w:b w:val="true"/>
        </w:rPr>
        <w:t>这是为什么呢？</w:t>
      </w:r>
      <w:r>
        <w:rPr/>
        <w:t>为什么没有偶数*偶数？</w:t>
      </w:r>
    </w:p>
    <w:p>
      <w:pPr/>
      <w:bookmarkStart w:name="o9uZ-1653028439919" w:id="26"/>
      <w:bookmarkEnd w:id="26"/>
      <w:r>
        <w:rPr>
          <w:b w:val="true"/>
          <w:color w:val="ff0001"/>
        </w:rPr>
        <w:t>（1）更容易padding</w:t>
      </w:r>
    </w:p>
    <w:p>
      <w:pPr/>
      <w:bookmarkStart w:name="aPel-1653028439921" w:id="27"/>
      <w:bookmarkEnd w:id="27"/>
      <w:r>
        <w:rPr/>
        <w:t>在卷积时，我们有时候需要卷积前后的尺寸不变。这时候我们就需要用到padding。假设图像的大小，也就是</w:t>
      </w:r>
      <w:r>
        <w:rPr>
          <w:color w:val="ff0001"/>
        </w:rPr>
        <w:t>被卷积对象的大小为n*n，卷积核大小为k*k，padding的幅度设为(k-1)/2时，卷积后的输出就为(n-k+2*((k-1)/2))/1+1=n，即卷积输出为n*n，保证了卷积前后尺寸不变</w:t>
      </w:r>
      <w:r>
        <w:rPr/>
        <w:t>。但是如果k是偶数的话，(k-1)/2就不是整数了。</w:t>
      </w:r>
    </w:p>
    <w:p>
      <w:pPr/>
      <w:bookmarkStart w:name="gpfd-1653028439923" w:id="28"/>
      <w:bookmarkEnd w:id="28"/>
      <w:r>
        <w:rPr>
          <w:b w:val="true"/>
          <w:color w:val="ff0001"/>
        </w:rPr>
        <w:t>（2）更容易找到卷积锚点</w:t>
      </w:r>
    </w:p>
    <w:p>
      <w:pPr/>
      <w:bookmarkStart w:name="fzJP-1653028439925" w:id="29"/>
      <w:bookmarkEnd w:id="29"/>
      <w:r>
        <w:rPr/>
        <w:t>在CNN中，进行卷积操作时一般会以卷积核模块的一个位置为基准进行滑动，这个基准通常就是卷积核模块的中心。若卷积核为奇数，卷积锚点很好找，自然就是卷积模块中心，但如果卷积核是偶数，这时候就没有办法确定了，让谁是锚点似乎都不怎么好。</w:t>
      </w:r>
    </w:p>
    <w:p>
      <w:pPr>
        <w:pStyle w:val="2"/>
        <w:spacing w:line="240" w:lineRule="auto" w:before="0" w:after="0"/>
      </w:pPr>
      <w:bookmarkStart w:name="Txp2-1653028560808" w:id="30"/>
      <w:bookmarkEnd w:id="30"/>
      <w:r>
        <w:rPr>
          <w:rFonts w:ascii="微软雅黑" w:hAnsi="微软雅黑" w:cs="微软雅黑" w:eastAsia="微软雅黑"/>
          <w:b w:val="true"/>
          <w:sz w:val="30"/>
        </w:rPr>
        <w:t>2、卷积的计算公式</w:t>
      </w:r>
    </w:p>
    <w:p>
      <w:pPr/>
      <w:bookmarkStart w:name="vOmn-1653028601872" w:id="31"/>
      <w:bookmarkEnd w:id="31"/>
      <w:r>
        <w:drawing>
          <wp:inline distT="0" distR="0" distB="0" distL="0">
            <wp:extent cx="5267325" cy="2288375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Gej-1653028561318" w:id="32"/>
      <w:bookmarkEnd w:id="32"/>
    </w:p>
    <w:p>
      <w:pPr>
        <w:pStyle w:val="2"/>
        <w:spacing w:line="240" w:lineRule="auto" w:before="0" w:after="0"/>
      </w:pPr>
      <w:bookmarkStart w:name="8wJC-1653028744867" w:id="33"/>
      <w:bookmarkEnd w:id="33"/>
      <w:r>
        <w:rPr>
          <w:rFonts w:ascii="微软雅黑" w:hAnsi="微软雅黑" w:cs="微软雅黑" w:eastAsia="微软雅黑"/>
          <w:b w:val="true"/>
          <w:sz w:val="30"/>
        </w:rPr>
        <w:t>五、多通道卷积</w:t>
      </w:r>
    </w:p>
    <w:p>
      <w:pPr/>
      <w:bookmarkStart w:name="RMoz-1653028640827" w:id="34"/>
      <w:bookmarkEnd w:id="34"/>
      <w:r>
        <w:rPr>
          <w:rFonts w:ascii="SimSun" w:hAnsi="SimSun" w:cs="SimSun" w:eastAsia="SimSun"/>
        </w:rPr>
        <w:t>上述例子都只包含一个输入通道。实际上，大多数输入图像都有 RGB 3个通道。</w:t>
      </w:r>
    </w:p>
    <w:p>
      <w:pPr/>
      <w:bookmarkStart w:name="NHAN-1653028631309" w:id="35"/>
      <w:bookmarkEnd w:id="35"/>
      <w:r>
        <w:drawing>
          <wp:inline distT="0" distR="0" distB="0" distL="0">
            <wp:extent cx="5267325" cy="2362981"/>
            <wp:docPr id="5" name="Drawing 5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ickPictur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q4Y-1653028631311" w:id="36"/>
      <w:bookmarkEnd w:id="36"/>
      <w:r>
        <w:rPr>
          <w:rFonts w:ascii="SimSun" w:hAnsi="SimSun" w:cs="SimSun" w:eastAsia="SimSun"/>
        </w:rPr>
        <w:t>这里就要涉及到</w:t>
      </w:r>
      <w:r>
        <w:rPr>
          <w:rFonts w:ascii="SimSun" w:hAnsi="SimSun" w:cs="SimSun" w:eastAsia="SimSun"/>
          <w:b w:val="true"/>
          <w:color w:val="ff0001"/>
        </w:rPr>
        <w:t>“卷积核”和“filter”</w:t>
      </w:r>
      <w:r>
        <w:rPr>
          <w:rFonts w:ascii="SimSun" w:hAnsi="SimSun" w:cs="SimSun" w:eastAsia="SimSun"/>
        </w:rPr>
        <w:t>这两个术语的区别。</w:t>
      </w:r>
    </w:p>
    <w:p>
      <w:pPr/>
      <w:bookmarkStart w:name="GXEb-1653028776181" w:id="37"/>
      <w:bookmarkEnd w:id="37"/>
      <w:r>
        <w:rPr>
          <w:rFonts w:ascii="SimSun" w:hAnsi="SimSun" w:cs="SimSun" w:eastAsia="SimSun"/>
        </w:rPr>
        <w:t>在只有一个通道的情况下，“卷积核”就相当于“filter”，这两个概念是可以互换的。</w:t>
      </w:r>
    </w:p>
    <w:p>
      <w:pPr/>
      <w:bookmarkStart w:name="bu8O-1653028779473" w:id="38"/>
      <w:bookmarkEnd w:id="38"/>
      <w:r>
        <w:rPr>
          <w:rFonts w:ascii="SimSun" w:hAnsi="SimSun" w:cs="SimSun" w:eastAsia="SimSun"/>
        </w:rPr>
        <w:t>但在一般情况下，它们是两个完全不同的概念。</w:t>
      </w:r>
      <w:r>
        <w:rPr>
          <w:rFonts w:ascii="SimSun" w:hAnsi="SimSun" w:cs="SimSun" w:eastAsia="SimSun"/>
          <w:b w:val="true"/>
        </w:rPr>
        <w:t>每个“filter”实际上恰好是“卷积核”的一个集合</w:t>
      </w:r>
      <w:r>
        <w:rPr>
          <w:rFonts w:ascii="SimSun" w:hAnsi="SimSun" w:cs="SimSun" w:eastAsia="SimSun"/>
        </w:rPr>
        <w:t>，在当前层，每个通道都对应一个卷积核，且这个卷积核是独一无二的。</w:t>
      </w:r>
    </w:p>
    <w:p>
      <w:pPr/>
      <w:bookmarkStart w:name="jdEz-1653028631313" w:id="39"/>
      <w:bookmarkEnd w:id="39"/>
    </w:p>
    <w:p>
      <w:pPr/>
      <w:bookmarkStart w:name="T1h5-1653028787039" w:id="40"/>
      <w:bookmarkEnd w:id="40"/>
      <w:r>
        <w:rPr>
          <w:rFonts w:ascii="SimSun" w:hAnsi="SimSun" w:cs="SimSun" w:eastAsia="SimSun"/>
          <w:b w:val="true"/>
        </w:rPr>
        <w:t>多通道卷积的计算过程：</w:t>
      </w:r>
    </w:p>
    <w:p>
      <w:pPr>
        <w:ind w:firstLine="420"/>
      </w:pPr>
      <w:bookmarkStart w:name="U1pd-1653028789684" w:id="41"/>
      <w:bookmarkEnd w:id="41"/>
      <w:r>
        <w:rPr>
          <w:rFonts w:ascii="SimSun" w:hAnsi="SimSun" w:cs="SimSun" w:eastAsia="SimSun"/>
        </w:rPr>
        <w:t>将矩阵与滤波器对应的每一个通道进行卷积运算，最后相加，形成一个单通道输出，</w:t>
      </w:r>
      <w:r>
        <w:rPr>
          <w:rFonts w:ascii="SimSun" w:hAnsi="SimSun" w:cs="SimSun" w:eastAsia="SimSun"/>
          <w:color w:val="403ed6"/>
        </w:rPr>
        <w:t>加上偏置项后</w:t>
      </w:r>
      <w:r>
        <w:rPr>
          <w:rFonts w:ascii="SimSun" w:hAnsi="SimSun" w:cs="SimSun" w:eastAsia="SimSun"/>
        </w:rPr>
        <w:t>，我们得到了一个最终的单通道输出。如果</w:t>
      </w:r>
      <w:r>
        <w:rPr>
          <w:rFonts w:ascii="SimSun" w:hAnsi="SimSun" w:cs="SimSun" w:eastAsia="SimSun"/>
          <w:color w:val="403ed6"/>
        </w:rPr>
        <w:t>存在多个filter</w:t>
      </w:r>
      <w:r>
        <w:rPr>
          <w:rFonts w:ascii="SimSun" w:hAnsi="SimSun" w:cs="SimSun" w:eastAsia="SimSun"/>
        </w:rPr>
        <w:t>，这时我们可以把这些最终的单通道输出组合成一个总输出。</w:t>
      </w:r>
    </w:p>
    <w:p>
      <w:pPr/>
      <w:bookmarkStart w:name="RU0q-1653028631315" w:id="42"/>
      <w:bookmarkEnd w:id="42"/>
    </w:p>
    <w:p>
      <w:pPr/>
      <w:bookmarkStart w:name="Kfde-1653028846369" w:id="43"/>
      <w:bookmarkEnd w:id="43"/>
      <w:r>
        <w:rPr>
          <w:rFonts w:ascii="SimSun" w:hAnsi="SimSun" w:cs="SimSun" w:eastAsia="SimSun"/>
        </w:rPr>
        <w:t>这里我们还需要</w:t>
      </w:r>
      <w:r>
        <w:rPr>
          <w:rFonts w:ascii="SimSun" w:hAnsi="SimSun" w:cs="SimSun" w:eastAsia="SimSun"/>
          <w:b w:val="true"/>
        </w:rPr>
        <w:t>注意</w:t>
      </w:r>
      <w:r>
        <w:rPr>
          <w:rFonts w:ascii="SimSun" w:hAnsi="SimSun" w:cs="SimSun" w:eastAsia="SimSun"/>
        </w:rPr>
        <w:t>一些问题——</w:t>
      </w:r>
      <w:r>
        <w:rPr>
          <w:rFonts w:ascii="SimSun" w:hAnsi="SimSun" w:cs="SimSun" w:eastAsia="SimSun"/>
          <w:color w:val="ff0001"/>
        </w:rPr>
        <w:t>滤波器的通道数、输出特征图的通道数</w:t>
      </w:r>
      <w:r>
        <w:rPr>
          <w:rFonts w:ascii="SimSun" w:hAnsi="SimSun" w:cs="SimSun" w:eastAsia="SimSun"/>
        </w:rPr>
        <w:t>。</w:t>
      </w:r>
    </w:p>
    <w:p>
      <w:pPr/>
      <w:bookmarkStart w:name="XRgD-1653028631317" w:id="44"/>
      <w:bookmarkEnd w:id="44"/>
      <w:r>
        <w:rPr>
          <w:rFonts w:ascii="SimSun" w:hAnsi="SimSun" w:cs="SimSun" w:eastAsia="SimSun"/>
          <w:b w:val="true"/>
          <w:color w:val="ff0001"/>
        </w:rPr>
        <w:t>某一层滤波器的通道数 = 上一层特征图的通道数</w:t>
      </w:r>
      <w:r>
        <w:rPr>
          <w:rFonts w:ascii="SimSun" w:hAnsi="SimSun" w:cs="SimSun" w:eastAsia="SimSun"/>
          <w:b w:val="true"/>
        </w:rPr>
        <w:t>。</w:t>
      </w:r>
      <w:r>
        <w:rPr>
          <w:rFonts w:ascii="SimSun" w:hAnsi="SimSun" w:cs="SimSun" w:eastAsia="SimSun"/>
        </w:rPr>
        <w:t>如上图所示，我们输入一张 (</w:t>
      </w:r>
      <w:r>
        <w:rPr>
          <w:rFonts w:ascii="SimSun" w:hAnsi="SimSun" w:cs="SimSun" w:eastAsia="SimSun"/>
          <w:b w:val="true"/>
        </w:rPr>
        <w:t>6x6x3</w:t>
      </w:r>
      <w:r>
        <w:rPr>
          <w:rFonts w:ascii="SimSun" w:hAnsi="SimSun" w:cs="SimSun" w:eastAsia="SimSun"/>
        </w:rPr>
        <w:t>)的RGB图片，那么滤波器</w:t>
      </w:r>
      <w:r>
        <w:rPr>
          <w:rFonts w:ascii="SimSun" w:hAnsi="SimSun" w:cs="SimSun" w:eastAsia="SimSun"/>
          <w:b w:val="true"/>
        </w:rPr>
        <w:t>（3x3x3）</w:t>
      </w:r>
      <w:r>
        <w:rPr>
          <w:rFonts w:ascii="SimSun" w:hAnsi="SimSun" w:cs="SimSun" w:eastAsia="SimSun"/>
        </w:rPr>
        <w:t>也要有三个通道。</w:t>
      </w:r>
    </w:p>
    <w:p>
      <w:pPr/>
      <w:bookmarkStart w:name="qYgg-1653028631321" w:id="45"/>
      <w:bookmarkEnd w:id="45"/>
      <w:r>
        <w:rPr>
          <w:rFonts w:ascii="SimSun" w:hAnsi="SimSun" w:cs="SimSun" w:eastAsia="SimSun"/>
          <w:b w:val="true"/>
          <w:color w:val="ff0001"/>
        </w:rPr>
        <w:t>某一层输出特征图的通道数 = 当前层滤波器的个数</w:t>
      </w:r>
      <w:r>
        <w:rPr>
          <w:rFonts w:ascii="SimSun" w:hAnsi="SimSun" w:cs="SimSun" w:eastAsia="SimSun"/>
          <w:b w:val="true"/>
        </w:rPr>
        <w:t>。</w:t>
      </w:r>
      <w:r>
        <w:rPr>
          <w:rFonts w:ascii="SimSun" w:hAnsi="SimSun" w:cs="SimSun" w:eastAsia="SimSun"/>
        </w:rPr>
        <w:t>如上图所示，当</w:t>
      </w:r>
      <w:r>
        <w:rPr>
          <w:rFonts w:ascii="SimSun" w:hAnsi="SimSun" w:cs="SimSun" w:eastAsia="SimSun"/>
          <w:color w:val="403ed6"/>
        </w:rPr>
        <w:t>只有一个filter时</w:t>
      </w:r>
      <w:r>
        <w:rPr>
          <w:rFonts w:ascii="SimSun" w:hAnsi="SimSun" w:cs="SimSun" w:eastAsia="SimSun"/>
        </w:rPr>
        <w:t>，输出特征图</w:t>
      </w:r>
      <w:r>
        <w:rPr>
          <w:rFonts w:ascii="SimSun" w:hAnsi="SimSun" w:cs="SimSun" w:eastAsia="SimSun"/>
          <w:b w:val="true"/>
        </w:rPr>
        <w:t>（4x4）</w:t>
      </w:r>
      <w:r>
        <w:rPr>
          <w:rFonts w:ascii="SimSun" w:hAnsi="SimSun" w:cs="SimSun" w:eastAsia="SimSun"/>
        </w:rPr>
        <w:t>的通道数为1；当有2个filter时，输出特征图</w:t>
      </w:r>
      <w:r>
        <w:rPr>
          <w:rFonts w:ascii="SimSun" w:hAnsi="SimSun" w:cs="SimSun" w:eastAsia="SimSun"/>
          <w:b w:val="true"/>
        </w:rPr>
        <w:t>（4x4x2）</w:t>
      </w:r>
      <w:r>
        <w:rPr>
          <w:rFonts w:ascii="SimSun" w:hAnsi="SimSun" w:cs="SimSun" w:eastAsia="SimSun"/>
        </w:rPr>
        <w:t>的通道数为2。</w:t>
      </w:r>
    </w:p>
    <w:p>
      <w:pPr/>
      <w:bookmarkStart w:name="PX5a-1653028866276" w:id="46"/>
      <w:bookmarkEnd w:id="46"/>
    </w:p>
    <w:p>
      <w:pPr/>
      <w:bookmarkStart w:name="wepc-1653028754947" w:id="47"/>
      <w:bookmarkEnd w:id="47"/>
    </w:p>
    <w:p>
      <w:pPr/>
      <w:bookmarkStart w:name="5svo-1653028866863" w:id="48"/>
      <w:bookmarkEnd w:id="48"/>
    </w:p>
    <w:p>
      <w:pPr/>
      <w:bookmarkStart w:name="eZgO-1653028631329" w:id="49"/>
      <w:bookmarkEnd w:id="4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2022-11-13T14:31:10Z</dcterms:created>
  <dc:creator>Apache POI</dc:creator>
</cp:coreProperties>
</file>