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3190-1624427432678" w:id="1"/>
      <w:bookmarkEnd w:id="1"/>
      <w:r>
        <w:rPr>
          <w:color w:val="393939"/>
        </w:rPr>
        <w:t>参考链接：</w:t>
      </w:r>
      <w:hyperlink r:id="rId3">
        <w:r>
          <w:rPr>
            <w:color w:val="003884"/>
            <w:u w:val="single"/>
          </w:rPr>
          <w:t>https://blog.csdn.net/raojunyang/article/details/79962665</w:t>
        </w:r>
      </w:hyperlink>
    </w:p>
    <w:p>
      <w:pPr/>
      <w:bookmarkStart w:name="1668-1624427434392" w:id="2"/>
      <w:bookmarkEnd w:id="2"/>
      <w:r>
        <w:drawing>
          <wp:inline distT="0" distR="0" distB="0" distL="0">
            <wp:extent cx="5267325" cy="2646853"/>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4"/>
                    <a:stretch>
                      <a:fillRect/>
                    </a:stretch>
                  </pic:blipFill>
                  <pic:spPr>
                    <a:xfrm>
                      <a:off x="0" y="0"/>
                      <a:ext cx="5267325" cy="2646853"/>
                    </a:xfrm>
                    <a:prstGeom prst="rect">
                      <a:avLst/>
                    </a:prstGeom>
                  </pic:spPr>
                </pic:pic>
              </a:graphicData>
            </a:graphic>
          </wp:inline>
        </w:drawing>
      </w:r>
    </w:p>
    <w:p>
      <w:pPr/>
      <w:bookmarkStart w:name="6679-1625732853898" w:id="3"/>
      <w:bookmarkEnd w:id="3"/>
    </w:p>
    <w:sdt>
      <w:sdtPr>
        <w:id w:val="1676090632"/>
        <w:docPartObj>
          <w:docPartGallery w:val="Table of Contents"/>
        </w:docPartObj>
      </w:sdtPr>
      <w:sdtEndPr/>
      <w:sdtContent>
        <w:p>
          <w:pPr>
            <w:ind w:left="420"/>
          </w:pPr>
          <w:r>
            <w:fldChar w:fldCharType="begin"/>
          </w:r>
          <w:r>
            <w:instrText> TOC \o "1-3" \h \z \u </w:instrText>
          </w:r>
          <w:r>
            <w:fldChar w:fldCharType="separate"/>
          </w:r>
          <w:bookmarkStart w:name="8746-1625734268409" w:id="4"/>
          <w:bookmarkEnd w:id="4"/>
          <w:hyperlink w:anchor="3042-1625732537536">
            <w:r>
              <w:rPr/>
              <w:t>第一部分：为什么要使用梯度更新规则</w:t>
            </w:r>
          </w:hyperlink>
        </w:p>
        <w:p>
          <w:pPr>
            <w:ind w:left="420"/>
          </w:pPr>
          <w:bookmarkStart w:name="4475-1625734268409" w:id="5"/>
          <w:bookmarkEnd w:id="5"/>
          <w:hyperlink w:anchor="2856-1625732631030">
            <w:r>
              <w:rPr/>
              <w:t>第二部分：梯度消失、爆炸</w:t>
            </w:r>
          </w:hyperlink>
        </w:p>
        <w:p>
          <w:pPr>
            <w:ind w:left="840"/>
          </w:pPr>
          <w:bookmarkStart w:name="1992-1625734268409" w:id="6"/>
          <w:bookmarkEnd w:id="6"/>
          <w:hyperlink w:anchor="3043-1625731964453">
            <w:r>
              <w:rPr/>
              <w:t>1.深层网络角度</w:t>
            </w:r>
          </w:hyperlink>
        </w:p>
        <w:p>
          <w:pPr>
            <w:ind w:left="840"/>
          </w:pPr>
          <w:bookmarkStart w:name="8111-1625734268409" w:id="7"/>
          <w:bookmarkEnd w:id="7"/>
          <w:hyperlink w:anchor="9138-1625731964453">
            <w:r>
              <w:rPr/>
              <w:t>2.激活函数角度</w:t>
            </w:r>
          </w:hyperlink>
        </w:p>
        <w:p>
          <w:pPr>
            <w:ind w:left="420"/>
          </w:pPr>
          <w:bookmarkStart w:name="1799-1625734268409" w:id="8"/>
          <w:bookmarkEnd w:id="8"/>
          <w:hyperlink w:anchor="8510-1625734003245">
            <w:r>
              <w:rPr/>
              <w:t>第三部分：梯度消失、爆炸的解决方案</w:t>
            </w:r>
          </w:hyperlink>
        </w:p>
        <w:p>
          <w:pPr>
            <w:ind w:left="840"/>
          </w:pPr>
          <w:bookmarkStart w:name="8780-1625734268409" w:id="9"/>
          <w:bookmarkEnd w:id="9"/>
          <w:hyperlink w:anchor="6929-1625731964453">
            <w:r>
              <w:rPr/>
              <w:t>方案1-预训练加微调</w:t>
            </w:r>
          </w:hyperlink>
        </w:p>
        <w:p>
          <w:pPr>
            <w:ind w:left="840"/>
          </w:pPr>
          <w:bookmarkStart w:name="7911-1625734268409" w:id="10"/>
          <w:bookmarkEnd w:id="10"/>
          <w:hyperlink w:anchor="1390-1625731964453">
            <w:r>
              <w:rPr/>
              <w:t>方案3-relu、leakrelu、elu等激活函数</w:t>
            </w:r>
          </w:hyperlink>
        </w:p>
        <w:p>
          <w:pPr>
            <w:ind w:left="840"/>
          </w:pPr>
          <w:bookmarkStart w:name="1090-1625734268409" w:id="11"/>
          <w:bookmarkEnd w:id="11"/>
          <w:hyperlink w:anchor="5192-1625731964454">
            <w:r>
              <w:rPr/>
              <w:t>方案4-batchnorm</w:t>
            </w:r>
          </w:hyperlink>
        </w:p>
        <w:p>
          <w:pPr>
            <w:ind w:left="840"/>
          </w:pPr>
          <w:bookmarkStart w:name="2766-1625734268409" w:id="12"/>
          <w:bookmarkEnd w:id="12"/>
          <w:hyperlink w:anchor="5076-1625731964454">
            <w:r>
              <w:rPr/>
              <w:t>方案5-残差结构</w:t>
            </w:r>
          </w:hyperlink>
        </w:p>
        <w:p>
          <w:pPr>
            <w:ind w:left="840"/>
          </w:pPr>
          <w:bookmarkStart w:name="5263-1625734268409" w:id="13"/>
          <w:bookmarkEnd w:id="13"/>
          <w:hyperlink w:anchor="6426-1625731964454">
            <w:r>
              <w:rPr/>
              <w:t>方案6-LSTM</w:t>
            </w:r>
          </w:hyperlink>
        </w:p>
        <w:p>
          <w:r>
            <w:fldChar w:fldCharType="end"/>
          </w:r>
        </w:p>
      </w:sdtContent>
    </w:sdt>
    <w:p>
      <w:pPr>
        <w:spacing w:line="260" w:lineRule="auto"/>
      </w:pPr>
      <w:bookmarkStart w:name="6255-1625731963884" w:id="14"/>
      <w:bookmarkEnd w:id="14"/>
      <w:r>
        <w:rPr>
          <w:color w:val="4d4d4d"/>
          <w:highlight w:val="white"/>
        </w:rPr>
        <w:t>本文主要深入介绍深度学习中的</w:t>
      </w:r>
      <w:r>
        <w:rPr>
          <w:color w:val="df402a"/>
          <w:highlight w:val="white"/>
        </w:rPr>
        <w:t>梯度消失和梯度爆炸的问题以及解决方案</w:t>
      </w:r>
      <w:r>
        <w:rPr>
          <w:color w:val="4d4d4d"/>
          <w:highlight w:val="white"/>
        </w:rPr>
        <w:t>。</w:t>
      </w:r>
    </w:p>
    <w:p>
      <w:pPr>
        <w:spacing w:line="260" w:lineRule="auto"/>
      </w:pPr>
      <w:bookmarkStart w:name="8959-1625732497395" w:id="15"/>
      <w:bookmarkEnd w:id="15"/>
      <w:r>
        <w:rPr>
          <w:color w:val="4d4d4d"/>
          <w:highlight w:val="white"/>
        </w:rPr>
        <w:t>本文分为三部分：</w:t>
      </w:r>
    </w:p>
    <w:p>
      <w:pPr>
        <w:spacing w:line="260" w:lineRule="auto"/>
        <w:ind w:firstLine="420"/>
      </w:pPr>
      <w:bookmarkStart w:name="4670-1625732504878" w:id="16"/>
      <w:bookmarkEnd w:id="16"/>
      <w:r>
        <w:rPr>
          <w:color w:val="4d4d4d"/>
          <w:highlight w:val="white"/>
        </w:rPr>
        <w:t>第一部分主要直观的介绍深度学习中为什么使用梯度更新，</w:t>
      </w:r>
    </w:p>
    <w:p>
      <w:pPr>
        <w:spacing w:line="260" w:lineRule="auto"/>
        <w:ind w:firstLine="420"/>
      </w:pPr>
      <w:bookmarkStart w:name="5950-1625732502936" w:id="17"/>
      <w:bookmarkEnd w:id="17"/>
      <w:r>
        <w:rPr>
          <w:color w:val="4d4d4d"/>
          <w:highlight w:val="white"/>
        </w:rPr>
        <w:t>第二部分主要介绍深度学习中梯度消失及爆炸的原因，</w:t>
      </w:r>
    </w:p>
    <w:p>
      <w:pPr>
        <w:spacing w:line="260" w:lineRule="auto"/>
        <w:ind w:firstLine="420"/>
      </w:pPr>
      <w:bookmarkStart w:name="1571-1625732507784" w:id="18"/>
      <w:bookmarkEnd w:id="18"/>
      <w:r>
        <w:rPr>
          <w:color w:val="4d4d4d"/>
          <w:highlight w:val="white"/>
        </w:rPr>
        <w:t>第三部分对提出梯度消失及爆炸的解决方案。有基础的同鞋可以跳着阅读。 </w:t>
      </w:r>
    </w:p>
    <w:p>
      <w:pPr>
        <w:spacing w:line="260" w:lineRule="auto"/>
      </w:pPr>
      <w:bookmarkStart w:name="5351-1625731964453" w:id="19"/>
      <w:bookmarkEnd w:id="19"/>
      <w:r>
        <w:rPr>
          <w:color w:val="4d4d4d"/>
          <w:highlight w:val="white"/>
        </w:rPr>
        <w:t>其中，</w:t>
      </w:r>
      <w:r>
        <w:rPr>
          <w:color w:val="df402a"/>
          <w:highlight w:val="white"/>
        </w:rPr>
        <w:t>梯度消失爆炸的解决方案主要包括以下几个部分</w:t>
      </w:r>
      <w:r>
        <w:rPr>
          <w:color w:val="4d4d4d"/>
          <w:highlight w:val="white"/>
        </w:rPr>
        <w:t>。</w:t>
      </w:r>
    </w:p>
    <w:p>
      <w:pPr/>
      <w:bookmarkStart w:name="7039-1625731980037" w:id="20"/>
      <w:bookmarkEnd w:id="20"/>
      <w:r>
        <w:rPr>
          <w:color w:val="61aeee"/>
          <w:highlight w:val="black"/>
        </w:rPr>
        <w:t>-</w:t>
      </w:r>
      <w:r>
        <w:rPr>
          <w:color w:val="abb2bf"/>
          <w:highlight w:val="black"/>
        </w:rPr>
        <w:t xml:space="preserve"> 预训练加微调</w:t>
      </w:r>
    </w:p>
    <w:p>
      <w:pPr/>
      <w:bookmarkStart w:name="7039-1625731980037" w:id="21"/>
      <w:bookmarkEnd w:id="21"/>
      <w:r>
        <w:rPr>
          <w:color w:val="61aeee"/>
          <w:highlight w:val="black"/>
        </w:rPr>
        <w:t>-</w:t>
      </w:r>
      <w:r>
        <w:rPr>
          <w:color w:val="abb2bf"/>
          <w:highlight w:val="black"/>
        </w:rPr>
        <w:t xml:space="preserve"> 梯度剪切、权</w:t>
      </w:r>
      <w:r>
        <w:rPr/>
        <w:t>重</w:t>
      </w:r>
      <w:r>
        <w:rPr>
          <w:color w:val="61aeee"/>
          <w:highlight w:val="black"/>
        </w:rPr>
        <w:t>正</w:t>
      </w:r>
      <w:r>
        <w:rPr>
          <w:color w:val="abb2bf"/>
          <w:highlight w:val="black"/>
        </w:rPr>
        <w:t>则（针对梯度爆炸）</w:t>
      </w:r>
    </w:p>
    <w:p>
      <w:pPr/>
      <w:bookmarkStart w:name="7039-1625731980037" w:id="22"/>
      <w:bookmarkEnd w:id="22"/>
      <w:r>
        <w:rPr>
          <w:color w:val="61aeee"/>
          <w:highlight w:val="black"/>
        </w:rPr>
        <w:t>-</w:t>
      </w:r>
      <w:r>
        <w:rPr>
          <w:color w:val="abb2bf"/>
          <w:highlight w:val="black"/>
        </w:rPr>
        <w:t xml:space="preserve"> 使用不同的激</w:t>
      </w:r>
      <w:r>
        <w:rPr/>
        <w:t>活</w:t>
      </w:r>
      <w:r>
        <w:rPr>
          <w:color w:val="61aeee"/>
          <w:highlight w:val="black"/>
        </w:rPr>
        <w:t>函</w:t>
      </w:r>
      <w:r>
        <w:rPr>
          <w:color w:val="abb2bf"/>
          <w:highlight w:val="black"/>
        </w:rPr>
        <w:t>数</w:t>
      </w:r>
    </w:p>
    <w:p>
      <w:pPr/>
      <w:bookmarkStart w:name="7039-1625731980037" w:id="23"/>
      <w:bookmarkEnd w:id="23"/>
      <w:r>
        <w:rPr>
          <w:color w:val="61aeee"/>
          <w:highlight w:val="black"/>
        </w:rPr>
        <w:t>-</w:t>
      </w:r>
      <w:r>
        <w:rPr>
          <w:color w:val="abb2bf"/>
          <w:highlight w:val="black"/>
        </w:rPr>
        <w:t xml:space="preserve"> 使用batc</w:t>
      </w:r>
      <w:r>
        <w:rPr/>
        <w:t>h</w:t>
      </w:r>
      <w:r>
        <w:rPr>
          <w:color w:val="61aeee"/>
          <w:highlight w:val="black"/>
        </w:rPr>
        <w:t>n</w:t>
      </w:r>
      <w:r>
        <w:rPr>
          <w:color w:val="abb2bf"/>
          <w:highlight w:val="black"/>
        </w:rPr>
        <w:t>orm</w:t>
      </w:r>
    </w:p>
    <w:p>
      <w:pPr/>
      <w:bookmarkStart w:name="7039-1625731980037" w:id="24"/>
      <w:bookmarkEnd w:id="24"/>
      <w:r>
        <w:rPr>
          <w:color w:val="61aeee"/>
          <w:highlight w:val="black"/>
        </w:rPr>
        <w:t>-</w:t>
      </w:r>
      <w:r>
        <w:rPr>
          <w:color w:val="abb2bf"/>
          <w:highlight w:val="black"/>
        </w:rPr>
        <w:t xml:space="preserve"> 使用残差结构</w:t>
      </w:r>
    </w:p>
    <w:p>
      <w:pPr/>
      <w:bookmarkStart w:name="7039-1625731980037" w:id="25"/>
      <w:bookmarkEnd w:id="25"/>
      <w:r>
        <w:rPr>
          <w:color w:val="61aeee"/>
          <w:highlight w:val="black"/>
        </w:rPr>
        <w:t>-</w:t>
      </w:r>
      <w:r>
        <w:rPr>
          <w:color w:val="abb2bf"/>
          <w:highlight w:val="black"/>
        </w:rPr>
        <w:t xml:space="preserve"> 使用LSTM</w:t>
      </w:r>
      <w:r>
        <w:rPr/>
        <w:t>网</w:t>
      </w:r>
      <w:r>
        <w:rPr>
          <w:color w:val="61aeee"/>
          <w:highlight w:val="black"/>
        </w:rPr>
        <w:t>络</w:t>
      </w:r>
    </w:p>
    <w:p>
      <w:pPr>
        <w:pStyle w:val="2"/>
        <w:spacing w:line="206" w:lineRule="auto" w:before="0" w:after="0"/>
      </w:pPr>
      <w:bookmarkStart w:name="1943-1625731964453" w:id="26"/>
      <w:bookmarkEnd w:id="26"/>
    </w:p>
    <w:p>
      <w:pPr>
        <w:pStyle w:val="2"/>
        <w:spacing w:line="240" w:lineRule="auto" w:before="0" w:after="0"/>
      </w:pPr>
      <w:bookmarkStart w:name="3042-1625732537536" w:id="27"/>
      <w:bookmarkEnd w:id="27"/>
      <w:r>
        <w:rPr>
          <w:rFonts w:ascii="微软雅黑" w:hAnsi="微软雅黑" w:cs="微软雅黑" w:eastAsia="微软雅黑"/>
          <w:b w:val="true"/>
          <w:color w:val="4f4f4f"/>
          <w:sz w:val="30"/>
          <w:highlight w:val="white"/>
        </w:rPr>
        <w:t>第一部分：为什么要使用</w:t>
      </w:r>
      <w:r>
        <w:rPr>
          <w:rFonts w:ascii="微软雅黑" w:hAnsi="微软雅黑" w:cs="微软雅黑" w:eastAsia="微软雅黑"/>
          <w:b w:val="true"/>
          <w:color w:val="69D600"/>
          <w:sz w:val="30"/>
          <w:highlight w:val="white"/>
        </w:rPr>
        <w:t>梯度更新规则</w:t>
      </w:r>
    </w:p>
    <w:p>
      <w:pPr>
        <w:spacing w:line="260" w:lineRule="auto"/>
        <w:ind w:firstLine="420"/>
      </w:pPr>
      <w:bookmarkStart w:name="4760-1625731964453" w:id="28"/>
      <w:bookmarkEnd w:id="28"/>
      <w:r>
        <w:rPr>
          <w:color w:val="df402a"/>
          <w:sz w:val="24"/>
          <w:highlight w:val="white"/>
        </w:rPr>
        <w:t>梯度消失的根源—–</w:t>
      </w:r>
      <w:r>
        <w:rPr>
          <w:b w:val="true"/>
          <w:color w:val="df402a"/>
          <w:sz w:val="24"/>
          <w:highlight w:val="white"/>
        </w:rPr>
        <w:t>深度神经网络和反向传播</w:t>
      </w:r>
      <w:r>
        <w:rPr>
          <w:color w:val="4d4d4d"/>
          <w:sz w:val="24"/>
          <w:highlight w:val="white"/>
        </w:rPr>
        <w:t>。</w:t>
      </w:r>
    </w:p>
    <w:p>
      <w:pPr>
        <w:spacing w:line="260" w:lineRule="auto"/>
        <w:ind w:firstLine="420"/>
      </w:pPr>
      <w:bookmarkStart w:name="3890-1625732655838" w:id="29"/>
      <w:bookmarkEnd w:id="29"/>
      <w:r>
        <w:rPr>
          <w:color w:val="4d4d4d"/>
          <w:sz w:val="24"/>
          <w:highlight w:val="white"/>
        </w:rPr>
        <w:t>目前深度学习方法中，深度神经网络的发展造就了我们可以构建更深层的网络完成更复杂的任务，深层网络比如深度卷积网络，LSTM等等，而且</w:t>
      </w:r>
      <w:r>
        <w:rPr>
          <w:color w:val="df402a"/>
          <w:sz w:val="24"/>
          <w:highlight w:val="white"/>
        </w:rPr>
        <w:t>最终结果表明，</w:t>
      </w:r>
      <w:r>
        <w:rPr>
          <w:b w:val="true"/>
          <w:color w:val="69D600"/>
          <w:sz w:val="24"/>
          <w:highlight w:val="white"/>
        </w:rPr>
        <w:t>在处理复杂任务上</w:t>
      </w:r>
      <w:r>
        <w:rPr>
          <w:color w:val="df402a"/>
          <w:sz w:val="24"/>
          <w:highlight w:val="white"/>
        </w:rPr>
        <w:t>，</w:t>
      </w:r>
      <w:r>
        <w:rPr>
          <w:b w:val="true"/>
          <w:color w:val="69D600"/>
          <w:sz w:val="24"/>
          <w:highlight w:val="white"/>
        </w:rPr>
        <w:t>深度网络比浅层的网络具有更好的效果</w:t>
      </w:r>
      <w:r>
        <w:rPr>
          <w:color w:val="4d4d4d"/>
          <w:sz w:val="24"/>
          <w:highlight w:val="white"/>
        </w:rPr>
        <w:t>。</w:t>
      </w:r>
    </w:p>
    <w:p>
      <w:pPr>
        <w:spacing w:line="260" w:lineRule="auto"/>
        <w:ind w:firstLine="420"/>
      </w:pPr>
      <w:bookmarkStart w:name="1048-1625732676759" w:id="30"/>
      <w:bookmarkEnd w:id="30"/>
      <w:r>
        <w:rPr>
          <w:color w:val="4d4d4d"/>
          <w:sz w:val="24"/>
          <w:highlight w:val="white"/>
        </w:rPr>
        <w:t>但是，</w:t>
      </w:r>
      <w:r>
        <w:rPr>
          <w:color w:val="df402a"/>
          <w:sz w:val="24"/>
          <w:highlight w:val="white"/>
        </w:rPr>
        <w:t>目前优化神经网络的方法都是</w:t>
      </w:r>
      <w:r>
        <w:rPr>
          <w:b w:val="true"/>
          <w:color w:val="df402a"/>
          <w:sz w:val="24"/>
          <w:highlight w:val="white"/>
        </w:rPr>
        <w:t>基于反向传播的思想</w:t>
      </w:r>
      <w:r>
        <w:rPr>
          <w:color w:val="4d4d4d"/>
          <w:sz w:val="24"/>
          <w:highlight w:val="white"/>
        </w:rPr>
        <w:t>，</w:t>
      </w:r>
      <w:r>
        <w:rPr>
          <w:color w:val="df402a"/>
          <w:sz w:val="24"/>
          <w:highlight w:val="white"/>
          <w:u w:val="single"/>
        </w:rPr>
        <w:t>即根据损失函数计算的误差通过梯度反向传播的方式，指导深度网络权值的更新优化</w:t>
      </w:r>
      <w:r>
        <w:rPr>
          <w:color w:val="4d4d4d"/>
          <w:sz w:val="24"/>
          <w:highlight w:val="white"/>
        </w:rPr>
        <w:t>。这样做是有一定原因的，首先，深层网络由许多</w:t>
      </w:r>
      <w:r>
        <w:rPr>
          <w:color w:val="69D600"/>
          <w:sz w:val="24"/>
          <w:highlight w:val="white"/>
        </w:rPr>
        <w:t>非线性层堆叠而来</w:t>
      </w:r>
      <w:r>
        <w:rPr>
          <w:color w:val="4d4d4d"/>
          <w:sz w:val="24"/>
          <w:highlight w:val="white"/>
        </w:rPr>
        <w:t>，每一层非线性层都可以视为是一个非线性函数 (</w:t>
      </w:r>
      <w:r>
        <w:rPr>
          <w:color w:val="69D600"/>
          <w:sz w:val="24"/>
          <w:highlight w:val="white"/>
        </w:rPr>
        <w:t>非线性来自于非线性激活函数</w:t>
      </w:r>
      <w:r>
        <w:rPr>
          <w:color w:val="4d4d4d"/>
          <w:sz w:val="24"/>
          <w:highlight w:val="white"/>
        </w:rPr>
        <w:t>），因此</w:t>
      </w:r>
      <w:r>
        <w:rPr>
          <w:color w:val="69D600"/>
          <w:sz w:val="24"/>
          <w:highlight w:val="white"/>
        </w:rPr>
        <w:t>整个深度网络可以视为是一个</w:t>
      </w:r>
      <w:r>
        <w:rPr>
          <w:b w:val="true"/>
          <w:color w:val="69D600"/>
          <w:sz w:val="24"/>
          <w:highlight w:val="white"/>
        </w:rPr>
        <w:t>复合的</w:t>
      </w:r>
      <w:r>
        <w:rPr>
          <w:color w:val="69D600"/>
          <w:sz w:val="24"/>
          <w:highlight w:val="white"/>
        </w:rPr>
        <w:t>非线性多元函数。</w:t>
      </w:r>
      <w:r>
        <w:rPr>
          <w:color w:val="4d4d4d"/>
          <w:sz w:val="24"/>
          <w:highlight w:val="white"/>
        </w:rPr>
        <w:t> </w:t>
      </w:r>
    </w:p>
    <w:p>
      <w:pPr>
        <w:ind w:firstLine="420"/>
      </w:pPr>
      <w:bookmarkStart w:name="4015-1625731964453" w:id="31"/>
      <w:bookmarkEnd w:id="31"/>
      <w:r>
        <w:rPr>
          <w:color w:val="df402a"/>
          <w:sz w:val="24"/>
          <w:highlight w:val="white"/>
        </w:rPr>
        <w:t>我们最终的目的是希望这个多元函数可以很好的完成</w:t>
      </w:r>
      <w:r>
        <w:rPr>
          <w:b w:val="true"/>
          <w:color w:val="df402a"/>
          <w:sz w:val="24"/>
          <w:highlight w:val="white"/>
        </w:rPr>
        <w:t>输入到输出之间的映射（即，端对端的映射）</w:t>
      </w:r>
      <w:r>
        <w:rPr>
          <w:color w:val="454545"/>
          <w:sz w:val="24"/>
          <w:highlight w:val="white"/>
        </w:rPr>
        <w:t>，假设不同的输入，输出的最优解是极值，那么，优化深度网络就是为了寻找到合适的权值，满足取得极小值点。</w:t>
      </w:r>
    </w:p>
    <w:p>
      <w:pPr>
        <w:ind w:firstLine="420"/>
      </w:pPr>
      <w:bookmarkStart w:name="7589-1625732799866" w:id="32"/>
      <w:bookmarkEnd w:id="32"/>
      <w:r>
        <w:rPr>
          <w:color w:val="454545"/>
          <w:sz w:val="24"/>
          <w:highlight w:val="white"/>
        </w:rPr>
        <w:t>比如最简单的损失函数 ,假设损失函数的数据空间是下图这样的，我们最优的权值就是为了寻找下图中的最小值点，对于这种数学寻找最小值问题，采用梯度下降的方法再适合不过了。 </w:t>
      </w:r>
      <w:r>
        <w:rPr>
          <w:color w:val="333333"/>
          <w:highlight w:val="white"/>
        </w:rPr>
        <w:t> </w:t>
      </w:r>
    </w:p>
    <w:p>
      <w:pPr/>
      <w:bookmarkStart w:name="5170-1625731964453" w:id="33"/>
      <w:bookmarkEnd w:id="33"/>
      <w:r>
        <w:drawing>
          <wp:inline distT="0" distR="0" distB="0" distL="0">
            <wp:extent cx="3873500" cy="2557115"/>
            <wp:docPr id="1" name="Drawing 1" descr="219214422588.png"/>
            <a:graphic xmlns:a="http://schemas.openxmlformats.org/drawingml/2006/main">
              <a:graphicData uri="http://schemas.openxmlformats.org/drawingml/2006/picture">
                <pic:pic xmlns:pic="http://schemas.openxmlformats.org/drawingml/2006/picture">
                  <pic:nvPicPr>
                    <pic:cNvPr id="0" name="Picture 1" descr="219214422588.png"/>
                    <pic:cNvPicPr>
                      <a:picLocks noChangeAspect="true"/>
                    </pic:cNvPicPr>
                  </pic:nvPicPr>
                  <pic:blipFill>
                    <a:blip r:embed="rId5"/>
                    <a:stretch>
                      <a:fillRect/>
                    </a:stretch>
                  </pic:blipFill>
                  <pic:spPr>
                    <a:xfrm>
                      <a:off x="0" y="0"/>
                      <a:ext cx="3873500" cy="2557115"/>
                    </a:xfrm>
                    <a:prstGeom prst="rect">
                      <a:avLst/>
                    </a:prstGeom>
                  </pic:spPr>
                </pic:pic>
              </a:graphicData>
            </a:graphic>
          </wp:inline>
        </w:drawing>
      </w:r>
    </w:p>
    <w:p>
      <w:pPr>
        <w:pStyle w:val="2"/>
        <w:spacing w:line="206" w:lineRule="auto" w:before="0" w:after="0"/>
      </w:pPr>
      <w:bookmarkStart w:name="5516-1625731964453" w:id="34"/>
      <w:bookmarkEnd w:id="34"/>
    </w:p>
    <w:p>
      <w:pPr>
        <w:pStyle w:val="2"/>
        <w:spacing w:line="206" w:lineRule="auto" w:before="0" w:after="0"/>
      </w:pPr>
      <w:bookmarkStart w:name="2856-1625732631030" w:id="35"/>
      <w:bookmarkEnd w:id="35"/>
      <w:r>
        <w:rPr>
          <w:rFonts w:ascii="微软雅黑" w:hAnsi="微软雅黑" w:cs="微软雅黑" w:eastAsia="微软雅黑"/>
          <w:b w:val="true"/>
          <w:color w:val="4f4f4f"/>
          <w:sz w:val="30"/>
          <w:highlight w:val="white"/>
        </w:rPr>
        <w:t>第二部分：梯度消失、爆炸</w:t>
      </w:r>
    </w:p>
    <w:p>
      <w:pPr>
        <w:spacing w:line="260" w:lineRule="auto"/>
        <w:ind w:firstLine="420"/>
      </w:pPr>
      <w:bookmarkStart w:name="7710-1625731964453" w:id="36"/>
      <w:bookmarkEnd w:id="36"/>
      <w:r>
        <w:rPr>
          <w:b w:val="true"/>
          <w:color w:val="0091FF"/>
          <w:sz w:val="24"/>
          <w:highlight w:val="white"/>
        </w:rPr>
        <w:t>梯度消失与梯度爆炸其实是一种情况</w:t>
      </w:r>
      <w:r>
        <w:rPr>
          <w:color w:val="4d4d4d"/>
          <w:sz w:val="24"/>
          <w:highlight w:val="white"/>
        </w:rPr>
        <w:t>，看接下来的文章就知道了。</w:t>
      </w:r>
    </w:p>
    <w:p>
      <w:pPr>
        <w:spacing w:line="260" w:lineRule="auto"/>
        <w:ind w:firstLine="420"/>
      </w:pPr>
      <w:bookmarkStart w:name="jmF7-1644479266616" w:id="37"/>
      <w:bookmarkEnd w:id="37"/>
      <w:r>
        <w:rPr>
          <w:color w:val="4d4d4d"/>
          <w:sz w:val="24"/>
          <w:highlight w:val="white"/>
        </w:rPr>
        <w:t>梯度消失经常出现的情况：一是</w:t>
      </w:r>
      <w:r>
        <w:rPr>
          <w:color w:val="69D600"/>
          <w:sz w:val="24"/>
          <w:highlight w:val="white"/>
        </w:rPr>
        <w:t>在</w:t>
      </w:r>
      <w:r>
        <w:rPr>
          <w:b w:val="true"/>
          <w:color w:val="69D600"/>
          <w:sz w:val="24"/>
          <w:highlight w:val="white"/>
        </w:rPr>
        <w:t>深层网络</w:t>
      </w:r>
      <w:r>
        <w:rPr>
          <w:color w:val="69D600"/>
          <w:sz w:val="24"/>
          <w:highlight w:val="white"/>
        </w:rPr>
        <w:t>中</w:t>
      </w:r>
      <w:r>
        <w:rPr>
          <w:color w:val="4d4d4d"/>
          <w:sz w:val="24"/>
          <w:highlight w:val="white"/>
        </w:rPr>
        <w:t>，二是</w:t>
      </w:r>
      <w:r>
        <w:rPr>
          <w:color w:val="69D600"/>
          <w:sz w:val="24"/>
          <w:highlight w:val="white"/>
        </w:rPr>
        <w:t>采用了</w:t>
      </w:r>
      <w:r>
        <w:rPr>
          <w:b w:val="true"/>
          <w:color w:val="69D600"/>
          <w:sz w:val="24"/>
          <w:highlight w:val="white"/>
        </w:rPr>
        <w:t>不合适的损失函数</w:t>
      </w:r>
      <w:r>
        <w:rPr>
          <w:color w:val="4d4d4d"/>
          <w:sz w:val="24"/>
          <w:highlight w:val="white"/>
        </w:rPr>
        <w:t>，比如sigmoid。</w:t>
      </w:r>
    </w:p>
    <w:p>
      <w:pPr>
        <w:spacing w:line="260" w:lineRule="auto"/>
        <w:ind w:firstLine="420"/>
      </w:pPr>
      <w:bookmarkStart w:name="F6nW-1644479416196" w:id="38"/>
      <w:bookmarkEnd w:id="38"/>
      <w:r>
        <w:rPr>
          <w:color w:val="4d4d4d"/>
          <w:sz w:val="24"/>
          <w:highlight w:val="white"/>
        </w:rPr>
        <w:t>梯度爆炸经常出现的情况：一是</w:t>
      </w:r>
      <w:r>
        <w:rPr>
          <w:color w:val="69D600"/>
          <w:sz w:val="24"/>
          <w:highlight w:val="white"/>
        </w:rPr>
        <w:t>在</w:t>
      </w:r>
      <w:r>
        <w:rPr>
          <w:b w:val="true"/>
          <w:color w:val="69D600"/>
          <w:sz w:val="24"/>
          <w:highlight w:val="white"/>
        </w:rPr>
        <w:t>深层网络</w:t>
      </w:r>
      <w:r>
        <w:rPr>
          <w:color w:val="69D600"/>
          <w:sz w:val="24"/>
          <w:highlight w:val="white"/>
        </w:rPr>
        <w:t>中</w:t>
      </w:r>
      <w:r>
        <w:rPr>
          <w:color w:val="4d4d4d"/>
          <w:sz w:val="24"/>
          <w:highlight w:val="white"/>
        </w:rPr>
        <w:t>，二是</w:t>
      </w:r>
      <w:r>
        <w:rPr>
          <w:b w:val="true"/>
          <w:color w:val="69D600"/>
          <w:sz w:val="24"/>
          <w:highlight w:val="white"/>
        </w:rPr>
        <w:t>权值初始化值太大</w:t>
      </w:r>
      <w:r>
        <w:rPr>
          <w:color w:val="69D600"/>
          <w:sz w:val="24"/>
          <w:highlight w:val="white"/>
        </w:rPr>
        <w:t>的情况下</w:t>
      </w:r>
      <w:r>
        <w:rPr>
          <w:color w:val="4d4d4d"/>
          <w:sz w:val="24"/>
          <w:highlight w:val="white"/>
        </w:rPr>
        <w:t>。</w:t>
      </w:r>
    </w:p>
    <w:p>
      <w:pPr>
        <w:spacing w:line="260" w:lineRule="auto"/>
        <w:ind w:firstLine="420"/>
      </w:pPr>
      <w:bookmarkStart w:name="kbh4-1644479536017" w:id="39"/>
      <w:bookmarkEnd w:id="39"/>
    </w:p>
    <w:p>
      <w:pPr>
        <w:spacing w:line="260" w:lineRule="auto"/>
        <w:ind w:firstLine="0"/>
      </w:pPr>
      <w:bookmarkStart w:name="kGbC-1644479281388" w:id="40"/>
      <w:bookmarkEnd w:id="40"/>
      <w:r>
        <w:rPr>
          <w:b w:val="true"/>
          <w:color w:val="4d4d4d"/>
          <w:sz w:val="24"/>
          <w:highlight w:val="white"/>
        </w:rPr>
        <w:t>下面分别从这两个角度分析梯度消失和爆炸的原因：</w:t>
      </w:r>
    </w:p>
    <w:p>
      <w:pPr>
        <w:pStyle w:val="3"/>
        <w:spacing w:line="218" w:lineRule="auto" w:before="0" w:after="0"/>
      </w:pPr>
      <w:bookmarkStart w:name="3043-1625731964453" w:id="41"/>
      <w:bookmarkEnd w:id="41"/>
      <w:r>
        <w:rPr>
          <w:rFonts w:ascii="微软雅黑" w:hAnsi="微软雅黑" w:cs="微软雅黑" w:eastAsia="微软雅黑"/>
          <w:b w:val="true"/>
          <w:color w:val="4f4f4f"/>
          <w:sz w:val="24"/>
          <w:highlight w:val="white"/>
        </w:rPr>
        <w:t>1.深层网络角度</w:t>
      </w:r>
    </w:p>
    <w:p>
      <w:pPr>
        <w:spacing w:line="260" w:lineRule="auto"/>
      </w:pPr>
      <w:bookmarkStart w:name="3248-1625731964453" w:id="42"/>
      <w:bookmarkEnd w:id="42"/>
      <w:r>
        <w:rPr>
          <w:color w:val="4d4d4d"/>
          <w:highlight w:val="white"/>
        </w:rPr>
        <w:t>比较简单的深层网络如下： </w:t>
      </w:r>
    </w:p>
    <w:p>
      <w:pPr/>
      <w:bookmarkStart w:name="0073-1625731964453" w:id="43"/>
      <w:bookmarkEnd w:id="43"/>
      <w:r>
        <w:drawing>
          <wp:inline distT="0" distR="0" distB="0" distL="0">
            <wp:extent cx="3784600" cy="1954089"/>
            <wp:docPr id="2" name="Drawing 2" descr="219215626301.png"/>
            <a:graphic xmlns:a="http://schemas.openxmlformats.org/drawingml/2006/main">
              <a:graphicData uri="http://schemas.openxmlformats.org/drawingml/2006/picture">
                <pic:pic xmlns:pic="http://schemas.openxmlformats.org/drawingml/2006/picture">
                  <pic:nvPicPr>
                    <pic:cNvPr id="0" name="Picture 2" descr="219215626301.png"/>
                    <pic:cNvPicPr>
                      <a:picLocks noChangeAspect="true"/>
                    </pic:cNvPicPr>
                  </pic:nvPicPr>
                  <pic:blipFill>
                    <a:blip r:embed="rId6"/>
                    <a:stretch>
                      <a:fillRect/>
                    </a:stretch>
                  </pic:blipFill>
                  <pic:spPr>
                    <a:xfrm>
                      <a:off x="0" y="0"/>
                      <a:ext cx="3784600" cy="1954089"/>
                    </a:xfrm>
                    <a:prstGeom prst="rect">
                      <a:avLst/>
                    </a:prstGeom>
                  </pic:spPr>
                </pic:pic>
              </a:graphicData>
            </a:graphic>
          </wp:inline>
        </w:drawing>
      </w:r>
    </w:p>
    <w:p>
      <w:pPr>
        <w:spacing w:line="260" w:lineRule="auto"/>
      </w:pPr>
      <w:bookmarkStart w:name="4728-1625731964453" w:id="44"/>
      <w:bookmarkEnd w:id="44"/>
      <w:r>
        <w:rPr>
          <w:color w:val="4d4d4d"/>
          <w:highlight w:val="white"/>
        </w:rPr>
        <w:t> </w:t>
      </w:r>
    </w:p>
    <w:p>
      <w:pPr>
        <w:spacing w:line="260" w:lineRule="auto"/>
        <w:ind w:firstLine="420"/>
      </w:pPr>
      <w:bookmarkStart w:name="6097-1625731964453" w:id="45"/>
      <w:bookmarkEnd w:id="45"/>
      <w:r>
        <w:rPr>
          <w:color w:val="4d4d4d"/>
          <w:sz w:val="24"/>
          <w:highlight w:val="white"/>
        </w:rPr>
        <w:t>图中是一个</w:t>
      </w:r>
      <w:r>
        <w:rPr>
          <w:b w:val="true"/>
          <w:color w:val="69D600"/>
          <w:sz w:val="24"/>
          <w:highlight w:val="white"/>
        </w:rPr>
        <w:t>四层的全连接网络</w:t>
      </w:r>
      <w:r>
        <w:rPr>
          <w:color w:val="4d4d4d"/>
          <w:sz w:val="24"/>
          <w:highlight w:val="white"/>
        </w:rPr>
        <w:t>，假设每一层网络激活后的输出为，其中为第N层，代表第N+1层的输入，也就是第N层的输出，是激活函数。</w:t>
      </w:r>
    </w:p>
    <w:p>
      <w:pPr>
        <w:spacing w:line="260" w:lineRule="auto"/>
        <w:ind w:firstLine="420"/>
      </w:pPr>
      <w:bookmarkStart w:name="5984-1625731964453" w:id="46"/>
      <w:bookmarkEnd w:id="46"/>
      <w:r>
        <w:rPr>
          <w:b w:val="true"/>
          <w:color w:val="0091FF"/>
          <w:sz w:val="24"/>
          <w:highlight w:val="white"/>
        </w:rPr>
        <w:t>BP算法基于梯度下降策略</w:t>
      </w:r>
      <w:r>
        <w:rPr>
          <w:color w:val="4d4d4d"/>
          <w:sz w:val="24"/>
          <w:highlight w:val="white"/>
        </w:rPr>
        <w:t>，以</w:t>
      </w:r>
      <w:r>
        <w:rPr>
          <w:b w:val="true"/>
          <w:color w:val="69D600"/>
          <w:sz w:val="24"/>
          <w:highlight w:val="white"/>
        </w:rPr>
        <w:t>目标的负梯度方向</w:t>
      </w:r>
      <w:r>
        <w:rPr>
          <w:color w:val="4d4d4d"/>
          <w:sz w:val="24"/>
          <w:highlight w:val="white"/>
        </w:rPr>
        <w:t>对参数进行调整，参数的更新为</w:t>
      </w:r>
      <w:r>
        <w:rPr>
          <w:b w:val="true"/>
          <w:color w:val="69D600"/>
          <w:sz w:val="24"/>
          <w:highlight w:val="white"/>
        </w:rPr>
        <w:t>给定学习率</w:t>
      </w:r>
      <w:r>
        <w:rPr>
          <w:color w:val="4d4d4d"/>
          <w:sz w:val="24"/>
          <w:highlight w:val="white"/>
        </w:rPr>
        <w:t>，得出。如果要更新第二隐藏层的权值信息，根据</w:t>
      </w:r>
      <w:r>
        <w:rPr>
          <w:b w:val="true"/>
          <w:color w:val="69D600"/>
          <w:sz w:val="24"/>
          <w:highlight w:val="white"/>
          <w:u w:val="single"/>
        </w:rPr>
        <w:t>链式求导法则</w:t>
      </w:r>
      <w:r>
        <w:rPr>
          <w:color w:val="4d4d4d"/>
          <w:sz w:val="24"/>
          <w:highlight w:val="white"/>
        </w:rPr>
        <w:t>，</w:t>
      </w:r>
      <w:r>
        <w:rPr>
          <w:b w:val="true"/>
          <w:color w:val="69D600"/>
          <w:sz w:val="24"/>
          <w:highlight w:val="white"/>
        </w:rPr>
        <w:t>更新梯度信息</w:t>
      </w:r>
      <w:r>
        <w:rPr>
          <w:color w:val="4d4d4d"/>
          <w:sz w:val="24"/>
          <w:highlight w:val="white"/>
        </w:rPr>
        <w:t>，很容易看出来，即第二隐藏层的输入。 </w:t>
      </w:r>
    </w:p>
    <w:p>
      <w:pPr>
        <w:spacing w:line="260" w:lineRule="auto"/>
        <w:ind w:firstLine="420"/>
      </w:pPr>
      <w:bookmarkStart w:name="6987-1625731964453" w:id="47"/>
      <w:bookmarkEnd w:id="47"/>
      <w:r>
        <w:rPr>
          <w:color w:val="4d4d4d"/>
          <w:sz w:val="24"/>
          <w:highlight w:val="white"/>
        </w:rPr>
        <w:t>所以说，就是对激活函数进行求导，如果此部分大于1，那么层数增多的时候，最终的求出的梯度更新将以指数形式增加，即发生</w:t>
      </w:r>
      <w:r>
        <w:rPr>
          <w:b w:val="true"/>
          <w:color w:val="4d4d4d"/>
          <w:sz w:val="24"/>
          <w:highlight w:val="white"/>
        </w:rPr>
        <w:t>梯度爆炸</w:t>
      </w:r>
      <w:r>
        <w:rPr>
          <w:color w:val="4d4d4d"/>
          <w:sz w:val="24"/>
          <w:highlight w:val="white"/>
        </w:rPr>
        <w:t>，如果此部分小于1，那么随着层数增多，求出的梯度更新信息将会以指数形式衰减，即发生了</w:t>
      </w:r>
      <w:r>
        <w:rPr>
          <w:b w:val="true"/>
          <w:color w:val="4d4d4d"/>
          <w:sz w:val="24"/>
          <w:highlight w:val="white"/>
        </w:rPr>
        <w:t>梯度消失</w:t>
      </w:r>
      <w:r>
        <w:rPr>
          <w:color w:val="4d4d4d"/>
          <w:sz w:val="24"/>
          <w:highlight w:val="white"/>
        </w:rPr>
        <w:t>。如果说从数学上看不够直观的话，下面几个图可以很直观的说明深层网络的梯度问题（图片内容来自参考文献1）：</w:t>
      </w:r>
    </w:p>
    <w:p>
      <w:pPr>
        <w:spacing w:line="260" w:lineRule="auto"/>
      </w:pPr>
      <w:bookmarkStart w:name="7670-1625731964453" w:id="48"/>
      <w:bookmarkEnd w:id="48"/>
      <w:r>
        <w:rPr>
          <w:i w:val="true"/>
          <w:color w:val="df402a"/>
          <w:sz w:val="24"/>
          <w:highlight w:val="white"/>
        </w:rPr>
        <w:t>注：下图中的隐层标号和第一张全连接图隐层标号刚好相反。</w:t>
      </w:r>
      <w:r>
        <w:rPr>
          <w:color w:val="4d4d4d"/>
          <w:sz w:val="24"/>
          <w:highlight w:val="white"/>
        </w:rPr>
        <w:t> </w:t>
      </w:r>
    </w:p>
    <w:p>
      <w:pPr>
        <w:spacing w:line="260" w:lineRule="auto"/>
      </w:pPr>
      <w:bookmarkStart w:name="3210-1625731964453" w:id="49"/>
      <w:bookmarkEnd w:id="49"/>
      <w:r>
        <w:rPr>
          <w:color w:val="4d4d4d"/>
          <w:sz w:val="24"/>
          <w:highlight w:val="white"/>
        </w:rPr>
        <w:t>图中的曲线表示</w:t>
      </w:r>
      <w:r>
        <w:rPr>
          <w:color w:val="df402a"/>
          <w:sz w:val="24"/>
          <w:highlight w:val="yellow"/>
        </w:rPr>
        <w:t>权值更新的速度</w:t>
      </w:r>
      <w:r>
        <w:rPr>
          <w:color w:val="4d4d4d"/>
          <w:sz w:val="24"/>
          <w:highlight w:val="white"/>
        </w:rPr>
        <w:t>，对于下图两个隐层的网络来说，已经可以发现隐藏层2的权值更新速度要比隐藏层1更新的速度慢</w:t>
      </w:r>
    </w:p>
    <w:p>
      <w:pPr/>
      <w:bookmarkStart w:name="8968-1625731964453" w:id="50"/>
      <w:bookmarkEnd w:id="50"/>
      <w:r>
        <w:drawing>
          <wp:inline distT="0" distR="0" distB="0" distL="0">
            <wp:extent cx="3492500" cy="2659851"/>
            <wp:docPr id="3" name="Drawing 3" descr="220110058983.png"/>
            <a:graphic xmlns:a="http://schemas.openxmlformats.org/drawingml/2006/main">
              <a:graphicData uri="http://schemas.openxmlformats.org/drawingml/2006/picture">
                <pic:pic xmlns:pic="http://schemas.openxmlformats.org/drawingml/2006/picture">
                  <pic:nvPicPr>
                    <pic:cNvPr id="0" name="Picture 3" descr="220110058983.png"/>
                    <pic:cNvPicPr>
                      <a:picLocks noChangeAspect="true"/>
                    </pic:cNvPicPr>
                  </pic:nvPicPr>
                  <pic:blipFill>
                    <a:blip r:embed="rId7"/>
                    <a:stretch>
                      <a:fillRect/>
                    </a:stretch>
                  </pic:blipFill>
                  <pic:spPr>
                    <a:xfrm>
                      <a:off x="0" y="0"/>
                      <a:ext cx="3492500" cy="2659851"/>
                    </a:xfrm>
                    <a:prstGeom prst="rect">
                      <a:avLst/>
                    </a:prstGeom>
                  </pic:spPr>
                </pic:pic>
              </a:graphicData>
            </a:graphic>
          </wp:inline>
        </w:drawing>
      </w:r>
    </w:p>
    <w:p>
      <w:pPr>
        <w:spacing w:line="251" w:lineRule="auto"/>
      </w:pPr>
      <w:bookmarkStart w:name="2965-1625731964453" w:id="51"/>
      <w:bookmarkEnd w:id="51"/>
      <w:r>
        <w:rPr/>
        <w:t xml:space="preserve">    那么对于四个隐层的网络来说，就更明显了，</w:t>
      </w:r>
      <w:r>
        <w:rPr>
          <w:color w:val="df402a"/>
          <w:highlight w:val="yellow"/>
        </w:rPr>
        <w:t>第四隐藏层比第一隐藏层的更新速度慢了两个数量级：</w:t>
      </w:r>
    </w:p>
    <w:p>
      <w:pPr/>
      <w:bookmarkStart w:name="5240-1625731964453" w:id="52"/>
      <w:bookmarkEnd w:id="52"/>
      <w:r>
        <w:drawing>
          <wp:inline distT="0" distR="0" distB="0" distL="0">
            <wp:extent cx="3302000" cy="2657929"/>
            <wp:docPr id="4" name="Drawing 4" descr="220110732927.png"/>
            <a:graphic xmlns:a="http://schemas.openxmlformats.org/drawingml/2006/main">
              <a:graphicData uri="http://schemas.openxmlformats.org/drawingml/2006/picture">
                <pic:pic xmlns:pic="http://schemas.openxmlformats.org/drawingml/2006/picture">
                  <pic:nvPicPr>
                    <pic:cNvPr id="0" name="Picture 4" descr="220110732927.png"/>
                    <pic:cNvPicPr>
                      <a:picLocks noChangeAspect="true"/>
                    </pic:cNvPicPr>
                  </pic:nvPicPr>
                  <pic:blipFill>
                    <a:blip r:embed="rId8"/>
                    <a:stretch>
                      <a:fillRect/>
                    </a:stretch>
                  </pic:blipFill>
                  <pic:spPr>
                    <a:xfrm>
                      <a:off x="0" y="0"/>
                      <a:ext cx="3302000" cy="2657929"/>
                    </a:xfrm>
                    <a:prstGeom prst="rect">
                      <a:avLst/>
                    </a:prstGeom>
                  </pic:spPr>
                </pic:pic>
              </a:graphicData>
            </a:graphic>
          </wp:inline>
        </w:drawing>
      </w:r>
    </w:p>
    <w:p>
      <w:pPr>
        <w:spacing w:line="260" w:lineRule="auto"/>
      </w:pPr>
      <w:bookmarkStart w:name="5021-1625731964453" w:id="53"/>
      <w:bookmarkEnd w:id="53"/>
      <w:r>
        <w:rPr>
          <w:b w:val="true"/>
          <w:color w:val="4d4d4d"/>
          <w:sz w:val="24"/>
          <w:highlight w:val="white"/>
        </w:rPr>
        <w:t>总结：</w:t>
      </w:r>
      <w:r>
        <w:rPr>
          <w:color w:val="4d4d4d"/>
          <w:sz w:val="24"/>
          <w:highlight w:val="white"/>
        </w:rPr>
        <w:t>从深层网络角度来讲，不同的层学习的速度差异很大，表现为</w:t>
      </w:r>
      <w:r>
        <w:rPr>
          <w:color w:val="df402a"/>
          <w:sz w:val="24"/>
          <w:highlight w:val="yellow"/>
        </w:rPr>
        <w:t>网络中</w:t>
      </w:r>
      <w:r>
        <w:rPr>
          <w:b w:val="true"/>
          <w:color w:val="df402a"/>
          <w:sz w:val="24"/>
          <w:highlight w:val="yellow"/>
        </w:rPr>
        <w:t>靠近输出的层</w:t>
      </w:r>
      <w:r>
        <w:rPr>
          <w:color w:val="df402a"/>
          <w:sz w:val="24"/>
          <w:highlight w:val="yellow"/>
        </w:rPr>
        <w:t>学习的情况</w:t>
      </w:r>
      <w:r>
        <w:rPr>
          <w:b w:val="true"/>
          <w:color w:val="df402a"/>
          <w:sz w:val="24"/>
          <w:highlight w:val="yellow"/>
        </w:rPr>
        <w:t>很好</w:t>
      </w:r>
      <w:r>
        <w:rPr>
          <w:color w:val="df402a"/>
          <w:sz w:val="24"/>
          <w:highlight w:val="yellow"/>
        </w:rPr>
        <w:t>，</w:t>
      </w:r>
      <w:r>
        <w:rPr>
          <w:b w:val="true"/>
          <w:color w:val="df402a"/>
          <w:sz w:val="24"/>
          <w:highlight w:val="yellow"/>
        </w:rPr>
        <w:t>靠近输入的层</w:t>
      </w:r>
      <w:r>
        <w:rPr>
          <w:color w:val="df402a"/>
          <w:sz w:val="24"/>
          <w:highlight w:val="yellow"/>
        </w:rPr>
        <w:t>学习的</w:t>
      </w:r>
      <w:r>
        <w:rPr>
          <w:b w:val="true"/>
          <w:color w:val="df402a"/>
          <w:sz w:val="24"/>
          <w:highlight w:val="yellow"/>
        </w:rPr>
        <w:t>很慢</w:t>
      </w:r>
      <w:r>
        <w:rPr>
          <w:color w:val="df402a"/>
          <w:sz w:val="24"/>
          <w:highlight w:val="yellow"/>
        </w:rPr>
        <w:t>，有时甚至训练了很久，</w:t>
      </w:r>
      <w:r>
        <w:rPr>
          <w:b w:val="true"/>
          <w:color w:val="69D600"/>
          <w:sz w:val="24"/>
          <w:highlight w:val="yellow"/>
        </w:rPr>
        <w:t>前几层的权值和刚开始随机初始化的值差不多</w:t>
      </w:r>
      <w:r>
        <w:rPr>
          <w:color w:val="4d4d4d"/>
          <w:sz w:val="24"/>
          <w:highlight w:val="white"/>
        </w:rPr>
        <w:t>。因此，</w:t>
      </w:r>
      <w:r>
        <w:rPr>
          <w:b w:val="true"/>
          <w:color w:val="69D600"/>
          <w:sz w:val="24"/>
          <w:highlight w:val="white"/>
        </w:rPr>
        <w:t>梯度消失、爆炸，其根本原因在于反向传播训练法则，属于先天不足</w:t>
      </w:r>
      <w:r>
        <w:rPr>
          <w:color w:val="4d4d4d"/>
          <w:sz w:val="24"/>
          <w:highlight w:val="white"/>
        </w:rPr>
        <w:t>，另外多说一句，Hinton提出capsule的原因就是为了彻底抛弃反向传播，如果真能大范围普及，那真是一个革命。</w:t>
      </w:r>
    </w:p>
    <w:p>
      <w:pPr>
        <w:spacing w:line="260" w:lineRule="auto"/>
      </w:pPr>
      <w:bookmarkStart w:name="3242-1625733126329" w:id="54"/>
      <w:bookmarkEnd w:id="54"/>
    </w:p>
    <w:p>
      <w:pPr>
        <w:pStyle w:val="3"/>
        <w:spacing w:line="218" w:lineRule="auto" w:before="0" w:after="0"/>
      </w:pPr>
      <w:bookmarkStart w:name="9138-1625731964453" w:id="55"/>
      <w:bookmarkEnd w:id="55"/>
      <w:r>
        <w:rPr>
          <w:rFonts w:ascii="微软雅黑" w:hAnsi="微软雅黑" w:cs="微软雅黑" w:eastAsia="微软雅黑"/>
          <w:b w:val="true"/>
          <w:color w:val="4f4f4f"/>
          <w:sz w:val="24"/>
          <w:highlight w:val="white"/>
        </w:rPr>
        <w:t>2.激活函数角度</w:t>
      </w:r>
    </w:p>
    <w:p>
      <w:pPr>
        <w:spacing w:line="260" w:lineRule="auto"/>
        <w:ind w:firstLine="420"/>
      </w:pPr>
      <w:bookmarkStart w:name="8251-1625731964453" w:id="56"/>
      <w:bookmarkEnd w:id="56"/>
      <w:r>
        <w:rPr>
          <w:color w:val="4d4d4d"/>
          <w:sz w:val="24"/>
          <w:highlight w:val="white"/>
        </w:rPr>
        <w:t>其实也注意到了，上文中提到</w:t>
      </w:r>
      <w:r>
        <w:rPr>
          <w:color w:val="df402a"/>
          <w:sz w:val="24"/>
          <w:highlight w:val="white"/>
        </w:rPr>
        <w:t>计算</w:t>
      </w:r>
      <w:r>
        <w:rPr>
          <w:b w:val="true"/>
          <w:color w:val="df402a"/>
          <w:sz w:val="24"/>
          <w:highlight w:val="white"/>
        </w:rPr>
        <w:t>权值更新信息</w:t>
      </w:r>
      <w:r>
        <w:rPr>
          <w:color w:val="df402a"/>
          <w:sz w:val="24"/>
          <w:highlight w:val="white"/>
        </w:rPr>
        <w:t>的时候需要</w:t>
      </w:r>
      <w:r>
        <w:rPr>
          <w:b w:val="true"/>
          <w:color w:val="df402a"/>
          <w:sz w:val="24"/>
          <w:highlight w:val="white"/>
        </w:rPr>
        <w:t>计算前层偏导信息</w:t>
      </w:r>
      <w:r>
        <w:rPr>
          <w:color w:val="4d4d4d"/>
          <w:sz w:val="24"/>
          <w:highlight w:val="white"/>
        </w:rPr>
        <w:t>，因此如果激活函数选择不合适，比如使用sigmoid，梯度消失就会很明显了，原因看下图，左图是sigmoid的损失函数图，右边是其倒数的图像，如果使用sigmoid作为损失函数，其梯度是不可能超过0.25的，这样经过链式求导之后，很容易发生梯度消失，sigmoid函数数学表达式为： </w:t>
      </w:r>
    </w:p>
    <w:p>
      <w:pPr/>
      <w:bookmarkStart w:name="5594-1625731964453" w:id="57"/>
      <w:bookmarkEnd w:id="57"/>
      <w:r>
        <w:drawing>
          <wp:inline distT="0" distR="0" distB="0" distL="0">
            <wp:extent cx="2692400" cy="2692400"/>
            <wp:docPr id="5" name="Drawing 5" descr="20113129230.jpeg"/>
            <a:graphic xmlns:a="http://schemas.openxmlformats.org/drawingml/2006/main">
              <a:graphicData uri="http://schemas.openxmlformats.org/drawingml/2006/picture">
                <pic:pic xmlns:pic="http://schemas.openxmlformats.org/drawingml/2006/picture">
                  <pic:nvPicPr>
                    <pic:cNvPr id="0" name="Picture 5" descr="20113129230.jpeg"/>
                    <pic:cNvPicPr>
                      <a:picLocks noChangeAspect="true"/>
                    </pic:cNvPicPr>
                  </pic:nvPicPr>
                  <pic:blipFill>
                    <a:blip r:embed="rId9"/>
                    <a:stretch>
                      <a:fillRect/>
                    </a:stretch>
                  </pic:blipFill>
                  <pic:spPr>
                    <a:xfrm>
                      <a:off x="0" y="0"/>
                      <a:ext cx="2692400" cy="2692400"/>
                    </a:xfrm>
                    <a:prstGeom prst="rect">
                      <a:avLst/>
                    </a:prstGeom>
                  </pic:spPr>
                </pic:pic>
              </a:graphicData>
            </a:graphic>
          </wp:inline>
        </w:drawing>
      </w:r>
    </w:p>
    <w:p>
      <w:pPr/>
      <w:bookmarkStart w:name="9083-1625731964453" w:id="58"/>
      <w:bookmarkEnd w:id="58"/>
      <w:r>
        <w:drawing>
          <wp:inline distT="0" distR="0" distB="0" distL="0">
            <wp:extent cx="2908300" cy="1864295"/>
            <wp:docPr id="6" name="Drawing 6" descr="220113422675.png"/>
            <a:graphic xmlns:a="http://schemas.openxmlformats.org/drawingml/2006/main">
              <a:graphicData uri="http://schemas.openxmlformats.org/drawingml/2006/picture">
                <pic:pic xmlns:pic="http://schemas.openxmlformats.org/drawingml/2006/picture">
                  <pic:nvPicPr>
                    <pic:cNvPr id="0" name="Picture 6" descr="220113422675.png"/>
                    <pic:cNvPicPr>
                      <a:picLocks noChangeAspect="true"/>
                    </pic:cNvPicPr>
                  </pic:nvPicPr>
                  <pic:blipFill>
                    <a:blip r:embed="rId10"/>
                    <a:stretch>
                      <a:fillRect/>
                    </a:stretch>
                  </pic:blipFill>
                  <pic:spPr>
                    <a:xfrm>
                      <a:off x="0" y="0"/>
                      <a:ext cx="2908300" cy="1864295"/>
                    </a:xfrm>
                    <a:prstGeom prst="rect">
                      <a:avLst/>
                    </a:prstGeom>
                  </pic:spPr>
                </pic:pic>
              </a:graphicData>
            </a:graphic>
          </wp:inline>
        </w:drawing>
      </w:r>
    </w:p>
    <w:p>
      <w:pPr>
        <w:spacing w:line="251" w:lineRule="auto"/>
      </w:pPr>
      <w:bookmarkStart w:name="2059-1625731964453" w:id="59"/>
      <w:bookmarkEnd w:id="59"/>
      <w:r>
        <w:rPr>
          <w:sz w:val="24"/>
        </w:rPr>
        <w:t>同理，tanh作为损失函数，它的导数图如下，可以看出，tanh比sigmoid要好一些，但是它的倒数仍然是小于1的。tanh数学表达为：</w:t>
      </w:r>
    </w:p>
    <w:p>
      <w:pPr/>
      <w:bookmarkStart w:name="3156-1625731964453" w:id="60"/>
      <w:bookmarkEnd w:id="60"/>
      <w:r>
        <w:drawing>
          <wp:inline distT="0" distR="0" distB="0" distL="0">
            <wp:extent cx="5267325" cy="2389805"/>
            <wp:docPr id="7" name="Drawing 7" descr="220114016270.png"/>
            <a:graphic xmlns:a="http://schemas.openxmlformats.org/drawingml/2006/main">
              <a:graphicData uri="http://schemas.openxmlformats.org/drawingml/2006/picture">
                <pic:pic xmlns:pic="http://schemas.openxmlformats.org/drawingml/2006/picture">
                  <pic:nvPicPr>
                    <pic:cNvPr id="0" name="Picture 7" descr="220114016270.png"/>
                    <pic:cNvPicPr>
                      <a:picLocks noChangeAspect="true"/>
                    </pic:cNvPicPr>
                  </pic:nvPicPr>
                  <pic:blipFill>
                    <a:blip r:embed="rId11"/>
                    <a:stretch>
                      <a:fillRect/>
                    </a:stretch>
                  </pic:blipFill>
                  <pic:spPr>
                    <a:xfrm>
                      <a:off x="0" y="0"/>
                      <a:ext cx="5267325" cy="2389805"/>
                    </a:xfrm>
                    <a:prstGeom prst="rect">
                      <a:avLst/>
                    </a:prstGeom>
                  </pic:spPr>
                </pic:pic>
              </a:graphicData>
            </a:graphic>
          </wp:inline>
        </w:drawing>
      </w:r>
    </w:p>
    <w:p>
      <w:pPr>
        <w:pStyle w:val="3"/>
        <w:spacing w:line="206" w:lineRule="auto" w:before="0" w:after="0"/>
      </w:pPr>
      <w:bookmarkStart w:name="4912-1625731964453" w:id="61"/>
      <w:bookmarkEnd w:id="61"/>
    </w:p>
    <w:p>
      <w:pPr>
        <w:pStyle w:val="2"/>
        <w:spacing w:line="240" w:lineRule="auto" w:before="0" w:after="0"/>
      </w:pPr>
      <w:bookmarkStart w:name="8510-1625734003245" w:id="62"/>
      <w:bookmarkEnd w:id="62"/>
      <w:r>
        <w:rPr>
          <w:rFonts w:ascii="微软雅黑" w:hAnsi="微软雅黑" w:cs="微软雅黑" w:eastAsia="微软雅黑"/>
          <w:b w:val="true"/>
          <w:color w:val="4f4f4f"/>
          <w:sz w:val="30"/>
          <w:highlight w:val="white"/>
        </w:rPr>
        <w:t>第三部分：梯度消失、爆炸的解决方案</w:t>
      </w:r>
    </w:p>
    <w:p>
      <w:pPr>
        <w:pStyle w:val="3"/>
        <w:spacing w:line="218" w:lineRule="auto" w:before="0" w:after="0"/>
      </w:pPr>
      <w:bookmarkStart w:name="6929-1625731964453" w:id="63"/>
      <w:bookmarkEnd w:id="63"/>
      <w:r>
        <w:rPr>
          <w:rFonts w:ascii="微软雅黑" w:hAnsi="微软雅黑" w:cs="微软雅黑" w:eastAsia="微软雅黑"/>
          <w:b w:val="true"/>
          <w:color w:val="4f4f4f"/>
          <w:sz w:val="24"/>
          <w:highlight w:val="white"/>
        </w:rPr>
        <w:t>方案1-预训练加微调</w:t>
      </w:r>
    </w:p>
    <w:p>
      <w:pPr>
        <w:spacing w:line="260" w:lineRule="auto"/>
        <w:ind w:firstLine="420"/>
      </w:pPr>
      <w:bookmarkStart w:name="1087-1625731964453" w:id="64"/>
      <w:bookmarkEnd w:id="64"/>
      <w:r>
        <w:rPr>
          <w:color w:val="4d4d4d"/>
          <w:sz w:val="24"/>
          <w:highlight w:val="white"/>
        </w:rPr>
        <w:t>此方法来自Hinton在2006年发表的一篇论文，Hinton为了解决梯度的问题，提出采取</w:t>
      </w:r>
      <w:r>
        <w:rPr>
          <w:b w:val="true"/>
          <w:color w:val="df402a"/>
          <w:sz w:val="24"/>
          <w:highlight w:val="white"/>
        </w:rPr>
        <w:t>无监督逐层训练方法</w:t>
      </w:r>
      <w:r>
        <w:rPr>
          <w:color w:val="4d4d4d"/>
          <w:sz w:val="24"/>
          <w:highlight w:val="white"/>
        </w:rPr>
        <w:t>，</w:t>
      </w:r>
      <w:r>
        <w:rPr>
          <w:color w:val="df402a"/>
          <w:sz w:val="24"/>
          <w:highlight w:val="white"/>
        </w:rPr>
        <w:t>其基本思想是每次训练一层隐节点，训练时</w:t>
      </w:r>
      <w:r>
        <w:rPr>
          <w:b w:val="true"/>
          <w:color w:val="69D600"/>
          <w:sz w:val="24"/>
          <w:highlight w:val="white"/>
        </w:rPr>
        <w:t>将上一层隐节点的输出作为输入</w:t>
      </w:r>
      <w:r>
        <w:rPr>
          <w:color w:val="df402a"/>
          <w:sz w:val="24"/>
          <w:highlight w:val="white"/>
        </w:rPr>
        <w:t>，</w:t>
      </w:r>
      <w:r>
        <w:rPr>
          <w:b w:val="true"/>
          <w:color w:val="69D600"/>
          <w:sz w:val="24"/>
          <w:highlight w:val="white"/>
        </w:rPr>
        <w:t>而本层隐节点的输出作为下一层隐节点的输入</w:t>
      </w:r>
      <w:r>
        <w:rPr>
          <w:color w:val="df402a"/>
          <w:sz w:val="24"/>
          <w:highlight w:val="white"/>
        </w:rPr>
        <w:t>，此过程就是逐层“预训练”（pre-training）</w:t>
      </w:r>
      <w:r>
        <w:rPr>
          <w:color w:val="4d4d4d"/>
          <w:sz w:val="24"/>
          <w:highlight w:val="white"/>
        </w:rPr>
        <w:t>；</w:t>
      </w:r>
      <w:r>
        <w:rPr>
          <w:color w:val="df402a"/>
          <w:sz w:val="24"/>
          <w:highlight w:val="white"/>
        </w:rPr>
        <w:t>在预训练完成后，再对整个网络进行“微调”（fine-tunning）</w:t>
      </w:r>
      <w:r>
        <w:rPr>
          <w:color w:val="4d4d4d"/>
          <w:sz w:val="24"/>
          <w:highlight w:val="white"/>
        </w:rPr>
        <w:t>。</w:t>
      </w:r>
    </w:p>
    <w:p>
      <w:pPr>
        <w:spacing w:line="260" w:lineRule="auto"/>
        <w:ind w:firstLine="420"/>
      </w:pPr>
      <w:bookmarkStart w:name="3163-1625734355382" w:id="65"/>
      <w:bookmarkEnd w:id="65"/>
      <w:r>
        <w:rPr>
          <w:color w:val="4d4d4d"/>
          <w:sz w:val="24"/>
          <w:highlight w:val="white"/>
        </w:rPr>
        <w:t>Hinton在训练深度信念网络（Deep Belief Networks中，使用了这个方法，在各层预训练完成后，再利用BP算法对整个网络进行训练。此思想相当于是先寻找局部最优，然后整合起来寻找全局最优，此方法有一定的好处，但是</w:t>
      </w:r>
      <w:r>
        <w:rPr>
          <w:b w:val="true"/>
          <w:color w:val="df402a"/>
          <w:sz w:val="24"/>
          <w:highlight w:val="white"/>
        </w:rPr>
        <w:t>目前应用的不是很多了</w:t>
      </w:r>
      <w:r>
        <w:rPr>
          <w:color w:val="4d4d4d"/>
          <w:sz w:val="24"/>
          <w:highlight w:val="white"/>
        </w:rPr>
        <w:t>。</w:t>
      </w:r>
    </w:p>
    <w:p>
      <w:pPr>
        <w:spacing w:line="260" w:lineRule="auto"/>
      </w:pPr>
      <w:bookmarkStart w:name="6896-1625734119761" w:id="66"/>
      <w:bookmarkEnd w:id="66"/>
    </w:p>
    <w:p>
      <w:pPr>
        <w:spacing w:line="218" w:lineRule="auto"/>
      </w:pPr>
      <w:bookmarkStart w:name="5536-1625731964453" w:id="67"/>
      <w:bookmarkEnd w:id="67"/>
      <w:r>
        <w:rPr>
          <w:b w:val="true"/>
          <w:color w:val="4f4f4f"/>
          <w:sz w:val="24"/>
          <w:highlight w:val="white"/>
        </w:rPr>
        <w:t>方案2-梯度剪切、正则</w:t>
      </w:r>
    </w:p>
    <w:p>
      <w:pPr>
        <w:spacing w:line="260" w:lineRule="auto"/>
        <w:ind w:firstLine="420"/>
      </w:pPr>
      <w:bookmarkStart w:name="1186-1625734418349" w:id="68"/>
      <w:bookmarkEnd w:id="68"/>
      <w:r>
        <w:rPr>
          <w:sz w:val="24"/>
        </w:rPr>
        <w:t>解决梯度爆炸的方法：</w:t>
      </w:r>
      <w:r>
        <w:rPr>
          <w:b w:val="true"/>
          <w:color w:val="4d4d4d"/>
          <w:sz w:val="24"/>
          <w:highlight w:val="white"/>
        </w:rPr>
        <w:t>梯度剪切、权重正则化</w:t>
      </w:r>
    </w:p>
    <w:p>
      <w:pPr>
        <w:spacing w:line="260" w:lineRule="auto"/>
      </w:pPr>
      <w:bookmarkStart w:name="6943-1625731964453" w:id="69"/>
      <w:bookmarkEnd w:id="69"/>
      <w:r>
        <w:rPr>
          <w:b w:val="true"/>
          <w:color w:val="4d4d4d"/>
          <w:sz w:val="24"/>
          <w:highlight w:val="white"/>
        </w:rPr>
        <w:t>（1）梯度剪切</w:t>
      </w:r>
      <w:r>
        <w:rPr>
          <w:color w:val="4d4d4d"/>
          <w:sz w:val="24"/>
          <w:highlight w:val="white"/>
        </w:rPr>
        <w:t>这个方案主要是</w:t>
      </w:r>
      <w:r>
        <w:rPr>
          <w:b w:val="true"/>
          <w:color w:val="df402a"/>
          <w:sz w:val="24"/>
          <w:highlight w:val="white"/>
        </w:rPr>
        <w:t>针对梯度爆炸提出的</w:t>
      </w:r>
      <w:r>
        <w:rPr>
          <w:color w:val="4d4d4d"/>
          <w:sz w:val="24"/>
          <w:highlight w:val="white"/>
        </w:rPr>
        <w:t>，其思想是</w:t>
      </w:r>
      <w:r>
        <w:rPr>
          <w:b w:val="true"/>
          <w:color w:val="df402a"/>
          <w:sz w:val="24"/>
          <w:highlight w:val="white"/>
        </w:rPr>
        <w:t>设置一个梯度剪切阈值</w:t>
      </w:r>
      <w:r>
        <w:rPr>
          <w:color w:val="4d4d4d"/>
          <w:sz w:val="24"/>
          <w:highlight w:val="white"/>
        </w:rPr>
        <w:t>，然后更新梯度的时候，如果梯度超过这个阈值，那么就将其强制限制在这个范围之内。这可以防止梯度爆炸。</w:t>
      </w:r>
    </w:p>
    <w:p>
      <w:pPr>
        <w:spacing w:line="251" w:lineRule="auto"/>
        <w:ind w:firstLine="420"/>
      </w:pPr>
      <w:bookmarkStart w:name="1062-1625731964453" w:id="70"/>
      <w:bookmarkEnd w:id="70"/>
      <w:r>
        <w:rPr>
          <w:i w:val="true"/>
          <w:color w:val="df402a"/>
          <w:sz w:val="24"/>
        </w:rPr>
        <w:t>注：在WGAN中也有梯度剪切限制操作，但是和这个是不一样的，WGAN限制梯度更新信息是为了保证lipchitz条件。</w:t>
      </w:r>
    </w:p>
    <w:p>
      <w:pPr>
        <w:spacing w:line="260" w:lineRule="auto"/>
      </w:pPr>
      <w:bookmarkStart w:name="3015-1625731964453" w:id="71"/>
      <w:bookmarkEnd w:id="71"/>
      <w:r>
        <w:rPr>
          <w:b w:val="true"/>
          <w:color w:val="4d4d4d"/>
          <w:sz w:val="24"/>
          <w:highlight w:val="white"/>
        </w:rPr>
        <w:t>（2）权重正则化</w:t>
      </w:r>
      <w:r>
        <w:rPr>
          <w:color w:val="4d4d4d"/>
          <w:sz w:val="24"/>
          <w:highlight w:val="white"/>
        </w:rPr>
        <w:t>（weithts regularization）比较常见的是正则，在各个深度框架中都有相应的API可以使用正则化。</w:t>
      </w:r>
    </w:p>
    <w:p>
      <w:pPr>
        <w:spacing w:line="260" w:lineRule="auto"/>
        <w:ind w:firstLine="420"/>
      </w:pPr>
      <w:bookmarkStart w:name="5261-1625734525261" w:id="72"/>
      <w:bookmarkEnd w:id="72"/>
      <w:r>
        <w:rPr>
          <w:color w:val="4d4d4d"/>
          <w:sz w:val="24"/>
          <w:highlight w:val="white"/>
        </w:rPr>
        <w:t>若搭建网络的时候已经设置了正则化参数，则调用以下代码可以直接计算出正则损失：</w:t>
      </w:r>
    </w:p>
    <w:p>
      <w:pPr/>
      <w:bookmarkStart w:name="4096-1625734506545" w:id="73"/>
      <w:bookmarkEnd w:id="73"/>
      <w:r>
        <w:rPr>
          <w:color w:val="abb2bf"/>
          <w:highlight w:val="black"/>
        </w:rPr>
        <w:t>regularization_loss = tf.add_n(tf.losses.get_regularization_losses(scope=</w:t>
      </w:r>
      <w:r>
        <w:rPr>
          <w:color w:val="98c379"/>
          <w:highlight w:val="black"/>
        </w:rPr>
        <w:t>'my_resnet_50'</w:t>
      </w:r>
      <w:r>
        <w:rPr>
          <w:color w:val="abb2bf"/>
          <w:highlight w:val="black"/>
        </w:rPr>
        <w:t>))</w:t>
      </w:r>
    </w:p>
    <w:p>
      <w:pPr>
        <w:spacing w:line="260" w:lineRule="auto"/>
        <w:ind w:firstLine="420"/>
      </w:pPr>
      <w:bookmarkStart w:name="3176-1625731964453" w:id="74"/>
      <w:bookmarkEnd w:id="74"/>
      <w:r>
        <w:rPr>
          <w:color w:val="4d4d4d"/>
          <w:highlight w:val="white"/>
        </w:rPr>
        <w:t>如果没有设置初始化参数，也可以使用以下代码计算正则损失：</w:t>
      </w:r>
    </w:p>
    <w:p>
      <w:pPr/>
      <w:bookmarkStart w:name="7951-1625734536799" w:id="75"/>
      <w:bookmarkEnd w:id="75"/>
      <w:r>
        <w:rPr>
          <w:color w:val="abb2bf"/>
          <w:highlight w:val="black"/>
        </w:rPr>
        <w:t>l2_loss = tf.add_n([tf.nn.l2_loss(</w:t>
      </w:r>
      <w:r>
        <w:rPr>
          <w:color w:val="c678dd"/>
          <w:highlight w:val="black"/>
        </w:rPr>
        <w:t>var</w:t>
      </w:r>
      <w:r>
        <w:rPr>
          <w:color w:val="abb2bf"/>
          <w:highlight w:val="black"/>
        </w:rPr>
        <w:t xml:space="preserve">) </w:t>
      </w:r>
      <w:r>
        <w:rPr>
          <w:color w:val="c678dd"/>
          <w:highlight w:val="black"/>
        </w:rPr>
        <w:t>for</w:t>
      </w:r>
      <w:r>
        <w:rPr>
          <w:color w:val="abb2bf"/>
          <w:highlight w:val="black"/>
        </w:rPr>
        <w:t xml:space="preserve"> </w:t>
      </w:r>
      <w:r>
        <w:rPr>
          <w:color w:val="c678dd"/>
          <w:highlight w:val="black"/>
        </w:rPr>
        <w:t>var</w:t>
      </w:r>
      <w:r>
        <w:rPr>
          <w:color w:val="abb2bf"/>
          <w:highlight w:val="black"/>
        </w:rPr>
        <w:t xml:space="preserve"> </w:t>
      </w:r>
      <w:r>
        <w:rPr>
          <w:color w:val="c678dd"/>
          <w:highlight w:val="black"/>
        </w:rPr>
        <w:t>in</w:t>
      </w:r>
      <w:r>
        <w:rPr>
          <w:color w:val="abb2bf"/>
          <w:highlight w:val="black"/>
        </w:rPr>
        <w:t xml:space="preserve"> tf.trainable_variables() </w:t>
      </w:r>
      <w:r>
        <w:rPr>
          <w:color w:val="c678dd"/>
          <w:highlight w:val="black"/>
        </w:rPr>
        <w:t>if</w:t>
      </w:r>
      <w:r>
        <w:rPr>
          <w:color w:val="abb2bf"/>
          <w:highlight w:val="black"/>
        </w:rPr>
        <w:t xml:space="preserve"> </w:t>
      </w:r>
      <w:r>
        <w:rPr>
          <w:color w:val="98c379"/>
          <w:highlight w:val="black"/>
        </w:rPr>
        <w:t>'weights'</w:t>
      </w:r>
      <w:r>
        <w:rPr>
          <w:color w:val="abb2bf"/>
          <w:highlight w:val="black"/>
        </w:rPr>
        <w:t xml:space="preserve"> </w:t>
      </w:r>
      <w:r>
        <w:rPr>
          <w:color w:val="c678dd"/>
          <w:highlight w:val="black"/>
        </w:rPr>
        <w:t>in</w:t>
      </w:r>
      <w:r>
        <w:rPr>
          <w:color w:val="abb2bf"/>
          <w:highlight w:val="black"/>
        </w:rPr>
        <w:t xml:space="preserve"> </w:t>
      </w:r>
      <w:r>
        <w:rPr>
          <w:color w:val="c678dd"/>
          <w:highlight w:val="black"/>
        </w:rPr>
        <w:t>var</w:t>
      </w:r>
      <w:r>
        <w:rPr>
          <w:color w:val="abb2bf"/>
          <w:highlight w:val="black"/>
        </w:rPr>
        <w:t>.name])</w:t>
      </w:r>
    </w:p>
    <w:p>
      <w:pPr>
        <w:spacing w:line="260" w:lineRule="auto"/>
      </w:pPr>
      <w:bookmarkStart w:name="6184-1625731964453" w:id="76"/>
      <w:bookmarkEnd w:id="76"/>
      <w:r>
        <w:rPr>
          <w:color w:val="4d4d4d"/>
          <w:sz w:val="24"/>
          <w:highlight w:val="white"/>
        </w:rPr>
        <w:t>正则化是通过对网络权重做正则限制过拟合，仔细看正则项在损失函数的形式： </w:t>
      </w:r>
    </w:p>
    <w:p>
      <w:pPr>
        <w:spacing w:line="260" w:lineRule="auto"/>
      </w:pPr>
      <w:bookmarkStart w:name="2238-1625731964453" w:id="77"/>
      <w:bookmarkEnd w:id="77"/>
      <w:r>
        <w:rPr>
          <w:color w:val="4d4d4d"/>
          <w:sz w:val="24"/>
          <w:highlight w:val="white"/>
        </w:rPr>
        <w:t> </w:t>
      </w:r>
    </w:p>
    <w:p>
      <w:pPr>
        <w:spacing w:line="260" w:lineRule="auto"/>
      </w:pPr>
      <w:bookmarkStart w:name="2361-1625731964453" w:id="78"/>
      <w:bookmarkEnd w:id="78"/>
      <w:r>
        <w:rPr>
          <w:color w:val="4d4d4d"/>
          <w:sz w:val="24"/>
          <w:highlight w:val="white"/>
        </w:rPr>
        <w:t>因此，如果发生梯度爆炸，权值的范数就会变的非常大，通过正则化项，可以部分限制梯度爆炸的发生。</w:t>
      </w:r>
    </w:p>
    <w:p>
      <w:pPr>
        <w:spacing w:line="251" w:lineRule="auto"/>
      </w:pPr>
      <w:bookmarkStart w:name="2100-1625731964453" w:id="79"/>
      <w:bookmarkEnd w:id="79"/>
      <w:r>
        <w:rPr>
          <w:i w:val="true"/>
          <w:color w:val="df402a"/>
          <w:sz w:val="24"/>
          <w:highlight w:val="yellow"/>
        </w:rPr>
        <w:t>注：事实上，在深度神经网络中，往往是梯度消失出现的更多一些。</w:t>
      </w:r>
    </w:p>
    <w:p>
      <w:pPr>
        <w:spacing w:line="251" w:lineRule="auto"/>
      </w:pPr>
      <w:bookmarkStart w:name="5400-1625734159412" w:id="80"/>
      <w:bookmarkEnd w:id="80"/>
    </w:p>
    <w:p>
      <w:pPr>
        <w:pStyle w:val="3"/>
        <w:spacing w:line="218" w:lineRule="auto" w:before="0" w:after="0"/>
      </w:pPr>
      <w:bookmarkStart w:name="1390-1625731964453" w:id="81"/>
      <w:bookmarkEnd w:id="81"/>
      <w:r>
        <w:rPr>
          <w:rFonts w:ascii="微软雅黑" w:hAnsi="微软雅黑" w:cs="微软雅黑" w:eastAsia="微软雅黑"/>
          <w:b w:val="true"/>
          <w:color w:val="4f4f4f"/>
          <w:sz w:val="24"/>
          <w:highlight w:val="white"/>
        </w:rPr>
        <w:t>方案3-relu、leakrelu、elu等激活函数</w:t>
      </w:r>
    </w:p>
    <w:p>
      <w:pPr>
        <w:spacing w:line="260" w:lineRule="auto"/>
        <w:ind w:firstLine="420"/>
      </w:pPr>
      <w:bookmarkStart w:name="1863-1625731964453" w:id="82"/>
      <w:bookmarkEnd w:id="82"/>
      <w:r>
        <w:rPr>
          <w:b w:val="true"/>
          <w:color w:val="4d4d4d"/>
          <w:sz w:val="24"/>
          <w:highlight w:val="white"/>
        </w:rPr>
        <w:t>Relu:</w:t>
      </w:r>
      <w:r>
        <w:rPr>
          <w:color w:val="4d4d4d"/>
          <w:sz w:val="24"/>
          <w:highlight w:val="white"/>
        </w:rPr>
        <w:t>思想也很简单，如果激活函数的导数为1，那么就不存在梯度消失爆炸的问题了，每层的网络都可以得到相同的更新速度，relu就这样应运而生。先看一下relu的数学表达式：</w:t>
      </w:r>
    </w:p>
    <w:p>
      <w:pPr/>
      <w:bookmarkStart w:name="4741-1625731964453" w:id="83"/>
      <w:bookmarkEnd w:id="83"/>
      <w:r>
        <w:drawing>
          <wp:inline distT="0" distR="0" distB="0" distL="0">
            <wp:extent cx="2273300" cy="525024"/>
            <wp:docPr id="8" name="Drawing 8" descr="220115642365.png"/>
            <a:graphic xmlns:a="http://schemas.openxmlformats.org/drawingml/2006/main">
              <a:graphicData uri="http://schemas.openxmlformats.org/drawingml/2006/picture">
                <pic:pic xmlns:pic="http://schemas.openxmlformats.org/drawingml/2006/picture">
                  <pic:nvPicPr>
                    <pic:cNvPr id="0" name="Picture 8" descr="220115642365.png"/>
                    <pic:cNvPicPr>
                      <a:picLocks noChangeAspect="true"/>
                    </pic:cNvPicPr>
                  </pic:nvPicPr>
                  <pic:blipFill>
                    <a:blip r:embed="rId12"/>
                    <a:stretch>
                      <a:fillRect/>
                    </a:stretch>
                  </pic:blipFill>
                  <pic:spPr>
                    <a:xfrm>
                      <a:off x="0" y="0"/>
                      <a:ext cx="2273300" cy="525024"/>
                    </a:xfrm>
                    <a:prstGeom prst="rect">
                      <a:avLst/>
                    </a:prstGeom>
                  </pic:spPr>
                </pic:pic>
              </a:graphicData>
            </a:graphic>
          </wp:inline>
        </w:drawing>
      </w:r>
    </w:p>
    <w:p>
      <w:pPr>
        <w:spacing w:line="260" w:lineRule="auto"/>
      </w:pPr>
      <w:bookmarkStart w:name="1938-1625731964453" w:id="84"/>
      <w:bookmarkEnd w:id="84"/>
      <w:r>
        <w:rPr>
          <w:color w:val="4d4d4d"/>
          <w:sz w:val="24"/>
          <w:highlight w:val="white"/>
        </w:rPr>
        <w:t>其函数图像：</w:t>
      </w:r>
    </w:p>
    <w:p>
      <w:pPr/>
      <w:bookmarkStart w:name="8641-1625731964453" w:id="85"/>
      <w:bookmarkEnd w:id="85"/>
      <w:r>
        <w:drawing>
          <wp:inline distT="0" distR="0" distB="0" distL="0">
            <wp:extent cx="5267325" cy="1855393"/>
            <wp:docPr id="9" name="Drawing 9" descr="220115719332.png"/>
            <a:graphic xmlns:a="http://schemas.openxmlformats.org/drawingml/2006/main">
              <a:graphicData uri="http://schemas.openxmlformats.org/drawingml/2006/picture">
                <pic:pic xmlns:pic="http://schemas.openxmlformats.org/drawingml/2006/picture">
                  <pic:nvPicPr>
                    <pic:cNvPr id="0" name="Picture 9" descr="220115719332.png"/>
                    <pic:cNvPicPr>
                      <a:picLocks noChangeAspect="true"/>
                    </pic:cNvPicPr>
                  </pic:nvPicPr>
                  <pic:blipFill>
                    <a:blip r:embed="rId13"/>
                    <a:stretch>
                      <a:fillRect/>
                    </a:stretch>
                  </pic:blipFill>
                  <pic:spPr>
                    <a:xfrm>
                      <a:off x="0" y="0"/>
                      <a:ext cx="5267325" cy="1855393"/>
                    </a:xfrm>
                    <a:prstGeom prst="rect">
                      <a:avLst/>
                    </a:prstGeom>
                  </pic:spPr>
                </pic:pic>
              </a:graphicData>
            </a:graphic>
          </wp:inline>
        </w:drawing>
      </w:r>
    </w:p>
    <w:p>
      <w:pPr>
        <w:spacing w:line="260" w:lineRule="auto"/>
      </w:pPr>
      <w:bookmarkStart w:name="1051-1625731964453" w:id="86"/>
      <w:bookmarkEnd w:id="86"/>
    </w:p>
    <w:p>
      <w:pPr>
        <w:spacing w:line="260" w:lineRule="auto"/>
      </w:pPr>
      <w:bookmarkStart w:name="9832-1625731964453" w:id="87"/>
      <w:bookmarkEnd w:id="87"/>
      <w:r>
        <w:rPr>
          <w:color w:val="4d4d4d"/>
          <w:sz w:val="24"/>
          <w:highlight w:val="white"/>
        </w:rPr>
        <w:t>从上图中，我们可以很容易看出，relu函数的导数在正数部分是恒等于1的，因此在深层网络中使用relu激活函数就不会导致梯度消失和爆炸的问题。</w:t>
      </w:r>
    </w:p>
    <w:p>
      <w:pPr>
        <w:spacing w:line="260" w:lineRule="auto"/>
      </w:pPr>
      <w:bookmarkStart w:name="9487-1625731964453" w:id="88"/>
      <w:bookmarkEnd w:id="88"/>
      <w:r>
        <w:rPr>
          <w:b w:val="true"/>
          <w:color w:val="4d4d4d"/>
          <w:sz w:val="24"/>
          <w:highlight w:val="white"/>
        </w:rPr>
        <w:t>（1）relu</w:t>
      </w:r>
    </w:p>
    <w:p>
      <w:pPr>
        <w:spacing w:line="260" w:lineRule="auto"/>
      </w:pPr>
      <w:bookmarkStart w:name="7520-1625734783072" w:id="89"/>
      <w:bookmarkEnd w:id="89"/>
      <w:r>
        <w:rPr>
          <w:color w:val="4d4d4d"/>
          <w:sz w:val="24"/>
          <w:highlight w:val="white"/>
        </w:rPr>
        <w:t>主要贡献在于：</w:t>
      </w:r>
    </w:p>
    <w:p>
      <w:pPr/>
      <w:bookmarkStart w:name="6992-1625734174786" w:id="90"/>
      <w:bookmarkEnd w:id="90"/>
      <w:r>
        <w:rPr>
          <w:color w:val="abb2bf"/>
          <w:highlight w:val="black"/>
        </w:rPr>
        <w:t xml:space="preserve"> </w:t>
      </w:r>
      <w:r>
        <w:rPr>
          <w:i w:val="true"/>
          <w:color w:val="5c6370"/>
          <w:highlight w:val="black"/>
        </w:rPr>
        <w:t>-- 解决了梯度消失、爆炸的问题</w:t>
      </w:r>
    </w:p>
    <w:p>
      <w:pPr/>
      <w:bookmarkStart w:name="6992-1625734174786" w:id="91"/>
      <w:bookmarkEnd w:id="91"/>
      <w:r>
        <w:rPr>
          <w:color w:val="abb2bf"/>
          <w:highlight w:val="black"/>
        </w:rPr>
        <w:t xml:space="preserve"> </w:t>
      </w:r>
      <w:r>
        <w:rPr>
          <w:i w:val="true"/>
          <w:color w:val="5c6370"/>
          <w:highlight w:val="black"/>
        </w:rPr>
        <w:t>-- 计算方便，计算速度快</w:t>
      </w:r>
    </w:p>
    <w:p>
      <w:pPr/>
      <w:bookmarkStart w:name="6992-1625734174786" w:id="92"/>
      <w:bookmarkEnd w:id="92"/>
      <w:r>
        <w:rPr>
          <w:color w:val="abb2bf"/>
          <w:highlight w:val="black"/>
        </w:rPr>
        <w:t xml:space="preserve"> </w:t>
      </w:r>
      <w:r>
        <w:rPr>
          <w:i w:val="true"/>
          <w:color w:val="5c6370"/>
          <w:highlight w:val="black"/>
        </w:rPr>
        <w:t>-- 加速了网络的训练</w:t>
      </w:r>
    </w:p>
    <w:p>
      <w:pPr>
        <w:spacing w:line="260" w:lineRule="auto"/>
      </w:pPr>
      <w:bookmarkStart w:name="8041-1625731964454" w:id="93"/>
      <w:bookmarkEnd w:id="93"/>
      <w:r>
        <w:rPr>
          <w:color w:val="4d4d4d"/>
          <w:sz w:val="24"/>
          <w:highlight w:val="white"/>
        </w:rPr>
        <w:t>同时也存在一些</w:t>
      </w:r>
      <w:r>
        <w:rPr>
          <w:b w:val="true"/>
          <w:color w:val="4d4d4d"/>
          <w:sz w:val="24"/>
          <w:highlight w:val="white"/>
        </w:rPr>
        <w:t>缺点</w:t>
      </w:r>
      <w:r>
        <w:rPr>
          <w:color w:val="4d4d4d"/>
          <w:sz w:val="24"/>
          <w:highlight w:val="white"/>
        </w:rPr>
        <w:t>：</w:t>
      </w:r>
    </w:p>
    <w:p>
      <w:pPr/>
      <w:bookmarkStart w:name="6031-1625734178215" w:id="94"/>
      <w:bookmarkEnd w:id="94"/>
      <w:r>
        <w:rPr>
          <w:i w:val="true"/>
          <w:color w:val="5c6370"/>
          <w:highlight w:val="black"/>
        </w:rPr>
        <w:t>-- 由于负数部分恒为0，会导致一些神经元无法激活（可通过设置小学习率部分解决）</w:t>
      </w:r>
    </w:p>
    <w:p>
      <w:pPr/>
      <w:bookmarkStart w:name="6031-1625734178215" w:id="95"/>
      <w:bookmarkEnd w:id="95"/>
      <w:r>
        <w:rPr>
          <w:i w:val="true"/>
          <w:color w:val="5c6370"/>
          <w:highlight w:val="black"/>
        </w:rPr>
        <w:t>-- 输出不是以0为中心的</w:t>
      </w:r>
    </w:p>
    <w:p>
      <w:pPr>
        <w:spacing w:line="260" w:lineRule="auto"/>
      </w:pPr>
      <w:bookmarkStart w:name="4433-1625731964454" w:id="96"/>
      <w:bookmarkEnd w:id="96"/>
      <w:r>
        <w:rPr>
          <w:color w:val="4d4d4d"/>
          <w:sz w:val="24"/>
          <w:highlight w:val="white"/>
        </w:rPr>
        <w:t>尽管relu也有缺点，但是仍然是目前使用最多的激活函数</w:t>
      </w:r>
    </w:p>
    <w:p>
      <w:pPr>
        <w:spacing w:line="260" w:lineRule="auto"/>
      </w:pPr>
      <w:bookmarkStart w:name="2295-1625731964454" w:id="97"/>
      <w:bookmarkEnd w:id="97"/>
      <w:r>
        <w:rPr>
          <w:b w:val="true"/>
          <w:color w:val="4d4d4d"/>
          <w:sz w:val="24"/>
          <w:highlight w:val="white"/>
        </w:rPr>
        <w:t>（2）leakrelu</w:t>
      </w:r>
      <w:r>
        <w:rPr>
          <w:color w:val="4d4d4d"/>
          <w:sz w:val="24"/>
          <w:highlight w:val="white"/>
        </w:rPr>
        <w:t> </w:t>
      </w:r>
    </w:p>
    <w:p>
      <w:pPr>
        <w:spacing w:line="260" w:lineRule="auto"/>
      </w:pPr>
      <w:bookmarkStart w:name="5340-1625731964454" w:id="98"/>
      <w:bookmarkEnd w:id="98"/>
      <w:r>
        <w:rPr>
          <w:color w:val="4d4d4d"/>
          <w:sz w:val="24"/>
          <w:highlight w:val="white"/>
        </w:rPr>
        <w:t>为了解决relu的0区间带来的影响，其数学表达为：其中k是leak系数，一般选择0.01或者0.02，或者通过学习而来</w:t>
      </w:r>
    </w:p>
    <w:p>
      <w:pPr/>
      <w:bookmarkStart w:name="5825-1625731964454" w:id="99"/>
      <w:bookmarkEnd w:id="99"/>
      <w:r>
        <w:drawing>
          <wp:inline distT="0" distR="0" distB="0" distL="0">
            <wp:extent cx="3187700" cy="2390775"/>
            <wp:docPr id="10" name="Drawing 10" descr="702211001517.png"/>
            <a:graphic xmlns:a="http://schemas.openxmlformats.org/drawingml/2006/main">
              <a:graphicData uri="http://schemas.openxmlformats.org/drawingml/2006/picture">
                <pic:pic xmlns:pic="http://schemas.openxmlformats.org/drawingml/2006/picture">
                  <pic:nvPicPr>
                    <pic:cNvPr id="0" name="Picture 10" descr="702211001517.png"/>
                    <pic:cNvPicPr>
                      <a:picLocks noChangeAspect="true"/>
                    </pic:cNvPicPr>
                  </pic:nvPicPr>
                  <pic:blipFill>
                    <a:blip r:embed="rId14"/>
                    <a:stretch>
                      <a:fillRect/>
                    </a:stretch>
                  </pic:blipFill>
                  <pic:spPr>
                    <a:xfrm>
                      <a:off x="0" y="0"/>
                      <a:ext cx="3187700" cy="2390775"/>
                    </a:xfrm>
                    <a:prstGeom prst="rect">
                      <a:avLst/>
                    </a:prstGeom>
                  </pic:spPr>
                </pic:pic>
              </a:graphicData>
            </a:graphic>
          </wp:inline>
        </w:drawing>
      </w:r>
    </w:p>
    <w:p>
      <w:pPr>
        <w:spacing w:line="260" w:lineRule="auto"/>
      </w:pPr>
      <w:bookmarkStart w:name="8790-1625731964454" w:id="100"/>
      <w:bookmarkEnd w:id="100"/>
      <w:r>
        <w:rPr>
          <w:color w:val="4d4d4d"/>
          <w:highlight w:val="white"/>
        </w:rPr>
        <w:t>leakrelu解决了0区间带来的影响，而且包含了relu的所有优点 </w:t>
      </w:r>
    </w:p>
    <w:p>
      <w:pPr>
        <w:spacing w:line="260" w:lineRule="auto"/>
      </w:pPr>
      <w:bookmarkStart w:name="9718-1625731964454" w:id="101"/>
      <w:bookmarkEnd w:id="101"/>
      <w:r>
        <w:rPr>
          <w:b w:val="true"/>
          <w:color w:val="4d4d4d"/>
          <w:highlight w:val="white"/>
        </w:rPr>
        <w:t>（3）elu</w:t>
      </w:r>
      <w:r>
        <w:rPr>
          <w:color w:val="4d4d4d"/>
          <w:highlight w:val="white"/>
        </w:rPr>
        <w:t> </w:t>
      </w:r>
    </w:p>
    <w:p>
      <w:pPr>
        <w:spacing w:line="260" w:lineRule="auto"/>
      </w:pPr>
      <w:bookmarkStart w:name="7145-1625731964454" w:id="102"/>
      <w:bookmarkEnd w:id="102"/>
      <w:r>
        <w:rPr>
          <w:color w:val="4d4d4d"/>
          <w:highlight w:val="white"/>
        </w:rPr>
        <w:t>elu激活函数也是为了解决relu的0区间带来的影响，其数学表达为：</w:t>
      </w:r>
    </w:p>
    <w:p>
      <w:pPr/>
      <w:bookmarkStart w:name="2230-1625731964454" w:id="103"/>
      <w:bookmarkEnd w:id="103"/>
      <w:r>
        <w:drawing>
          <wp:inline distT="0" distR="0" distB="0" distL="0">
            <wp:extent cx="2540000" cy="897594"/>
            <wp:docPr id="11" name="Drawing 11" descr="220134603079.png"/>
            <a:graphic xmlns:a="http://schemas.openxmlformats.org/drawingml/2006/main">
              <a:graphicData uri="http://schemas.openxmlformats.org/drawingml/2006/picture">
                <pic:pic xmlns:pic="http://schemas.openxmlformats.org/drawingml/2006/picture">
                  <pic:nvPicPr>
                    <pic:cNvPr id="0" name="Picture 11" descr="220134603079.png"/>
                    <pic:cNvPicPr>
                      <a:picLocks noChangeAspect="true"/>
                    </pic:cNvPicPr>
                  </pic:nvPicPr>
                  <pic:blipFill>
                    <a:blip r:embed="rId15"/>
                    <a:stretch>
                      <a:fillRect/>
                    </a:stretch>
                  </pic:blipFill>
                  <pic:spPr>
                    <a:xfrm>
                      <a:off x="0" y="0"/>
                      <a:ext cx="2540000" cy="897594"/>
                    </a:xfrm>
                    <a:prstGeom prst="rect">
                      <a:avLst/>
                    </a:prstGeom>
                  </pic:spPr>
                </pic:pic>
              </a:graphicData>
            </a:graphic>
          </wp:inline>
        </w:drawing>
      </w:r>
    </w:p>
    <w:p>
      <w:pPr>
        <w:spacing w:line="260" w:lineRule="auto"/>
      </w:pPr>
      <w:bookmarkStart w:name="4898-1625731964454" w:id="104"/>
      <w:bookmarkEnd w:id="104"/>
      <w:r>
        <w:rPr>
          <w:color w:val="4d4d4d"/>
          <w:highlight w:val="white"/>
        </w:rPr>
        <w:t> </w:t>
      </w:r>
    </w:p>
    <w:p>
      <w:pPr>
        <w:spacing w:line="260" w:lineRule="auto"/>
      </w:pPr>
      <w:bookmarkStart w:name="8510-1625731964454" w:id="105"/>
      <w:bookmarkEnd w:id="105"/>
      <w:r>
        <w:rPr>
          <w:color w:val="4d4d4d"/>
          <w:sz w:val="24"/>
          <w:highlight w:val="white"/>
        </w:rPr>
        <w:t>其函数及其导数数学形式为：</w:t>
      </w:r>
    </w:p>
    <w:p>
      <w:pPr/>
      <w:bookmarkStart w:name="0065-1625731964454" w:id="106"/>
      <w:bookmarkEnd w:id="106"/>
      <w:r>
        <w:drawing>
          <wp:inline distT="0" distR="0" distB="0" distL="0">
            <wp:extent cx="5267325" cy="1964700"/>
            <wp:docPr id="12" name="Drawing 12" descr="220134614121.png"/>
            <a:graphic xmlns:a="http://schemas.openxmlformats.org/drawingml/2006/main">
              <a:graphicData uri="http://schemas.openxmlformats.org/drawingml/2006/picture">
                <pic:pic xmlns:pic="http://schemas.openxmlformats.org/drawingml/2006/picture">
                  <pic:nvPicPr>
                    <pic:cNvPr id="0" name="Picture 12" descr="220134614121.png"/>
                    <pic:cNvPicPr>
                      <a:picLocks noChangeAspect="true"/>
                    </pic:cNvPicPr>
                  </pic:nvPicPr>
                  <pic:blipFill>
                    <a:blip r:embed="rId16"/>
                    <a:stretch>
                      <a:fillRect/>
                    </a:stretch>
                  </pic:blipFill>
                  <pic:spPr>
                    <a:xfrm>
                      <a:off x="0" y="0"/>
                      <a:ext cx="5267325" cy="1964700"/>
                    </a:xfrm>
                    <a:prstGeom prst="rect">
                      <a:avLst/>
                    </a:prstGeom>
                  </pic:spPr>
                </pic:pic>
              </a:graphicData>
            </a:graphic>
          </wp:inline>
        </w:drawing>
      </w:r>
    </w:p>
    <w:p>
      <w:pPr>
        <w:spacing w:line="260" w:lineRule="auto"/>
      </w:pPr>
      <w:bookmarkStart w:name="6024-1625731964454" w:id="107"/>
      <w:bookmarkEnd w:id="107"/>
      <w:r>
        <w:rPr>
          <w:color w:val="4d4d4d"/>
          <w:sz w:val="24"/>
          <w:highlight w:val="white"/>
        </w:rPr>
        <w:t>但是elu相对于leakrelu来说，计算要更耗时间一些</w:t>
      </w:r>
    </w:p>
    <w:p>
      <w:pPr>
        <w:spacing w:line="260" w:lineRule="auto"/>
      </w:pPr>
      <w:bookmarkStart w:name="8937-1625734202805" w:id="108"/>
      <w:bookmarkEnd w:id="108"/>
    </w:p>
    <w:p>
      <w:pPr>
        <w:pStyle w:val="3"/>
        <w:spacing w:line="218" w:lineRule="auto" w:before="0" w:after="0"/>
      </w:pPr>
      <w:bookmarkStart w:name="5192-1625731964454" w:id="109"/>
      <w:bookmarkEnd w:id="109"/>
      <w:r>
        <w:rPr>
          <w:rFonts w:ascii="微软雅黑" w:hAnsi="微软雅黑" w:cs="微软雅黑" w:eastAsia="微软雅黑"/>
          <w:b w:val="true"/>
          <w:color w:val="4f4f4f"/>
          <w:sz w:val="24"/>
          <w:highlight w:val="white"/>
        </w:rPr>
        <w:t>方案4-batchnorm</w:t>
      </w:r>
    </w:p>
    <w:p>
      <w:pPr>
        <w:spacing w:line="260" w:lineRule="auto"/>
        <w:ind w:firstLine="420"/>
      </w:pPr>
      <w:bookmarkStart w:name="3524-1625731964454" w:id="110"/>
      <w:bookmarkEnd w:id="110"/>
      <w:r>
        <w:rPr>
          <w:b w:val="true"/>
          <w:color w:val="4d4d4d"/>
          <w:sz w:val="24"/>
          <w:highlight w:val="white"/>
        </w:rPr>
        <w:t>Batchnorm</w:t>
      </w:r>
      <w:r>
        <w:rPr>
          <w:color w:val="4d4d4d"/>
          <w:sz w:val="24"/>
          <w:highlight w:val="white"/>
        </w:rPr>
        <w:t>是深度学习发展以来提出的最重要的成果之一了，目前已经被广泛的应用到了各大网络中，</w:t>
      </w:r>
      <w:r>
        <w:rPr>
          <w:b w:val="true"/>
          <w:color w:val="df402a"/>
          <w:sz w:val="24"/>
          <w:highlight w:val="yellow"/>
        </w:rPr>
        <w:t>具有加速网络收敛速度，提升训练稳定性的效果</w:t>
      </w:r>
      <w:r>
        <w:rPr>
          <w:color w:val="4d4d4d"/>
          <w:sz w:val="24"/>
          <w:highlight w:val="white"/>
        </w:rPr>
        <w:t>，</w:t>
      </w:r>
      <w:r>
        <w:rPr>
          <w:color w:val="df402a"/>
          <w:sz w:val="24"/>
          <w:highlight w:val="white"/>
        </w:rPr>
        <w:t>Batchnorm本质上是解决反向传播过程中的梯度问题</w:t>
      </w:r>
      <w:r>
        <w:rPr>
          <w:color w:val="4d4d4d"/>
          <w:sz w:val="24"/>
          <w:highlight w:val="white"/>
        </w:rPr>
        <w:t>。</w:t>
      </w:r>
    </w:p>
    <w:p>
      <w:pPr>
        <w:spacing w:line="260" w:lineRule="auto"/>
        <w:ind w:firstLine="420"/>
      </w:pPr>
      <w:bookmarkStart w:name="4890-1625734827496" w:id="111"/>
      <w:bookmarkEnd w:id="111"/>
      <w:r>
        <w:rPr>
          <w:color w:val="4d4d4d"/>
          <w:sz w:val="24"/>
          <w:highlight w:val="white"/>
        </w:rPr>
        <w:t>batchnorm全名是batch normalization，简称BN，即规范化，通过规范化操作将输出信号x规范化到均值为0，方差为1保证网络的稳定性。 </w:t>
      </w:r>
    </w:p>
    <w:p>
      <w:pPr>
        <w:spacing w:line="260" w:lineRule="auto"/>
        <w:ind w:firstLine="420"/>
      </w:pPr>
      <w:bookmarkStart w:name="6562-1625731964454" w:id="112"/>
      <w:bookmarkEnd w:id="112"/>
      <w:r>
        <w:rPr>
          <w:color w:val="4d4d4d"/>
          <w:sz w:val="24"/>
          <w:highlight w:val="white"/>
        </w:rPr>
        <w:t>具体的batchnorm原理非常复杂，在这里不做详细展开，此部分大概讲一下batchnorm解决梯度的问题上。具体来说就是反向传播中，经过每一层的梯度会乘以该层的权重，举个简单例子： </w:t>
      </w:r>
    </w:p>
    <w:p>
      <w:pPr>
        <w:spacing w:line="260" w:lineRule="auto"/>
        <w:ind w:firstLine="420"/>
      </w:pPr>
      <w:bookmarkStart w:name="7960-1625731964454" w:id="113"/>
      <w:bookmarkEnd w:id="113"/>
      <w:r>
        <w:rPr>
          <w:color w:val="4d4d4d"/>
          <w:sz w:val="24"/>
          <w:highlight w:val="white"/>
        </w:rPr>
        <w:t>batchnorm就是通过对每一层的输出规范为均值和方差一致的方法，消除了带来的放大缩小的影响，进而解决梯度消失和爆炸的问题。 </w:t>
      </w:r>
    </w:p>
    <w:p>
      <w:pPr>
        <w:spacing w:line="260" w:lineRule="auto"/>
      </w:pPr>
      <w:bookmarkStart w:name="3299-1625731964454" w:id="114"/>
      <w:bookmarkEnd w:id="114"/>
      <w:r>
        <w:rPr>
          <w:color w:val="4d4d4d"/>
          <w:sz w:val="24"/>
          <w:highlight w:val="white"/>
        </w:rPr>
        <w:t>有关batch norm详细的内容可以参考我的另一篇博客： </w:t>
      </w:r>
    </w:p>
    <w:p>
      <w:pPr>
        <w:spacing w:line="260" w:lineRule="auto"/>
      </w:pPr>
      <w:bookmarkStart w:name="5376-1625731964454" w:id="115"/>
      <w:bookmarkEnd w:id="115"/>
      <w:hyperlink r:id="rId17">
        <w:r>
          <w:rPr>
            <w:color w:val="6795b5"/>
            <w:sz w:val="24"/>
            <w:highlight w:val="white"/>
          </w:rPr>
          <w:t>http://blog.csdn.net/qq_25737169/article/details/79048516</w:t>
        </w:r>
      </w:hyperlink>
    </w:p>
    <w:p>
      <w:pPr>
        <w:spacing w:line="260" w:lineRule="auto"/>
      </w:pPr>
      <w:bookmarkStart w:name="9131-1625734211690" w:id="116"/>
      <w:bookmarkEnd w:id="116"/>
    </w:p>
    <w:p>
      <w:pPr>
        <w:pStyle w:val="3"/>
        <w:spacing w:line="218" w:lineRule="auto" w:before="0" w:after="0"/>
      </w:pPr>
      <w:bookmarkStart w:name="5076-1625731964454" w:id="117"/>
      <w:bookmarkEnd w:id="117"/>
      <w:r>
        <w:rPr>
          <w:rFonts w:ascii="微软雅黑" w:hAnsi="微软雅黑" w:cs="微软雅黑" w:eastAsia="微软雅黑"/>
          <w:b w:val="true"/>
          <w:color w:val="4f4f4f"/>
          <w:sz w:val="24"/>
          <w:highlight w:val="white"/>
        </w:rPr>
        <w:t>方案5-残差结构</w:t>
      </w:r>
    </w:p>
    <w:p>
      <w:pPr>
        <w:spacing w:line="260" w:lineRule="auto"/>
        <w:ind w:firstLine="420"/>
      </w:pPr>
      <w:bookmarkStart w:name="1572-1625731964454" w:id="118"/>
      <w:bookmarkEnd w:id="118"/>
      <w:r>
        <w:rPr>
          <w:b w:val="true"/>
          <w:color w:val="4d4d4d"/>
          <w:sz w:val="24"/>
          <w:highlight w:val="white"/>
        </w:rPr>
        <w:t>残差结构</w:t>
      </w:r>
      <w:r>
        <w:rPr>
          <w:color w:val="4d4d4d"/>
          <w:sz w:val="24"/>
          <w:highlight w:val="white"/>
        </w:rPr>
        <w:t>说起残差的话，不得不提这篇论文了：Deep Residual Learning for Image Recognition，关于这篇论文的解读，可以参考知乎链接：</w:t>
      </w:r>
      <w:hyperlink r:id="rId18">
        <w:r>
          <w:rPr>
            <w:color w:val="6795b5"/>
            <w:sz w:val="24"/>
            <w:highlight w:val="white"/>
          </w:rPr>
          <w:t>https://zhuanlan.zhihu.com/p/31852747</w:t>
        </w:r>
      </w:hyperlink>
      <w:r>
        <w:rPr>
          <w:color w:val="4d4d4d"/>
          <w:sz w:val="24"/>
          <w:highlight w:val="white"/>
        </w:rPr>
        <w:t>这里只简单介绍残差如何解决梯度的问题。 </w:t>
      </w:r>
    </w:p>
    <w:p>
      <w:pPr>
        <w:spacing w:line="260" w:lineRule="auto"/>
        <w:ind w:firstLine="420"/>
      </w:pPr>
      <w:bookmarkStart w:name="8952-1625731964454" w:id="119"/>
      <w:bookmarkEnd w:id="119"/>
      <w:r>
        <w:rPr>
          <w:color w:val="4d4d4d"/>
          <w:sz w:val="24"/>
          <w:highlight w:val="white"/>
        </w:rPr>
        <w:t>事实上，就是残差网络的出现导致了image net比赛的终结，自从残差提出后，几乎所有的深度网络都离不开残差的身影，相比较之前的几层，几十层的深度网络，在残差网络面前都不值一提，残差可以很轻松的构建几百层，一千多层的网络而不用担心梯度消失过快的问题，原因就在于残差的捷径（shortcut）部分，其中残差单元如下图所示： </w:t>
      </w:r>
    </w:p>
    <w:p>
      <w:pPr/>
      <w:bookmarkStart w:name="2520-1625731964454" w:id="120"/>
      <w:bookmarkEnd w:id="120"/>
      <w:r>
        <w:drawing>
          <wp:inline distT="0" distR="0" distB="0" distL="0">
            <wp:extent cx="3048000" cy="1640079"/>
            <wp:docPr id="13" name="Drawing 13" descr="20144105760.jpeg"/>
            <a:graphic xmlns:a="http://schemas.openxmlformats.org/drawingml/2006/main">
              <a:graphicData uri="http://schemas.openxmlformats.org/drawingml/2006/picture">
                <pic:pic xmlns:pic="http://schemas.openxmlformats.org/drawingml/2006/picture">
                  <pic:nvPicPr>
                    <pic:cNvPr id="0" name="Picture 13" descr="20144105760.jpeg"/>
                    <pic:cNvPicPr>
                      <a:picLocks noChangeAspect="true"/>
                    </pic:cNvPicPr>
                  </pic:nvPicPr>
                  <pic:blipFill>
                    <a:blip r:embed="rId19"/>
                    <a:stretch>
                      <a:fillRect/>
                    </a:stretch>
                  </pic:blipFill>
                  <pic:spPr>
                    <a:xfrm>
                      <a:off x="0" y="0"/>
                      <a:ext cx="3048000" cy="1640079"/>
                    </a:xfrm>
                    <a:prstGeom prst="rect">
                      <a:avLst/>
                    </a:prstGeom>
                  </pic:spPr>
                </pic:pic>
              </a:graphicData>
            </a:graphic>
          </wp:inline>
        </w:drawing>
      </w:r>
    </w:p>
    <w:p>
      <w:pPr>
        <w:spacing w:line="260" w:lineRule="auto"/>
      </w:pPr>
      <w:bookmarkStart w:name="3336-1625731964454" w:id="121"/>
      <w:bookmarkEnd w:id="121"/>
      <w:r>
        <w:rPr>
          <w:color w:val="4d4d4d"/>
          <w:highlight w:val="white"/>
        </w:rPr>
        <w:t> </w:t>
      </w:r>
    </w:p>
    <w:p>
      <w:pPr>
        <w:spacing w:line="260" w:lineRule="auto"/>
      </w:pPr>
      <w:bookmarkStart w:name="3145-1625731964454" w:id="122"/>
      <w:bookmarkEnd w:id="122"/>
      <w:r>
        <w:rPr>
          <w:color w:val="4d4d4d"/>
          <w:sz w:val="24"/>
          <w:highlight w:val="white"/>
        </w:rPr>
        <w:t>相比较于以前网络的直来直去结构，残差中有很多这样的跨层连接结构，这样的结构在反向传播中具有很大的好处，见下式： </w:t>
      </w:r>
    </w:p>
    <w:p>
      <w:pPr/>
      <w:bookmarkStart w:name="7037-1625731964454" w:id="123"/>
      <w:bookmarkEnd w:id="123"/>
      <w:r>
        <w:drawing>
          <wp:inline distT="0" distR="0" distB="0" distL="0">
            <wp:extent cx="0" cy="0"/>
            <wp:docPr id="14" name="Drawing 14" descr="stickPicture.png"/>
            <a:graphic xmlns:a="http://schemas.openxmlformats.org/drawingml/2006/main">
              <a:graphicData uri="http://schemas.openxmlformats.org/drawingml/2006/picture">
                <pic:pic xmlns:pic="http://schemas.openxmlformats.org/drawingml/2006/picture">
                  <pic:nvPicPr>
                    <pic:cNvPr id="0" name="Picture 14" descr="stickPicture.png"/>
                    <pic:cNvPicPr>
                      <a:picLocks noChangeAspect="true"/>
                    </pic:cNvPicPr>
                  </pic:nvPicPr>
                  <pic:blipFill>
                    <a:blip r:embed="rId20"/>
                    <a:stretch>
                      <a:fillRect/>
                    </a:stretch>
                  </pic:blipFill>
                  <pic:spPr>
                    <a:xfrm>
                      <a:off x="0" y="0"/>
                      <a:ext cx="0" cy="0"/>
                    </a:xfrm>
                    <a:prstGeom prst="rect">
                      <a:avLst/>
                    </a:prstGeom>
                  </pic:spPr>
                </pic:pic>
              </a:graphicData>
            </a:graphic>
          </wp:inline>
        </w:drawing>
      </w:r>
    </w:p>
    <w:p>
      <w:pPr>
        <w:spacing w:line="260" w:lineRule="auto"/>
      </w:pPr>
      <w:bookmarkStart w:name="1436-1625731964454" w:id="124"/>
      <w:bookmarkEnd w:id="124"/>
      <w:r>
        <w:rPr>
          <w:color w:val="4d4d4d"/>
          <w:highlight w:val="white"/>
        </w:rPr>
        <w:t> </w:t>
      </w:r>
    </w:p>
    <w:p>
      <w:pPr>
        <w:spacing w:line="260" w:lineRule="auto"/>
      </w:pPr>
      <w:bookmarkStart w:name="7173-1625731964454" w:id="125"/>
      <w:bookmarkEnd w:id="125"/>
      <w:r>
        <w:rPr>
          <w:color w:val="4d4d4d"/>
          <w:sz w:val="24"/>
          <w:highlight w:val="white"/>
        </w:rPr>
        <w:t>式子的第一个因子  表示的损失函数到达 L 的梯度，小括号中的1表明短路机制可以无损地传播梯度，而另外一项残差梯度则需要经过带有weights的层，梯度不是直接传递过来的。残差梯度不会那么巧全为-1，而且就算其比较小，有1的存在也不会导致梯度消失。所以残差学习会更容易。</w:t>
      </w:r>
    </w:p>
    <w:p>
      <w:pPr>
        <w:spacing w:line="251" w:lineRule="auto"/>
      </w:pPr>
      <w:bookmarkStart w:name="2740-1625731964454" w:id="126"/>
      <w:bookmarkEnd w:id="126"/>
      <w:r>
        <w:rPr>
          <w:i w:val="true"/>
          <w:color w:val="df402a"/>
          <w:sz w:val="24"/>
        </w:rPr>
        <w:t>注：上面的推导并不是严格的证明。</w:t>
      </w:r>
    </w:p>
    <w:p>
      <w:pPr>
        <w:spacing w:line="251" w:lineRule="auto"/>
      </w:pPr>
      <w:bookmarkStart w:name="4048-1625734218897" w:id="127"/>
      <w:bookmarkEnd w:id="127"/>
    </w:p>
    <w:p>
      <w:pPr>
        <w:pStyle w:val="3"/>
        <w:spacing w:line="218" w:lineRule="auto" w:before="0" w:after="0"/>
      </w:pPr>
      <w:bookmarkStart w:name="6426-1625731964454" w:id="128"/>
      <w:bookmarkEnd w:id="128"/>
      <w:r>
        <w:rPr>
          <w:rFonts w:ascii="微软雅黑" w:hAnsi="微软雅黑" w:cs="微软雅黑" w:eastAsia="微软雅黑"/>
          <w:b w:val="true"/>
          <w:color w:val="4f4f4f"/>
          <w:sz w:val="24"/>
          <w:highlight w:val="white"/>
        </w:rPr>
        <w:t>方案6-LSTM</w:t>
      </w:r>
    </w:p>
    <w:p>
      <w:pPr>
        <w:spacing w:line="260" w:lineRule="auto"/>
        <w:ind w:firstLine="420"/>
      </w:pPr>
      <w:bookmarkStart w:name="9680-1625731964454" w:id="129"/>
      <w:bookmarkEnd w:id="129"/>
      <w:r>
        <w:rPr>
          <w:b w:val="true"/>
          <w:color w:val="4d4d4d"/>
          <w:sz w:val="24"/>
          <w:highlight w:val="white"/>
        </w:rPr>
        <w:t>LSTM</w:t>
      </w:r>
      <w:r>
        <w:rPr>
          <w:color w:val="4d4d4d"/>
          <w:sz w:val="24"/>
          <w:highlight w:val="white"/>
        </w:rPr>
        <w:t>全称是长短期记忆网络（long-short term memory networks），是不那么容易发生梯度消失的，主要原因在于LSTM内部复杂的“门”(gates)，如下图，LSTM通过它内部的“门”可以接下来更新的时候“记住”前几次训练的”残留记忆“，因此，经常用于生成文本中。目前也有基于CNN的LSTM，感兴趣的可以尝试一下。</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http://blog.csdn.net/qq_25737169/article/details/79048516" TargetMode="External" Type="http://schemas.openxmlformats.org/officeDocument/2006/relationships/hyperlink"/><Relationship Id="rId18" Target="https://zhuanlan.zhihu.com/p/31852747" TargetMode="External" Type="http://schemas.openxmlformats.org/officeDocument/2006/relationships/hyperlink"/><Relationship Id="rId19" Target="media/image14.jpe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3" Target="https://blog.csdn.net/raojunyang/article/details/79962665" TargetMode="External" Type="http://schemas.openxmlformats.org/officeDocument/2006/relationships/hyperlink"/><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2022-11-13T14:28:29Z</dcterms:created>
  <dc:creator>Apache POI</dc:creator>
</cp:coreProperties>
</file>