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D5E5A" w14:textId="3B9126A4" w:rsidR="00BD379F" w:rsidRPr="00BD379F" w:rsidRDefault="00BD379F" w:rsidP="00BD379F">
      <w:pPr>
        <w:jc w:val="center"/>
        <w:rPr>
          <w:sz w:val="28"/>
          <w:szCs w:val="22"/>
        </w:rPr>
      </w:pPr>
      <w:r w:rsidRPr="00BD379F">
        <w:rPr>
          <w:b/>
          <w:bCs/>
          <w:sz w:val="32"/>
          <w:szCs w:val="32"/>
        </w:rPr>
        <w:t>Electric Motor Temperature Prediction Using Machine Learning</w:t>
      </w:r>
    </w:p>
    <w:p w14:paraId="68696947" w14:textId="77777777" w:rsidR="00BD379F" w:rsidRPr="00BD379F" w:rsidRDefault="00BD379F" w:rsidP="00BD379F">
      <w:r w:rsidRPr="00BD379F">
        <w:pict w14:anchorId="6088C75D">
          <v:rect id="_x0000_i1085" style="width:0;height:1.5pt" o:hralign="center" o:hrstd="t" o:hr="t" fillcolor="#a0a0a0" stroked="f"/>
        </w:pict>
      </w:r>
    </w:p>
    <w:p w14:paraId="2EF8A6AE" w14:textId="77777777" w:rsidR="00BD379F" w:rsidRPr="00BD379F" w:rsidRDefault="00BD379F" w:rsidP="00BD379F">
      <w:pPr>
        <w:rPr>
          <w:b/>
          <w:bCs/>
        </w:rPr>
      </w:pPr>
      <w:r w:rsidRPr="00BD379F">
        <w:rPr>
          <w:b/>
          <w:bCs/>
        </w:rPr>
        <w:t>1. Introduction</w:t>
      </w:r>
    </w:p>
    <w:p w14:paraId="141F2B8B" w14:textId="77777777" w:rsidR="00BD379F" w:rsidRPr="00BD379F" w:rsidRDefault="00BD379F" w:rsidP="00BD379F">
      <w:r w:rsidRPr="00BD379F">
        <w:t>Electric motors are essential components in industries such as manufacturing, electric vehicles, robotics, and power generation. Excessive temperature rise in motors can cause insulation breakdown, reduced efficiency, and permanent damage. Accurate prediction of motor temperature enables:</w:t>
      </w:r>
    </w:p>
    <w:p w14:paraId="0AD62E2B" w14:textId="77777777" w:rsidR="00BD379F" w:rsidRPr="00BD379F" w:rsidRDefault="00BD379F" w:rsidP="00BD379F">
      <w:pPr>
        <w:numPr>
          <w:ilvl w:val="0"/>
          <w:numId w:val="1"/>
        </w:numPr>
      </w:pPr>
      <w:r w:rsidRPr="00BD379F">
        <w:t>Preventive maintenance</w:t>
      </w:r>
    </w:p>
    <w:p w14:paraId="55B5E3B6" w14:textId="77777777" w:rsidR="00BD379F" w:rsidRPr="00BD379F" w:rsidRDefault="00BD379F" w:rsidP="00BD379F">
      <w:pPr>
        <w:numPr>
          <w:ilvl w:val="0"/>
          <w:numId w:val="1"/>
        </w:numPr>
      </w:pPr>
      <w:r w:rsidRPr="00BD379F">
        <w:t>Improved operational safety</w:t>
      </w:r>
    </w:p>
    <w:p w14:paraId="3DEDB0E2" w14:textId="77777777" w:rsidR="00BD379F" w:rsidRPr="00BD379F" w:rsidRDefault="00BD379F" w:rsidP="00BD379F">
      <w:pPr>
        <w:numPr>
          <w:ilvl w:val="0"/>
          <w:numId w:val="1"/>
        </w:numPr>
      </w:pPr>
      <w:r w:rsidRPr="00BD379F">
        <w:t>Increased motor lifespan</w:t>
      </w:r>
    </w:p>
    <w:p w14:paraId="62A799ED" w14:textId="77777777" w:rsidR="00BD379F" w:rsidRPr="00BD379F" w:rsidRDefault="00BD379F" w:rsidP="00BD379F">
      <w:pPr>
        <w:numPr>
          <w:ilvl w:val="0"/>
          <w:numId w:val="1"/>
        </w:numPr>
      </w:pPr>
      <w:r w:rsidRPr="00BD379F">
        <w:t>Reduced downtime and repair costs</w:t>
      </w:r>
    </w:p>
    <w:p w14:paraId="52C91268" w14:textId="77777777" w:rsidR="00BD379F" w:rsidRPr="00BD379F" w:rsidRDefault="00BD379F" w:rsidP="00BD379F">
      <w:r w:rsidRPr="00BD379F">
        <w:t>This report presents a machine learning-based approach for predicting electric motor temperature using operational sensor data.</w:t>
      </w:r>
    </w:p>
    <w:p w14:paraId="06D3FC8C" w14:textId="77777777" w:rsidR="00BD379F" w:rsidRPr="00BD379F" w:rsidRDefault="00BD379F" w:rsidP="00BD379F">
      <w:r w:rsidRPr="00BD379F">
        <w:pict w14:anchorId="7A553152">
          <v:rect id="_x0000_i1086" style="width:0;height:1.5pt" o:hralign="center" o:hrstd="t" o:hr="t" fillcolor="#a0a0a0" stroked="f"/>
        </w:pict>
      </w:r>
    </w:p>
    <w:p w14:paraId="0D8C3565" w14:textId="77777777" w:rsidR="00BD379F" w:rsidRPr="00BD379F" w:rsidRDefault="00BD379F" w:rsidP="00BD379F">
      <w:pPr>
        <w:rPr>
          <w:b/>
          <w:bCs/>
        </w:rPr>
      </w:pPr>
      <w:r w:rsidRPr="00BD379F">
        <w:rPr>
          <w:b/>
          <w:bCs/>
        </w:rPr>
        <w:t>2. Problem Statement</w:t>
      </w:r>
    </w:p>
    <w:p w14:paraId="56E90F73" w14:textId="77777777" w:rsidR="00BD379F" w:rsidRPr="00BD379F" w:rsidRDefault="00BD379F" w:rsidP="00BD379F">
      <w:r w:rsidRPr="00BD379F">
        <w:t>Electric motors generate heat due to electrical losses (copper losses), magnetic losses (core losses), and mechanical friction. If the temperature exceeds safe operating limits, the motor may fail.</w:t>
      </w:r>
    </w:p>
    <w:p w14:paraId="46028B9D" w14:textId="77777777" w:rsidR="00BD379F" w:rsidRPr="00BD379F" w:rsidRDefault="00BD379F" w:rsidP="00BD379F">
      <w:r w:rsidRPr="00BD379F">
        <w:t>Traditional thermal monitoring methods:</w:t>
      </w:r>
    </w:p>
    <w:p w14:paraId="6AB2E1E5" w14:textId="77777777" w:rsidR="00BD379F" w:rsidRPr="00BD379F" w:rsidRDefault="00BD379F" w:rsidP="00BD379F">
      <w:pPr>
        <w:numPr>
          <w:ilvl w:val="0"/>
          <w:numId w:val="2"/>
        </w:numPr>
      </w:pPr>
      <w:r w:rsidRPr="00BD379F">
        <w:t>Depend on physical temperature sensors</w:t>
      </w:r>
    </w:p>
    <w:p w14:paraId="6B91028D" w14:textId="77777777" w:rsidR="00BD379F" w:rsidRPr="00BD379F" w:rsidRDefault="00BD379F" w:rsidP="00BD379F">
      <w:pPr>
        <w:numPr>
          <w:ilvl w:val="0"/>
          <w:numId w:val="2"/>
        </w:numPr>
      </w:pPr>
      <w:r w:rsidRPr="00BD379F">
        <w:t>Use simplified thermal models</w:t>
      </w:r>
    </w:p>
    <w:p w14:paraId="351BDECC" w14:textId="77777777" w:rsidR="00BD379F" w:rsidRPr="00BD379F" w:rsidRDefault="00BD379F" w:rsidP="00BD379F">
      <w:pPr>
        <w:numPr>
          <w:ilvl w:val="0"/>
          <w:numId w:val="2"/>
        </w:numPr>
      </w:pPr>
      <w:r w:rsidRPr="00BD379F">
        <w:t>Often cannot predict overheating in advance</w:t>
      </w:r>
    </w:p>
    <w:p w14:paraId="093F1074" w14:textId="77777777" w:rsidR="00BD379F" w:rsidRPr="00BD379F" w:rsidRDefault="00BD379F" w:rsidP="00BD379F">
      <w:r w:rsidRPr="00BD379F">
        <w:rPr>
          <w:b/>
          <w:bCs/>
        </w:rPr>
        <w:t>Objective:</w:t>
      </w:r>
      <w:r w:rsidRPr="00BD379F">
        <w:br/>
        <w:t>To develop a machine learning model that predicts motor temperature using operational parameters such as voltage, current, torque, speed, and ambient temperature.</w:t>
      </w:r>
    </w:p>
    <w:p w14:paraId="5366EB89" w14:textId="77777777" w:rsidR="00BD379F" w:rsidRPr="00BD379F" w:rsidRDefault="00BD379F" w:rsidP="00BD379F">
      <w:r w:rsidRPr="00BD379F">
        <w:pict w14:anchorId="3151FE44">
          <v:rect id="_x0000_i1087" style="width:0;height:1.5pt" o:hralign="center" o:hrstd="t" o:hr="t" fillcolor="#a0a0a0" stroked="f"/>
        </w:pict>
      </w:r>
    </w:p>
    <w:p w14:paraId="2E66C5DB" w14:textId="77777777" w:rsidR="00BD379F" w:rsidRPr="00BD379F" w:rsidRDefault="00BD379F" w:rsidP="00BD379F">
      <w:pPr>
        <w:rPr>
          <w:b/>
          <w:bCs/>
        </w:rPr>
      </w:pPr>
      <w:r w:rsidRPr="00BD379F">
        <w:rPr>
          <w:b/>
          <w:bCs/>
        </w:rPr>
        <w:t>3. Dataset Description</w:t>
      </w:r>
    </w:p>
    <w:p w14:paraId="37C1294B" w14:textId="77777777" w:rsidR="00BD379F" w:rsidRPr="00BD379F" w:rsidRDefault="00BD379F" w:rsidP="00BD379F">
      <w:r w:rsidRPr="00BD379F">
        <w:t>The dataset typically includes real-time motor operating parameters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4035"/>
      </w:tblGrid>
      <w:tr w:rsidR="00BD379F" w:rsidRPr="00BD379F" w14:paraId="2B3135E3" w14:textId="77777777">
        <w:trPr>
          <w:tblHeader/>
          <w:tblCellSpacing w:w="15" w:type="dxa"/>
        </w:trPr>
        <w:tc>
          <w:tcPr>
            <w:tcW w:w="0" w:type="auto"/>
            <w:vAlign w:val="center"/>
            <w:hideMark/>
          </w:tcPr>
          <w:p w14:paraId="0859E7B5" w14:textId="77777777" w:rsidR="00BD379F" w:rsidRPr="00BD379F" w:rsidRDefault="00BD379F" w:rsidP="00BD379F">
            <w:pPr>
              <w:rPr>
                <w:b/>
                <w:bCs/>
              </w:rPr>
            </w:pPr>
            <w:r w:rsidRPr="00BD379F">
              <w:rPr>
                <w:b/>
                <w:bCs/>
              </w:rPr>
              <w:lastRenderedPageBreak/>
              <w:t>Feature</w:t>
            </w:r>
          </w:p>
        </w:tc>
        <w:tc>
          <w:tcPr>
            <w:tcW w:w="0" w:type="auto"/>
            <w:vAlign w:val="center"/>
            <w:hideMark/>
          </w:tcPr>
          <w:p w14:paraId="7C1ACCD6" w14:textId="77777777" w:rsidR="00BD379F" w:rsidRPr="00BD379F" w:rsidRDefault="00BD379F" w:rsidP="00BD379F">
            <w:pPr>
              <w:rPr>
                <w:b/>
                <w:bCs/>
              </w:rPr>
            </w:pPr>
            <w:r w:rsidRPr="00BD379F">
              <w:rPr>
                <w:b/>
                <w:bCs/>
              </w:rPr>
              <w:t>Description</w:t>
            </w:r>
          </w:p>
        </w:tc>
      </w:tr>
      <w:tr w:rsidR="00BD379F" w:rsidRPr="00BD379F" w14:paraId="1C5DD0B7" w14:textId="77777777">
        <w:trPr>
          <w:tblCellSpacing w:w="15" w:type="dxa"/>
        </w:trPr>
        <w:tc>
          <w:tcPr>
            <w:tcW w:w="0" w:type="auto"/>
            <w:vAlign w:val="center"/>
            <w:hideMark/>
          </w:tcPr>
          <w:p w14:paraId="19ED20F4" w14:textId="77777777" w:rsidR="00BD379F" w:rsidRPr="00BD379F" w:rsidRDefault="00BD379F" w:rsidP="00BD379F">
            <w:r w:rsidRPr="00BD379F">
              <w:t>Voltage</w:t>
            </w:r>
          </w:p>
        </w:tc>
        <w:tc>
          <w:tcPr>
            <w:tcW w:w="0" w:type="auto"/>
            <w:vAlign w:val="center"/>
            <w:hideMark/>
          </w:tcPr>
          <w:p w14:paraId="3916022A" w14:textId="77777777" w:rsidR="00BD379F" w:rsidRPr="00BD379F" w:rsidRDefault="00BD379F" w:rsidP="00BD379F">
            <w:r w:rsidRPr="00BD379F">
              <w:t>Supply voltage to the motor</w:t>
            </w:r>
          </w:p>
        </w:tc>
      </w:tr>
      <w:tr w:rsidR="00BD379F" w:rsidRPr="00BD379F" w14:paraId="4EACF828" w14:textId="77777777">
        <w:trPr>
          <w:tblCellSpacing w:w="15" w:type="dxa"/>
        </w:trPr>
        <w:tc>
          <w:tcPr>
            <w:tcW w:w="0" w:type="auto"/>
            <w:vAlign w:val="center"/>
            <w:hideMark/>
          </w:tcPr>
          <w:p w14:paraId="561CAC95" w14:textId="77777777" w:rsidR="00BD379F" w:rsidRPr="00BD379F" w:rsidRDefault="00BD379F" w:rsidP="00BD379F">
            <w:r w:rsidRPr="00BD379F">
              <w:t>Current</w:t>
            </w:r>
          </w:p>
        </w:tc>
        <w:tc>
          <w:tcPr>
            <w:tcW w:w="0" w:type="auto"/>
            <w:vAlign w:val="center"/>
            <w:hideMark/>
          </w:tcPr>
          <w:p w14:paraId="2515C17F" w14:textId="77777777" w:rsidR="00BD379F" w:rsidRPr="00BD379F" w:rsidRDefault="00BD379F" w:rsidP="00BD379F">
            <w:r w:rsidRPr="00BD379F">
              <w:t>Motor current</w:t>
            </w:r>
          </w:p>
        </w:tc>
      </w:tr>
      <w:tr w:rsidR="00BD379F" w:rsidRPr="00BD379F" w14:paraId="3AAF0408" w14:textId="77777777">
        <w:trPr>
          <w:tblCellSpacing w:w="15" w:type="dxa"/>
        </w:trPr>
        <w:tc>
          <w:tcPr>
            <w:tcW w:w="0" w:type="auto"/>
            <w:vAlign w:val="center"/>
            <w:hideMark/>
          </w:tcPr>
          <w:p w14:paraId="5CB8FA42" w14:textId="77777777" w:rsidR="00BD379F" w:rsidRPr="00BD379F" w:rsidRDefault="00BD379F" w:rsidP="00BD379F">
            <w:r w:rsidRPr="00BD379F">
              <w:t>Speed</w:t>
            </w:r>
          </w:p>
        </w:tc>
        <w:tc>
          <w:tcPr>
            <w:tcW w:w="0" w:type="auto"/>
            <w:vAlign w:val="center"/>
            <w:hideMark/>
          </w:tcPr>
          <w:p w14:paraId="3F65AD1D" w14:textId="77777777" w:rsidR="00BD379F" w:rsidRPr="00BD379F" w:rsidRDefault="00BD379F" w:rsidP="00BD379F">
            <w:r w:rsidRPr="00BD379F">
              <w:t>Rotational speed (RPM)</w:t>
            </w:r>
          </w:p>
        </w:tc>
      </w:tr>
      <w:tr w:rsidR="00BD379F" w:rsidRPr="00BD379F" w14:paraId="5964C09A" w14:textId="77777777">
        <w:trPr>
          <w:tblCellSpacing w:w="15" w:type="dxa"/>
        </w:trPr>
        <w:tc>
          <w:tcPr>
            <w:tcW w:w="0" w:type="auto"/>
            <w:vAlign w:val="center"/>
            <w:hideMark/>
          </w:tcPr>
          <w:p w14:paraId="673A8038" w14:textId="77777777" w:rsidR="00BD379F" w:rsidRPr="00BD379F" w:rsidRDefault="00BD379F" w:rsidP="00BD379F">
            <w:r w:rsidRPr="00BD379F">
              <w:t>Torque</w:t>
            </w:r>
          </w:p>
        </w:tc>
        <w:tc>
          <w:tcPr>
            <w:tcW w:w="0" w:type="auto"/>
            <w:vAlign w:val="center"/>
            <w:hideMark/>
          </w:tcPr>
          <w:p w14:paraId="4A55D1F7" w14:textId="77777777" w:rsidR="00BD379F" w:rsidRPr="00BD379F" w:rsidRDefault="00BD379F" w:rsidP="00BD379F">
            <w:r w:rsidRPr="00BD379F">
              <w:t>Load torque</w:t>
            </w:r>
          </w:p>
        </w:tc>
      </w:tr>
      <w:tr w:rsidR="00BD379F" w:rsidRPr="00BD379F" w14:paraId="6B17957B" w14:textId="77777777">
        <w:trPr>
          <w:tblCellSpacing w:w="15" w:type="dxa"/>
        </w:trPr>
        <w:tc>
          <w:tcPr>
            <w:tcW w:w="0" w:type="auto"/>
            <w:vAlign w:val="center"/>
            <w:hideMark/>
          </w:tcPr>
          <w:p w14:paraId="093DC5EA" w14:textId="77777777" w:rsidR="00BD379F" w:rsidRPr="00BD379F" w:rsidRDefault="00BD379F" w:rsidP="00BD379F">
            <w:r w:rsidRPr="00BD379F">
              <w:t>Ambient Temperature</w:t>
            </w:r>
          </w:p>
        </w:tc>
        <w:tc>
          <w:tcPr>
            <w:tcW w:w="0" w:type="auto"/>
            <w:vAlign w:val="center"/>
            <w:hideMark/>
          </w:tcPr>
          <w:p w14:paraId="21DE600D" w14:textId="77777777" w:rsidR="00BD379F" w:rsidRPr="00BD379F" w:rsidRDefault="00BD379F" w:rsidP="00BD379F">
            <w:r w:rsidRPr="00BD379F">
              <w:t>Surrounding environmental temperature</w:t>
            </w:r>
          </w:p>
        </w:tc>
      </w:tr>
      <w:tr w:rsidR="00BD379F" w:rsidRPr="00BD379F" w14:paraId="6F595BB4" w14:textId="77777777">
        <w:trPr>
          <w:tblCellSpacing w:w="15" w:type="dxa"/>
        </w:trPr>
        <w:tc>
          <w:tcPr>
            <w:tcW w:w="0" w:type="auto"/>
            <w:vAlign w:val="center"/>
            <w:hideMark/>
          </w:tcPr>
          <w:p w14:paraId="02CE89D2" w14:textId="77777777" w:rsidR="00BD379F" w:rsidRPr="00BD379F" w:rsidRDefault="00BD379F" w:rsidP="00BD379F">
            <w:r w:rsidRPr="00BD379F">
              <w:t>Cooling Type</w:t>
            </w:r>
          </w:p>
        </w:tc>
        <w:tc>
          <w:tcPr>
            <w:tcW w:w="0" w:type="auto"/>
            <w:vAlign w:val="center"/>
            <w:hideMark/>
          </w:tcPr>
          <w:p w14:paraId="4889F3C3" w14:textId="77777777" w:rsidR="00BD379F" w:rsidRPr="00BD379F" w:rsidRDefault="00BD379F" w:rsidP="00BD379F">
            <w:r w:rsidRPr="00BD379F">
              <w:t>Air/liquid cooling indicator</w:t>
            </w:r>
          </w:p>
        </w:tc>
      </w:tr>
      <w:tr w:rsidR="00BD379F" w:rsidRPr="00BD379F" w14:paraId="7AE35DE7" w14:textId="77777777">
        <w:trPr>
          <w:tblCellSpacing w:w="15" w:type="dxa"/>
        </w:trPr>
        <w:tc>
          <w:tcPr>
            <w:tcW w:w="0" w:type="auto"/>
            <w:vAlign w:val="center"/>
            <w:hideMark/>
          </w:tcPr>
          <w:p w14:paraId="521FED65" w14:textId="77777777" w:rsidR="00BD379F" w:rsidRPr="00BD379F" w:rsidRDefault="00BD379F" w:rsidP="00BD379F">
            <w:r w:rsidRPr="00BD379F">
              <w:t>Motor Temperature</w:t>
            </w:r>
          </w:p>
        </w:tc>
        <w:tc>
          <w:tcPr>
            <w:tcW w:w="0" w:type="auto"/>
            <w:vAlign w:val="center"/>
            <w:hideMark/>
          </w:tcPr>
          <w:p w14:paraId="2DE30FD6" w14:textId="77777777" w:rsidR="00BD379F" w:rsidRPr="00BD379F" w:rsidRDefault="00BD379F" w:rsidP="00BD379F">
            <w:r w:rsidRPr="00BD379F">
              <w:t>Target variable (°C)</w:t>
            </w:r>
          </w:p>
        </w:tc>
      </w:tr>
    </w:tbl>
    <w:p w14:paraId="7F966CF6" w14:textId="77777777" w:rsidR="00BD379F" w:rsidRPr="00BD379F" w:rsidRDefault="00BD379F" w:rsidP="00BD379F">
      <w:r w:rsidRPr="00BD379F">
        <w:t>The target variable is the motor’s internal or stator temperature.</w:t>
      </w:r>
    </w:p>
    <w:p w14:paraId="48DF17EC" w14:textId="77777777" w:rsidR="00BD379F" w:rsidRPr="00BD379F" w:rsidRDefault="00BD379F" w:rsidP="00BD379F">
      <w:r w:rsidRPr="00BD379F">
        <w:pict w14:anchorId="31944AB3">
          <v:rect id="_x0000_i1088" style="width:0;height:1.5pt" o:hralign="center" o:hrstd="t" o:hr="t" fillcolor="#a0a0a0" stroked="f"/>
        </w:pict>
      </w:r>
    </w:p>
    <w:p w14:paraId="31A58AA2" w14:textId="77777777" w:rsidR="00BD379F" w:rsidRPr="00BD379F" w:rsidRDefault="00BD379F" w:rsidP="00BD379F">
      <w:pPr>
        <w:rPr>
          <w:b/>
          <w:bCs/>
        </w:rPr>
      </w:pPr>
      <w:r w:rsidRPr="00BD379F">
        <w:rPr>
          <w:b/>
          <w:bCs/>
        </w:rPr>
        <w:t>4. Methodology</w:t>
      </w:r>
    </w:p>
    <w:p w14:paraId="36C430C9" w14:textId="77777777" w:rsidR="00BD379F" w:rsidRPr="00BD379F" w:rsidRDefault="00BD379F" w:rsidP="00BD379F">
      <w:pPr>
        <w:rPr>
          <w:b/>
          <w:bCs/>
        </w:rPr>
      </w:pPr>
      <w:r w:rsidRPr="00BD379F">
        <w:rPr>
          <w:b/>
          <w:bCs/>
        </w:rPr>
        <w:t>4.1 Data Preprocessing</w:t>
      </w:r>
    </w:p>
    <w:p w14:paraId="1F9050E2" w14:textId="77777777" w:rsidR="00BD379F" w:rsidRPr="00BD379F" w:rsidRDefault="00BD379F" w:rsidP="00BD379F">
      <w:pPr>
        <w:numPr>
          <w:ilvl w:val="0"/>
          <w:numId w:val="3"/>
        </w:numPr>
      </w:pPr>
      <w:r w:rsidRPr="00BD379F">
        <w:rPr>
          <w:b/>
          <w:bCs/>
        </w:rPr>
        <w:t>Data Cleaning</w:t>
      </w:r>
    </w:p>
    <w:p w14:paraId="7E7BBAF9" w14:textId="77777777" w:rsidR="00BD379F" w:rsidRPr="00BD379F" w:rsidRDefault="00BD379F" w:rsidP="00BD379F">
      <w:pPr>
        <w:numPr>
          <w:ilvl w:val="1"/>
          <w:numId w:val="3"/>
        </w:numPr>
      </w:pPr>
      <w:r w:rsidRPr="00BD379F">
        <w:t>Handle missing values</w:t>
      </w:r>
    </w:p>
    <w:p w14:paraId="6BC0F098" w14:textId="77777777" w:rsidR="00BD379F" w:rsidRPr="00BD379F" w:rsidRDefault="00BD379F" w:rsidP="00BD379F">
      <w:pPr>
        <w:numPr>
          <w:ilvl w:val="1"/>
          <w:numId w:val="3"/>
        </w:numPr>
      </w:pPr>
      <w:r w:rsidRPr="00BD379F">
        <w:t>Remove outliers</w:t>
      </w:r>
    </w:p>
    <w:p w14:paraId="63DAE716" w14:textId="77777777" w:rsidR="00BD379F" w:rsidRPr="00BD379F" w:rsidRDefault="00BD379F" w:rsidP="00BD379F">
      <w:pPr>
        <w:numPr>
          <w:ilvl w:val="1"/>
          <w:numId w:val="3"/>
        </w:numPr>
      </w:pPr>
      <w:r w:rsidRPr="00BD379F">
        <w:t>Normalize numerical features</w:t>
      </w:r>
    </w:p>
    <w:p w14:paraId="5FE0182C" w14:textId="77777777" w:rsidR="00BD379F" w:rsidRPr="00BD379F" w:rsidRDefault="00BD379F" w:rsidP="00BD379F">
      <w:pPr>
        <w:numPr>
          <w:ilvl w:val="0"/>
          <w:numId w:val="3"/>
        </w:numPr>
      </w:pPr>
      <w:r w:rsidRPr="00BD379F">
        <w:rPr>
          <w:b/>
          <w:bCs/>
        </w:rPr>
        <w:t>Feature Engineering</w:t>
      </w:r>
    </w:p>
    <w:p w14:paraId="330C4061" w14:textId="77777777" w:rsidR="00BD379F" w:rsidRPr="00BD379F" w:rsidRDefault="00BD379F" w:rsidP="00BD379F">
      <w:pPr>
        <w:numPr>
          <w:ilvl w:val="1"/>
          <w:numId w:val="3"/>
        </w:numPr>
      </w:pPr>
      <w:r w:rsidRPr="00BD379F">
        <w:t>Calculate power (Voltage × Current)</w:t>
      </w:r>
    </w:p>
    <w:p w14:paraId="780E8E65" w14:textId="77777777" w:rsidR="00BD379F" w:rsidRPr="00BD379F" w:rsidRDefault="00BD379F" w:rsidP="00BD379F">
      <w:pPr>
        <w:numPr>
          <w:ilvl w:val="1"/>
          <w:numId w:val="3"/>
        </w:numPr>
      </w:pPr>
      <w:r w:rsidRPr="00BD379F">
        <w:t>Estimate load factor</w:t>
      </w:r>
    </w:p>
    <w:p w14:paraId="6179ABA1" w14:textId="77777777" w:rsidR="00BD379F" w:rsidRPr="00BD379F" w:rsidRDefault="00BD379F" w:rsidP="00BD379F">
      <w:pPr>
        <w:numPr>
          <w:ilvl w:val="1"/>
          <w:numId w:val="3"/>
        </w:numPr>
      </w:pPr>
      <w:r w:rsidRPr="00BD379F">
        <w:t>Apply rolling averages for smoothing (if time-series data)</w:t>
      </w:r>
    </w:p>
    <w:p w14:paraId="13BA31E8" w14:textId="77777777" w:rsidR="00BD379F" w:rsidRPr="00BD379F" w:rsidRDefault="00BD379F" w:rsidP="00BD379F">
      <w:pPr>
        <w:numPr>
          <w:ilvl w:val="0"/>
          <w:numId w:val="3"/>
        </w:numPr>
      </w:pPr>
      <w:r w:rsidRPr="00BD379F">
        <w:rPr>
          <w:b/>
          <w:bCs/>
        </w:rPr>
        <w:t>Train-Test Split</w:t>
      </w:r>
    </w:p>
    <w:p w14:paraId="691952C4" w14:textId="77777777" w:rsidR="00BD379F" w:rsidRPr="00BD379F" w:rsidRDefault="00BD379F" w:rsidP="00BD379F">
      <w:pPr>
        <w:numPr>
          <w:ilvl w:val="1"/>
          <w:numId w:val="3"/>
        </w:numPr>
      </w:pPr>
      <w:r w:rsidRPr="00BD379F">
        <w:t>70% training data</w:t>
      </w:r>
    </w:p>
    <w:p w14:paraId="0B891FF8" w14:textId="77777777" w:rsidR="00BD379F" w:rsidRPr="00BD379F" w:rsidRDefault="00BD379F" w:rsidP="00BD379F">
      <w:pPr>
        <w:numPr>
          <w:ilvl w:val="1"/>
          <w:numId w:val="3"/>
        </w:numPr>
      </w:pPr>
      <w:r w:rsidRPr="00BD379F">
        <w:t>30% testing data</w:t>
      </w:r>
    </w:p>
    <w:p w14:paraId="269C1CC0" w14:textId="77777777" w:rsidR="00BD379F" w:rsidRPr="00BD379F" w:rsidRDefault="00BD379F" w:rsidP="00BD379F">
      <w:r w:rsidRPr="00BD379F">
        <w:pict w14:anchorId="21028042">
          <v:rect id="_x0000_i1089" style="width:0;height:1.5pt" o:hralign="center" o:hrstd="t" o:hr="t" fillcolor="#a0a0a0" stroked="f"/>
        </w:pict>
      </w:r>
    </w:p>
    <w:p w14:paraId="4E07B94E" w14:textId="77777777" w:rsidR="00BD379F" w:rsidRPr="00BD379F" w:rsidRDefault="00BD379F" w:rsidP="00BD379F">
      <w:pPr>
        <w:rPr>
          <w:b/>
          <w:bCs/>
        </w:rPr>
      </w:pPr>
      <w:r w:rsidRPr="00BD379F">
        <w:rPr>
          <w:b/>
          <w:bCs/>
        </w:rPr>
        <w:t>4.2 Machine Learning Algorithms</w:t>
      </w:r>
    </w:p>
    <w:p w14:paraId="195CD116" w14:textId="77777777" w:rsidR="00BD379F" w:rsidRPr="00BD379F" w:rsidRDefault="00BD379F" w:rsidP="00BD379F">
      <w:r w:rsidRPr="00BD379F">
        <w:lastRenderedPageBreak/>
        <w:t>Several regression algorithms can be applied:</w:t>
      </w:r>
    </w:p>
    <w:p w14:paraId="18CDF41D" w14:textId="77777777" w:rsidR="00BD379F" w:rsidRPr="00BD379F" w:rsidRDefault="00BD379F" w:rsidP="00BD379F">
      <w:pPr>
        <w:rPr>
          <w:b/>
          <w:bCs/>
        </w:rPr>
      </w:pPr>
      <w:r w:rsidRPr="00BD379F">
        <w:rPr>
          <w:b/>
          <w:bCs/>
        </w:rPr>
        <w:t>1. Linear Regression</w:t>
      </w:r>
    </w:p>
    <w:p w14:paraId="301ABC13" w14:textId="77777777" w:rsidR="00BD379F" w:rsidRPr="00BD379F" w:rsidRDefault="00BD379F" w:rsidP="00BD379F">
      <w:pPr>
        <w:numPr>
          <w:ilvl w:val="0"/>
          <w:numId w:val="4"/>
        </w:numPr>
      </w:pPr>
      <w:r w:rsidRPr="00BD379F">
        <w:t>Simple and interpretable</w:t>
      </w:r>
    </w:p>
    <w:p w14:paraId="0CADFFF2" w14:textId="77777777" w:rsidR="00BD379F" w:rsidRPr="00BD379F" w:rsidRDefault="00BD379F" w:rsidP="00BD379F">
      <w:pPr>
        <w:numPr>
          <w:ilvl w:val="0"/>
          <w:numId w:val="4"/>
        </w:numPr>
      </w:pPr>
      <w:r w:rsidRPr="00BD379F">
        <w:t>Assumes linear relationships</w:t>
      </w:r>
    </w:p>
    <w:p w14:paraId="0A408EA1" w14:textId="77777777" w:rsidR="00BD379F" w:rsidRPr="00BD379F" w:rsidRDefault="00BD379F" w:rsidP="00BD379F">
      <w:pPr>
        <w:rPr>
          <w:b/>
          <w:bCs/>
        </w:rPr>
      </w:pPr>
      <w:r w:rsidRPr="00BD379F">
        <w:rPr>
          <w:b/>
          <w:bCs/>
        </w:rPr>
        <w:t>2. Random Forest Regressor</w:t>
      </w:r>
    </w:p>
    <w:p w14:paraId="69AC744D" w14:textId="77777777" w:rsidR="00BD379F" w:rsidRPr="00BD379F" w:rsidRDefault="00BD379F" w:rsidP="00BD379F">
      <w:pPr>
        <w:numPr>
          <w:ilvl w:val="0"/>
          <w:numId w:val="5"/>
        </w:numPr>
      </w:pPr>
      <w:r w:rsidRPr="00BD379F">
        <w:t>Ensemble-based method</w:t>
      </w:r>
    </w:p>
    <w:p w14:paraId="17F6A88F" w14:textId="77777777" w:rsidR="00BD379F" w:rsidRPr="00BD379F" w:rsidRDefault="00BD379F" w:rsidP="00BD379F">
      <w:pPr>
        <w:numPr>
          <w:ilvl w:val="0"/>
          <w:numId w:val="5"/>
        </w:numPr>
      </w:pPr>
      <w:r w:rsidRPr="00BD379F">
        <w:t>Handles nonlinear relationships</w:t>
      </w:r>
    </w:p>
    <w:p w14:paraId="6CAD2FB7" w14:textId="77777777" w:rsidR="00BD379F" w:rsidRPr="00BD379F" w:rsidRDefault="00BD379F" w:rsidP="00BD379F">
      <w:pPr>
        <w:numPr>
          <w:ilvl w:val="0"/>
          <w:numId w:val="5"/>
        </w:numPr>
      </w:pPr>
      <w:r w:rsidRPr="00BD379F">
        <w:t>Reduces overfitting</w:t>
      </w:r>
    </w:p>
    <w:p w14:paraId="4B0C8168" w14:textId="77777777" w:rsidR="00BD379F" w:rsidRPr="00BD379F" w:rsidRDefault="00BD379F" w:rsidP="00BD379F">
      <w:pPr>
        <w:rPr>
          <w:b/>
          <w:bCs/>
        </w:rPr>
      </w:pPr>
      <w:r w:rsidRPr="00BD379F">
        <w:rPr>
          <w:b/>
          <w:bCs/>
        </w:rPr>
        <w:t>3. Support Vector Regression (SVR)</w:t>
      </w:r>
    </w:p>
    <w:p w14:paraId="39CD4B6C" w14:textId="77777777" w:rsidR="00BD379F" w:rsidRPr="00BD379F" w:rsidRDefault="00BD379F" w:rsidP="00BD379F">
      <w:pPr>
        <w:numPr>
          <w:ilvl w:val="0"/>
          <w:numId w:val="6"/>
        </w:numPr>
      </w:pPr>
      <w:r w:rsidRPr="00BD379F">
        <w:t>Effective in high-dimensional spaces</w:t>
      </w:r>
    </w:p>
    <w:p w14:paraId="13D34381" w14:textId="77777777" w:rsidR="00BD379F" w:rsidRPr="00BD379F" w:rsidRDefault="00BD379F" w:rsidP="00BD379F">
      <w:pPr>
        <w:numPr>
          <w:ilvl w:val="0"/>
          <w:numId w:val="6"/>
        </w:numPr>
      </w:pPr>
      <w:r w:rsidRPr="00BD379F">
        <w:t>Strong generalization capability</w:t>
      </w:r>
    </w:p>
    <w:p w14:paraId="2AD17A77" w14:textId="77777777" w:rsidR="00BD379F" w:rsidRPr="00BD379F" w:rsidRDefault="00BD379F" w:rsidP="00BD379F">
      <w:pPr>
        <w:rPr>
          <w:b/>
          <w:bCs/>
        </w:rPr>
      </w:pPr>
      <w:r w:rsidRPr="00BD379F">
        <w:rPr>
          <w:b/>
          <w:bCs/>
        </w:rPr>
        <w:t>4. Artificial Neural Networks (ANN)</w:t>
      </w:r>
    </w:p>
    <w:p w14:paraId="4153EF76" w14:textId="77777777" w:rsidR="00BD379F" w:rsidRPr="00BD379F" w:rsidRDefault="00BD379F" w:rsidP="00BD379F">
      <w:pPr>
        <w:numPr>
          <w:ilvl w:val="0"/>
          <w:numId w:val="7"/>
        </w:numPr>
      </w:pPr>
      <w:r w:rsidRPr="00BD379F">
        <w:t>Captures complex nonlinear patterns</w:t>
      </w:r>
    </w:p>
    <w:p w14:paraId="4C165F9A" w14:textId="77777777" w:rsidR="00BD379F" w:rsidRPr="00BD379F" w:rsidRDefault="00BD379F" w:rsidP="00BD379F">
      <w:pPr>
        <w:numPr>
          <w:ilvl w:val="0"/>
          <w:numId w:val="7"/>
        </w:numPr>
      </w:pPr>
      <w:r w:rsidRPr="00BD379F">
        <w:t>Suitable for dynamic thermal modeling</w:t>
      </w:r>
    </w:p>
    <w:p w14:paraId="115E79B4" w14:textId="77777777" w:rsidR="00BD379F" w:rsidRPr="00BD379F" w:rsidRDefault="00BD379F" w:rsidP="00BD379F">
      <w:r w:rsidRPr="00BD379F">
        <w:pict w14:anchorId="77FF2589">
          <v:rect id="_x0000_i1090" style="width:0;height:1.5pt" o:hralign="center" o:hrstd="t" o:hr="t" fillcolor="#a0a0a0" stroked="f"/>
        </w:pict>
      </w:r>
    </w:p>
    <w:p w14:paraId="706FB14D" w14:textId="77777777" w:rsidR="00BD379F" w:rsidRPr="00BD379F" w:rsidRDefault="00BD379F" w:rsidP="00BD379F">
      <w:pPr>
        <w:rPr>
          <w:b/>
          <w:bCs/>
        </w:rPr>
      </w:pPr>
      <w:r w:rsidRPr="00BD379F">
        <w:rPr>
          <w:b/>
          <w:bCs/>
        </w:rPr>
        <w:t>5. Model Evaluation</w:t>
      </w:r>
    </w:p>
    <w:p w14:paraId="07F1B8AF" w14:textId="77777777" w:rsidR="00BD379F" w:rsidRPr="00BD379F" w:rsidRDefault="00BD379F" w:rsidP="00BD379F">
      <w:r w:rsidRPr="00BD379F">
        <w:t>Common evaluation metrics include:</w:t>
      </w:r>
    </w:p>
    <w:p w14:paraId="5F46BFA7" w14:textId="77777777" w:rsidR="00BD379F" w:rsidRPr="00BD379F" w:rsidRDefault="00BD379F" w:rsidP="00BD379F">
      <w:pPr>
        <w:numPr>
          <w:ilvl w:val="0"/>
          <w:numId w:val="8"/>
        </w:numPr>
      </w:pPr>
      <w:r w:rsidRPr="00BD379F">
        <w:rPr>
          <w:b/>
          <w:bCs/>
        </w:rPr>
        <w:t>Mean Absolute Error (MAE)</w:t>
      </w:r>
    </w:p>
    <w:p w14:paraId="38335EB5" w14:textId="77777777" w:rsidR="00BD379F" w:rsidRPr="00BD379F" w:rsidRDefault="00BD379F" w:rsidP="00BD379F">
      <w:pPr>
        <w:numPr>
          <w:ilvl w:val="0"/>
          <w:numId w:val="8"/>
        </w:numPr>
      </w:pPr>
      <w:r w:rsidRPr="00BD379F">
        <w:rPr>
          <w:b/>
          <w:bCs/>
        </w:rPr>
        <w:t>Mean Squared Error (MSE)</w:t>
      </w:r>
    </w:p>
    <w:p w14:paraId="25C514F4" w14:textId="77777777" w:rsidR="00BD379F" w:rsidRPr="00BD379F" w:rsidRDefault="00BD379F" w:rsidP="00BD379F">
      <w:pPr>
        <w:numPr>
          <w:ilvl w:val="0"/>
          <w:numId w:val="8"/>
        </w:numPr>
      </w:pPr>
      <w:r w:rsidRPr="00BD379F">
        <w:rPr>
          <w:b/>
          <w:bCs/>
        </w:rPr>
        <w:t>Root Mean Squared Error (RMSE)</w:t>
      </w:r>
    </w:p>
    <w:p w14:paraId="14C1AE42" w14:textId="77777777" w:rsidR="00BD379F" w:rsidRPr="00BD379F" w:rsidRDefault="00BD379F" w:rsidP="00BD379F">
      <w:pPr>
        <w:numPr>
          <w:ilvl w:val="0"/>
          <w:numId w:val="8"/>
        </w:numPr>
      </w:pPr>
      <w:r w:rsidRPr="00BD379F">
        <w:rPr>
          <w:b/>
          <w:bCs/>
        </w:rPr>
        <w:t>R² Score</w:t>
      </w:r>
    </w:p>
    <w:p w14:paraId="6546D6BE" w14:textId="77777777" w:rsidR="00BD379F" w:rsidRPr="00BD379F" w:rsidRDefault="00BD379F" w:rsidP="00BD379F">
      <w:r w:rsidRPr="00BD379F">
        <w:t>Example interpretation:</w:t>
      </w:r>
    </w:p>
    <w:p w14:paraId="69A91CC6" w14:textId="77777777" w:rsidR="00BD379F" w:rsidRPr="00BD379F" w:rsidRDefault="00BD379F" w:rsidP="00BD379F">
      <w:pPr>
        <w:numPr>
          <w:ilvl w:val="0"/>
          <w:numId w:val="9"/>
        </w:numPr>
      </w:pPr>
      <w:r w:rsidRPr="00BD379F">
        <w:t>MAE = 1.5°C → Average prediction error is 1.5°C</w:t>
      </w:r>
    </w:p>
    <w:p w14:paraId="17C1CB66" w14:textId="77777777" w:rsidR="00BD379F" w:rsidRPr="00BD379F" w:rsidRDefault="00BD379F" w:rsidP="00BD379F">
      <w:pPr>
        <w:numPr>
          <w:ilvl w:val="0"/>
          <w:numId w:val="9"/>
        </w:numPr>
      </w:pPr>
      <w:r w:rsidRPr="00BD379F">
        <w:t>R² = 0.92 → Model explains 92% of temperature variance</w:t>
      </w:r>
    </w:p>
    <w:p w14:paraId="00A4B803" w14:textId="77777777" w:rsidR="00BD379F" w:rsidRPr="00BD379F" w:rsidRDefault="00BD379F" w:rsidP="00BD379F">
      <w:r w:rsidRPr="00BD379F">
        <w:pict w14:anchorId="124FF681">
          <v:rect id="_x0000_i1091" style="width:0;height:1.5pt" o:hralign="center" o:hrstd="t" o:hr="t" fillcolor="#a0a0a0" stroked="f"/>
        </w:pict>
      </w:r>
    </w:p>
    <w:p w14:paraId="4A340828" w14:textId="77777777" w:rsidR="00BD379F" w:rsidRPr="00BD379F" w:rsidRDefault="00BD379F" w:rsidP="00BD379F">
      <w:pPr>
        <w:rPr>
          <w:b/>
          <w:bCs/>
        </w:rPr>
      </w:pPr>
      <w:r w:rsidRPr="00BD379F">
        <w:rPr>
          <w:b/>
          <w:bCs/>
        </w:rPr>
        <w:t>6. Results and Discussion</w:t>
      </w:r>
    </w:p>
    <w:p w14:paraId="4929C1CB" w14:textId="77777777" w:rsidR="00BD379F" w:rsidRPr="00BD379F" w:rsidRDefault="00BD379F" w:rsidP="00BD379F">
      <w:pPr>
        <w:numPr>
          <w:ilvl w:val="0"/>
          <w:numId w:val="10"/>
        </w:numPr>
      </w:pPr>
      <w:r w:rsidRPr="00BD379F">
        <w:lastRenderedPageBreak/>
        <w:t>Random Forest and ANN generally outperform linear regression models.</w:t>
      </w:r>
    </w:p>
    <w:p w14:paraId="61FC7730" w14:textId="77777777" w:rsidR="00BD379F" w:rsidRPr="00BD379F" w:rsidRDefault="00BD379F" w:rsidP="00BD379F">
      <w:pPr>
        <w:numPr>
          <w:ilvl w:val="0"/>
          <w:numId w:val="10"/>
        </w:numPr>
      </w:pPr>
      <w:r w:rsidRPr="00BD379F">
        <w:t>Nonlinear models better capture thermal dynamics.</w:t>
      </w:r>
    </w:p>
    <w:p w14:paraId="2D75629A" w14:textId="77777777" w:rsidR="00BD379F" w:rsidRPr="00BD379F" w:rsidRDefault="00BD379F" w:rsidP="00BD379F">
      <w:pPr>
        <w:numPr>
          <w:ilvl w:val="0"/>
          <w:numId w:val="10"/>
        </w:numPr>
      </w:pPr>
      <w:r w:rsidRPr="00BD379F">
        <w:t>Feature importance analysis often shows:</w:t>
      </w:r>
    </w:p>
    <w:p w14:paraId="0B547295" w14:textId="77777777" w:rsidR="00BD379F" w:rsidRPr="00BD379F" w:rsidRDefault="00BD379F" w:rsidP="00BD379F">
      <w:pPr>
        <w:numPr>
          <w:ilvl w:val="1"/>
          <w:numId w:val="10"/>
        </w:numPr>
      </w:pPr>
      <w:r w:rsidRPr="00BD379F">
        <w:t>Current as a key temperature predictor</w:t>
      </w:r>
    </w:p>
    <w:p w14:paraId="41BC804A" w14:textId="77777777" w:rsidR="00BD379F" w:rsidRPr="00BD379F" w:rsidRDefault="00BD379F" w:rsidP="00BD379F">
      <w:pPr>
        <w:numPr>
          <w:ilvl w:val="1"/>
          <w:numId w:val="10"/>
        </w:numPr>
      </w:pPr>
      <w:r w:rsidRPr="00BD379F">
        <w:t>Ambient temperature affecting cooling efficiency</w:t>
      </w:r>
    </w:p>
    <w:p w14:paraId="77927FA1" w14:textId="77777777" w:rsidR="00BD379F" w:rsidRPr="00BD379F" w:rsidRDefault="00BD379F" w:rsidP="00BD379F">
      <w:pPr>
        <w:numPr>
          <w:ilvl w:val="1"/>
          <w:numId w:val="10"/>
        </w:numPr>
      </w:pPr>
      <w:r w:rsidRPr="00BD379F">
        <w:t>Speed influencing heat dissipation</w:t>
      </w:r>
    </w:p>
    <w:p w14:paraId="4A374125" w14:textId="77777777" w:rsidR="00BD379F" w:rsidRPr="00BD379F" w:rsidRDefault="00BD379F" w:rsidP="00BD379F">
      <w:r w:rsidRPr="00BD379F">
        <w:t>Real-time deployment can be implemented in:</w:t>
      </w:r>
    </w:p>
    <w:p w14:paraId="44CAF372" w14:textId="77777777" w:rsidR="00BD379F" w:rsidRPr="00BD379F" w:rsidRDefault="00BD379F" w:rsidP="00BD379F">
      <w:pPr>
        <w:numPr>
          <w:ilvl w:val="0"/>
          <w:numId w:val="11"/>
        </w:numPr>
      </w:pPr>
      <w:r w:rsidRPr="00BD379F">
        <w:t>Industrial IoT systems</w:t>
      </w:r>
    </w:p>
    <w:p w14:paraId="38EA2F6F" w14:textId="77777777" w:rsidR="00BD379F" w:rsidRPr="00BD379F" w:rsidRDefault="00BD379F" w:rsidP="00BD379F">
      <w:pPr>
        <w:numPr>
          <w:ilvl w:val="0"/>
          <w:numId w:val="11"/>
        </w:numPr>
      </w:pPr>
      <w:r w:rsidRPr="00BD379F">
        <w:t>Electric vehicle thermal management systems</w:t>
      </w:r>
    </w:p>
    <w:p w14:paraId="0B2A990F" w14:textId="77777777" w:rsidR="00BD379F" w:rsidRPr="00BD379F" w:rsidRDefault="00BD379F" w:rsidP="00BD379F">
      <w:pPr>
        <w:numPr>
          <w:ilvl w:val="0"/>
          <w:numId w:val="11"/>
        </w:numPr>
      </w:pPr>
      <w:r w:rsidRPr="00BD379F">
        <w:t>Predictive maintenance dashboards</w:t>
      </w:r>
    </w:p>
    <w:p w14:paraId="7C3E7EDB" w14:textId="77777777" w:rsidR="00BD379F" w:rsidRPr="00BD379F" w:rsidRDefault="00BD379F" w:rsidP="00BD379F">
      <w:r w:rsidRPr="00BD379F">
        <w:pict w14:anchorId="20B05E8C">
          <v:rect id="_x0000_i1092" style="width:0;height:1.5pt" o:hralign="center" o:hrstd="t" o:hr="t" fillcolor="#a0a0a0" stroked="f"/>
        </w:pict>
      </w:r>
    </w:p>
    <w:p w14:paraId="0495906C" w14:textId="77777777" w:rsidR="00BD379F" w:rsidRPr="00BD379F" w:rsidRDefault="00BD379F" w:rsidP="00BD379F">
      <w:pPr>
        <w:rPr>
          <w:b/>
          <w:bCs/>
        </w:rPr>
      </w:pPr>
      <w:r w:rsidRPr="00BD379F">
        <w:rPr>
          <w:b/>
          <w:bCs/>
        </w:rPr>
        <w:t>7. Advantages of Machine Learning Approach</w:t>
      </w:r>
    </w:p>
    <w:p w14:paraId="78D23242" w14:textId="77777777" w:rsidR="00BD379F" w:rsidRPr="00BD379F" w:rsidRDefault="00BD379F" w:rsidP="00BD379F">
      <w:pPr>
        <w:numPr>
          <w:ilvl w:val="0"/>
          <w:numId w:val="12"/>
        </w:numPr>
      </w:pPr>
      <w:r w:rsidRPr="00BD379F">
        <w:t>Eliminates the need for complex physical thermal models</w:t>
      </w:r>
    </w:p>
    <w:p w14:paraId="32DF0291" w14:textId="77777777" w:rsidR="00BD379F" w:rsidRPr="00BD379F" w:rsidRDefault="00BD379F" w:rsidP="00BD379F">
      <w:pPr>
        <w:numPr>
          <w:ilvl w:val="0"/>
          <w:numId w:val="12"/>
        </w:numPr>
      </w:pPr>
      <w:r w:rsidRPr="00BD379F">
        <w:t>Learns directly from operational data</w:t>
      </w:r>
    </w:p>
    <w:p w14:paraId="3072406E" w14:textId="77777777" w:rsidR="00BD379F" w:rsidRPr="00BD379F" w:rsidRDefault="00BD379F" w:rsidP="00BD379F">
      <w:pPr>
        <w:numPr>
          <w:ilvl w:val="0"/>
          <w:numId w:val="12"/>
        </w:numPr>
      </w:pPr>
      <w:r w:rsidRPr="00BD379F">
        <w:t>Adaptable to various motor types</w:t>
      </w:r>
    </w:p>
    <w:p w14:paraId="2A1E87F1" w14:textId="77777777" w:rsidR="00BD379F" w:rsidRPr="00BD379F" w:rsidRDefault="00BD379F" w:rsidP="00BD379F">
      <w:pPr>
        <w:numPr>
          <w:ilvl w:val="0"/>
          <w:numId w:val="12"/>
        </w:numPr>
      </w:pPr>
      <w:r w:rsidRPr="00BD379F">
        <w:t>Enables early fault detection</w:t>
      </w:r>
    </w:p>
    <w:p w14:paraId="7051E311" w14:textId="77777777" w:rsidR="00BD379F" w:rsidRPr="00BD379F" w:rsidRDefault="00BD379F" w:rsidP="00BD379F">
      <w:r w:rsidRPr="00BD379F">
        <w:pict w14:anchorId="2927F6BB">
          <v:rect id="_x0000_i1093" style="width:0;height:1.5pt" o:hralign="center" o:hrstd="t" o:hr="t" fillcolor="#a0a0a0" stroked="f"/>
        </w:pict>
      </w:r>
    </w:p>
    <w:p w14:paraId="1080FE10" w14:textId="77777777" w:rsidR="00BD379F" w:rsidRPr="00BD379F" w:rsidRDefault="00BD379F" w:rsidP="00BD379F">
      <w:pPr>
        <w:rPr>
          <w:b/>
          <w:bCs/>
        </w:rPr>
      </w:pPr>
      <w:r w:rsidRPr="00BD379F">
        <w:rPr>
          <w:b/>
          <w:bCs/>
        </w:rPr>
        <w:t>8. Limitations</w:t>
      </w:r>
    </w:p>
    <w:p w14:paraId="3F9F5B18" w14:textId="77777777" w:rsidR="00BD379F" w:rsidRPr="00BD379F" w:rsidRDefault="00BD379F" w:rsidP="00BD379F">
      <w:pPr>
        <w:numPr>
          <w:ilvl w:val="0"/>
          <w:numId w:val="13"/>
        </w:numPr>
      </w:pPr>
      <w:r w:rsidRPr="00BD379F">
        <w:t>Requires large and high-quality datasets</w:t>
      </w:r>
    </w:p>
    <w:p w14:paraId="5F7672CC" w14:textId="77777777" w:rsidR="00BD379F" w:rsidRPr="00BD379F" w:rsidRDefault="00BD379F" w:rsidP="00BD379F">
      <w:pPr>
        <w:numPr>
          <w:ilvl w:val="0"/>
          <w:numId w:val="13"/>
        </w:numPr>
      </w:pPr>
      <w:r w:rsidRPr="00BD379F">
        <w:t>Performance depends on proper feature engineering</w:t>
      </w:r>
    </w:p>
    <w:p w14:paraId="5E1ED619" w14:textId="77777777" w:rsidR="00BD379F" w:rsidRPr="00BD379F" w:rsidRDefault="00BD379F" w:rsidP="00BD379F">
      <w:pPr>
        <w:numPr>
          <w:ilvl w:val="0"/>
          <w:numId w:val="13"/>
        </w:numPr>
      </w:pPr>
      <w:r w:rsidRPr="00BD379F">
        <w:t>May require retraining for different motor configurations</w:t>
      </w:r>
    </w:p>
    <w:p w14:paraId="60085CB0" w14:textId="77777777" w:rsidR="00BD379F" w:rsidRPr="00BD379F" w:rsidRDefault="00BD379F" w:rsidP="00BD379F">
      <w:r w:rsidRPr="00BD379F">
        <w:pict w14:anchorId="7D311D8D">
          <v:rect id="_x0000_i1094" style="width:0;height:1.5pt" o:hralign="center" o:hrstd="t" o:hr="t" fillcolor="#a0a0a0" stroked="f"/>
        </w:pict>
      </w:r>
    </w:p>
    <w:p w14:paraId="3BD8C373" w14:textId="77777777" w:rsidR="00BD379F" w:rsidRPr="00BD379F" w:rsidRDefault="00BD379F" w:rsidP="00BD379F">
      <w:pPr>
        <w:rPr>
          <w:b/>
          <w:bCs/>
        </w:rPr>
      </w:pPr>
      <w:r w:rsidRPr="00BD379F">
        <w:rPr>
          <w:b/>
          <w:bCs/>
        </w:rPr>
        <w:t>9. Future Work</w:t>
      </w:r>
    </w:p>
    <w:p w14:paraId="05CEE1C1" w14:textId="77777777" w:rsidR="00BD379F" w:rsidRPr="00BD379F" w:rsidRDefault="00BD379F" w:rsidP="00BD379F">
      <w:pPr>
        <w:numPr>
          <w:ilvl w:val="0"/>
          <w:numId w:val="14"/>
        </w:numPr>
      </w:pPr>
      <w:r w:rsidRPr="00BD379F">
        <w:t>Apply deep learning models such as LSTM for time-series forecasting</w:t>
      </w:r>
    </w:p>
    <w:p w14:paraId="6CB76DD2" w14:textId="77777777" w:rsidR="00BD379F" w:rsidRPr="00BD379F" w:rsidRDefault="00BD379F" w:rsidP="00BD379F">
      <w:pPr>
        <w:numPr>
          <w:ilvl w:val="0"/>
          <w:numId w:val="14"/>
        </w:numPr>
      </w:pPr>
      <w:r w:rsidRPr="00BD379F">
        <w:t>Deploy models on edge devices for real-time prediction</w:t>
      </w:r>
    </w:p>
    <w:p w14:paraId="2C13DD49" w14:textId="6A9C70A2" w:rsidR="00BD379F" w:rsidRPr="00BD379F" w:rsidRDefault="00BD379F" w:rsidP="00BD379F">
      <w:pPr>
        <w:numPr>
          <w:ilvl w:val="0"/>
          <w:numId w:val="14"/>
        </w:numPr>
      </w:pPr>
      <w:r w:rsidRPr="00BD379F">
        <w:t>Integrate with SCADA systems</w:t>
      </w:r>
    </w:p>
    <w:p w14:paraId="48355C6A" w14:textId="77777777" w:rsidR="007F700A" w:rsidRDefault="007F700A"/>
    <w:sectPr w:rsidR="007F70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B5548"/>
    <w:multiLevelType w:val="multilevel"/>
    <w:tmpl w:val="CDAA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014C2"/>
    <w:multiLevelType w:val="multilevel"/>
    <w:tmpl w:val="F220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C5DE2"/>
    <w:multiLevelType w:val="multilevel"/>
    <w:tmpl w:val="CE5A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3402F"/>
    <w:multiLevelType w:val="multilevel"/>
    <w:tmpl w:val="0CCE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64DE6"/>
    <w:multiLevelType w:val="multilevel"/>
    <w:tmpl w:val="6F5E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7233A"/>
    <w:multiLevelType w:val="multilevel"/>
    <w:tmpl w:val="4A60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D077A"/>
    <w:multiLevelType w:val="multilevel"/>
    <w:tmpl w:val="04DA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14A37"/>
    <w:multiLevelType w:val="multilevel"/>
    <w:tmpl w:val="BD40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639C2"/>
    <w:multiLevelType w:val="multilevel"/>
    <w:tmpl w:val="210C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B42C01"/>
    <w:multiLevelType w:val="multilevel"/>
    <w:tmpl w:val="A22C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01BFD"/>
    <w:multiLevelType w:val="multilevel"/>
    <w:tmpl w:val="02E08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201DF1"/>
    <w:multiLevelType w:val="multilevel"/>
    <w:tmpl w:val="E1C0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86188B"/>
    <w:multiLevelType w:val="multilevel"/>
    <w:tmpl w:val="7AAA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BB035D"/>
    <w:multiLevelType w:val="multilevel"/>
    <w:tmpl w:val="64184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71797">
    <w:abstractNumId w:val="7"/>
  </w:num>
  <w:num w:numId="2" w16cid:durableId="1703281548">
    <w:abstractNumId w:val="9"/>
  </w:num>
  <w:num w:numId="3" w16cid:durableId="594940996">
    <w:abstractNumId w:val="10"/>
  </w:num>
  <w:num w:numId="4" w16cid:durableId="2020767332">
    <w:abstractNumId w:val="6"/>
  </w:num>
  <w:num w:numId="5" w16cid:durableId="1646012429">
    <w:abstractNumId w:val="3"/>
  </w:num>
  <w:num w:numId="6" w16cid:durableId="1691834233">
    <w:abstractNumId w:val="12"/>
  </w:num>
  <w:num w:numId="7" w16cid:durableId="1645162926">
    <w:abstractNumId w:val="0"/>
  </w:num>
  <w:num w:numId="8" w16cid:durableId="304774476">
    <w:abstractNumId w:val="5"/>
  </w:num>
  <w:num w:numId="9" w16cid:durableId="1523278933">
    <w:abstractNumId w:val="2"/>
  </w:num>
  <w:num w:numId="10" w16cid:durableId="1753117217">
    <w:abstractNumId w:val="13"/>
  </w:num>
  <w:num w:numId="11" w16cid:durableId="399252725">
    <w:abstractNumId w:val="8"/>
  </w:num>
  <w:num w:numId="12" w16cid:durableId="1072655407">
    <w:abstractNumId w:val="4"/>
  </w:num>
  <w:num w:numId="13" w16cid:durableId="2066024415">
    <w:abstractNumId w:val="1"/>
  </w:num>
  <w:num w:numId="14" w16cid:durableId="7617269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00A"/>
    <w:rsid w:val="00294EDA"/>
    <w:rsid w:val="007F700A"/>
    <w:rsid w:val="00A854F9"/>
    <w:rsid w:val="00BD379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7AE49D-610E-4F4B-9933-A97360002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00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F700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F700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F70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70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7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00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F700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F700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F70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70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7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00A"/>
    <w:rPr>
      <w:rFonts w:eastAsiaTheme="majorEastAsia" w:cstheme="majorBidi"/>
      <w:color w:val="272727" w:themeColor="text1" w:themeTint="D8"/>
    </w:rPr>
  </w:style>
  <w:style w:type="paragraph" w:styleId="Title">
    <w:name w:val="Title"/>
    <w:basedOn w:val="Normal"/>
    <w:next w:val="Normal"/>
    <w:link w:val="TitleChar"/>
    <w:uiPriority w:val="10"/>
    <w:qFormat/>
    <w:rsid w:val="007F700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F700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F700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F700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F700A"/>
    <w:pPr>
      <w:spacing w:before="160"/>
      <w:jc w:val="center"/>
    </w:pPr>
    <w:rPr>
      <w:i/>
      <w:iCs/>
      <w:color w:val="404040" w:themeColor="text1" w:themeTint="BF"/>
    </w:rPr>
  </w:style>
  <w:style w:type="character" w:customStyle="1" w:styleId="QuoteChar">
    <w:name w:val="Quote Char"/>
    <w:basedOn w:val="DefaultParagraphFont"/>
    <w:link w:val="Quote"/>
    <w:uiPriority w:val="29"/>
    <w:rsid w:val="007F700A"/>
    <w:rPr>
      <w:i/>
      <w:iCs/>
      <w:color w:val="404040" w:themeColor="text1" w:themeTint="BF"/>
    </w:rPr>
  </w:style>
  <w:style w:type="paragraph" w:styleId="ListParagraph">
    <w:name w:val="List Paragraph"/>
    <w:basedOn w:val="Normal"/>
    <w:uiPriority w:val="34"/>
    <w:qFormat/>
    <w:rsid w:val="007F700A"/>
    <w:pPr>
      <w:ind w:left="720"/>
      <w:contextualSpacing/>
    </w:pPr>
  </w:style>
  <w:style w:type="character" w:styleId="IntenseEmphasis">
    <w:name w:val="Intense Emphasis"/>
    <w:basedOn w:val="DefaultParagraphFont"/>
    <w:uiPriority w:val="21"/>
    <w:qFormat/>
    <w:rsid w:val="007F700A"/>
    <w:rPr>
      <w:i/>
      <w:iCs/>
      <w:color w:val="2F5496" w:themeColor="accent1" w:themeShade="BF"/>
    </w:rPr>
  </w:style>
  <w:style w:type="paragraph" w:styleId="IntenseQuote">
    <w:name w:val="Intense Quote"/>
    <w:basedOn w:val="Normal"/>
    <w:next w:val="Normal"/>
    <w:link w:val="IntenseQuoteChar"/>
    <w:uiPriority w:val="30"/>
    <w:qFormat/>
    <w:rsid w:val="007F70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700A"/>
    <w:rPr>
      <w:i/>
      <w:iCs/>
      <w:color w:val="2F5496" w:themeColor="accent1" w:themeShade="BF"/>
    </w:rPr>
  </w:style>
  <w:style w:type="character" w:styleId="IntenseReference">
    <w:name w:val="Intense Reference"/>
    <w:basedOn w:val="DefaultParagraphFont"/>
    <w:uiPriority w:val="32"/>
    <w:qFormat/>
    <w:rsid w:val="007F70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544</Words>
  <Characters>3102</Characters>
  <Application>Microsoft Office Word</Application>
  <DocSecurity>0</DocSecurity>
  <Lines>25</Lines>
  <Paragraphs>7</Paragraphs>
  <ScaleCrop>false</ScaleCrop>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SSGAN06</dc:creator>
  <cp:keywords/>
  <dc:description/>
  <cp:lastModifiedBy>SSGAN06</cp:lastModifiedBy>
  <cp:revision>2</cp:revision>
  <dcterms:created xsi:type="dcterms:W3CDTF">2026-02-23T05:56:00Z</dcterms:created>
  <dcterms:modified xsi:type="dcterms:W3CDTF">2026-02-23T05:56:00Z</dcterms:modified>
</cp:coreProperties>
</file>