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761B9" w14:textId="77777777" w:rsidR="006B54E7" w:rsidRDefault="00EE252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28ACBA9E" w14:textId="77777777" w:rsidR="006B54E7" w:rsidRDefault="006B54E7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54E7" w14:paraId="7EB911D7" w14:textId="77777777">
        <w:trPr>
          <w:jc w:val="center"/>
        </w:trPr>
        <w:tc>
          <w:tcPr>
            <w:tcW w:w="4508" w:type="dxa"/>
          </w:tcPr>
          <w:p w14:paraId="05801306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D667592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6B54E7" w14:paraId="32CD4D1D" w14:textId="77777777">
        <w:trPr>
          <w:jc w:val="center"/>
        </w:trPr>
        <w:tc>
          <w:tcPr>
            <w:tcW w:w="4508" w:type="dxa"/>
          </w:tcPr>
          <w:p w14:paraId="1CEE60F7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00AA0F3" w14:textId="0B1AB539" w:rsidR="006B54E7" w:rsidRPr="00BC6FDD" w:rsidRDefault="00BC6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FDD">
              <w:rPr>
                <w:rFonts w:ascii="Times New Roman" w:eastAsia="Times New Roman" w:hAnsi="Times New Roman" w:cs="Times New Roman"/>
                <w:sz w:val="24"/>
                <w:szCs w:val="24"/>
              </w:rPr>
              <w:t>SWUID20250197150</w:t>
            </w:r>
          </w:p>
        </w:tc>
      </w:tr>
      <w:tr w:rsidR="006B54E7" w14:paraId="44A89A66" w14:textId="77777777">
        <w:trPr>
          <w:jc w:val="center"/>
        </w:trPr>
        <w:tc>
          <w:tcPr>
            <w:tcW w:w="4508" w:type="dxa"/>
          </w:tcPr>
          <w:p w14:paraId="09142C47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5F35FA1" w14:textId="336C438B" w:rsidR="006B54E7" w:rsidRDefault="001B0B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Production Trends and Analysis (1961 – 2023)</w:t>
            </w:r>
          </w:p>
        </w:tc>
      </w:tr>
      <w:tr w:rsidR="006B54E7" w14:paraId="0B46DCEB" w14:textId="77777777">
        <w:trPr>
          <w:jc w:val="center"/>
        </w:trPr>
        <w:tc>
          <w:tcPr>
            <w:tcW w:w="4508" w:type="dxa"/>
          </w:tcPr>
          <w:p w14:paraId="13381F03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B0A7567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895D772" w14:textId="77777777" w:rsidR="006B54E7" w:rsidRDefault="006B54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771378" w14:textId="77777777" w:rsidR="006B54E7" w:rsidRDefault="00EE252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5E32C160" w14:textId="77777777" w:rsidR="006B54E7" w:rsidRDefault="00EE25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5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6B54E7" w14:paraId="749E6413" w14:textId="77777777" w:rsidTr="00952C12">
        <w:trPr>
          <w:trHeight w:val="266"/>
          <w:tblHeader/>
        </w:trPr>
        <w:tc>
          <w:tcPr>
            <w:tcW w:w="1095" w:type="dxa"/>
          </w:tcPr>
          <w:p w14:paraId="5C317776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70C0BFCF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D8B4F27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  <w:tcBorders>
              <w:bottom w:val="single" w:sz="4" w:space="0" w:color="000000"/>
            </w:tcBorders>
          </w:tcPr>
          <w:p w14:paraId="546854D2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18AEB55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0972FD11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1B6318D8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43BCDBA1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3F427C11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6B54E7" w14:paraId="76009BFF" w14:textId="77777777" w:rsidTr="007C6211">
        <w:trPr>
          <w:trHeight w:val="1400"/>
        </w:trPr>
        <w:tc>
          <w:tcPr>
            <w:tcW w:w="1095" w:type="dxa"/>
            <w:tcBorders>
              <w:bottom w:val="single" w:sz="4" w:space="0" w:color="auto"/>
            </w:tcBorders>
          </w:tcPr>
          <w:p w14:paraId="7B722D2D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663C1659" w14:textId="5B614A49" w:rsidR="006B54E7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Data Import &amp; Cleaning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2A32500A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  <w:tcBorders>
              <w:bottom w:val="single" w:sz="4" w:space="0" w:color="auto"/>
            </w:tcBorders>
          </w:tcPr>
          <w:p w14:paraId="67356533" w14:textId="69888060" w:rsidR="006B54E7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import the dataset (CSV) into Power BI so that I can start building the model.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06784001" w14:textId="1802F993" w:rsidR="006B54E7" w:rsidRDefault="007C6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4E3C1E1C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14:paraId="735BF767" w14:textId="1826D11B" w:rsidR="006B54E7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2A2F2574" w14:textId="3D4267F4" w:rsidR="006B54E7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1 OCT 2025</w:t>
            </w:r>
          </w:p>
        </w:tc>
        <w:tc>
          <w:tcPr>
            <w:tcW w:w="1485" w:type="dxa"/>
            <w:tcBorders>
              <w:bottom w:val="single" w:sz="4" w:space="0" w:color="auto"/>
            </w:tcBorders>
          </w:tcPr>
          <w:p w14:paraId="6DBC9081" w14:textId="6C66F2E2" w:rsidR="006B54E7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 2025</w:t>
            </w:r>
          </w:p>
        </w:tc>
      </w:tr>
      <w:tr w:rsidR="007C6211" w14:paraId="624DC611" w14:textId="77777777" w:rsidTr="007C6211">
        <w:trPr>
          <w:trHeight w:val="1015"/>
        </w:trPr>
        <w:tc>
          <w:tcPr>
            <w:tcW w:w="1095" w:type="dxa"/>
            <w:tcBorders>
              <w:top w:val="single" w:sz="4" w:space="0" w:color="auto"/>
            </w:tcBorders>
          </w:tcPr>
          <w:p w14:paraId="7E3B822D" w14:textId="77777777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</w:tcBorders>
          </w:tcPr>
          <w:p w14:paraId="4BFDF70D" w14:textId="77777777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68FB8D8E" w14:textId="46EEB6B4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  <w:tcBorders>
              <w:top w:val="single" w:sz="4" w:space="0" w:color="auto"/>
            </w:tcBorders>
          </w:tcPr>
          <w:p w14:paraId="157266A4" w14:textId="3CC44C66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clean the dataset (remove blanks, handle missing values, rename columns).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60D86430" w14:textId="57288B1E" w:rsidR="007C6211" w:rsidRDefault="007C6211" w:rsidP="007C6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688871A2" w14:textId="5CB12A96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auto"/>
            </w:tcBorders>
          </w:tcPr>
          <w:p w14:paraId="557C38C7" w14:textId="5C09024E" w:rsidR="007C6211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199B1DD6" w14:textId="16A0B396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1 OCT 2025</w:t>
            </w:r>
          </w:p>
        </w:tc>
        <w:tc>
          <w:tcPr>
            <w:tcW w:w="1485" w:type="dxa"/>
            <w:tcBorders>
              <w:top w:val="single" w:sz="4" w:space="0" w:color="auto"/>
            </w:tcBorders>
          </w:tcPr>
          <w:p w14:paraId="6ED451A9" w14:textId="0DDD7693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 2025</w:t>
            </w:r>
          </w:p>
        </w:tc>
      </w:tr>
      <w:tr w:rsidR="006B54E7" w14:paraId="531048E8" w14:textId="77777777">
        <w:trPr>
          <w:trHeight w:val="392"/>
        </w:trPr>
        <w:tc>
          <w:tcPr>
            <w:tcW w:w="1095" w:type="dxa"/>
          </w:tcPr>
          <w:p w14:paraId="106D7EA6" w14:textId="303A08A0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53A06744" w14:textId="7C2DABFE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Modeling</w:t>
            </w:r>
            <w:proofErr w:type="spellEnd"/>
          </w:p>
        </w:tc>
        <w:tc>
          <w:tcPr>
            <w:tcW w:w="1380" w:type="dxa"/>
          </w:tcPr>
          <w:p w14:paraId="4BA6880D" w14:textId="63769A53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40" w:type="dxa"/>
          </w:tcPr>
          <w:p w14:paraId="4EBE2739" w14:textId="247738D2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define relationships (if needed) and create calculated columns/measures (DAX).</w:t>
            </w:r>
          </w:p>
        </w:tc>
        <w:tc>
          <w:tcPr>
            <w:tcW w:w="1200" w:type="dxa"/>
          </w:tcPr>
          <w:p w14:paraId="6FF3A100" w14:textId="54D39903" w:rsidR="006B54E7" w:rsidRDefault="000B0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0748165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094FE65" w14:textId="2EB8F7F9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</w:tcPr>
          <w:p w14:paraId="2EF04887" w14:textId="59DF625B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3 OCT 2025</w:t>
            </w:r>
          </w:p>
        </w:tc>
        <w:tc>
          <w:tcPr>
            <w:tcW w:w="1485" w:type="dxa"/>
          </w:tcPr>
          <w:p w14:paraId="531B22BB" w14:textId="0974E183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4 0CT 2025</w:t>
            </w:r>
          </w:p>
        </w:tc>
      </w:tr>
      <w:tr w:rsidR="006B54E7" w14:paraId="1B390A29" w14:textId="77777777">
        <w:trPr>
          <w:trHeight w:val="392"/>
        </w:trPr>
        <w:tc>
          <w:tcPr>
            <w:tcW w:w="1095" w:type="dxa"/>
          </w:tcPr>
          <w:p w14:paraId="32C9D87B" w14:textId="573154A6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0482A541" w14:textId="5F5526E6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 Design</w:t>
            </w:r>
          </w:p>
        </w:tc>
        <w:tc>
          <w:tcPr>
            <w:tcW w:w="1380" w:type="dxa"/>
          </w:tcPr>
          <w:p w14:paraId="230A556E" w14:textId="56ABE7D1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40" w:type="dxa"/>
          </w:tcPr>
          <w:p w14:paraId="5E7C13E2" w14:textId="713C8028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create country-wise charts showing malnutrition trends.</w:t>
            </w:r>
          </w:p>
        </w:tc>
        <w:tc>
          <w:tcPr>
            <w:tcW w:w="1200" w:type="dxa"/>
          </w:tcPr>
          <w:p w14:paraId="5913A469" w14:textId="4C6AACE8" w:rsidR="006B54E7" w:rsidRDefault="000B0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61972BC8" w14:textId="4D34AAE9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F77771D" w14:textId="44C8C71E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</w:tcPr>
          <w:p w14:paraId="25217D1C" w14:textId="4423C27E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4 OCT 2025</w:t>
            </w:r>
          </w:p>
        </w:tc>
        <w:tc>
          <w:tcPr>
            <w:tcW w:w="1485" w:type="dxa"/>
          </w:tcPr>
          <w:p w14:paraId="10C97277" w14:textId="002E7512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5 OCT 2025</w:t>
            </w:r>
          </w:p>
        </w:tc>
      </w:tr>
      <w:tr w:rsidR="006B54E7" w14:paraId="16D2C28D" w14:textId="77777777">
        <w:trPr>
          <w:trHeight w:val="392"/>
        </w:trPr>
        <w:tc>
          <w:tcPr>
            <w:tcW w:w="1095" w:type="dxa"/>
          </w:tcPr>
          <w:p w14:paraId="764792F2" w14:textId="1C2A7F12" w:rsidR="006B54E7" w:rsidRDefault="006B5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32DD35C4" w14:textId="77777777" w:rsidR="006B54E7" w:rsidRDefault="006B5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6B6470C0" w14:textId="7623D90C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40" w:type="dxa"/>
          </w:tcPr>
          <w:p w14:paraId="074659B5" w14:textId="68A70D52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build gender and age-group analysis visuals.</w:t>
            </w:r>
          </w:p>
        </w:tc>
        <w:tc>
          <w:tcPr>
            <w:tcW w:w="1200" w:type="dxa"/>
          </w:tcPr>
          <w:p w14:paraId="30EC3438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09C1C69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FFAE0B5" w14:textId="66A9676B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</w:tcPr>
          <w:p w14:paraId="468B3D45" w14:textId="1D12B18F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4 OCT 2025</w:t>
            </w:r>
          </w:p>
        </w:tc>
        <w:tc>
          <w:tcPr>
            <w:tcW w:w="1485" w:type="dxa"/>
          </w:tcPr>
          <w:p w14:paraId="66BA5EC6" w14:textId="07B9F88D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5 OCT 2025</w:t>
            </w:r>
          </w:p>
        </w:tc>
      </w:tr>
      <w:tr w:rsidR="006B54E7" w14:paraId="009C299A" w14:textId="77777777" w:rsidTr="000B0153">
        <w:trPr>
          <w:trHeight w:val="1370"/>
        </w:trPr>
        <w:tc>
          <w:tcPr>
            <w:tcW w:w="1095" w:type="dxa"/>
            <w:tcBorders>
              <w:bottom w:val="single" w:sz="4" w:space="0" w:color="auto"/>
            </w:tcBorders>
          </w:tcPr>
          <w:p w14:paraId="2E7E4EED" w14:textId="6734B7EC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3EA69A50" w14:textId="1D2264CA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Creation &amp; Insights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187ABC17" w14:textId="5E4B15A6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0" w:type="dxa"/>
            <w:tcBorders>
              <w:bottom w:val="single" w:sz="4" w:space="0" w:color="auto"/>
            </w:tcBorders>
          </w:tcPr>
          <w:p w14:paraId="378E8DB5" w14:textId="7BC07F54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design an interactive Power BI dashboard with filters &amp; slicers.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72DF19F0" w14:textId="4B38CEB0" w:rsidR="006B54E7" w:rsidRDefault="000B0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73F30D70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14:paraId="4E576844" w14:textId="32D4A002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0A47C5CF" w14:textId="320C422C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B0153"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 2025</w:t>
            </w:r>
          </w:p>
        </w:tc>
        <w:tc>
          <w:tcPr>
            <w:tcW w:w="1485" w:type="dxa"/>
            <w:tcBorders>
              <w:bottom w:val="single" w:sz="4" w:space="0" w:color="auto"/>
            </w:tcBorders>
          </w:tcPr>
          <w:p w14:paraId="7E7C4626" w14:textId="23661AE6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OCT 2025</w:t>
            </w:r>
          </w:p>
        </w:tc>
      </w:tr>
      <w:tr w:rsidR="000B0153" w14:paraId="5E27D7AD" w14:textId="77777777" w:rsidTr="000B0153">
        <w:trPr>
          <w:trHeight w:val="1150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14:paraId="0CF8A90A" w14:textId="77777777" w:rsidR="000B0153" w:rsidRDefault="000B0153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bottom w:val="single" w:sz="4" w:space="0" w:color="auto"/>
            </w:tcBorders>
          </w:tcPr>
          <w:p w14:paraId="3A7991AA" w14:textId="77777777" w:rsidR="000B0153" w:rsidRDefault="000B0153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64D606F7" w14:textId="3361C332" w:rsidR="000B0153" w:rsidRDefault="000B0153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40" w:type="dxa"/>
            <w:tcBorders>
              <w:top w:val="single" w:sz="4" w:space="0" w:color="auto"/>
              <w:bottom w:val="single" w:sz="4" w:space="0" w:color="auto"/>
            </w:tcBorders>
          </w:tcPr>
          <w:p w14:paraId="01D61444" w14:textId="265F8AF1" w:rsidR="000B0153" w:rsidRDefault="000B0153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highlight top 5 countries with highest malnutrition cases in the dashboard.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14:paraId="0CD422B6" w14:textId="5A2532F7" w:rsidR="000B0153" w:rsidRDefault="000B0153" w:rsidP="000B0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14:paraId="414467D3" w14:textId="37B1013A" w:rsidR="000B0153" w:rsidRDefault="000B0153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</w:tcPr>
          <w:p w14:paraId="784FF3F7" w14:textId="64F7B76F" w:rsidR="000B0153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2E4F31FC" w14:textId="2805334D" w:rsidR="000B0153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 2025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2F3D4FB6" w14:textId="6820FEF3" w:rsidR="000B0153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OCT 2025</w:t>
            </w:r>
          </w:p>
        </w:tc>
      </w:tr>
      <w:tr w:rsidR="000B0153" w14:paraId="090128BE" w14:textId="77777777" w:rsidTr="000B0153">
        <w:trPr>
          <w:trHeight w:val="1350"/>
        </w:trPr>
        <w:tc>
          <w:tcPr>
            <w:tcW w:w="1095" w:type="dxa"/>
            <w:tcBorders>
              <w:top w:val="single" w:sz="4" w:space="0" w:color="auto"/>
            </w:tcBorders>
          </w:tcPr>
          <w:p w14:paraId="1C710204" w14:textId="6591AE7E" w:rsidR="000B0153" w:rsidRDefault="00EE252E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  <w:tcBorders>
              <w:top w:val="single" w:sz="4" w:space="0" w:color="auto"/>
            </w:tcBorders>
          </w:tcPr>
          <w:p w14:paraId="36670CA0" w14:textId="45C863DC" w:rsidR="000B0153" w:rsidRDefault="00EE252E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&amp; Documentation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2A5C204E" w14:textId="54D72E98" w:rsidR="000B0153" w:rsidRDefault="00EE252E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40" w:type="dxa"/>
            <w:tcBorders>
              <w:top w:val="single" w:sz="4" w:space="0" w:color="auto"/>
            </w:tcBorders>
          </w:tcPr>
          <w:p w14:paraId="2B50236F" w14:textId="3DCF1308" w:rsidR="000B0153" w:rsidRDefault="00EE252E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want to prepare a final report &amp; export dashboard </w:t>
            </w:r>
            <w:proofErr w:type="gramStart"/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>screenshots</w:t>
            </w:r>
            <w:proofErr w:type="gramEnd"/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submission.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3C6C1DA9" w14:textId="6E883E9B" w:rsidR="000B0153" w:rsidRDefault="00EE252E" w:rsidP="000B0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1ABAA90C" w14:textId="07FDE40E" w:rsidR="000B0153" w:rsidRDefault="00EE252E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auto"/>
            </w:tcBorders>
          </w:tcPr>
          <w:p w14:paraId="05F4043C" w14:textId="6D481933" w:rsidR="000B0153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7D532139" w14:textId="29D396E5" w:rsidR="000B0153" w:rsidRPr="00EE252E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>6 OCT 2025</w:t>
            </w:r>
          </w:p>
        </w:tc>
        <w:tc>
          <w:tcPr>
            <w:tcW w:w="1485" w:type="dxa"/>
            <w:tcBorders>
              <w:top w:val="single" w:sz="4" w:space="0" w:color="auto"/>
            </w:tcBorders>
          </w:tcPr>
          <w:p w14:paraId="792E8715" w14:textId="187F2A23" w:rsidR="000B0153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 2025</w:t>
            </w:r>
          </w:p>
        </w:tc>
      </w:tr>
    </w:tbl>
    <w:p w14:paraId="01F4ADEC" w14:textId="77777777" w:rsidR="006B54E7" w:rsidRDefault="006B54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C0FA53" w14:textId="77777777" w:rsidR="006B54E7" w:rsidRDefault="006B54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B54E7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5C7DC" w14:textId="77777777" w:rsidR="00873614" w:rsidRDefault="00873614">
      <w:pPr>
        <w:spacing w:after="0" w:line="240" w:lineRule="auto"/>
      </w:pPr>
      <w:r>
        <w:separator/>
      </w:r>
    </w:p>
  </w:endnote>
  <w:endnote w:type="continuationSeparator" w:id="0">
    <w:p w14:paraId="0E205AD7" w14:textId="77777777" w:rsidR="00873614" w:rsidRDefault="0087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33F9E" w14:textId="77777777" w:rsidR="00873614" w:rsidRDefault="00873614">
      <w:pPr>
        <w:spacing w:after="0" w:line="240" w:lineRule="auto"/>
      </w:pPr>
      <w:r>
        <w:separator/>
      </w:r>
    </w:p>
  </w:footnote>
  <w:footnote w:type="continuationSeparator" w:id="0">
    <w:p w14:paraId="442C1889" w14:textId="77777777" w:rsidR="00873614" w:rsidRDefault="0087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93B1E" w14:textId="77777777" w:rsidR="006B54E7" w:rsidRDefault="00EE252E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1D0C8F3" wp14:editId="21B9FA48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BDCFAE" w14:textId="77777777" w:rsidR="006B54E7" w:rsidRDefault="006B54E7">
    <w:pPr>
      <w:widowControl w:val="0"/>
      <w:spacing w:after="0" w:line="240" w:lineRule="auto"/>
    </w:pPr>
  </w:p>
  <w:p w14:paraId="7AD5219F" w14:textId="77777777" w:rsidR="006B54E7" w:rsidRDefault="006B54E7">
    <w:pPr>
      <w:widowControl w:val="0"/>
      <w:spacing w:after="0" w:line="240" w:lineRule="auto"/>
    </w:pPr>
  </w:p>
  <w:p w14:paraId="5D77C1AD" w14:textId="77777777" w:rsidR="006B54E7" w:rsidRDefault="006B54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4E7"/>
    <w:rsid w:val="000B0153"/>
    <w:rsid w:val="001B0B40"/>
    <w:rsid w:val="003D1560"/>
    <w:rsid w:val="006B54E7"/>
    <w:rsid w:val="007C6211"/>
    <w:rsid w:val="00873614"/>
    <w:rsid w:val="00952C12"/>
    <w:rsid w:val="00BC6FDD"/>
    <w:rsid w:val="00C75BB6"/>
    <w:rsid w:val="00D819B5"/>
    <w:rsid w:val="00E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43C4"/>
  <w15:docId w15:val="{CE7ECCBD-79AE-40B7-B571-AC01D816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HEMASREE</dc:creator>
  <cp:lastModifiedBy>HEMASREE REDDY</cp:lastModifiedBy>
  <cp:revision>2</cp:revision>
  <dcterms:created xsi:type="dcterms:W3CDTF">2025-10-11T10:32:00Z</dcterms:created>
  <dcterms:modified xsi:type="dcterms:W3CDTF">2025-10-11T10:32:00Z</dcterms:modified>
</cp:coreProperties>
</file>