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Commercial License for Mistrully Font: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https://creatypestudio.co/mistrully/</w:t>
        </w:r>
      </w:hyperlink>
      <w:r w:rsidDel="00000000" w:rsidR="00000000" w:rsidRPr="00000000">
        <w:rPr>
          <w:b w:val="1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creatypestudio.co/mistrully/" TargetMode="Externa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CF3D96C6E6E4EA7A2F2407EAA4E49" ma:contentTypeVersion="20" ma:contentTypeDescription="Create a new document." ma:contentTypeScope="" ma:versionID="9652aba10cbea5b95537b9fe6cd851b2">
  <xsd:schema xmlns:xsd="http://www.w3.org/2001/XMLSchema" xmlns:xs="http://www.w3.org/2001/XMLSchema" xmlns:p="http://schemas.microsoft.com/office/2006/metadata/properties" xmlns:ns2="ec407e8e-f8a5-4c1d-bc7c-5f2d8606fca0" xmlns:ns3="2f8dcc56-bc2f-4d32-a72a-83a564374938" targetNamespace="http://schemas.microsoft.com/office/2006/metadata/properties" ma:root="true" ma:fieldsID="e7303b77b3b699156ada992173821306" ns2:_="" ns3:_="">
    <xsd:import namespace="ec407e8e-f8a5-4c1d-bc7c-5f2d8606fca0"/>
    <xsd:import namespace="2f8dcc56-bc2f-4d32-a72a-83a56437493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07e8e-f8a5-4c1d-bc7c-5f2d8606fc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5" nillable="true" ma:displayName="Taxonomy Catch All Column" ma:hidden="true" ma:list="{91bbbf2b-9cef-4a46-9450-619b722bd1ef}" ma:internalName="TaxCatchAll" ma:showField="CatchAllData" ma:web="ec407e8e-f8a5-4c1d-bc7c-5f2d8606fc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8dcc56-bc2f-4d32-a72a-83a5643749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4a031a0-79b2-4a51-a444-9ba4ccddbc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407e8e-f8a5-4c1d-bc7c-5f2d8606fca0" xsi:nil="true"/>
    <lcf76f155ced4ddcb4097134ff3c332f xmlns="2f8dcc56-bc2f-4d32-a72a-83a5643749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8DA957-CB91-4C93-9F25-11C0813C69F4}"/>
</file>

<file path=customXml/itemProps2.xml><?xml version="1.0" encoding="utf-8"?>
<ds:datastoreItem xmlns:ds="http://schemas.openxmlformats.org/officeDocument/2006/customXml" ds:itemID="{D047014D-70D2-4187-B76E-83AFFF456A86}"/>
</file>

<file path=customXml/itemProps3.xml><?xml version="1.0" encoding="utf-8"?>
<ds:datastoreItem xmlns:ds="http://schemas.openxmlformats.org/officeDocument/2006/customXml" ds:itemID="{8256BD3E-6351-4D2E-9917-BB2BCF0A70C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0x01010065ECF3D96C6E6E4EA7A2F2407EAA4E49</vt:lpwstr>
  </property>
</Properties>
</file>