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7DD2" w14:textId="45AA06F6" w:rsidR="005B02A3" w:rsidRDefault="005B02A3" w:rsidP="005B02A3">
      <w:pPr>
        <w:rPr>
          <w:b/>
          <w:bCs/>
          <w:sz w:val="40"/>
          <w:szCs w:val="40"/>
        </w:rPr>
      </w:pPr>
      <w:r>
        <w:rPr>
          <w:lang w:val="en-US"/>
        </w:rPr>
        <w:t xml:space="preserve">                              </w:t>
      </w:r>
      <w:r w:rsidRPr="004E1B66">
        <w:rPr>
          <w:b/>
          <w:bCs/>
          <w:sz w:val="40"/>
          <w:szCs w:val="40"/>
        </w:rPr>
        <w:t>POWER BI DASHBOARD CHALLENGE</w:t>
      </w:r>
    </w:p>
    <w:p w14:paraId="2C18C569" w14:textId="77777777" w:rsidR="00375FD4" w:rsidRDefault="00375FD4" w:rsidP="005B02A3">
      <w:pPr>
        <w:rPr>
          <w:sz w:val="28"/>
          <w:szCs w:val="28"/>
        </w:rPr>
      </w:pPr>
      <w:r w:rsidRPr="00375FD4">
        <w:rPr>
          <w:sz w:val="28"/>
          <w:szCs w:val="28"/>
        </w:rPr>
        <w:t xml:space="preserve">TASK 5 – ADVANCED DAX </w:t>
      </w:r>
    </w:p>
    <w:p w14:paraId="141DFFAC" w14:textId="77777777" w:rsidR="00375FD4" w:rsidRDefault="00375FD4" w:rsidP="005B02A3">
      <w:pPr>
        <w:rPr>
          <w:sz w:val="28"/>
          <w:szCs w:val="28"/>
        </w:rPr>
      </w:pPr>
      <w:r w:rsidRPr="00375FD4">
        <w:rPr>
          <w:sz w:val="28"/>
          <w:szCs w:val="28"/>
        </w:rPr>
        <w:t xml:space="preserve">● Create measures using time intelligence functions. </w:t>
      </w:r>
    </w:p>
    <w:p w14:paraId="6383F1E9" w14:textId="77777777" w:rsidR="00375FD4" w:rsidRDefault="00375FD4" w:rsidP="005B02A3">
      <w:pPr>
        <w:rPr>
          <w:sz w:val="28"/>
          <w:szCs w:val="28"/>
        </w:rPr>
      </w:pPr>
      <w:r w:rsidRPr="00375FD4">
        <w:rPr>
          <w:sz w:val="28"/>
          <w:szCs w:val="28"/>
        </w:rPr>
        <w:t>● Create measures for comparisons across time periods.</w:t>
      </w:r>
    </w:p>
    <w:p w14:paraId="71D99CE2" w14:textId="77777777" w:rsidR="00375FD4" w:rsidRDefault="00375FD4" w:rsidP="005B02A3">
      <w:pPr>
        <w:rPr>
          <w:sz w:val="28"/>
          <w:szCs w:val="28"/>
        </w:rPr>
      </w:pPr>
      <w:r w:rsidRPr="00375FD4">
        <w:rPr>
          <w:sz w:val="28"/>
          <w:szCs w:val="28"/>
        </w:rPr>
        <w:t xml:space="preserve"> ● Create measures to calculate growth or percentage change. </w:t>
      </w:r>
    </w:p>
    <w:p w14:paraId="5CE48912" w14:textId="77777777" w:rsidR="00375FD4" w:rsidRDefault="00375FD4" w:rsidP="005B02A3">
      <w:pPr>
        <w:rPr>
          <w:sz w:val="28"/>
          <w:szCs w:val="28"/>
        </w:rPr>
      </w:pPr>
      <w:r w:rsidRPr="00375FD4">
        <w:rPr>
          <w:sz w:val="28"/>
          <w:szCs w:val="28"/>
        </w:rPr>
        <w:t>● Create measures to perform ranking and top N analysis.</w:t>
      </w:r>
    </w:p>
    <w:p w14:paraId="27D4318C" w14:textId="446474E0" w:rsidR="00375FD4" w:rsidRDefault="00375FD4" w:rsidP="005B02A3">
      <w:pPr>
        <w:rPr>
          <w:sz w:val="28"/>
          <w:szCs w:val="28"/>
        </w:rPr>
      </w:pPr>
      <w:r w:rsidRPr="00375FD4">
        <w:rPr>
          <w:sz w:val="28"/>
          <w:szCs w:val="28"/>
        </w:rPr>
        <w:t xml:space="preserve"> ● </w:t>
      </w:r>
      <w:r w:rsidRPr="00375FD4">
        <w:rPr>
          <w:rFonts w:ascii="Segoe UI Emoji" w:hAnsi="Segoe UI Emoji" w:cs="Segoe UI Emoji"/>
          <w:sz w:val="28"/>
          <w:szCs w:val="28"/>
        </w:rPr>
        <w:t>✅</w:t>
      </w:r>
      <w:r w:rsidRPr="00375FD4">
        <w:rPr>
          <w:sz w:val="28"/>
          <w:szCs w:val="28"/>
        </w:rPr>
        <w:t xml:space="preserve"> Task: Develop at least 3</w:t>
      </w:r>
      <w:r w:rsidRPr="00375FD4">
        <w:rPr>
          <w:rFonts w:ascii="Calibri" w:hAnsi="Calibri" w:cs="Calibri"/>
          <w:sz w:val="28"/>
          <w:szCs w:val="28"/>
        </w:rPr>
        <w:t>–</w:t>
      </w:r>
      <w:r w:rsidRPr="00375FD4">
        <w:rPr>
          <w:sz w:val="28"/>
          <w:szCs w:val="28"/>
        </w:rPr>
        <w:t>5 advanced measures and apply them in visuals.</w:t>
      </w:r>
    </w:p>
    <w:p w14:paraId="1D7FAF07" w14:textId="5799917C" w:rsidR="00375FD4" w:rsidRPr="00375FD4" w:rsidRDefault="00375FD4" w:rsidP="005B02A3">
      <w:pPr>
        <w:rPr>
          <w:b/>
          <w:bCs/>
          <w:sz w:val="28"/>
          <w:szCs w:val="28"/>
        </w:rPr>
      </w:pPr>
      <w:r w:rsidRPr="00375FD4">
        <w:rPr>
          <w:b/>
          <w:bCs/>
          <w:sz w:val="28"/>
          <w:szCs w:val="28"/>
        </w:rPr>
        <w:drawing>
          <wp:inline distT="0" distB="0" distL="0" distR="0" wp14:anchorId="396F1F1C" wp14:editId="622AB748">
            <wp:extent cx="5731510" cy="2417445"/>
            <wp:effectExtent l="0" t="0" r="2540" b="1905"/>
            <wp:docPr id="165077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79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6381" w14:textId="056D02F1" w:rsidR="00375FD4" w:rsidRPr="00375FD4" w:rsidRDefault="00375FD4" w:rsidP="005B02A3">
      <w:pPr>
        <w:rPr>
          <w:b/>
          <w:bCs/>
          <w:sz w:val="28"/>
          <w:szCs w:val="28"/>
        </w:rPr>
      </w:pPr>
      <w:r w:rsidRPr="00375FD4">
        <w:rPr>
          <w:b/>
          <w:bCs/>
          <w:sz w:val="28"/>
          <w:szCs w:val="28"/>
        </w:rPr>
        <w:t>OBSERVATION:</w:t>
      </w:r>
    </w:p>
    <w:p w14:paraId="5A00BB6B" w14:textId="1490DE51" w:rsidR="00375FD4" w:rsidRPr="00375FD4" w:rsidRDefault="00375FD4" w:rsidP="00375FD4">
      <w:pPr>
        <w:rPr>
          <w:sz w:val="28"/>
          <w:szCs w:val="28"/>
        </w:rPr>
      </w:pPr>
      <w:r w:rsidRPr="00375FD4">
        <w:rPr>
          <w:sz w:val="28"/>
          <w:szCs w:val="28"/>
        </w:rPr>
        <w:t>1.</w:t>
      </w:r>
      <w:r w:rsidRPr="00375FD4">
        <w:rPr>
          <w:sz w:val="28"/>
          <w:szCs w:val="28"/>
        </w:rPr>
        <w:t xml:space="preserve"> Advanced DAX measures were created using Time Intelligence functions such as YTD, MTD, and QTD. </w:t>
      </w:r>
    </w:p>
    <w:p w14:paraId="6922D2C2" w14:textId="7D819257" w:rsidR="00375FD4" w:rsidRPr="00375FD4" w:rsidRDefault="00375FD4" w:rsidP="00375FD4">
      <w:pPr>
        <w:rPr>
          <w:sz w:val="28"/>
          <w:szCs w:val="28"/>
        </w:rPr>
      </w:pPr>
      <w:r w:rsidRPr="00375FD4">
        <w:rPr>
          <w:sz w:val="28"/>
          <w:szCs w:val="28"/>
        </w:rPr>
        <w:t>2.</w:t>
      </w:r>
      <w:r w:rsidRPr="00375FD4">
        <w:rPr>
          <w:sz w:val="28"/>
          <w:szCs w:val="28"/>
        </w:rPr>
        <w:t xml:space="preserve"> Employee joining trends were </w:t>
      </w:r>
      <w:proofErr w:type="spellStart"/>
      <w:r w:rsidRPr="00375FD4">
        <w:rPr>
          <w:sz w:val="28"/>
          <w:szCs w:val="28"/>
        </w:rPr>
        <w:t>analyzed</w:t>
      </w:r>
      <w:proofErr w:type="spellEnd"/>
      <w:r w:rsidRPr="00375FD4">
        <w:rPr>
          <w:sz w:val="28"/>
          <w:szCs w:val="28"/>
        </w:rPr>
        <w:t xml:space="preserve"> across different time periods using the Date of Joining column. </w:t>
      </w:r>
    </w:p>
    <w:p w14:paraId="77FC42FA" w14:textId="0B917A77" w:rsidR="00375FD4" w:rsidRPr="00375FD4" w:rsidRDefault="00375FD4" w:rsidP="00375FD4">
      <w:pPr>
        <w:rPr>
          <w:sz w:val="28"/>
          <w:szCs w:val="28"/>
        </w:rPr>
      </w:pPr>
      <w:r w:rsidRPr="00375FD4">
        <w:rPr>
          <w:sz w:val="28"/>
          <w:szCs w:val="28"/>
        </w:rPr>
        <w:t>3.</w:t>
      </w:r>
      <w:r w:rsidRPr="00375FD4">
        <w:rPr>
          <w:sz w:val="28"/>
          <w:szCs w:val="28"/>
        </w:rPr>
        <w:t xml:space="preserve">A Year-over-Year (YoY) Growth % measure was created to compare employee joins with the previous year. </w:t>
      </w:r>
    </w:p>
    <w:p w14:paraId="23A25D3E" w14:textId="6AC46E13" w:rsidR="00375FD4" w:rsidRPr="00375FD4" w:rsidRDefault="00375FD4" w:rsidP="00375FD4">
      <w:pPr>
        <w:rPr>
          <w:sz w:val="28"/>
          <w:szCs w:val="28"/>
        </w:rPr>
      </w:pPr>
      <w:r w:rsidRPr="00375FD4">
        <w:rPr>
          <w:sz w:val="28"/>
          <w:szCs w:val="28"/>
        </w:rPr>
        <w:t>4.</w:t>
      </w:r>
      <w:r w:rsidRPr="00375FD4">
        <w:rPr>
          <w:sz w:val="28"/>
          <w:szCs w:val="28"/>
        </w:rPr>
        <w:t xml:space="preserve"> A Salary Rank measure was created using the RANKX function to rank employees based on salary. </w:t>
      </w:r>
    </w:p>
    <w:p w14:paraId="26DFE712" w14:textId="483AC0DF" w:rsidR="00375FD4" w:rsidRPr="00375FD4" w:rsidRDefault="00375FD4" w:rsidP="00375FD4">
      <w:pPr>
        <w:rPr>
          <w:sz w:val="28"/>
          <w:szCs w:val="28"/>
        </w:rPr>
      </w:pPr>
      <w:r w:rsidRPr="00375FD4">
        <w:rPr>
          <w:sz w:val="28"/>
          <w:szCs w:val="28"/>
        </w:rPr>
        <w:t>5.</w:t>
      </w:r>
      <w:r w:rsidRPr="00375FD4">
        <w:rPr>
          <w:sz w:val="28"/>
          <w:szCs w:val="28"/>
        </w:rPr>
        <w:t xml:space="preserve"> A Top 5 Employees by Salary analysis was performed using a bar chart. </w:t>
      </w:r>
    </w:p>
    <w:p w14:paraId="76B06551" w14:textId="640A8100" w:rsidR="00375FD4" w:rsidRPr="00375FD4" w:rsidRDefault="00375FD4" w:rsidP="00375FD4">
      <w:pPr>
        <w:rPr>
          <w:sz w:val="28"/>
          <w:szCs w:val="28"/>
        </w:rPr>
      </w:pPr>
      <w:r w:rsidRPr="00375FD4">
        <w:rPr>
          <w:sz w:val="28"/>
          <w:szCs w:val="28"/>
        </w:rPr>
        <w:t>6.</w:t>
      </w:r>
      <w:r w:rsidRPr="00375FD4">
        <w:rPr>
          <w:sz w:val="28"/>
          <w:szCs w:val="28"/>
        </w:rPr>
        <w:t xml:space="preserve"> Card visuals were used to display key metrics such as YTD, MTD, QTD, and YoY Growth. </w:t>
      </w:r>
    </w:p>
    <w:p w14:paraId="682BD513" w14:textId="30886EA6" w:rsidR="00375FD4" w:rsidRPr="00375FD4" w:rsidRDefault="00375FD4" w:rsidP="00375FD4">
      <w:pPr>
        <w:rPr>
          <w:sz w:val="28"/>
          <w:szCs w:val="28"/>
        </w:rPr>
      </w:pPr>
      <w:r w:rsidRPr="00375FD4">
        <w:rPr>
          <w:sz w:val="28"/>
          <w:szCs w:val="28"/>
        </w:rPr>
        <w:lastRenderedPageBreak/>
        <w:t>7.</w:t>
      </w:r>
      <w:r w:rsidRPr="00375FD4">
        <w:rPr>
          <w:sz w:val="28"/>
          <w:szCs w:val="28"/>
        </w:rPr>
        <w:t xml:space="preserve"> A column chart was created to compare employee joining trends across years. </w:t>
      </w:r>
    </w:p>
    <w:p w14:paraId="749A3575" w14:textId="44731D81" w:rsidR="00375FD4" w:rsidRPr="00375FD4" w:rsidRDefault="00375FD4" w:rsidP="00375FD4">
      <w:pPr>
        <w:rPr>
          <w:sz w:val="28"/>
          <w:szCs w:val="28"/>
        </w:rPr>
      </w:pPr>
      <w:r w:rsidRPr="00375FD4">
        <w:rPr>
          <w:sz w:val="28"/>
          <w:szCs w:val="28"/>
        </w:rPr>
        <w:t>8.</w:t>
      </w:r>
      <w:r w:rsidRPr="00375FD4">
        <w:rPr>
          <w:sz w:val="28"/>
          <w:szCs w:val="28"/>
        </w:rPr>
        <w:t xml:space="preserve"> A table visual displayed employee names, salaries, and salary rankings for detailed analysis. </w:t>
      </w:r>
    </w:p>
    <w:p w14:paraId="5B01B77F" w14:textId="168BB7C2" w:rsidR="00375FD4" w:rsidRPr="00375FD4" w:rsidRDefault="00375FD4" w:rsidP="00375FD4">
      <w:pPr>
        <w:rPr>
          <w:sz w:val="28"/>
          <w:szCs w:val="28"/>
        </w:rPr>
      </w:pPr>
      <w:r w:rsidRPr="00375FD4">
        <w:rPr>
          <w:sz w:val="28"/>
          <w:szCs w:val="28"/>
        </w:rPr>
        <w:t>9.</w:t>
      </w:r>
      <w:r w:rsidRPr="00375FD4">
        <w:rPr>
          <w:sz w:val="28"/>
          <w:szCs w:val="28"/>
        </w:rPr>
        <w:t xml:space="preserve"> The advanced DAX measures provided dynamic and interactive insights into employee growth and salary distribution. </w:t>
      </w:r>
    </w:p>
    <w:p w14:paraId="7647D88E" w14:textId="1FC629A6" w:rsidR="00375FD4" w:rsidRPr="00375FD4" w:rsidRDefault="00375FD4" w:rsidP="00375FD4">
      <w:pPr>
        <w:rPr>
          <w:sz w:val="28"/>
          <w:szCs w:val="28"/>
        </w:rPr>
      </w:pPr>
      <w:r w:rsidRPr="00375FD4">
        <w:rPr>
          <w:sz w:val="28"/>
          <w:szCs w:val="28"/>
        </w:rPr>
        <w:t>10.</w:t>
      </w:r>
      <w:r w:rsidRPr="00375FD4">
        <w:rPr>
          <w:sz w:val="28"/>
          <w:szCs w:val="28"/>
        </w:rPr>
        <w:t xml:space="preserve"> The report successfully meets the Advanced DAX requirements by combining time intelligence, comparison, growth analysis, ranking, and Top N analysis using appropriate visuals.</w:t>
      </w:r>
    </w:p>
    <w:p w14:paraId="6562C5C7" w14:textId="33FFAB78" w:rsidR="003F047F" w:rsidRPr="00375FD4" w:rsidRDefault="003F047F">
      <w:pPr>
        <w:rPr>
          <w:lang w:val="en-US"/>
        </w:rPr>
      </w:pPr>
    </w:p>
    <w:sectPr w:rsidR="003F047F" w:rsidRPr="00375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A3"/>
    <w:rsid w:val="00271D27"/>
    <w:rsid w:val="00340B37"/>
    <w:rsid w:val="00375FD4"/>
    <w:rsid w:val="003C5891"/>
    <w:rsid w:val="003F047F"/>
    <w:rsid w:val="00475109"/>
    <w:rsid w:val="005B02A3"/>
    <w:rsid w:val="00DA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3201"/>
  <w15:chartTrackingRefBased/>
  <w15:docId w15:val="{B406F402-AD70-4EA3-B3A2-D6C79049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2A3"/>
  </w:style>
  <w:style w:type="paragraph" w:styleId="Heading1">
    <w:name w:val="heading 1"/>
    <w:basedOn w:val="Normal"/>
    <w:next w:val="Normal"/>
    <w:link w:val="Heading1Char"/>
    <w:uiPriority w:val="9"/>
    <w:qFormat/>
    <w:rsid w:val="005B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Sastha S</dc:creator>
  <cp:keywords/>
  <dc:description/>
  <cp:lastModifiedBy>Sastha S</cp:lastModifiedBy>
  <cp:revision>2</cp:revision>
  <dcterms:created xsi:type="dcterms:W3CDTF">2026-07-25T11:15:00Z</dcterms:created>
  <dcterms:modified xsi:type="dcterms:W3CDTF">2026-07-25T11:19:00Z</dcterms:modified>
</cp:coreProperties>
</file>